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76ED" w14:textId="37B578D8" w:rsidR="00D937C2" w:rsidRDefault="00D937C2" w:rsidP="00D937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937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Installation – </w:t>
      </w:r>
      <w:r w:rsidR="007D66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Pumps for </w:t>
      </w:r>
      <w:r w:rsidRPr="00D937C2">
        <w:rPr>
          <w:rFonts w:ascii="Times New Roman" w:hAnsi="Times New Roman" w:cs="Times New Roman"/>
          <w:b/>
          <w:bCs/>
          <w:sz w:val="24"/>
          <w:szCs w:val="24"/>
          <w:u w:val="single"/>
        </w:rPr>
        <w:t>Pump</w:t>
      </w:r>
      <w:r w:rsidR="007D66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Station</w:t>
      </w:r>
      <w:r w:rsidRPr="00D937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#4</w:t>
      </w:r>
    </w:p>
    <w:p w14:paraId="17263758" w14:textId="77777777" w:rsidR="00D937C2" w:rsidRPr="00D937C2" w:rsidRDefault="00D937C2" w:rsidP="00D937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58CCE8" w14:textId="35D7E39D" w:rsidR="00D937C2" w:rsidRDefault="00D937C2" w:rsidP="00D9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Harrison County Development Commission (HCDC) will receive the </w:t>
      </w:r>
      <w:r>
        <w:rPr>
          <w:rFonts w:ascii="Times New Roman" w:hAnsi="Times New Roman" w:cs="Times New Roman"/>
          <w:sz w:val="24"/>
          <w:szCs w:val="24"/>
          <w:u w:val="single"/>
        </w:rPr>
        <w:t>sealed bids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iCs/>
          <w:sz w:val="24"/>
          <w:szCs w:val="24"/>
        </w:rPr>
        <w:t>installation of pumps for pump station No. 4</w:t>
      </w:r>
      <w:r>
        <w:rPr>
          <w:rFonts w:ascii="Times New Roman" w:hAnsi="Times New Roman" w:cs="Times New Roman"/>
          <w:sz w:val="24"/>
          <w:szCs w:val="24"/>
        </w:rPr>
        <w:t xml:space="preserve">, located within the Bernard Bayou Industrial District in Harrison County, Mississippi.  Said bids will be accepted until </w:t>
      </w:r>
      <w:r w:rsidR="005D6F29"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September </w:t>
      </w:r>
      <w:r w:rsidR="005D6F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37C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b/>
          <w:bCs/>
          <w:sz w:val="24"/>
          <w:szCs w:val="24"/>
        </w:rPr>
        <w:t>10 a.m. central standard time</w:t>
      </w:r>
      <w:r>
        <w:rPr>
          <w:rFonts w:ascii="Times New Roman" w:hAnsi="Times New Roman" w:cs="Times New Roman"/>
          <w:sz w:val="24"/>
          <w:szCs w:val="24"/>
        </w:rPr>
        <w:t xml:space="preserve"> at the HCDC offices, located 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12281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Intraplex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Parkway Gulfport, MS 39503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Contract requirements and specifications will be available for the inspection at the HCDC offices, you may also call </w:t>
      </w:r>
      <w:r>
        <w:rPr>
          <w:rFonts w:ascii="Times New Roman" w:hAnsi="Times New Roman" w:cs="Times New Roman"/>
          <w:b/>
          <w:bCs/>
          <w:sz w:val="24"/>
          <w:szCs w:val="24"/>
        </w:rPr>
        <w:t>228-896-5020</w:t>
      </w:r>
      <w:r>
        <w:rPr>
          <w:rFonts w:ascii="Times New Roman" w:hAnsi="Times New Roman" w:cs="Times New Roman"/>
          <w:sz w:val="24"/>
          <w:szCs w:val="24"/>
        </w:rPr>
        <w:t xml:space="preserve"> or email </w:t>
      </w:r>
      <w:r>
        <w:rPr>
          <w:rFonts w:ascii="Times New Roman" w:hAnsi="Times New Roman" w:cs="Times New Roman"/>
          <w:i/>
          <w:iCs/>
          <w:sz w:val="24"/>
          <w:szCs w:val="24"/>
        </w:rPr>
        <w:t>bids@mscoast.org</w:t>
      </w:r>
      <w:r>
        <w:rPr>
          <w:rFonts w:ascii="Times New Roman" w:hAnsi="Times New Roman" w:cs="Times New Roman"/>
          <w:sz w:val="24"/>
          <w:szCs w:val="24"/>
        </w:rPr>
        <w:t>. For jobs awarded, it is the vendors responsibility to ensure HCDC receives certificates of liability/workers’ comp prior to each expiration year. The Commission reserves the right to reject any and all bids. Bids must be considered valid for a period of 90 days.</w:t>
      </w:r>
    </w:p>
    <w:p w14:paraId="698A1E59" w14:textId="72BB23F5" w:rsidR="00D937C2" w:rsidRDefault="00D937C2" w:rsidP="00D937C2">
      <w:pPr>
        <w:rPr>
          <w:rFonts w:ascii="Times New Roman" w:hAnsi="Times New Roman" w:cs="Times New Roman"/>
          <w:sz w:val="24"/>
          <w:szCs w:val="24"/>
        </w:rPr>
      </w:pPr>
    </w:p>
    <w:p w14:paraId="105F4FDD" w14:textId="40C09479" w:rsidR="00D937C2" w:rsidRDefault="00D937C2" w:rsidP="00D937C2">
      <w:pPr>
        <w:rPr>
          <w:rFonts w:ascii="Times New Roman" w:hAnsi="Times New Roman" w:cs="Times New Roman"/>
          <w:sz w:val="24"/>
          <w:szCs w:val="24"/>
        </w:rPr>
      </w:pPr>
      <w:r w:rsidRPr="00D937C2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47F8B0" w14:textId="373A9A03" w:rsidR="00A27632" w:rsidRDefault="00A27632" w:rsidP="00A27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7C1">
        <w:rPr>
          <w:rFonts w:ascii="Times New Roman" w:hAnsi="Times New Roman" w:cs="Times New Roman"/>
          <w:b/>
          <w:bCs/>
          <w:sz w:val="24"/>
          <w:szCs w:val="24"/>
        </w:rPr>
        <w:t>Bypass Pumping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9B0F92" w14:textId="22162B84" w:rsidR="00A27632" w:rsidRDefault="00A27632" w:rsidP="00A27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set up a temporary bypass pumping system to handle the daily sewage flows. </w:t>
      </w:r>
    </w:p>
    <w:p w14:paraId="479034E1" w14:textId="56892D80" w:rsidR="00A27632" w:rsidRDefault="00A27632" w:rsidP="00A27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shall include temporary plugging of the line between the gravity collection system and the existing pump station wet well.</w:t>
      </w:r>
    </w:p>
    <w:p w14:paraId="2C208F56" w14:textId="77777777" w:rsidR="00C91864" w:rsidRDefault="00A27632" w:rsidP="00A27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Thence a bypass pump capable of handling a flow of 1500 </w:t>
      </w:r>
      <w:r w:rsidR="00C9186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PM or more, installed</w:t>
      </w:r>
      <w:r w:rsidR="00C918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37D23" w14:textId="21C6B367" w:rsidR="00A27632" w:rsidRDefault="00C91864" w:rsidP="00A27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7632">
        <w:rPr>
          <w:rFonts w:ascii="Times New Roman" w:hAnsi="Times New Roman" w:cs="Times New Roman"/>
          <w:sz w:val="24"/>
          <w:szCs w:val="24"/>
        </w:rPr>
        <w:t xml:space="preserve">ypass pump shall be capable of running 24 hours a day, 7 days a week, for the duration of the project. </w:t>
      </w:r>
    </w:p>
    <w:p w14:paraId="10132F41" w14:textId="4E74066B" w:rsidR="00A27632" w:rsidRDefault="00A27632" w:rsidP="00A27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Fuel and repairs shall be the responsibility of the contractor. </w:t>
      </w:r>
    </w:p>
    <w:p w14:paraId="54270612" w14:textId="6FEC4A5C" w:rsidR="00A27632" w:rsidRDefault="00A27632" w:rsidP="00A27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7C1">
        <w:rPr>
          <w:rFonts w:ascii="Times New Roman" w:hAnsi="Times New Roman" w:cs="Times New Roman"/>
          <w:b/>
          <w:bCs/>
          <w:sz w:val="24"/>
          <w:szCs w:val="24"/>
        </w:rPr>
        <w:t>Pump Installation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ED943F" w14:textId="60EA7B04" w:rsidR="00A27632" w:rsidRDefault="00A27632" w:rsidP="00A27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Submittals shall be required for construction prior to onset of this project. </w:t>
      </w:r>
    </w:p>
    <w:p w14:paraId="1E7E33D4" w14:textId="056D6493" w:rsidR="00A27632" w:rsidRDefault="00A27632" w:rsidP="00A27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Pumps, slide rail systems control, and floats will be furnished for installation by the </w:t>
      </w:r>
      <w:r w:rsidR="00C91864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72C45" w14:textId="6063F9CD" w:rsidR="00A27632" w:rsidRDefault="00A27632" w:rsidP="00A27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will be supplied by others.</w:t>
      </w:r>
    </w:p>
    <w:p w14:paraId="097F0FCD" w14:textId="7F47FD88" w:rsidR="00A27632" w:rsidRDefault="00A27632" w:rsidP="00A27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wet well top slab, vent, and aluminum access cover will have to be removed and replaced with new concrete cover. </w:t>
      </w:r>
    </w:p>
    <w:p w14:paraId="07D6401F" w14:textId="5AD56B38" w:rsidR="00A27632" w:rsidRDefault="00A27632" w:rsidP="00A27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will have to be 8” thick, 3500 PSI concrete with </w:t>
      </w:r>
      <w:r w:rsidR="007D66DE">
        <w:rPr>
          <w:rFonts w:ascii="Times New Roman" w:hAnsi="Times New Roman" w:cs="Times New Roman"/>
          <w:sz w:val="24"/>
          <w:szCs w:val="24"/>
        </w:rPr>
        <w:t xml:space="preserve">2 matts of #5 rebar minimum. </w:t>
      </w:r>
    </w:p>
    <w:p w14:paraId="5AA59BAC" w14:textId="77777777" w:rsidR="007D66DE" w:rsidRDefault="007D66DE" w:rsidP="00A27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Door shall be “BILCO” sized to accommodate the removal of submersible pump via individual slide rails. </w:t>
      </w:r>
    </w:p>
    <w:p w14:paraId="031866CA" w14:textId="77777777" w:rsidR="007D66DE" w:rsidRDefault="007D66DE" w:rsidP="007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7C1">
        <w:rPr>
          <w:rFonts w:ascii="Times New Roman" w:hAnsi="Times New Roman" w:cs="Times New Roman"/>
          <w:b/>
          <w:bCs/>
          <w:sz w:val="24"/>
          <w:szCs w:val="24"/>
        </w:rPr>
        <w:t>Piping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EC261F" w14:textId="77777777" w:rsidR="007D66DE" w:rsidRDefault="007D66DE" w:rsidP="007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Piping shall be ductile iron (bolted fittings), sized 6” at pumps, manifolded together into a single 10” connected to the existing force main (10”).</w:t>
      </w:r>
    </w:p>
    <w:p w14:paraId="044B4094" w14:textId="35E2AC3D" w:rsidR="007D66DE" w:rsidRDefault="007D66DE" w:rsidP="007D66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excess piping to the drywell shall be plugged permanently. </w:t>
      </w:r>
    </w:p>
    <w:p w14:paraId="53F66B8A" w14:textId="3BD46A4A" w:rsidR="007D66DE" w:rsidRDefault="007D66DE" w:rsidP="007D66DE">
      <w:pPr>
        <w:rPr>
          <w:rFonts w:ascii="Times New Roman" w:hAnsi="Times New Roman" w:cs="Times New Roman"/>
          <w:sz w:val="24"/>
          <w:szCs w:val="24"/>
        </w:rPr>
      </w:pPr>
    </w:p>
    <w:p w14:paraId="5EFE744B" w14:textId="77777777" w:rsidR="00C91864" w:rsidRPr="007D66DE" w:rsidRDefault="00C91864" w:rsidP="007D66DE">
      <w:pPr>
        <w:rPr>
          <w:rFonts w:ascii="Times New Roman" w:hAnsi="Times New Roman" w:cs="Times New Roman"/>
          <w:sz w:val="24"/>
          <w:szCs w:val="24"/>
        </w:rPr>
      </w:pPr>
    </w:p>
    <w:p w14:paraId="487F1D1C" w14:textId="528AD3E7" w:rsidR="007D66DE" w:rsidRPr="007D66DE" w:rsidRDefault="007D66DE" w:rsidP="007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7C1">
        <w:rPr>
          <w:rFonts w:ascii="Times New Roman" w:hAnsi="Times New Roman" w:cs="Times New Roman"/>
          <w:b/>
          <w:bCs/>
          <w:sz w:val="24"/>
          <w:szCs w:val="24"/>
        </w:rPr>
        <w:lastRenderedPageBreak/>
        <w:t>Valve Pit</w:t>
      </w:r>
      <w:r w:rsidRPr="007D6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28AAE4" w14:textId="77777777" w:rsidR="007D66DE" w:rsidRDefault="007D66DE" w:rsidP="007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backflow and gate valves shall be provided in a new valve box with a “BILCO” door sized to accommodate the removal of said valves. </w:t>
      </w:r>
    </w:p>
    <w:p w14:paraId="53ED2961" w14:textId="62C05229" w:rsidR="007D66DE" w:rsidRDefault="007D66DE" w:rsidP="007D66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Valves to be AWWA approved. </w:t>
      </w:r>
    </w:p>
    <w:p w14:paraId="071CE4D6" w14:textId="4ABA539A" w:rsidR="00C91864" w:rsidRDefault="00C91864" w:rsidP="00C9186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force main will be buried a minimum of 36” deep.</w:t>
      </w:r>
    </w:p>
    <w:p w14:paraId="4993CEDB" w14:textId="77777777" w:rsidR="007D66DE" w:rsidRDefault="007D66DE" w:rsidP="007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Valve vault shall have a 2” gravity drain run to the pump station wet well.</w:t>
      </w:r>
    </w:p>
    <w:p w14:paraId="41DECC5B" w14:textId="77777777" w:rsidR="00EF37C1" w:rsidRDefault="007D66DE" w:rsidP="007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be advised all miscellaneous hardware, bolts, nuts, washers, shall be of stainless steel unless otherwise </w:t>
      </w:r>
      <w:r w:rsidR="00EF37C1">
        <w:rPr>
          <w:rFonts w:ascii="Times New Roman" w:hAnsi="Times New Roman" w:cs="Times New Roman"/>
          <w:sz w:val="24"/>
          <w:szCs w:val="24"/>
        </w:rPr>
        <w:t xml:space="preserve">noted, and shall be incidental to this project. </w:t>
      </w:r>
    </w:p>
    <w:p w14:paraId="0FE241ED" w14:textId="77777777" w:rsidR="00EF37C1" w:rsidRDefault="00EF37C1" w:rsidP="00EF3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7C1">
        <w:rPr>
          <w:rFonts w:ascii="Times New Roman" w:hAnsi="Times New Roman" w:cs="Times New Roman"/>
          <w:b/>
          <w:bCs/>
          <w:sz w:val="24"/>
          <w:szCs w:val="24"/>
        </w:rPr>
        <w:t>Driveway Crossing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85CDC3" w14:textId="77777777" w:rsidR="00EF37C1" w:rsidRDefault="00EF37C1" w:rsidP="00EF37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 main piping will have to be installed under the driveway to the facility by “open cut”. </w:t>
      </w:r>
    </w:p>
    <w:p w14:paraId="63A273DD" w14:textId="69260D5E" w:rsidR="007D66DE" w:rsidRDefault="00EF37C1" w:rsidP="00EF37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Replacement of the drive shall utilize an 8” limestone base and a 2” surface course on a well compacted subbase. </w:t>
      </w:r>
      <w:r w:rsidR="007D6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BAFE1" w14:textId="73564CC2" w:rsidR="00C91864" w:rsidRPr="007D66DE" w:rsidRDefault="00C91864" w:rsidP="00EF37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to be left clean, well-drained condition and reseed with commercial grade contractors mix grass seed, fertilized and mulched with Bermuda or Alfalfa hay.  </w:t>
      </w:r>
    </w:p>
    <w:p w14:paraId="3C2EDAE8" w14:textId="77777777" w:rsidR="00D937C2" w:rsidRDefault="00D937C2" w:rsidP="00D937C2">
      <w:pPr>
        <w:rPr>
          <w:rFonts w:ascii="Times New Roman" w:hAnsi="Times New Roman" w:cs="Times New Roman"/>
          <w:sz w:val="24"/>
          <w:szCs w:val="24"/>
        </w:rPr>
      </w:pPr>
    </w:p>
    <w:p w14:paraId="03B9CBCF" w14:textId="77777777" w:rsidR="003452B9" w:rsidRDefault="003452B9"/>
    <w:sectPr w:rsidR="0034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16AC"/>
    <w:multiLevelType w:val="hybridMultilevel"/>
    <w:tmpl w:val="EB56C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C2"/>
    <w:rsid w:val="003452B9"/>
    <w:rsid w:val="005D6F29"/>
    <w:rsid w:val="007D66DE"/>
    <w:rsid w:val="00A27632"/>
    <w:rsid w:val="00C91864"/>
    <w:rsid w:val="00D937C2"/>
    <w:rsid w:val="00EF37C1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4618"/>
  <w15:chartTrackingRefBased/>
  <w15:docId w15:val="{D833D6CA-9744-4E88-9FB8-6E4FB46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Duckworth</dc:creator>
  <cp:keywords/>
  <dc:description/>
  <cp:lastModifiedBy>Secret Luckett</cp:lastModifiedBy>
  <cp:revision>2</cp:revision>
  <cp:lastPrinted>2019-08-14T14:48:00Z</cp:lastPrinted>
  <dcterms:created xsi:type="dcterms:W3CDTF">2019-08-14T16:28:00Z</dcterms:created>
  <dcterms:modified xsi:type="dcterms:W3CDTF">2019-08-14T16:28:00Z</dcterms:modified>
</cp:coreProperties>
</file>