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4D1973B5" w:rsidR="002D2B69" w:rsidRPr="000C58CD" w:rsidRDefault="002D2B69" w:rsidP="002D2B69">
      <w:pPr>
        <w:rPr>
          <w:b/>
        </w:rPr>
      </w:pPr>
      <w:r w:rsidRPr="000C58CD">
        <w:rPr>
          <w:b/>
        </w:rPr>
        <w:t xml:space="preserve">Date: </w:t>
      </w:r>
      <w:r w:rsidRPr="000C58CD">
        <w:rPr>
          <w:b/>
        </w:rPr>
        <w:tab/>
      </w:r>
      <w:r w:rsidR="00026285">
        <w:t>April 3, 2018</w:t>
      </w:r>
    </w:p>
    <w:p w14:paraId="24610532" w14:textId="77777777" w:rsidR="002D2B69" w:rsidRDefault="002D2B69" w:rsidP="002D2B69"/>
    <w:p w14:paraId="39111945" w14:textId="3A436C74" w:rsidR="002D2B69" w:rsidRPr="00F32808" w:rsidRDefault="002D2B69" w:rsidP="009D150D">
      <w:pPr>
        <w:ind w:left="720" w:hanging="720"/>
        <w:rPr>
          <w:b/>
        </w:rPr>
      </w:pPr>
      <w:r w:rsidRPr="000C58CD">
        <w:rPr>
          <w:b/>
        </w:rPr>
        <w:t>Re:</w:t>
      </w:r>
      <w:r>
        <w:t xml:space="preserve"> </w:t>
      </w:r>
      <w:r>
        <w:tab/>
        <w:t xml:space="preserve">Sole Source Certification Number </w:t>
      </w:r>
      <w:r w:rsidR="001B22B0" w:rsidRPr="00D646E4">
        <w:rPr>
          <w:b/>
          <w:color w:val="FF0000"/>
        </w:rPr>
        <w:t>SS</w:t>
      </w:r>
      <w:r w:rsidR="00F84AB7">
        <w:rPr>
          <w:b/>
          <w:color w:val="FF0000"/>
        </w:rPr>
        <w:t>906</w:t>
      </w:r>
      <w:r w:rsidR="00E3440D">
        <w:rPr>
          <w:b/>
          <w:color w:val="FF0000"/>
        </w:rPr>
        <w:t>2</w:t>
      </w:r>
      <w:r w:rsidR="00F84AB7">
        <w:rPr>
          <w:color w:val="FF0000"/>
        </w:rPr>
        <w:t xml:space="preserve"> </w:t>
      </w:r>
      <w:r w:rsidR="00F84AB7" w:rsidRPr="00F32808">
        <w:t>for</w:t>
      </w:r>
      <w:r w:rsidR="00F84AB7">
        <w:rPr>
          <w:color w:val="FF0000"/>
        </w:rPr>
        <w:t xml:space="preserve"> </w:t>
      </w:r>
      <w:r w:rsidR="00F84AB7" w:rsidRPr="00F32808">
        <w:rPr>
          <w:b/>
          <w:color w:val="FF0000"/>
        </w:rPr>
        <w:t>Siemens Medical Solutions USA, Inc. – Boston Z-score Analysis Softwar</w:t>
      </w:r>
      <w:r w:rsidR="00F32808" w:rsidRPr="00F32808">
        <w:rPr>
          <w:b/>
          <w:color w:val="FF0000"/>
        </w:rPr>
        <w:t>e</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77AB3471" w:rsidR="002D2B69" w:rsidRDefault="002D2B69" w:rsidP="00F84AB7">
      <w:r>
        <w:t xml:space="preserve">Regarding UMMC Sole Source Certification Number </w:t>
      </w:r>
      <w:r w:rsidR="001B22B0" w:rsidRPr="00D646E4">
        <w:rPr>
          <w:b/>
          <w:color w:val="FF0000"/>
        </w:rPr>
        <w:t>SS</w:t>
      </w:r>
      <w:r w:rsidR="00765458" w:rsidRPr="00D646E4">
        <w:rPr>
          <w:b/>
          <w:color w:val="FF0000"/>
        </w:rPr>
        <w:t>90</w:t>
      </w:r>
      <w:r w:rsidR="00F84AB7">
        <w:rPr>
          <w:b/>
          <w:color w:val="FF0000"/>
        </w:rPr>
        <w:t>6</w:t>
      </w:r>
      <w:r w:rsidR="00E3440D">
        <w:rPr>
          <w:b/>
          <w:color w:val="FF0000"/>
        </w:rPr>
        <w:t>2</w:t>
      </w:r>
      <w:r w:rsidR="002D2405" w:rsidRPr="000E2ADE">
        <w:rPr>
          <w:color w:val="FF0000"/>
        </w:rPr>
        <w:t xml:space="preserve"> </w:t>
      </w:r>
      <w:r w:rsidR="009415BF">
        <w:t>for</w:t>
      </w:r>
      <w:r w:rsidR="00F84AB7">
        <w:t xml:space="preserve"> </w:t>
      </w:r>
      <w:r w:rsidR="00F84AB7" w:rsidRPr="00F84AB7">
        <w:rPr>
          <w:b/>
          <w:color w:val="FF0000"/>
        </w:rPr>
        <w:t>Boston Z-score Analysis Software and Concurrent Access Licens</w:t>
      </w:r>
      <w:r w:rsidR="00F84AB7" w:rsidRPr="00F84AB7">
        <w:rPr>
          <w:b/>
          <w:color w:val="FF0000"/>
        </w:rPr>
        <w:t>es</w:t>
      </w:r>
      <w:r w:rsidRPr="004A46C1">
        <w:t xml:space="preserve">, please be advised that UMMC intends to award the purchase of </w:t>
      </w:r>
      <w:r w:rsidR="0001425C" w:rsidRPr="000A396E">
        <w:t xml:space="preserve">the </w:t>
      </w:r>
      <w:r w:rsidR="00F84AB7" w:rsidRPr="00F84AB7">
        <w:rPr>
          <w:b/>
          <w:color w:val="FF0000"/>
        </w:rPr>
        <w:t>Boston Z-score Analysis Software and Concurrent Access Licens</w:t>
      </w:r>
      <w:r w:rsidR="00F84AB7" w:rsidRPr="00F84AB7">
        <w:rPr>
          <w:b/>
          <w:color w:val="FF0000"/>
        </w:rPr>
        <w:t>es</w:t>
      </w:r>
      <w:r w:rsidR="00AF2D42" w:rsidRPr="000E2ADE">
        <w:rPr>
          <w:b/>
          <w:color w:val="FF0000"/>
        </w:rPr>
        <w:t xml:space="preserve"> </w:t>
      </w:r>
      <w:r w:rsidRPr="004A46C1">
        <w:t xml:space="preserve">to </w:t>
      </w:r>
      <w:r w:rsidR="00F84AB7" w:rsidRPr="00F84AB7">
        <w:rPr>
          <w:b/>
          <w:color w:val="FF0000"/>
        </w:rPr>
        <w:t>Siemens Medical Solutions USA, Inc</w:t>
      </w:r>
      <w:r w:rsidR="00F84AB7">
        <w:rPr>
          <w:color w:val="FF0000"/>
        </w:rPr>
        <w:t xml:space="preserve">. </w:t>
      </w:r>
      <w:r w:rsidR="00E536BF">
        <w:t>as the</w:t>
      </w:r>
      <w:r w:rsidR="00F84AB7">
        <w:t xml:space="preserve"> </w:t>
      </w:r>
      <w:r w:rsidR="00E536BF">
        <w:t xml:space="preserve">sole </w:t>
      </w:r>
      <w:r w:rsidRPr="004A46C1">
        <w:t xml:space="preserve">source provider of </w:t>
      </w:r>
      <w:r w:rsidR="0001425C" w:rsidRPr="000A396E">
        <w:t xml:space="preserve">the </w:t>
      </w:r>
      <w:r w:rsidR="00F84AB7" w:rsidRPr="00F84AB7">
        <w:rPr>
          <w:b/>
          <w:color w:val="FF0000"/>
        </w:rPr>
        <w:t>Boston Z-score Analysis Software and Concurrent Access Licenses</w:t>
      </w:r>
      <w:r w:rsidR="00F84AB7">
        <w:rPr>
          <w:b/>
          <w:color w:val="FF0000"/>
        </w:rPr>
        <w:t>.</w:t>
      </w:r>
      <w:r w:rsidR="00E536BF">
        <w:t xml:space="preserve">                                                               </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361627CE" w:rsidR="002D2B69" w:rsidRPr="00F84AB7" w:rsidRDefault="00F84AB7" w:rsidP="00F84AB7">
            <w:r w:rsidRPr="00F84AB7">
              <w:t>May 2</w:t>
            </w:r>
            <w:r w:rsidR="00026285" w:rsidRPr="00F84AB7">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69D6D8A" w:rsidR="002D2B69" w:rsidRPr="007A274F" w:rsidRDefault="00F84AB7" w:rsidP="00F84AB7">
            <w:r w:rsidRPr="00F84AB7">
              <w:t>May 9</w:t>
            </w:r>
            <w:r w:rsidR="00026285" w:rsidRPr="00F84AB7">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4486EBE8" w:rsidR="002D2B69" w:rsidRPr="007A274F" w:rsidRDefault="00F84AB7" w:rsidP="00F84AB7">
            <w:r w:rsidRPr="00F84AB7">
              <w:t>May 16</w:t>
            </w:r>
            <w:r w:rsidR="00026285" w:rsidRPr="00F84AB7">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67A74B6" w:rsidR="002D2B69" w:rsidRPr="007A274F" w:rsidRDefault="002D2B69" w:rsidP="00E3440D">
            <w:r w:rsidRPr="007A274F">
              <w:t>Not before</w:t>
            </w:r>
            <w:r w:rsidR="00F84AB7">
              <w:t xml:space="preserve"> May</w:t>
            </w:r>
            <w:r w:rsidRPr="007A274F">
              <w:t xml:space="preserve"> </w:t>
            </w:r>
            <w:r w:rsidR="00E3440D">
              <w:t>21</w:t>
            </w:r>
            <w:r w:rsidR="00026285">
              <w:t>, 2018</w:t>
            </w:r>
          </w:p>
        </w:tc>
      </w:tr>
    </w:tbl>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29FACEA8" w14:textId="22DC2FA7" w:rsidR="006C684A" w:rsidRDefault="00773AD9" w:rsidP="00E3440D">
      <w:pPr>
        <w:pStyle w:val="BodyText"/>
        <w:kinsoku w:val="0"/>
        <w:overflowPunct w:val="0"/>
        <w:ind w:left="720" w:right="620"/>
        <w:rPr>
          <w:color w:val="FF0000"/>
        </w:rPr>
      </w:pPr>
      <w:r>
        <w:rPr>
          <w:color w:val="FF0000"/>
        </w:rPr>
        <w:t>Siemens Medical Solutions USA, Inc</w:t>
      </w:r>
      <w:r w:rsidR="00A210BC">
        <w:rPr>
          <w:color w:val="FF0000"/>
        </w:rPr>
        <w:t>.</w:t>
      </w:r>
      <w:r>
        <w:rPr>
          <w:color w:val="FF0000"/>
        </w:rPr>
        <w:t xml:space="preserve"> is the </w:t>
      </w:r>
      <w:r w:rsidR="00A210BC">
        <w:rPr>
          <w:color w:val="FF0000"/>
        </w:rPr>
        <w:t>O</w:t>
      </w:r>
      <w:r>
        <w:rPr>
          <w:color w:val="FF0000"/>
        </w:rPr>
        <w:t xml:space="preserve">riginal </w:t>
      </w:r>
      <w:r w:rsidR="00A210BC">
        <w:rPr>
          <w:color w:val="FF0000"/>
        </w:rPr>
        <w:t>Equipment Ma</w:t>
      </w:r>
      <w:r>
        <w:rPr>
          <w:color w:val="FF0000"/>
        </w:rPr>
        <w:t xml:space="preserve">nufacturer (OEM) of the </w:t>
      </w:r>
      <w:r w:rsidR="00F84AB7">
        <w:rPr>
          <w:color w:val="FF0000"/>
        </w:rPr>
        <w:t>Boston Z-score</w:t>
      </w:r>
      <w:r w:rsidR="00E3440D">
        <w:rPr>
          <w:color w:val="FF0000"/>
        </w:rPr>
        <w:t xml:space="preserve"> Analysis Software</w:t>
      </w:r>
      <w:r>
        <w:rPr>
          <w:color w:val="FF0000"/>
        </w:rPr>
        <w:t xml:space="preserve">. In Pediatric Cardiology, the absolute measurement are significantly different when  </w:t>
      </w:r>
      <w:r w:rsidR="006C684A" w:rsidRPr="006C684A">
        <w:rPr>
          <w:color w:val="FF0000"/>
        </w:rPr>
        <w:t>measuring the exact same structure in a 1 w</w:t>
      </w:r>
      <w:r w:rsidR="006C684A">
        <w:rPr>
          <w:color w:val="FF0000"/>
        </w:rPr>
        <w:t>ee</w:t>
      </w:r>
      <w:r w:rsidR="006C684A" w:rsidRPr="006C684A">
        <w:rPr>
          <w:color w:val="FF0000"/>
        </w:rPr>
        <w:t>k old baby or an 18 y</w:t>
      </w:r>
      <w:r w:rsidR="006C684A">
        <w:rPr>
          <w:color w:val="FF0000"/>
        </w:rPr>
        <w:t>ea</w:t>
      </w:r>
      <w:r w:rsidR="006C684A" w:rsidRPr="006C684A">
        <w:rPr>
          <w:color w:val="FF0000"/>
        </w:rPr>
        <w:t>r old adult due to the obvious size discrepancy b</w:t>
      </w:r>
      <w:r w:rsidR="006C684A">
        <w:rPr>
          <w:color w:val="FF0000"/>
        </w:rPr>
        <w:t>etween</w:t>
      </w:r>
      <w:r w:rsidR="006C684A" w:rsidRPr="006C684A">
        <w:rPr>
          <w:color w:val="FF0000"/>
        </w:rPr>
        <w:t xml:space="preserve"> these two individuals. In order to compare the two vastly different populations, measurements are divided by the </w:t>
      </w:r>
      <w:r w:rsidR="006C684A">
        <w:rPr>
          <w:color w:val="FF0000"/>
        </w:rPr>
        <w:t>Body Structure Area (</w:t>
      </w:r>
      <w:r w:rsidR="006C684A" w:rsidRPr="006C684A">
        <w:rPr>
          <w:color w:val="FF0000"/>
        </w:rPr>
        <w:t>BSA</w:t>
      </w:r>
      <w:r w:rsidR="006C684A">
        <w:rPr>
          <w:color w:val="FF0000"/>
        </w:rPr>
        <w:t>)</w:t>
      </w:r>
      <w:r w:rsidR="006C684A" w:rsidRPr="006C684A">
        <w:rPr>
          <w:color w:val="FF0000"/>
        </w:rPr>
        <w:t>. These BSA-indexed measurements have been statistically standardized w</w:t>
      </w:r>
      <w:r w:rsidR="006C684A">
        <w:rPr>
          <w:color w:val="FF0000"/>
        </w:rPr>
        <w:t>ith</w:t>
      </w:r>
      <w:r w:rsidR="006C684A" w:rsidRPr="006C684A">
        <w:rPr>
          <w:color w:val="FF0000"/>
        </w:rPr>
        <w:t>in the general population, worldwide--removes the subjectivity from assessment.</w:t>
      </w:r>
    </w:p>
    <w:p w14:paraId="6D90F7F1" w14:textId="77777777" w:rsidR="006C684A" w:rsidRDefault="006C684A" w:rsidP="00714915">
      <w:pPr>
        <w:pStyle w:val="BodyText"/>
        <w:kinsoku w:val="0"/>
        <w:overflowPunct w:val="0"/>
        <w:spacing w:line="288" w:lineRule="auto"/>
        <w:ind w:left="720" w:right="620"/>
        <w:rPr>
          <w:color w:val="FF0000"/>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73522568" w14:textId="28A49F8C" w:rsidR="00714915" w:rsidRPr="00616CF2" w:rsidRDefault="00A210BC" w:rsidP="00E3440D">
      <w:pPr>
        <w:pStyle w:val="BodyText"/>
        <w:kinsoku w:val="0"/>
        <w:overflowPunct w:val="0"/>
        <w:ind w:left="720" w:right="620"/>
        <w:rPr>
          <w:color w:val="FF0000"/>
        </w:rPr>
      </w:pPr>
      <w:r>
        <w:rPr>
          <w:color w:val="FF0000"/>
        </w:rPr>
        <w:t>UMMC’s</w:t>
      </w:r>
      <w:r w:rsidR="006C684A" w:rsidRPr="006C684A">
        <w:rPr>
          <w:color w:val="FF0000"/>
        </w:rPr>
        <w:t xml:space="preserve"> current z-scores are out of date and newer more accurate data </w:t>
      </w:r>
      <w:r>
        <w:rPr>
          <w:color w:val="FF0000"/>
        </w:rPr>
        <w:t>is</w:t>
      </w:r>
      <w:r w:rsidR="006C684A" w:rsidRPr="006C684A">
        <w:rPr>
          <w:color w:val="FF0000"/>
        </w:rPr>
        <w:t xml:space="preserve"> available. Purchasing these updated z-scores would allow us to have improved accuracy with our echo-cardiogram reports. The benefit of this is massive and affects almost all patients since most will have an echo</w:t>
      </w:r>
      <w:r>
        <w:rPr>
          <w:color w:val="FF0000"/>
        </w:rPr>
        <w:t>-</w:t>
      </w:r>
      <w:r w:rsidR="006C684A" w:rsidRPr="006C684A">
        <w:rPr>
          <w:color w:val="FF0000"/>
        </w:rPr>
        <w:t>cardiogram as a component of their cardiac medical care</w:t>
      </w:r>
      <w:r w:rsidR="006C684A">
        <w:rPr>
          <w:color w:val="FF0000"/>
        </w:rPr>
        <w:t>.</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420B29EB" w14:textId="1FFAB2ED" w:rsidR="00714915" w:rsidRPr="00616CF2" w:rsidRDefault="00A210BC" w:rsidP="00714915">
      <w:pPr>
        <w:pStyle w:val="BodyText"/>
        <w:kinsoku w:val="0"/>
        <w:overflowPunct w:val="0"/>
        <w:spacing w:before="190"/>
        <w:ind w:left="720" w:right="573"/>
        <w:rPr>
          <w:color w:val="FF0000"/>
        </w:rPr>
      </w:pPr>
      <w:r w:rsidRPr="00A210BC">
        <w:rPr>
          <w:color w:val="FF0000"/>
        </w:rPr>
        <w:t xml:space="preserve">Z-scores analysis is available and capable with our Siemens </w:t>
      </w:r>
      <w:proofErr w:type="spellStart"/>
      <w:r w:rsidRPr="00A210BC">
        <w:rPr>
          <w:color w:val="FF0000"/>
        </w:rPr>
        <w:t>Syngo</w:t>
      </w:r>
      <w:proofErr w:type="spellEnd"/>
      <w:r w:rsidRPr="00A210BC">
        <w:rPr>
          <w:color w:val="FF0000"/>
        </w:rPr>
        <w:t xml:space="preserve"> software. Along with creating the equations, Siemens also modified the standard templates so that the Z-scores are placed appropriately throughout both the pediatric and fetal templates. No other company provides the Boston Z-Scores in a format that can be directly used within </w:t>
      </w:r>
      <w:proofErr w:type="spellStart"/>
      <w:r w:rsidR="002C416D">
        <w:rPr>
          <w:color w:val="FF0000"/>
        </w:rPr>
        <w:t>S</w:t>
      </w:r>
      <w:r w:rsidRPr="00A210BC">
        <w:rPr>
          <w:color w:val="FF0000"/>
        </w:rPr>
        <w:t>yngo</w:t>
      </w:r>
      <w:proofErr w:type="spellEnd"/>
      <w:r w:rsidRPr="00A210BC">
        <w:rPr>
          <w:color w:val="FF0000"/>
        </w:rPr>
        <w:t xml:space="preserve"> Dynamics. Siemens is the sole source vendor to offer the Boston Z-Scores pre-packaged for use within an organization. </w:t>
      </w:r>
    </w:p>
    <w:p w14:paraId="77D821B2" w14:textId="77777777" w:rsidR="00AA70D0" w:rsidRDefault="00AA70D0" w:rsidP="00DC566D">
      <w:pPr>
        <w:pStyle w:val="PlainText"/>
        <w:ind w:left="720"/>
        <w:jc w:val="both"/>
        <w:rPr>
          <w:rFonts w:ascii="Times New Roman" w:hAnsi="Times New Roman" w:cs="Times New Roman"/>
          <w:sz w:val="24"/>
          <w:szCs w:val="24"/>
        </w:rPr>
      </w:pPr>
    </w:p>
    <w:p w14:paraId="4660B65C" w14:textId="0BCBF791"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A210BC" w:rsidRPr="00E3440D">
        <w:rPr>
          <w:rFonts w:ascii="Times New Roman" w:hAnsi="Times New Roman" w:cs="Times New Roman"/>
          <w:b/>
          <w:color w:val="FF0000"/>
          <w:sz w:val="24"/>
          <w:szCs w:val="24"/>
        </w:rPr>
        <w:t>Siemens Medical Solutions USA, Inc.</w:t>
      </w:r>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4EEF38FF" w:rsidR="00DC566D"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A210BC" w:rsidRPr="00A210BC">
        <w:rPr>
          <w:rFonts w:ascii="Times New Roman" w:eastAsia="Times New Roman" w:hAnsi="Times New Roman" w:cs="Times New Roman"/>
          <w:b/>
          <w:color w:val="FF0000"/>
          <w:sz w:val="24"/>
          <w:szCs w:val="24"/>
        </w:rPr>
        <w:t>Z-score Analysis Software</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616CF2">
        <w:rPr>
          <w:rFonts w:ascii="Times New Roman" w:hAnsi="Times New Roman" w:cs="Times New Roman"/>
          <w:b/>
          <w:bCs/>
          <w:color w:val="FF0000"/>
          <w:sz w:val="24"/>
          <w:szCs w:val="24"/>
        </w:rPr>
        <w:t>$</w:t>
      </w:r>
      <w:r w:rsidR="00F32808">
        <w:rPr>
          <w:rFonts w:ascii="Times New Roman" w:hAnsi="Times New Roman" w:cs="Times New Roman"/>
          <w:b/>
          <w:bCs/>
          <w:color w:val="FF0000"/>
          <w:sz w:val="24"/>
          <w:szCs w:val="24"/>
        </w:rPr>
        <w:t>20,540.00</w:t>
      </w:r>
      <w:r w:rsidR="00AF2D42">
        <w:rPr>
          <w:rFonts w:ascii="Times New Roman" w:hAnsi="Times New Roman" w:cs="Times New Roman"/>
          <w:bCs/>
          <w:sz w:val="24"/>
          <w:szCs w:val="24"/>
        </w:rPr>
        <w:t xml:space="preserve">.  Total investment to-date will be </w:t>
      </w:r>
      <w:r w:rsidR="00AF2D42" w:rsidRPr="00616CF2">
        <w:rPr>
          <w:rFonts w:ascii="Times New Roman" w:hAnsi="Times New Roman" w:cs="Times New Roman"/>
          <w:b/>
          <w:bCs/>
          <w:color w:val="FF0000"/>
          <w:sz w:val="24"/>
          <w:szCs w:val="24"/>
        </w:rPr>
        <w:t>$</w:t>
      </w:r>
      <w:r w:rsidR="00A210BC">
        <w:rPr>
          <w:rFonts w:ascii="Times New Roman" w:hAnsi="Times New Roman" w:cs="Times New Roman"/>
          <w:b/>
          <w:bCs/>
          <w:color w:val="FF0000"/>
          <w:sz w:val="24"/>
          <w:szCs w:val="24"/>
        </w:rPr>
        <w:t>20,540.00</w:t>
      </w:r>
      <w:r w:rsidRPr="00616CF2">
        <w:rPr>
          <w:rFonts w:ascii="Times New Roman" w:hAnsi="Times New Roman" w:cs="Times New Roman"/>
          <w:color w:val="FF0000"/>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0300CAF6" w14:textId="77777777" w:rsidR="00E3440D" w:rsidRDefault="00E3440D" w:rsidP="00DC566D">
      <w:pPr>
        <w:pStyle w:val="PlainText"/>
        <w:ind w:left="720"/>
        <w:jc w:val="both"/>
        <w:rPr>
          <w:rFonts w:ascii="Times New Roman" w:hAnsi="Times New Roman" w:cs="Times New Roman"/>
          <w:sz w:val="24"/>
          <w:szCs w:val="24"/>
        </w:rPr>
      </w:pPr>
    </w:p>
    <w:p w14:paraId="5076F1B8" w14:textId="77777777" w:rsidR="00E3440D" w:rsidRDefault="00E3440D" w:rsidP="00DC566D">
      <w:pPr>
        <w:pStyle w:val="PlainText"/>
        <w:ind w:left="720"/>
        <w:jc w:val="both"/>
        <w:rPr>
          <w:rFonts w:ascii="Times New Roman" w:hAnsi="Times New Roman" w:cs="Times New Roman"/>
          <w:sz w:val="24"/>
          <w:szCs w:val="24"/>
        </w:rPr>
      </w:pPr>
    </w:p>
    <w:p w14:paraId="4A6A6148" w14:textId="77777777" w:rsidR="00F32808" w:rsidRPr="00B25F96" w:rsidRDefault="00F32808" w:rsidP="00DC566D">
      <w:pPr>
        <w:pStyle w:val="PlainText"/>
        <w:ind w:left="720"/>
        <w:jc w:val="both"/>
        <w:rPr>
          <w:rFonts w:ascii="Times New Roman" w:hAnsi="Times New Roman" w:cs="Times New Roman"/>
          <w:sz w:val="24"/>
          <w:szCs w:val="24"/>
        </w:rPr>
      </w:pP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lastRenderedPageBreak/>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5F7433B" w:rsidR="002D2B69" w:rsidRDefault="002D2B69" w:rsidP="002D2B69">
      <w:r>
        <w:t xml:space="preserve">Interested parties who have reason to believe that the </w:t>
      </w:r>
      <w:r w:rsidR="00A210BC">
        <w:t>A-score Analysis Software</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A210BC">
        <w:t>to</w:t>
      </w:r>
      <w:r w:rsidRPr="00616CF2">
        <w:rPr>
          <w:color w:val="FF0000"/>
        </w:rPr>
        <w:t xml:space="preserve"> </w:t>
      </w:r>
      <w:r w:rsidR="00A210BC" w:rsidRPr="00A210BC">
        <w:rPr>
          <w:b/>
          <w:color w:val="FF0000"/>
        </w:rPr>
        <w:t>Siemens Medical Solutions USA, Inc.</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11E663A" w:rsidR="002D2B69" w:rsidRDefault="002D2B69" w:rsidP="00DC566D">
      <w:r>
        <w:t xml:space="preserve">Comments will be accepted at any time prior to </w:t>
      </w:r>
      <w:r w:rsidR="00A210BC" w:rsidRPr="002C416D">
        <w:rPr>
          <w:b/>
          <w:color w:val="FF0000"/>
        </w:rPr>
        <w:t>Wednesday</w:t>
      </w:r>
      <w:r w:rsidR="00CB0C26" w:rsidRPr="002C416D">
        <w:rPr>
          <w:b/>
          <w:color w:val="FF0000"/>
        </w:rPr>
        <w:t xml:space="preserve">, </w:t>
      </w:r>
      <w:r w:rsidR="00A210BC" w:rsidRPr="002C416D">
        <w:rPr>
          <w:b/>
          <w:color w:val="FF0000"/>
        </w:rPr>
        <w:t>May 16</w:t>
      </w:r>
      <w:r w:rsidR="00026285" w:rsidRPr="002C416D">
        <w:rPr>
          <w:b/>
          <w:color w:val="FF0000"/>
        </w:rPr>
        <w:t>, 2018</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bookmarkStart w:id="0" w:name="_GoBack"/>
      <w:bookmarkEnd w:id="0"/>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BA7BB59" w:rsidR="002D2B69" w:rsidRDefault="002D2B69" w:rsidP="002D2B69">
                            <w:pPr>
                              <w:ind w:left="540" w:right="525"/>
                              <w:jc w:val="center"/>
                              <w:rPr>
                                <w:b/>
                              </w:rPr>
                            </w:pPr>
                            <w:r w:rsidRPr="00DC3864">
                              <w:rPr>
                                <w:b/>
                              </w:rPr>
                              <w:t xml:space="preserve">Sole Source Certification No. </w:t>
                            </w:r>
                            <w:r w:rsidR="001B22B0" w:rsidRPr="00F32808">
                              <w:rPr>
                                <w:b/>
                                <w:color w:val="FF0000"/>
                              </w:rPr>
                              <w:t>SS</w:t>
                            </w:r>
                            <w:r w:rsidR="00CB0C26" w:rsidRPr="00F32808">
                              <w:rPr>
                                <w:b/>
                                <w:color w:val="FF0000"/>
                              </w:rPr>
                              <w:t>90</w:t>
                            </w:r>
                            <w:r w:rsidR="00F32808" w:rsidRPr="00F32808">
                              <w:rPr>
                                <w:b/>
                                <w:color w:val="FF0000"/>
                              </w:rPr>
                              <w:t>6</w:t>
                            </w:r>
                            <w:r w:rsidR="00E3440D">
                              <w:rPr>
                                <w:b/>
                                <w:color w:val="FF0000"/>
                              </w:rPr>
                              <w:t>2</w:t>
                            </w:r>
                          </w:p>
                          <w:p w14:paraId="23732217" w14:textId="77777777" w:rsidR="00026285" w:rsidRPr="00DC3864" w:rsidRDefault="00026285" w:rsidP="002D2B69">
                            <w:pPr>
                              <w:ind w:left="540" w:right="525"/>
                              <w:jc w:val="center"/>
                              <w:rPr>
                                <w:b/>
                              </w:rPr>
                            </w:pPr>
                          </w:p>
                          <w:p w14:paraId="20940D37" w14:textId="2E5284FE" w:rsidR="002D2B69" w:rsidRPr="00DC3864" w:rsidRDefault="002D2B69" w:rsidP="002D2B69">
                            <w:pPr>
                              <w:ind w:left="540" w:right="525"/>
                              <w:jc w:val="center"/>
                              <w:rPr>
                                <w:b/>
                              </w:rPr>
                            </w:pPr>
                            <w:r w:rsidRPr="00DC3864">
                              <w:rPr>
                                <w:b/>
                              </w:rPr>
                              <w:t xml:space="preserve">Accepted until </w:t>
                            </w:r>
                            <w:r w:rsidR="00A210BC" w:rsidRPr="00A210BC">
                              <w:rPr>
                                <w:b/>
                                <w:color w:val="FF0000"/>
                              </w:rPr>
                              <w:t>Wednesday, May 16</w:t>
                            </w:r>
                            <w:r w:rsidR="00026285" w:rsidRPr="00616CF2">
                              <w:rPr>
                                <w:b/>
                                <w:color w:val="FF0000"/>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BA7BB59" w:rsidR="002D2B69" w:rsidRDefault="002D2B69" w:rsidP="002D2B69">
                      <w:pPr>
                        <w:ind w:left="540" w:right="525"/>
                        <w:jc w:val="center"/>
                        <w:rPr>
                          <w:b/>
                        </w:rPr>
                      </w:pPr>
                      <w:r w:rsidRPr="00DC3864">
                        <w:rPr>
                          <w:b/>
                        </w:rPr>
                        <w:t xml:space="preserve">Sole Source Certification No. </w:t>
                      </w:r>
                      <w:r w:rsidR="001B22B0" w:rsidRPr="00F32808">
                        <w:rPr>
                          <w:b/>
                          <w:color w:val="FF0000"/>
                        </w:rPr>
                        <w:t>SS</w:t>
                      </w:r>
                      <w:r w:rsidR="00CB0C26" w:rsidRPr="00F32808">
                        <w:rPr>
                          <w:b/>
                          <w:color w:val="FF0000"/>
                        </w:rPr>
                        <w:t>90</w:t>
                      </w:r>
                      <w:r w:rsidR="00F32808" w:rsidRPr="00F32808">
                        <w:rPr>
                          <w:b/>
                          <w:color w:val="FF0000"/>
                        </w:rPr>
                        <w:t>6</w:t>
                      </w:r>
                      <w:r w:rsidR="00E3440D">
                        <w:rPr>
                          <w:b/>
                          <w:color w:val="FF0000"/>
                        </w:rPr>
                        <w:t>2</w:t>
                      </w:r>
                    </w:p>
                    <w:p w14:paraId="23732217" w14:textId="77777777" w:rsidR="00026285" w:rsidRPr="00DC3864" w:rsidRDefault="00026285" w:rsidP="002D2B69">
                      <w:pPr>
                        <w:ind w:left="540" w:right="525"/>
                        <w:jc w:val="center"/>
                        <w:rPr>
                          <w:b/>
                        </w:rPr>
                      </w:pPr>
                    </w:p>
                    <w:p w14:paraId="20940D37" w14:textId="2E5284FE" w:rsidR="002D2B69" w:rsidRPr="00DC3864" w:rsidRDefault="002D2B69" w:rsidP="002D2B69">
                      <w:pPr>
                        <w:ind w:left="540" w:right="525"/>
                        <w:jc w:val="center"/>
                        <w:rPr>
                          <w:b/>
                        </w:rPr>
                      </w:pPr>
                      <w:r w:rsidRPr="00DC3864">
                        <w:rPr>
                          <w:b/>
                        </w:rPr>
                        <w:t xml:space="preserve">Accepted until </w:t>
                      </w:r>
                      <w:r w:rsidR="00A210BC" w:rsidRPr="00A210BC">
                        <w:rPr>
                          <w:b/>
                          <w:color w:val="FF0000"/>
                        </w:rPr>
                        <w:t>Wednesday, May 16</w:t>
                      </w:r>
                      <w:r w:rsidR="00026285" w:rsidRPr="00616CF2">
                        <w:rPr>
                          <w:b/>
                          <w:color w:val="FF0000"/>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C416D"/>
    <w:rsid w:val="002D2405"/>
    <w:rsid w:val="002D2B69"/>
    <w:rsid w:val="002F1534"/>
    <w:rsid w:val="00600E14"/>
    <w:rsid w:val="00616CF2"/>
    <w:rsid w:val="006624AB"/>
    <w:rsid w:val="006653BF"/>
    <w:rsid w:val="006B61DB"/>
    <w:rsid w:val="006C684A"/>
    <w:rsid w:val="006F31B1"/>
    <w:rsid w:val="00714915"/>
    <w:rsid w:val="00765458"/>
    <w:rsid w:val="00773AD9"/>
    <w:rsid w:val="00923482"/>
    <w:rsid w:val="009415BF"/>
    <w:rsid w:val="009B01B7"/>
    <w:rsid w:val="009D150D"/>
    <w:rsid w:val="00A210BC"/>
    <w:rsid w:val="00A70889"/>
    <w:rsid w:val="00AA70D0"/>
    <w:rsid w:val="00AF2D42"/>
    <w:rsid w:val="00B25F96"/>
    <w:rsid w:val="00B4728B"/>
    <w:rsid w:val="00B96F08"/>
    <w:rsid w:val="00BC1E51"/>
    <w:rsid w:val="00C46938"/>
    <w:rsid w:val="00CA7E6A"/>
    <w:rsid w:val="00CB0C26"/>
    <w:rsid w:val="00D0785D"/>
    <w:rsid w:val="00D646E4"/>
    <w:rsid w:val="00DC566D"/>
    <w:rsid w:val="00E32357"/>
    <w:rsid w:val="00E3440D"/>
    <w:rsid w:val="00E4129D"/>
    <w:rsid w:val="00E536BF"/>
    <w:rsid w:val="00E654C5"/>
    <w:rsid w:val="00EC3087"/>
    <w:rsid w:val="00EE05F8"/>
    <w:rsid w:val="00EE2EDC"/>
    <w:rsid w:val="00F32808"/>
    <w:rsid w:val="00F8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2017-06-20T21:17:00Z</cp:lastPrinted>
  <dcterms:created xsi:type="dcterms:W3CDTF">2018-04-26T16:35:00Z</dcterms:created>
  <dcterms:modified xsi:type="dcterms:W3CDTF">2018-04-26T16:45:00Z</dcterms:modified>
</cp:coreProperties>
</file>