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71578E99" w:rsidR="002D2B69" w:rsidRPr="000C58CD" w:rsidRDefault="002D2B69" w:rsidP="002D2B69">
      <w:pPr>
        <w:rPr>
          <w:b/>
        </w:rPr>
      </w:pPr>
      <w:r w:rsidRPr="000C58CD">
        <w:rPr>
          <w:b/>
        </w:rPr>
        <w:t xml:space="preserve">Date: </w:t>
      </w:r>
      <w:r w:rsidRPr="000C58CD">
        <w:rPr>
          <w:b/>
        </w:rPr>
        <w:tab/>
      </w:r>
      <w:r w:rsidR="00362EDF">
        <w:rPr>
          <w:b/>
        </w:rPr>
        <w:t>January 24, 2019</w:t>
      </w:r>
    </w:p>
    <w:p w14:paraId="24610532" w14:textId="77777777" w:rsidR="002D2B69" w:rsidRPr="00E067F9" w:rsidRDefault="002D2B69" w:rsidP="002D2B69"/>
    <w:p w14:paraId="39111945" w14:textId="129A4584" w:rsidR="002D2B69" w:rsidRPr="00E067F9" w:rsidRDefault="002D2B69" w:rsidP="009D150D">
      <w:pPr>
        <w:ind w:left="720" w:hanging="720"/>
      </w:pPr>
      <w:r w:rsidRPr="00E067F9">
        <w:rPr>
          <w:b/>
        </w:rPr>
        <w:t>Re:</w:t>
      </w:r>
      <w:r w:rsidRPr="00E067F9">
        <w:t xml:space="preserve"> </w:t>
      </w:r>
      <w:r w:rsidRPr="00E067F9">
        <w:tab/>
        <w:t xml:space="preserve">Sole Source Certification Number </w:t>
      </w:r>
      <w:r w:rsidR="001B22B0" w:rsidRPr="00E067F9">
        <w:rPr>
          <w:b/>
        </w:rPr>
        <w:t>SS</w:t>
      </w:r>
      <w:r w:rsidR="00E536BF" w:rsidRPr="00E067F9">
        <w:rPr>
          <w:b/>
        </w:rPr>
        <w:t>9</w:t>
      </w:r>
      <w:r w:rsidR="00362EDF" w:rsidRPr="00E067F9">
        <w:rPr>
          <w:b/>
        </w:rPr>
        <w:t xml:space="preserve">138 </w:t>
      </w:r>
      <w:r w:rsidRPr="00E067F9">
        <w:t xml:space="preserve">for </w:t>
      </w:r>
      <w:r w:rsidR="00362EDF" w:rsidRPr="00E067F9">
        <w:t>Par Excellence</w:t>
      </w:r>
      <w:r w:rsidR="009D150D" w:rsidRPr="00E067F9">
        <w:t xml:space="preserve"> </w:t>
      </w:r>
    </w:p>
    <w:p w14:paraId="60033831" w14:textId="77777777" w:rsidR="002D2B69" w:rsidRPr="00E067F9" w:rsidRDefault="002D2B69" w:rsidP="002D2B69"/>
    <w:p w14:paraId="768F9E9E" w14:textId="77777777" w:rsidR="002D2B69" w:rsidRPr="00E067F9" w:rsidRDefault="002D2B69" w:rsidP="002D2B69">
      <w:r w:rsidRPr="00E067F9">
        <w:rPr>
          <w:b/>
        </w:rPr>
        <w:t>Contact Email Address:</w:t>
      </w:r>
      <w:r w:rsidRPr="00E067F9">
        <w:t xml:space="preserve"> </w:t>
      </w:r>
      <w:r w:rsidRPr="00E067F9">
        <w:tab/>
      </w:r>
      <w:hyperlink r:id="rId5" w:history="1">
        <w:r w:rsidRPr="00E067F9">
          <w:rPr>
            <w:rStyle w:val="Hyperlink"/>
            <w:color w:val="auto"/>
          </w:rPr>
          <w:t>solesource@umc.edu</w:t>
        </w:r>
      </w:hyperlink>
      <w:r w:rsidRPr="00E067F9">
        <w:t xml:space="preserve"> </w:t>
      </w:r>
    </w:p>
    <w:p w14:paraId="7EC50609" w14:textId="77777777" w:rsidR="002D2B69" w:rsidRPr="00E067F9" w:rsidRDefault="002D2B69" w:rsidP="002D2B69">
      <w:pPr>
        <w:pBdr>
          <w:bottom w:val="single" w:sz="12" w:space="1" w:color="auto"/>
        </w:pBdr>
      </w:pPr>
    </w:p>
    <w:p w14:paraId="6785842C" w14:textId="77777777" w:rsidR="002D2B69" w:rsidRPr="00E067F9" w:rsidRDefault="002D2B69" w:rsidP="002D2B69"/>
    <w:p w14:paraId="082C8466" w14:textId="77777777" w:rsidR="002D2B69" w:rsidRPr="00E067F9" w:rsidRDefault="002D2B69" w:rsidP="002D2B69"/>
    <w:p w14:paraId="2EDFEC90" w14:textId="77777777" w:rsidR="002D2B69" w:rsidRPr="00E067F9" w:rsidRDefault="002D2B69" w:rsidP="002D2B69">
      <w:pPr>
        <w:rPr>
          <w:b/>
        </w:rPr>
      </w:pPr>
      <w:r w:rsidRPr="00E067F9">
        <w:rPr>
          <w:b/>
        </w:rPr>
        <w:t>Sole Source Certification Award Details</w:t>
      </w:r>
    </w:p>
    <w:p w14:paraId="5F8309EE" w14:textId="77777777" w:rsidR="002D2B69" w:rsidRPr="00E067F9" w:rsidRDefault="002D2B69" w:rsidP="002D2B69"/>
    <w:p w14:paraId="4120E373" w14:textId="574B5865" w:rsidR="002D2B69" w:rsidRDefault="002D2B69" w:rsidP="00362EDF">
      <w:pPr>
        <w:jc w:val="both"/>
      </w:pPr>
      <w:r w:rsidRPr="00E067F9">
        <w:t xml:space="preserve">Regarding UMMC Sole Source Certification Number </w:t>
      </w:r>
      <w:r w:rsidR="001B22B0" w:rsidRPr="00E067F9">
        <w:rPr>
          <w:b/>
        </w:rPr>
        <w:t>SS</w:t>
      </w:r>
      <w:r w:rsidR="00765458" w:rsidRPr="00E067F9">
        <w:rPr>
          <w:b/>
        </w:rPr>
        <w:t>9</w:t>
      </w:r>
      <w:r w:rsidR="00362EDF" w:rsidRPr="00E067F9">
        <w:rPr>
          <w:b/>
        </w:rPr>
        <w:t>138</w:t>
      </w:r>
      <w:r w:rsidR="002D2405" w:rsidRPr="00E067F9">
        <w:t xml:space="preserve"> </w:t>
      </w:r>
      <w:r w:rsidR="009415BF">
        <w:t xml:space="preserve">for </w:t>
      </w:r>
      <w:r w:rsidR="00362EDF">
        <w:t>Par Excellence</w:t>
      </w:r>
      <w:r w:rsidRPr="004A46C1">
        <w:t xml:space="preserve">, please be advised that UMMC intends to award the purchase of </w:t>
      </w:r>
      <w:r w:rsidR="0001425C" w:rsidRPr="000A396E">
        <w:t xml:space="preserve">the </w:t>
      </w:r>
      <w:r w:rsidR="00362EDF">
        <w:t>Par Excellence</w:t>
      </w:r>
      <w:r w:rsidR="00AF2D42" w:rsidRPr="000E2ADE">
        <w:rPr>
          <w:b/>
          <w:color w:val="FF0000"/>
        </w:rPr>
        <w:t xml:space="preserve"> </w:t>
      </w:r>
      <w:r w:rsidRPr="004A46C1">
        <w:t xml:space="preserve">to </w:t>
      </w:r>
      <w:r w:rsidR="00362EDF">
        <w:t>Par Excellence Systems, Inc.,</w:t>
      </w:r>
      <w:r w:rsidR="009D150D" w:rsidRPr="002D2405">
        <w:rPr>
          <w:color w:val="FF0000"/>
        </w:rPr>
        <w:t xml:space="preserve"> </w:t>
      </w:r>
      <w:r w:rsidR="00E536BF">
        <w:t>as the</w:t>
      </w:r>
      <w:r w:rsidR="00362EDF">
        <w:t xml:space="preserve"> s</w:t>
      </w:r>
      <w:r w:rsidR="00E536BF">
        <w:t xml:space="preserve">ole </w:t>
      </w:r>
      <w:r w:rsidRPr="004A46C1">
        <w:t xml:space="preserve">source provider of </w:t>
      </w:r>
      <w:r w:rsidR="0001425C" w:rsidRPr="000A396E">
        <w:t xml:space="preserve">the </w:t>
      </w:r>
      <w:r w:rsidR="00362EDF">
        <w:t>Par Excellence</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Pr="00E067F9" w:rsidRDefault="002D2B69" w:rsidP="006B61DB">
            <w:r w:rsidRPr="00E067F9">
              <w:t>First Advertisement Date</w:t>
            </w:r>
          </w:p>
        </w:tc>
        <w:tc>
          <w:tcPr>
            <w:tcW w:w="3600" w:type="dxa"/>
          </w:tcPr>
          <w:p w14:paraId="74AFECDB" w14:textId="5DB2BD9B" w:rsidR="002D2B69" w:rsidRPr="00E067F9" w:rsidRDefault="00362EDF" w:rsidP="00362EDF">
            <w:r w:rsidRPr="00E067F9">
              <w:t>January 29, 2019</w:t>
            </w:r>
          </w:p>
        </w:tc>
      </w:tr>
      <w:tr w:rsidR="002D2B69" w14:paraId="1E58EC36" w14:textId="77777777" w:rsidTr="006B61DB">
        <w:trPr>
          <w:jc w:val="center"/>
        </w:trPr>
        <w:tc>
          <w:tcPr>
            <w:tcW w:w="4045" w:type="dxa"/>
          </w:tcPr>
          <w:p w14:paraId="5C145972" w14:textId="77777777" w:rsidR="002D2B69" w:rsidRPr="00E067F9" w:rsidRDefault="002D2B69" w:rsidP="006B61DB">
            <w:r w:rsidRPr="00E067F9">
              <w:t>Second Advertisement Date</w:t>
            </w:r>
          </w:p>
        </w:tc>
        <w:tc>
          <w:tcPr>
            <w:tcW w:w="3600" w:type="dxa"/>
          </w:tcPr>
          <w:p w14:paraId="13B83F16" w14:textId="0A4F9812" w:rsidR="002D2B69" w:rsidRPr="00E067F9" w:rsidRDefault="00362EDF" w:rsidP="00362EDF">
            <w:r w:rsidRPr="00E067F9">
              <w:t>February 5, 2019</w:t>
            </w:r>
          </w:p>
        </w:tc>
      </w:tr>
      <w:tr w:rsidR="002D2B69" w14:paraId="5480224D" w14:textId="77777777" w:rsidTr="006B61DB">
        <w:trPr>
          <w:jc w:val="center"/>
        </w:trPr>
        <w:tc>
          <w:tcPr>
            <w:tcW w:w="4045" w:type="dxa"/>
          </w:tcPr>
          <w:p w14:paraId="546A9674" w14:textId="77777777" w:rsidR="002D2B69" w:rsidRPr="00E067F9" w:rsidRDefault="002D2B69" w:rsidP="006B61DB">
            <w:r w:rsidRPr="00E067F9">
              <w:t>Response Deadline from Objectors</w:t>
            </w:r>
          </w:p>
        </w:tc>
        <w:tc>
          <w:tcPr>
            <w:tcW w:w="3600" w:type="dxa"/>
          </w:tcPr>
          <w:p w14:paraId="181ABAE2" w14:textId="5DBA5CCF" w:rsidR="002D2B69" w:rsidRPr="00E067F9" w:rsidRDefault="00FD2E1C" w:rsidP="00FD2E1C">
            <w:r w:rsidRPr="00E067F9">
              <w:t>February 12, 2019</w:t>
            </w:r>
            <w:r w:rsidR="002D2B69" w:rsidRPr="00E067F9">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07205901" w:rsidR="002D2B69" w:rsidRPr="007A274F" w:rsidRDefault="002D2B69" w:rsidP="00FD2E1C">
            <w:r w:rsidRPr="007A274F">
              <w:t xml:space="preserve">Not before </w:t>
            </w:r>
            <w:r w:rsidR="00FD2E1C">
              <w:t>February 12, 2019</w:t>
            </w:r>
          </w:p>
        </w:tc>
      </w:tr>
    </w:tbl>
    <w:p w14:paraId="7F033654" w14:textId="77777777" w:rsidR="00FD2E1C" w:rsidRDefault="00FD2E1C"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4197EC04" w14:textId="624A0A2C" w:rsidR="00DC566D" w:rsidRDefault="00FD2E1C"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Par Excellence is a weighted bin point of use system that is currently in 43 clinical areas maintaining over 13000 par items.  It interfaces with our ERP for requisitioning and restocking request to create automatic orders.  It is also interfaced to our ADT system to apply charges to the patient once supplies are used.</w:t>
      </w:r>
    </w:p>
    <w:p w14:paraId="0F69A0C9" w14:textId="77777777" w:rsidR="00FD2E1C" w:rsidRPr="006B61DB" w:rsidRDefault="00FD2E1C" w:rsidP="00DC566D">
      <w:pPr>
        <w:pStyle w:val="PlainText"/>
        <w:ind w:left="720"/>
        <w:jc w:val="both"/>
        <w:rPr>
          <w:rFonts w:ascii="Times New Roman" w:hAnsi="Times New Roman" w:cs="Times New Roman"/>
          <w:sz w:val="24"/>
          <w:szCs w:val="24"/>
        </w:rPr>
      </w:pP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399193B0" w14:textId="67F6206A" w:rsidR="00AA70D0" w:rsidRDefault="002D1973"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To interface Par Excellence with Workday ERP system.</w:t>
      </w:r>
    </w:p>
    <w:p w14:paraId="77ADF753" w14:textId="77777777" w:rsidR="002D1973" w:rsidRDefault="002D1973"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1D88A5D6" w14:textId="77777777" w:rsidR="002D1973" w:rsidRDefault="002D1973" w:rsidP="002D1973">
      <w:pPr>
        <w:pStyle w:val="PlainText"/>
        <w:ind w:left="720"/>
        <w:jc w:val="both"/>
        <w:rPr>
          <w:rFonts w:ascii="Times New Roman" w:hAnsi="Times New Roman" w:cs="Times New Roman"/>
          <w:b/>
          <w:sz w:val="24"/>
          <w:szCs w:val="24"/>
        </w:rPr>
      </w:pPr>
    </w:p>
    <w:p w14:paraId="69D483AE" w14:textId="283F400B" w:rsidR="00026285" w:rsidRDefault="002D1973" w:rsidP="00923482">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Par Excellence is a point of use system that operates on a weighted bin scale.  It is currently located in 48 clinical areas where is live and functioning.  UMMC has already made a significant capital investment to run these locations and will require new integration to provide data to be able to function as intended. Par Excellence cannot be </w:t>
      </w:r>
      <w:proofErr w:type="spellStart"/>
      <w:r>
        <w:rPr>
          <w:rFonts w:ascii="Times New Roman" w:hAnsi="Times New Roman" w:cs="Times New Roman"/>
          <w:sz w:val="24"/>
          <w:szCs w:val="24"/>
        </w:rPr>
        <w:t>mainteainted</w:t>
      </w:r>
      <w:proofErr w:type="spellEnd"/>
      <w:r>
        <w:rPr>
          <w:rFonts w:ascii="Times New Roman" w:hAnsi="Times New Roman" w:cs="Times New Roman"/>
          <w:sz w:val="24"/>
          <w:szCs w:val="24"/>
        </w:rPr>
        <w:t xml:space="preserve"> or supported by a third party and requires licensing and specific equipment related to Par Excellence.  The new ERP, Workday requires the same integration.</w:t>
      </w:r>
    </w:p>
    <w:p w14:paraId="225088B9" w14:textId="77777777" w:rsidR="002D1973" w:rsidRDefault="002D1973" w:rsidP="002D1973">
      <w:pPr>
        <w:pStyle w:val="PlainText"/>
        <w:jc w:val="both"/>
        <w:rPr>
          <w:rFonts w:ascii="Times New Roman" w:hAnsi="Times New Roman" w:cs="Times New Roman"/>
          <w:sz w:val="24"/>
          <w:szCs w:val="24"/>
        </w:rPr>
      </w:pPr>
    </w:p>
    <w:p w14:paraId="420B29EB" w14:textId="53336673" w:rsidR="00714915" w:rsidRPr="00E067F9" w:rsidRDefault="002D1973" w:rsidP="00714915">
      <w:pPr>
        <w:pStyle w:val="BodyText"/>
        <w:kinsoku w:val="0"/>
        <w:overflowPunct w:val="0"/>
        <w:spacing w:before="190"/>
        <w:ind w:left="720" w:right="573"/>
      </w:pPr>
      <w:r w:rsidRPr="00E067F9">
        <w:t xml:space="preserve">Par Excellence point of use </w:t>
      </w:r>
      <w:r w:rsidR="00714915" w:rsidRPr="00E067F9">
        <w:t xml:space="preserve">can only be purchased directly from </w:t>
      </w:r>
      <w:r w:rsidRPr="00E067F9">
        <w:t>Par Excellence Systems, Inc.</w:t>
      </w:r>
    </w:p>
    <w:p w14:paraId="77D821B2" w14:textId="77777777" w:rsidR="00AA70D0" w:rsidRPr="00E067F9" w:rsidRDefault="00AA70D0" w:rsidP="00DC566D">
      <w:pPr>
        <w:pStyle w:val="PlainText"/>
        <w:ind w:left="720"/>
        <w:jc w:val="both"/>
        <w:rPr>
          <w:rFonts w:ascii="Times New Roman" w:hAnsi="Times New Roman" w:cs="Times New Roman"/>
          <w:sz w:val="24"/>
          <w:szCs w:val="24"/>
        </w:rPr>
      </w:pPr>
    </w:p>
    <w:p w14:paraId="4660B65C" w14:textId="0F65718F" w:rsidR="00DC566D" w:rsidRPr="00E067F9" w:rsidRDefault="00DC566D" w:rsidP="00DC566D">
      <w:pPr>
        <w:pStyle w:val="PlainText"/>
        <w:ind w:left="720"/>
        <w:jc w:val="both"/>
        <w:rPr>
          <w:rFonts w:ascii="Times New Roman" w:hAnsi="Times New Roman" w:cs="Times New Roman"/>
          <w:sz w:val="24"/>
          <w:szCs w:val="24"/>
        </w:rPr>
      </w:pPr>
      <w:r w:rsidRPr="00E067F9">
        <w:rPr>
          <w:rFonts w:ascii="Times New Roman" w:hAnsi="Times New Roman" w:cs="Times New Roman"/>
          <w:sz w:val="24"/>
          <w:szCs w:val="24"/>
        </w:rPr>
        <w:t xml:space="preserve">They are not available from any other distributor.  See supporting letter from </w:t>
      </w:r>
      <w:r w:rsidR="002D1973" w:rsidRPr="00E067F9">
        <w:rPr>
          <w:rFonts w:ascii="Times New Roman" w:hAnsi="Times New Roman" w:cs="Times New Roman"/>
          <w:sz w:val="24"/>
          <w:szCs w:val="24"/>
        </w:rPr>
        <w:t>Par Excellence Systems, Inc.</w:t>
      </w:r>
      <w:r w:rsidRPr="00E067F9">
        <w:rPr>
          <w:rFonts w:ascii="Times New Roman" w:hAnsi="Times New Roman" w:cs="Times New Roman"/>
          <w:sz w:val="24"/>
          <w:szCs w:val="24"/>
        </w:rPr>
        <w:t xml:space="preserve">, Attachment A.  </w:t>
      </w:r>
    </w:p>
    <w:p w14:paraId="1033EF57" w14:textId="77777777" w:rsidR="00DC566D" w:rsidRPr="00E067F9" w:rsidRDefault="00DC566D" w:rsidP="00DC566D">
      <w:pPr>
        <w:pStyle w:val="ListParagraph"/>
        <w:rPr>
          <w:b/>
        </w:rPr>
      </w:pPr>
    </w:p>
    <w:p w14:paraId="33719182" w14:textId="19844940" w:rsidR="00DC566D" w:rsidRPr="00E067F9" w:rsidRDefault="00DC566D" w:rsidP="00DC566D">
      <w:pPr>
        <w:pStyle w:val="ListParagraph"/>
        <w:numPr>
          <w:ilvl w:val="0"/>
          <w:numId w:val="5"/>
        </w:numPr>
        <w:rPr>
          <w:b/>
        </w:rPr>
      </w:pPr>
      <w:r w:rsidRPr="00E067F9">
        <w:rPr>
          <w:b/>
        </w:rPr>
        <w:t>Explain why the amount to be expended for the commodity</w:t>
      </w:r>
      <w:r w:rsidR="00923482" w:rsidRPr="00E067F9">
        <w:rPr>
          <w:b/>
        </w:rPr>
        <w:t>/service</w:t>
      </w:r>
      <w:r w:rsidRPr="00E067F9">
        <w:rPr>
          <w:b/>
        </w:rPr>
        <w:t xml:space="preserve"> is reasonable:  </w:t>
      </w:r>
    </w:p>
    <w:p w14:paraId="3E82A8D1" w14:textId="77777777" w:rsidR="00CB0C26" w:rsidRPr="00E067F9" w:rsidRDefault="00CB0C26" w:rsidP="00DC566D">
      <w:pPr>
        <w:pStyle w:val="PlainText"/>
        <w:ind w:left="720"/>
        <w:jc w:val="both"/>
        <w:rPr>
          <w:rFonts w:ascii="Times New Roman" w:hAnsi="Times New Roman" w:cs="Times New Roman"/>
          <w:sz w:val="24"/>
          <w:szCs w:val="24"/>
        </w:rPr>
      </w:pPr>
    </w:p>
    <w:p w14:paraId="284F2DE6" w14:textId="62B24F49" w:rsidR="00DC566D" w:rsidRPr="00B25F96" w:rsidRDefault="00DC566D" w:rsidP="00DC566D">
      <w:pPr>
        <w:pStyle w:val="PlainText"/>
        <w:ind w:left="720"/>
        <w:jc w:val="both"/>
        <w:rPr>
          <w:rFonts w:ascii="Times New Roman" w:hAnsi="Times New Roman" w:cs="Times New Roman"/>
          <w:sz w:val="24"/>
          <w:szCs w:val="24"/>
        </w:rPr>
      </w:pPr>
      <w:r w:rsidRPr="00E067F9">
        <w:rPr>
          <w:rFonts w:ascii="Times New Roman" w:hAnsi="Times New Roman" w:cs="Times New Roman"/>
          <w:sz w:val="24"/>
          <w:szCs w:val="24"/>
        </w:rPr>
        <w:t xml:space="preserve">The estimated amount to be expended is for the </w:t>
      </w:r>
      <w:r w:rsidRPr="00E067F9">
        <w:rPr>
          <w:rFonts w:ascii="Times New Roman" w:eastAsia="Times New Roman" w:hAnsi="Times New Roman" w:cs="Times New Roman"/>
          <w:sz w:val="24"/>
          <w:szCs w:val="24"/>
        </w:rPr>
        <w:t xml:space="preserve">purchase of the </w:t>
      </w:r>
      <w:r w:rsidR="00530054" w:rsidRPr="00E067F9">
        <w:rPr>
          <w:rFonts w:ascii="Times New Roman" w:eastAsia="Times New Roman" w:hAnsi="Times New Roman" w:cs="Times New Roman"/>
          <w:sz w:val="24"/>
          <w:szCs w:val="24"/>
        </w:rPr>
        <w:t>Par Excellence</w:t>
      </w:r>
      <w:r w:rsidR="00AF2D42" w:rsidRPr="00E067F9">
        <w:rPr>
          <w:rFonts w:ascii="Times New Roman" w:hAnsi="Times New Roman" w:cs="Times New Roman"/>
          <w:b/>
          <w:sz w:val="24"/>
          <w:szCs w:val="24"/>
        </w:rPr>
        <w:t xml:space="preserve"> </w:t>
      </w:r>
      <w:r w:rsidRPr="00E067F9">
        <w:rPr>
          <w:rFonts w:ascii="Times New Roman" w:hAnsi="Times New Roman" w:cs="Times New Roman"/>
          <w:sz w:val="24"/>
          <w:szCs w:val="24"/>
        </w:rPr>
        <w:t xml:space="preserve">is </w:t>
      </w:r>
      <w:r w:rsidRPr="00E067F9">
        <w:rPr>
          <w:rFonts w:ascii="Times New Roman" w:hAnsi="Times New Roman" w:cs="Times New Roman"/>
          <w:b/>
          <w:bCs/>
          <w:sz w:val="24"/>
          <w:szCs w:val="24"/>
        </w:rPr>
        <w:t>$</w:t>
      </w:r>
      <w:r w:rsidR="00530054" w:rsidRPr="00E067F9">
        <w:rPr>
          <w:rFonts w:ascii="Times New Roman" w:hAnsi="Times New Roman" w:cs="Times New Roman"/>
          <w:b/>
          <w:bCs/>
          <w:sz w:val="24"/>
          <w:szCs w:val="24"/>
        </w:rPr>
        <w:t>27,000.00</w:t>
      </w:r>
      <w:r w:rsidR="00AF2D42" w:rsidRPr="00E067F9">
        <w:rPr>
          <w:rFonts w:ascii="Times New Roman" w:hAnsi="Times New Roman" w:cs="Times New Roman"/>
          <w:bCs/>
          <w:sz w:val="24"/>
          <w:szCs w:val="24"/>
        </w:rPr>
        <w:t>.</w:t>
      </w:r>
      <w:r w:rsidRPr="00E067F9">
        <w:rPr>
          <w:rFonts w:ascii="Times New Roman" w:hAnsi="Times New Roman" w:cs="Times New Roman"/>
          <w:sz w:val="24"/>
          <w:szCs w:val="24"/>
        </w:rPr>
        <w:t xml:space="preserve"> This amount </w:t>
      </w:r>
      <w:r w:rsidRPr="00B25F96">
        <w:rPr>
          <w:rFonts w:ascii="Times New Roman" w:hAnsi="Times New Roman" w:cs="Times New Roman"/>
          <w:sz w:val="24"/>
          <w:szCs w:val="24"/>
        </w:rPr>
        <w:t xml:space="preserve">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3FFDFC8F" w:rsidR="002D2B69" w:rsidRDefault="002D2B69" w:rsidP="002D2B69">
      <w:r>
        <w:t xml:space="preserve">Interested parties who have reason to believe that the </w:t>
      </w:r>
      <w:r w:rsidR="00530054">
        <w:t>Par Excellence</w:t>
      </w:r>
      <w:r w:rsidR="00714915">
        <w:rPr>
          <w:b/>
        </w:rPr>
        <w:t>,</w:t>
      </w:r>
      <w:r w:rsidR="00AF2D42" w:rsidRPr="000E2ADE">
        <w:rPr>
          <w:b/>
          <w:color w:val="FF0000"/>
        </w:rPr>
        <w:t xml:space="preserve"> </w:t>
      </w:r>
      <w:r w:rsidR="00B96F08">
        <w:t xml:space="preserve"> (hereafter, “Products”) </w:t>
      </w:r>
      <w:r>
        <w:t xml:space="preserve">should not be certified as a sole source should provide information in the </w:t>
      </w:r>
      <w:r w:rsidR="00DC566D">
        <w:t>Vendor Form</w:t>
      </w:r>
      <w:r>
        <w:t xml:space="preserve"> for the State to use in determining whether or not to proceed with awarding the sole </w:t>
      </w:r>
      <w:r w:rsidRPr="00E067F9">
        <w:t xml:space="preserve">source to </w:t>
      </w:r>
      <w:r w:rsidR="00530054" w:rsidRPr="00E067F9">
        <w:t xml:space="preserve">Par </w:t>
      </w:r>
      <w:r w:rsidR="00530054" w:rsidRPr="00E067F9">
        <w:lastRenderedPageBreak/>
        <w:t>Excellence Systems, Inc.</w:t>
      </w:r>
      <w:r w:rsidR="00DC566D" w:rsidRPr="00E067F9">
        <w:t xml:space="preserve">  The Vendor Form may be found at </w:t>
      </w:r>
      <w:bookmarkStart w:id="0" w:name="_GoBack"/>
      <w:bookmarkEnd w:id="0"/>
      <w:r w:rsidR="00E067F9">
        <w:rPr>
          <w:rStyle w:val="Hyperlink"/>
        </w:rPr>
        <w:fldChar w:fldCharType="begin"/>
      </w:r>
      <w:r w:rsidR="00E067F9">
        <w:rPr>
          <w:rStyle w:val="Hyperlink"/>
        </w:rPr>
        <w:instrText xml:space="preserve"> HYPERLINK "http://www.dfa.state.ms.us/Purchasing/documents/ObjectiontoSoleSourceDetermination.pdf" </w:instrText>
      </w:r>
      <w:r w:rsidR="00E067F9">
        <w:rPr>
          <w:rStyle w:val="Hyperlink"/>
        </w:rPr>
        <w:fldChar w:fldCharType="separate"/>
      </w:r>
      <w:r w:rsidR="00DC566D" w:rsidRPr="00162583">
        <w:rPr>
          <w:rStyle w:val="Hyperlink"/>
        </w:rPr>
        <w:t>http://www.dfa.state.ms.us/Purchasing/documents/ObjectiontoSoleSourceDetermination.pdf</w:t>
      </w:r>
      <w:r w:rsidR="00E067F9">
        <w:rPr>
          <w:rStyle w:val="Hyperlink"/>
        </w:rPr>
        <w:fldChar w:fldCharType="end"/>
      </w:r>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26DC5DF1" w:rsidR="002D2B69" w:rsidRDefault="002D2B69" w:rsidP="00DC566D">
      <w:r>
        <w:t xml:space="preserve">Comments will be accepted at any time prior to </w:t>
      </w:r>
      <w:r w:rsidR="00530054">
        <w:t>Tuesday, February 12, 2019</w:t>
      </w:r>
      <w:r>
        <w:t xml:space="preserve"> at 3:00 p.m. (Central Time) to </w:t>
      </w:r>
      <w:hyperlink r:id="rId6" w:history="1">
        <w:r w:rsidRPr="00847CD6">
          <w:rPr>
            <w:rStyle w:val="Hyperlink"/>
          </w:rPr>
          <w:t>solesource@umc.edu</w:t>
        </w:r>
      </w:hyperlink>
      <w:r>
        <w:t xml:space="preserve">.  Responses may be delivered via email to </w:t>
      </w:r>
      <w:hyperlink r:id="rId7"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8"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2A03E08B" w:rsidR="002D2B69" w:rsidRDefault="002D2B69" w:rsidP="002D2B69">
                            <w:pPr>
                              <w:ind w:left="540" w:right="525"/>
                              <w:jc w:val="center"/>
                              <w:rPr>
                                <w:b/>
                              </w:rPr>
                            </w:pPr>
                            <w:r w:rsidRPr="00DC3864">
                              <w:rPr>
                                <w:b/>
                              </w:rPr>
                              <w:t xml:space="preserve">Sole Source Certification No. </w:t>
                            </w:r>
                            <w:r w:rsidR="001B22B0">
                              <w:rPr>
                                <w:b/>
                              </w:rPr>
                              <w:t>SS</w:t>
                            </w:r>
                            <w:r w:rsidR="00CB0C26">
                              <w:rPr>
                                <w:b/>
                              </w:rPr>
                              <w:t>9051</w:t>
                            </w:r>
                          </w:p>
                          <w:p w14:paraId="23732217" w14:textId="77777777" w:rsidR="00026285" w:rsidRPr="00DC3864" w:rsidRDefault="00026285" w:rsidP="002D2B69">
                            <w:pPr>
                              <w:ind w:left="540" w:right="525"/>
                              <w:jc w:val="center"/>
                              <w:rPr>
                                <w:b/>
                              </w:rPr>
                            </w:pPr>
                          </w:p>
                          <w:p w14:paraId="20940D37" w14:textId="3F36D315" w:rsidR="002D2B69" w:rsidRPr="00DC3864" w:rsidRDefault="002D2B69" w:rsidP="002D2B69">
                            <w:pPr>
                              <w:ind w:left="540" w:right="525"/>
                              <w:jc w:val="center"/>
                              <w:rPr>
                                <w:b/>
                              </w:rPr>
                            </w:pPr>
                            <w:r w:rsidRPr="00DC3864">
                              <w:rPr>
                                <w:b/>
                              </w:rPr>
                              <w:t xml:space="preserve">Accepted until </w:t>
                            </w:r>
                            <w:r w:rsidR="00530054">
                              <w:rPr>
                                <w:b/>
                              </w:rPr>
                              <w:t>Tuesday, February 12, 2019 at</w:t>
                            </w:r>
                            <w:r w:rsidRPr="00DC3864">
                              <w:rPr>
                                <w:b/>
                              </w:rPr>
                              <w:t xml:space="preserve">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2A03E08B" w:rsidR="002D2B69" w:rsidRDefault="002D2B69" w:rsidP="002D2B69">
                      <w:pPr>
                        <w:ind w:left="540" w:right="525"/>
                        <w:jc w:val="center"/>
                        <w:rPr>
                          <w:b/>
                        </w:rPr>
                      </w:pPr>
                      <w:r w:rsidRPr="00DC3864">
                        <w:rPr>
                          <w:b/>
                        </w:rPr>
                        <w:t xml:space="preserve">Sole Source Certification No. </w:t>
                      </w:r>
                      <w:r w:rsidR="001B22B0">
                        <w:rPr>
                          <w:b/>
                        </w:rPr>
                        <w:t>SS</w:t>
                      </w:r>
                      <w:r w:rsidR="00CB0C26">
                        <w:rPr>
                          <w:b/>
                        </w:rPr>
                        <w:t>9051</w:t>
                      </w:r>
                    </w:p>
                    <w:p w14:paraId="23732217" w14:textId="77777777" w:rsidR="00026285" w:rsidRPr="00DC3864" w:rsidRDefault="00026285" w:rsidP="002D2B69">
                      <w:pPr>
                        <w:ind w:left="540" w:right="525"/>
                        <w:jc w:val="center"/>
                        <w:rPr>
                          <w:b/>
                        </w:rPr>
                      </w:pPr>
                    </w:p>
                    <w:p w14:paraId="20940D37" w14:textId="3F36D315" w:rsidR="002D2B69" w:rsidRPr="00DC3864" w:rsidRDefault="002D2B69" w:rsidP="002D2B69">
                      <w:pPr>
                        <w:ind w:left="540" w:right="525"/>
                        <w:jc w:val="center"/>
                        <w:rPr>
                          <w:b/>
                        </w:rPr>
                      </w:pPr>
                      <w:r w:rsidRPr="00DC3864">
                        <w:rPr>
                          <w:b/>
                        </w:rPr>
                        <w:t xml:space="preserve">Accepted until </w:t>
                      </w:r>
                      <w:r w:rsidR="00530054">
                        <w:rPr>
                          <w:b/>
                        </w:rPr>
                        <w:t>Tuesday, February 12, 2019 at</w:t>
                      </w:r>
                      <w:r w:rsidRPr="00DC3864">
                        <w:rPr>
                          <w:b/>
                        </w:rPr>
                        <w:t xml:space="preserve">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1B22B0"/>
    <w:rsid w:val="002D1973"/>
    <w:rsid w:val="002D2405"/>
    <w:rsid w:val="002D2B69"/>
    <w:rsid w:val="002F1534"/>
    <w:rsid w:val="00362EDF"/>
    <w:rsid w:val="004A1A03"/>
    <w:rsid w:val="00530054"/>
    <w:rsid w:val="00600E14"/>
    <w:rsid w:val="00616CF2"/>
    <w:rsid w:val="006624AB"/>
    <w:rsid w:val="006653BF"/>
    <w:rsid w:val="006B61DB"/>
    <w:rsid w:val="006F31B1"/>
    <w:rsid w:val="00714915"/>
    <w:rsid w:val="00765458"/>
    <w:rsid w:val="00923482"/>
    <w:rsid w:val="009415BF"/>
    <w:rsid w:val="009B01B7"/>
    <w:rsid w:val="009D150D"/>
    <w:rsid w:val="00A70889"/>
    <w:rsid w:val="00AA70D0"/>
    <w:rsid w:val="00AF2D42"/>
    <w:rsid w:val="00B25F96"/>
    <w:rsid w:val="00B4728B"/>
    <w:rsid w:val="00B96F08"/>
    <w:rsid w:val="00BC1E51"/>
    <w:rsid w:val="00C46938"/>
    <w:rsid w:val="00CA7E6A"/>
    <w:rsid w:val="00CB0C26"/>
    <w:rsid w:val="00D0785D"/>
    <w:rsid w:val="00D646E4"/>
    <w:rsid w:val="00DC566D"/>
    <w:rsid w:val="00E067F9"/>
    <w:rsid w:val="00E32357"/>
    <w:rsid w:val="00E4129D"/>
    <w:rsid w:val="00E536BF"/>
    <w:rsid w:val="00E654C5"/>
    <w:rsid w:val="00EC3087"/>
    <w:rsid w:val="00EE05F8"/>
    <w:rsid w:val="00EE2EDC"/>
    <w:rsid w:val="00FD2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lesource@umc.edu" TargetMode="External"/><Relationship Id="rId5" Type="http://schemas.openxmlformats.org/officeDocument/2006/relationships/hyperlink" Target="mailto:solesource@umc.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3</cp:revision>
  <cp:lastPrinted>2017-06-20T21:17:00Z</cp:lastPrinted>
  <dcterms:created xsi:type="dcterms:W3CDTF">2019-01-24T20:10:00Z</dcterms:created>
  <dcterms:modified xsi:type="dcterms:W3CDTF">2019-01-24T20:11:00Z</dcterms:modified>
</cp:coreProperties>
</file>