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DE8E6F" w:rsidR="002D2B69" w:rsidRPr="004A46C1" w:rsidRDefault="002D2B69" w:rsidP="002D2B69">
      <w:r w:rsidRPr="000C58CD">
        <w:rPr>
          <w:b/>
        </w:rPr>
        <w:t>From:</w:t>
      </w:r>
      <w:r>
        <w:rPr>
          <w:b/>
        </w:rPr>
        <w:t xml:space="preserve">  </w:t>
      </w:r>
      <w:r w:rsidR="00444A5A">
        <w:rPr>
          <w:b/>
        </w:rPr>
        <w:t>Ellen Swoger</w:t>
      </w:r>
      <w:r w:rsidRPr="004A46C1">
        <w:t xml:space="preserve"> </w:t>
      </w:r>
    </w:p>
    <w:p w14:paraId="7C9E1964" w14:textId="17AEDD32" w:rsidR="002D2B69" w:rsidRPr="004A46C1" w:rsidRDefault="00D0785D" w:rsidP="002D2B69">
      <w:r>
        <w:tab/>
        <w:t xml:space="preserve"> </w:t>
      </w:r>
      <w:r w:rsidR="00444A5A">
        <w:t xml:space="preserve">Associate </w:t>
      </w:r>
      <w:r>
        <w:t>CIO</w:t>
      </w:r>
      <w:r w:rsidR="002D2B69" w:rsidRPr="004A46C1">
        <w:t xml:space="preserve">  </w:t>
      </w:r>
      <w:r w:rsidR="002D2B69" w:rsidRPr="004A46C1">
        <w:tab/>
      </w:r>
    </w:p>
    <w:p w14:paraId="5841125A" w14:textId="77777777" w:rsidR="002D2B69" w:rsidRDefault="002D2B69" w:rsidP="002D2B69"/>
    <w:p w14:paraId="5369FECE" w14:textId="06ED8378" w:rsidR="002D2B69" w:rsidRPr="000C58CD" w:rsidRDefault="002D2B69" w:rsidP="002D2B69">
      <w:pPr>
        <w:rPr>
          <w:b/>
        </w:rPr>
      </w:pPr>
      <w:r w:rsidRPr="000C58CD">
        <w:rPr>
          <w:b/>
        </w:rPr>
        <w:t xml:space="preserve">Date: </w:t>
      </w:r>
      <w:r w:rsidRPr="000C58CD">
        <w:rPr>
          <w:b/>
        </w:rPr>
        <w:tab/>
      </w:r>
      <w:r w:rsidR="00444A5A">
        <w:t>February 1, 2019</w:t>
      </w:r>
    </w:p>
    <w:p w14:paraId="24610532" w14:textId="77777777" w:rsidR="002D2B69" w:rsidRDefault="002D2B69" w:rsidP="002D2B69"/>
    <w:p w14:paraId="39111945" w14:textId="4599220B" w:rsidR="002D2B69" w:rsidRPr="00B0029C" w:rsidRDefault="002D2B69" w:rsidP="009D150D">
      <w:pPr>
        <w:ind w:left="720" w:hanging="720"/>
      </w:pPr>
      <w:r w:rsidRPr="000C58CD">
        <w:rPr>
          <w:b/>
        </w:rPr>
        <w:t>Re:</w:t>
      </w:r>
      <w:r>
        <w:t xml:space="preserve"> </w:t>
      </w:r>
      <w:r>
        <w:tab/>
        <w:t xml:space="preserve">Sole Source Certification </w:t>
      </w:r>
      <w:r w:rsidRPr="00B0029C">
        <w:t xml:space="preserve">Number </w:t>
      </w:r>
      <w:r w:rsidR="001B22B0" w:rsidRPr="00B0029C">
        <w:rPr>
          <w:b/>
        </w:rPr>
        <w:t>SS</w:t>
      </w:r>
      <w:r w:rsidR="00E536BF" w:rsidRPr="00B0029C">
        <w:rPr>
          <w:b/>
        </w:rPr>
        <w:t>9</w:t>
      </w:r>
      <w:r w:rsidR="00804849" w:rsidRPr="00B0029C">
        <w:rPr>
          <w:b/>
        </w:rPr>
        <w:t>1</w:t>
      </w:r>
      <w:r w:rsidR="00444A5A">
        <w:rPr>
          <w:b/>
        </w:rPr>
        <w:t>43</w:t>
      </w:r>
      <w:r w:rsidRPr="00B0029C">
        <w:t xml:space="preserve"> for </w:t>
      </w:r>
      <w:r w:rsidR="00804849" w:rsidRPr="00B0029C">
        <w:t>Starfruit Software</w:t>
      </w:r>
      <w:r w:rsidR="009D150D" w:rsidRPr="00B0029C">
        <w:t xml:space="preserve"> </w:t>
      </w:r>
    </w:p>
    <w:p w14:paraId="60033831" w14:textId="77777777" w:rsidR="002D2B69" w:rsidRPr="00B0029C" w:rsidRDefault="002D2B69" w:rsidP="002D2B69"/>
    <w:p w14:paraId="768F9E9E" w14:textId="77777777" w:rsidR="002D2B69" w:rsidRPr="00B0029C" w:rsidRDefault="002D2B69" w:rsidP="002D2B69">
      <w:r w:rsidRPr="00B0029C">
        <w:rPr>
          <w:b/>
        </w:rPr>
        <w:t>Contact Email Address:</w:t>
      </w:r>
      <w:r w:rsidRPr="00B0029C">
        <w:t xml:space="preserve"> </w:t>
      </w:r>
      <w:r w:rsidRPr="00B0029C">
        <w:tab/>
      </w:r>
      <w:hyperlink r:id="rId5" w:history="1">
        <w:r w:rsidRPr="00B0029C">
          <w:rPr>
            <w:rStyle w:val="Hyperlink"/>
            <w:color w:val="auto"/>
          </w:rPr>
          <w:t>solesource@umc.edu</w:t>
        </w:r>
      </w:hyperlink>
      <w:r w:rsidRPr="00B0029C">
        <w:t xml:space="preserve"> </w:t>
      </w:r>
    </w:p>
    <w:p w14:paraId="7EC50609" w14:textId="77777777" w:rsidR="002D2B69" w:rsidRPr="00B0029C" w:rsidRDefault="002D2B69" w:rsidP="002D2B69">
      <w:pPr>
        <w:pBdr>
          <w:bottom w:val="single" w:sz="12" w:space="1" w:color="auto"/>
        </w:pBdr>
      </w:pPr>
    </w:p>
    <w:p w14:paraId="6785842C" w14:textId="77777777" w:rsidR="002D2B69" w:rsidRPr="00B0029C" w:rsidRDefault="002D2B69" w:rsidP="002D2B69"/>
    <w:p w14:paraId="082C8466" w14:textId="77777777" w:rsidR="002D2B69" w:rsidRPr="00B0029C" w:rsidRDefault="002D2B69" w:rsidP="002D2B69"/>
    <w:p w14:paraId="2EDFEC90" w14:textId="77777777" w:rsidR="002D2B69" w:rsidRPr="00B0029C" w:rsidRDefault="002D2B69" w:rsidP="002D2B69">
      <w:pPr>
        <w:rPr>
          <w:b/>
        </w:rPr>
      </w:pPr>
      <w:r w:rsidRPr="00B0029C">
        <w:rPr>
          <w:b/>
        </w:rPr>
        <w:t>Sole Source Certification Award Details</w:t>
      </w:r>
    </w:p>
    <w:p w14:paraId="5F8309EE" w14:textId="77777777" w:rsidR="002D2B69" w:rsidRPr="00B0029C" w:rsidRDefault="002D2B69" w:rsidP="002D2B69"/>
    <w:p w14:paraId="4120E373" w14:textId="04B93219" w:rsidR="002D2B69" w:rsidRDefault="002D2B69" w:rsidP="00804849">
      <w:pPr>
        <w:jc w:val="both"/>
      </w:pPr>
      <w:r w:rsidRPr="00B0029C">
        <w:t xml:space="preserve">Regarding UMMC Sole Source Certification Number </w:t>
      </w:r>
      <w:r w:rsidR="001B22B0" w:rsidRPr="00B0029C">
        <w:rPr>
          <w:b/>
        </w:rPr>
        <w:t>SS</w:t>
      </w:r>
      <w:r w:rsidR="00804849" w:rsidRPr="00B0029C">
        <w:rPr>
          <w:b/>
        </w:rPr>
        <w:t>91</w:t>
      </w:r>
      <w:r w:rsidR="00444A5A">
        <w:rPr>
          <w:b/>
        </w:rPr>
        <w:t>43</w:t>
      </w:r>
      <w:r w:rsidR="002D2405" w:rsidRPr="00B0029C">
        <w:t xml:space="preserve"> </w:t>
      </w:r>
      <w:r w:rsidR="009415BF" w:rsidRPr="00B0029C">
        <w:t xml:space="preserve">for </w:t>
      </w:r>
      <w:r w:rsidR="00804849" w:rsidRPr="00B0029C">
        <w:t>St</w:t>
      </w:r>
      <w:r w:rsidR="00804849">
        <w:t>arfruit Software</w:t>
      </w:r>
      <w:r w:rsidRPr="004A46C1">
        <w:t xml:space="preserve">, please be advised that UMMC intends to award the purchase of </w:t>
      </w:r>
      <w:r w:rsidR="0001425C" w:rsidRPr="000A396E">
        <w:t xml:space="preserve">the </w:t>
      </w:r>
      <w:r w:rsidR="00804849">
        <w:t xml:space="preserve">Starfruit </w:t>
      </w:r>
      <w:r w:rsidR="00B0029C">
        <w:t>Software</w:t>
      </w:r>
      <w:r w:rsidR="00AF2D42" w:rsidRPr="000E2ADE">
        <w:rPr>
          <w:b/>
          <w:color w:val="FF0000"/>
        </w:rPr>
        <w:t xml:space="preserve"> </w:t>
      </w:r>
      <w:r w:rsidRPr="004A46C1">
        <w:t xml:space="preserve">to </w:t>
      </w:r>
      <w:r w:rsidR="00804849">
        <w:t>Data Unlimited International</w:t>
      </w:r>
      <w:r w:rsidR="009D150D" w:rsidRPr="002D2405">
        <w:rPr>
          <w:color w:val="FF0000"/>
        </w:rPr>
        <w:t xml:space="preserve"> </w:t>
      </w:r>
      <w:r w:rsidR="00E536BF">
        <w:t>as the</w:t>
      </w:r>
      <w:r w:rsidR="00804849">
        <w:t xml:space="preserve"> </w:t>
      </w:r>
      <w:r w:rsidR="00E536BF">
        <w:t xml:space="preserve">sole </w:t>
      </w:r>
      <w:r w:rsidRPr="004A46C1">
        <w:t xml:space="preserve">source provider of </w:t>
      </w:r>
      <w:r w:rsidR="0001425C" w:rsidRPr="000A396E">
        <w:t xml:space="preserve">the </w:t>
      </w:r>
      <w:r w:rsidR="00804849">
        <w:t>Starfruit Software</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w:t>
      </w:r>
      <w:proofErr w:type="gramStart"/>
      <w:r>
        <w:t>consideration</w:t>
      </w:r>
      <w:proofErr w:type="gramEnd"/>
      <w:r>
        <w:t xml:space="preserve">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A672409" w:rsidR="002D2B69" w:rsidRPr="00B0029C" w:rsidRDefault="00444A5A" w:rsidP="00444A5A">
            <w:r>
              <w:t>February 7,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3BDB847" w:rsidR="002D2B69" w:rsidRPr="00B0029C" w:rsidRDefault="00444A5A" w:rsidP="00444A5A">
            <w:r>
              <w:t>February 14,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5ADD151" w:rsidR="002D2B69" w:rsidRPr="00B0029C" w:rsidRDefault="00444A5A" w:rsidP="00444A5A">
            <w:r>
              <w:t>February 21, 2019</w:t>
            </w:r>
            <w:r w:rsidR="002D2B69" w:rsidRPr="00B0029C">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2D816B66" w:rsidR="002D2B69" w:rsidRPr="007A274F" w:rsidRDefault="002D2B69" w:rsidP="00444A5A">
            <w:r w:rsidRPr="007A274F">
              <w:t xml:space="preserve">Not before </w:t>
            </w:r>
            <w:r w:rsidR="00444A5A">
              <w:t>February 21, 2019</w:t>
            </w:r>
          </w:p>
        </w:tc>
      </w:tr>
    </w:tbl>
    <w:p w14:paraId="4DA98084" w14:textId="77777777" w:rsidR="00E55712" w:rsidRDefault="00E55712"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197EC04" w14:textId="56943FFB" w:rsidR="00DC566D" w:rsidRDefault="00804849"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Starfruit Toxicology is a Laboratory Information Management System for laboratories who perform forensic, industrial, and clinical toxicology testing.</w:t>
      </w:r>
    </w:p>
    <w:p w14:paraId="5DAA2555" w14:textId="77777777" w:rsidR="00804849" w:rsidRPr="006B61DB" w:rsidRDefault="00804849" w:rsidP="00DC566D">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99193B0" w14:textId="48E16C2B" w:rsidR="00AA70D0" w:rsidRDefault="00804849" w:rsidP="00DC566D">
      <w:pPr>
        <w:pStyle w:val="PlainText"/>
        <w:ind w:left="720"/>
        <w:jc w:val="both"/>
        <w:rPr>
          <w:rFonts w:ascii="Times New Roman" w:hAnsi="Times New Roman" w:cs="Times New Roman"/>
          <w:sz w:val="24"/>
          <w:szCs w:val="24"/>
        </w:rPr>
      </w:pPr>
      <w:bookmarkStart w:id="0" w:name="_GoBack"/>
      <w:r>
        <w:rPr>
          <w:rFonts w:ascii="Times New Roman" w:hAnsi="Times New Roman" w:cs="Times New Roman"/>
          <w:sz w:val="24"/>
          <w:szCs w:val="24"/>
        </w:rPr>
        <w:t>While using the software, UMMC is able to trace samples from receipt and through all laboratory processes.  UMMC is also able to track sample storage location using the sample barcode so that sample can be quickly accessed at all times.</w:t>
      </w:r>
    </w:p>
    <w:p w14:paraId="0AFF8418" w14:textId="77777777" w:rsidR="00804849" w:rsidRDefault="00804849" w:rsidP="00DC566D">
      <w:pPr>
        <w:pStyle w:val="PlainText"/>
        <w:ind w:left="720"/>
        <w:jc w:val="both"/>
        <w:rPr>
          <w:rFonts w:ascii="Times New Roman" w:hAnsi="Times New Roman" w:cs="Times New Roman"/>
          <w:sz w:val="24"/>
          <w:szCs w:val="24"/>
        </w:rPr>
      </w:pPr>
    </w:p>
    <w:p w14:paraId="077B3CD4" w14:textId="043E5A0C" w:rsidR="00804849" w:rsidRDefault="00804849"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UMMC uses this software </w:t>
      </w:r>
      <w:r w:rsidR="009C1A5E">
        <w:rPr>
          <w:rFonts w:ascii="Times New Roman" w:hAnsi="Times New Roman" w:cs="Times New Roman"/>
          <w:sz w:val="24"/>
          <w:szCs w:val="24"/>
        </w:rPr>
        <w:t>to access electronic chain of custody as well as electronic signatures so that we can have secure and reliable custody and transfer of evidence.</w:t>
      </w:r>
    </w:p>
    <w:p w14:paraId="45AA2D9F" w14:textId="77777777" w:rsidR="009C1A5E" w:rsidRDefault="009C1A5E" w:rsidP="00DC566D">
      <w:pPr>
        <w:pStyle w:val="PlainText"/>
        <w:ind w:left="720"/>
        <w:jc w:val="both"/>
        <w:rPr>
          <w:rFonts w:ascii="Times New Roman" w:hAnsi="Times New Roman" w:cs="Times New Roman"/>
          <w:sz w:val="24"/>
          <w:szCs w:val="24"/>
        </w:rPr>
      </w:pPr>
    </w:p>
    <w:p w14:paraId="4FFB6AA3" w14:textId="17B4E74F" w:rsidR="009C1A5E" w:rsidRDefault="009C1A5E"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Lastly, UMMC can print reports by case showing the audit trail of samples involved in a particular case.</w:t>
      </w:r>
    </w:p>
    <w:bookmarkEnd w:id="0"/>
    <w:p w14:paraId="41FA037B" w14:textId="77777777" w:rsidR="00804849" w:rsidRDefault="00804849"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4CC8B569" w14:textId="2BECDF8C" w:rsidR="009B63C8" w:rsidRPr="00B0029C" w:rsidRDefault="009C1A5E" w:rsidP="009B63C8">
      <w:pPr>
        <w:pStyle w:val="BodyText"/>
        <w:kinsoku w:val="0"/>
        <w:overflowPunct w:val="0"/>
        <w:spacing w:before="190"/>
        <w:ind w:left="720" w:right="573"/>
      </w:pPr>
      <w:r w:rsidRPr="00B0029C">
        <w:t xml:space="preserve">This software is currently used in UMMC’s Toxicology Laboratory.  This software allows UMMC to track </w:t>
      </w:r>
      <w:r w:rsidR="009B63C8" w:rsidRPr="00B0029C">
        <w:t>specimens</w:t>
      </w:r>
      <w:r w:rsidRPr="00B0029C">
        <w:t xml:space="preserve"> with electronic signatures</w:t>
      </w:r>
      <w:r w:rsidR="009B63C8" w:rsidRPr="00B0029C">
        <w:t xml:space="preserve"> as well as the ability to print reports was needed</w:t>
      </w:r>
      <w:r w:rsidR="00B0029C">
        <w:t>.</w:t>
      </w:r>
    </w:p>
    <w:p w14:paraId="77D821B2" w14:textId="4AE44F91" w:rsidR="00AA70D0" w:rsidRDefault="009B63C8" w:rsidP="009B63C8">
      <w:pPr>
        <w:pStyle w:val="BodyText"/>
        <w:kinsoku w:val="0"/>
        <w:overflowPunct w:val="0"/>
        <w:spacing w:before="190"/>
        <w:ind w:left="720" w:right="573"/>
        <w:rPr>
          <w:rFonts w:ascii="Times New Roman" w:hAnsi="Times New Roman" w:cs="Times New Roman"/>
          <w:sz w:val="24"/>
          <w:szCs w:val="24"/>
        </w:rPr>
      </w:pPr>
      <w:r>
        <w:rPr>
          <w:rFonts w:ascii="Times New Roman" w:hAnsi="Times New Roman" w:cs="Times New Roman"/>
          <w:sz w:val="24"/>
          <w:szCs w:val="24"/>
        </w:rPr>
        <w:t xml:space="preserve"> </w:t>
      </w:r>
    </w:p>
    <w:p w14:paraId="4660B65C" w14:textId="2A98C16C"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9B63C8">
        <w:rPr>
          <w:rFonts w:ascii="Times New Roman" w:hAnsi="Times New Roman" w:cs="Times New Roman"/>
          <w:sz w:val="24"/>
          <w:szCs w:val="24"/>
        </w:rPr>
        <w:t>Data Unlimited International</w:t>
      </w:r>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3316B709"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9B63C8">
        <w:rPr>
          <w:rFonts w:ascii="Times New Roman" w:eastAsia="Times New Roman" w:hAnsi="Times New Roman" w:cs="Times New Roman"/>
          <w:sz w:val="24"/>
          <w:szCs w:val="24"/>
        </w:rPr>
        <w:t>Starfruit</w:t>
      </w:r>
      <w:r w:rsidR="00AF2D42" w:rsidRPr="00CB0C26">
        <w:rPr>
          <w:rFonts w:ascii="Times New Roman" w:hAnsi="Times New Roman" w:cs="Times New Roman"/>
          <w:b/>
          <w:color w:val="FF0000"/>
          <w:sz w:val="24"/>
          <w:szCs w:val="24"/>
        </w:rPr>
        <w:t xml:space="preserve"> </w:t>
      </w:r>
      <w:r w:rsidRPr="00B0029C">
        <w:rPr>
          <w:rFonts w:ascii="Times New Roman" w:hAnsi="Times New Roman" w:cs="Times New Roman"/>
          <w:sz w:val="24"/>
          <w:szCs w:val="24"/>
        </w:rPr>
        <w:t xml:space="preserve">is </w:t>
      </w:r>
      <w:r w:rsidRPr="00B0029C">
        <w:rPr>
          <w:rFonts w:ascii="Times New Roman" w:hAnsi="Times New Roman" w:cs="Times New Roman"/>
          <w:b/>
          <w:bCs/>
          <w:sz w:val="24"/>
          <w:szCs w:val="24"/>
        </w:rPr>
        <w:t>$</w:t>
      </w:r>
      <w:r w:rsidR="00444A5A">
        <w:rPr>
          <w:rFonts w:ascii="Times New Roman" w:hAnsi="Times New Roman" w:cs="Times New Roman"/>
          <w:b/>
          <w:bCs/>
          <w:sz w:val="24"/>
          <w:szCs w:val="24"/>
        </w:rPr>
        <w:t>24,031.86</w:t>
      </w:r>
      <w:r w:rsidR="009B63C8" w:rsidRPr="00B0029C">
        <w:rPr>
          <w:rFonts w:ascii="Times New Roman" w:hAnsi="Times New Roman" w:cs="Times New Roman"/>
          <w:bCs/>
          <w:sz w:val="24"/>
          <w:szCs w:val="24"/>
        </w:rPr>
        <w:t>.</w:t>
      </w:r>
      <w:r w:rsidRPr="00B0029C">
        <w:rPr>
          <w:rFonts w:ascii="Times New Roman" w:hAnsi="Times New Roman" w:cs="Times New Roman"/>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A501EA7" w:rsidR="002D2B69" w:rsidRPr="00B0029C" w:rsidRDefault="002D2B69" w:rsidP="002D2B69">
      <w:r>
        <w:t xml:space="preserve">Interested parties who have reason to believe that the </w:t>
      </w:r>
      <w:r w:rsidR="009B63C8" w:rsidRPr="00B0029C">
        <w:rPr>
          <w:b/>
        </w:rPr>
        <w:t>Starfruit</w:t>
      </w:r>
      <w:r w:rsidR="00714915" w:rsidRPr="00B0029C">
        <w:rPr>
          <w:b/>
        </w:rPr>
        <w:t>,</w:t>
      </w:r>
      <w:r w:rsidR="00AF2D42" w:rsidRPr="00B0029C">
        <w:rPr>
          <w:b/>
        </w:rPr>
        <w:t xml:space="preserve"> </w:t>
      </w:r>
      <w:r w:rsidR="00B96F08" w:rsidRPr="00B0029C">
        <w:t xml:space="preserve"> (hereafter, “Products”) </w:t>
      </w:r>
      <w:r w:rsidRPr="00B0029C">
        <w:t xml:space="preserve">should not be certified as a sole source should provide information in the </w:t>
      </w:r>
      <w:r w:rsidR="00DC566D" w:rsidRPr="00B0029C">
        <w:t>Vendor Form</w:t>
      </w:r>
      <w:r w:rsidRPr="00B0029C">
        <w:t xml:space="preserve"> for the State to </w:t>
      </w:r>
      <w:r w:rsidRPr="00B0029C">
        <w:lastRenderedPageBreak/>
        <w:t xml:space="preserve">use in determining whether or not to proceed with awarding the sole source to </w:t>
      </w:r>
      <w:r w:rsidR="009B63C8" w:rsidRPr="00B0029C">
        <w:rPr>
          <w:b/>
        </w:rPr>
        <w:t>Data Unlimited International</w:t>
      </w:r>
      <w:r w:rsidR="00EE05F8" w:rsidRPr="00B0029C">
        <w:t>.</w:t>
      </w:r>
      <w:r w:rsidR="00DC566D" w:rsidRPr="00B0029C">
        <w:t xml:space="preserve">  The Vendor Form may be found at </w:t>
      </w:r>
      <w:hyperlink r:id="rId6" w:history="1">
        <w:r w:rsidR="00DC566D" w:rsidRPr="00B0029C">
          <w:rPr>
            <w:rStyle w:val="Hyperlink"/>
            <w:color w:val="auto"/>
          </w:rPr>
          <w:t>http://www.dfa.state.ms.us/Purchasing/documents/ObjectiontoSoleSourceDetermination.pdf</w:t>
        </w:r>
      </w:hyperlink>
      <w:r w:rsidR="00DC566D" w:rsidRPr="00B0029C">
        <w:t xml:space="preserve">.  </w:t>
      </w:r>
    </w:p>
    <w:p w14:paraId="34941098" w14:textId="77777777" w:rsidR="002D2B69" w:rsidRPr="00B0029C"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0716EB4" w:rsidR="002D2B69" w:rsidRDefault="002D2B69" w:rsidP="00DC566D">
      <w:r>
        <w:t xml:space="preserve">Comments will be accepted at any time prior to </w:t>
      </w:r>
      <w:r w:rsidR="009B63C8">
        <w:t>T</w:t>
      </w:r>
      <w:r w:rsidR="00444A5A">
        <w:t>hursday, February 21,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6F956A3"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9B63C8">
                              <w:rPr>
                                <w:b/>
                              </w:rPr>
                              <w:t>1</w:t>
                            </w:r>
                            <w:r w:rsidR="00444A5A">
                              <w:rPr>
                                <w:b/>
                              </w:rPr>
                              <w:t>43</w:t>
                            </w:r>
                          </w:p>
                          <w:p w14:paraId="23732217" w14:textId="77777777" w:rsidR="00026285" w:rsidRPr="00DC3864" w:rsidRDefault="00026285" w:rsidP="002D2B69">
                            <w:pPr>
                              <w:ind w:left="540" w:right="525"/>
                              <w:jc w:val="center"/>
                              <w:rPr>
                                <w:b/>
                              </w:rPr>
                            </w:pPr>
                          </w:p>
                          <w:p w14:paraId="20940D37" w14:textId="2CD0293D" w:rsidR="002D2B69" w:rsidRPr="00DC3864" w:rsidRDefault="002D2B69" w:rsidP="002D2B69">
                            <w:pPr>
                              <w:ind w:left="540" w:right="525"/>
                              <w:jc w:val="center"/>
                              <w:rPr>
                                <w:b/>
                              </w:rPr>
                            </w:pPr>
                            <w:r w:rsidRPr="00DC3864">
                              <w:rPr>
                                <w:b/>
                              </w:rPr>
                              <w:t xml:space="preserve">Accepted until </w:t>
                            </w:r>
                            <w:r w:rsidR="009B63C8">
                              <w:rPr>
                                <w:b/>
                              </w:rPr>
                              <w:t>T</w:t>
                            </w:r>
                            <w:r w:rsidR="00444A5A">
                              <w:rPr>
                                <w:b/>
                              </w:rPr>
                              <w:t>hursday, February 21,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6F956A3" w:rsidR="002D2B69" w:rsidRDefault="002D2B69" w:rsidP="002D2B69">
                      <w:pPr>
                        <w:ind w:left="540" w:right="525"/>
                        <w:jc w:val="center"/>
                        <w:rPr>
                          <w:b/>
                        </w:rPr>
                      </w:pPr>
                      <w:r w:rsidRPr="00DC3864">
                        <w:rPr>
                          <w:b/>
                        </w:rPr>
                        <w:t xml:space="preserve">Sole Source Certification No. </w:t>
                      </w:r>
                      <w:r w:rsidR="001B22B0">
                        <w:rPr>
                          <w:b/>
                        </w:rPr>
                        <w:t>SS</w:t>
                      </w:r>
                      <w:r w:rsidR="00CB0C26">
                        <w:rPr>
                          <w:b/>
                        </w:rPr>
                        <w:t>9</w:t>
                      </w:r>
                      <w:r w:rsidR="009B63C8">
                        <w:rPr>
                          <w:b/>
                        </w:rPr>
                        <w:t>1</w:t>
                      </w:r>
                      <w:r w:rsidR="00444A5A">
                        <w:rPr>
                          <w:b/>
                        </w:rPr>
                        <w:t>43</w:t>
                      </w:r>
                    </w:p>
                    <w:p w14:paraId="23732217" w14:textId="77777777" w:rsidR="00026285" w:rsidRPr="00DC3864" w:rsidRDefault="00026285" w:rsidP="002D2B69">
                      <w:pPr>
                        <w:ind w:left="540" w:right="525"/>
                        <w:jc w:val="center"/>
                        <w:rPr>
                          <w:b/>
                        </w:rPr>
                      </w:pPr>
                    </w:p>
                    <w:p w14:paraId="20940D37" w14:textId="2CD0293D" w:rsidR="002D2B69" w:rsidRPr="00DC3864" w:rsidRDefault="002D2B69" w:rsidP="002D2B69">
                      <w:pPr>
                        <w:ind w:left="540" w:right="525"/>
                        <w:jc w:val="center"/>
                        <w:rPr>
                          <w:b/>
                        </w:rPr>
                      </w:pPr>
                      <w:r w:rsidRPr="00DC3864">
                        <w:rPr>
                          <w:b/>
                        </w:rPr>
                        <w:t xml:space="preserve">Accepted until </w:t>
                      </w:r>
                      <w:r w:rsidR="009B63C8">
                        <w:rPr>
                          <w:b/>
                        </w:rPr>
                        <w:t>T</w:t>
                      </w:r>
                      <w:r w:rsidR="00444A5A">
                        <w:rPr>
                          <w:b/>
                        </w:rPr>
                        <w:t>hursday, February 21,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07875"/>
    <w:rsid w:val="002D2405"/>
    <w:rsid w:val="002D2B69"/>
    <w:rsid w:val="002F1534"/>
    <w:rsid w:val="00444A5A"/>
    <w:rsid w:val="00600E14"/>
    <w:rsid w:val="00616CF2"/>
    <w:rsid w:val="006624AB"/>
    <w:rsid w:val="006653BF"/>
    <w:rsid w:val="006B61DB"/>
    <w:rsid w:val="006F31B1"/>
    <w:rsid w:val="00714915"/>
    <w:rsid w:val="00765458"/>
    <w:rsid w:val="00804849"/>
    <w:rsid w:val="00923482"/>
    <w:rsid w:val="009415BF"/>
    <w:rsid w:val="009B01B7"/>
    <w:rsid w:val="009B63C8"/>
    <w:rsid w:val="009C1A5E"/>
    <w:rsid w:val="009D150D"/>
    <w:rsid w:val="00A70889"/>
    <w:rsid w:val="00AA70D0"/>
    <w:rsid w:val="00AF2D42"/>
    <w:rsid w:val="00B0029C"/>
    <w:rsid w:val="00B25F96"/>
    <w:rsid w:val="00B4728B"/>
    <w:rsid w:val="00B96F08"/>
    <w:rsid w:val="00BC1E51"/>
    <w:rsid w:val="00C46938"/>
    <w:rsid w:val="00CA7E6A"/>
    <w:rsid w:val="00CB0C26"/>
    <w:rsid w:val="00D0785D"/>
    <w:rsid w:val="00D646E4"/>
    <w:rsid w:val="00DC566D"/>
    <w:rsid w:val="00E32357"/>
    <w:rsid w:val="00E4129D"/>
    <w:rsid w:val="00E536BF"/>
    <w:rsid w:val="00E55712"/>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5</cp:revision>
  <cp:lastPrinted>2019-01-09T16:36:00Z</cp:lastPrinted>
  <dcterms:created xsi:type="dcterms:W3CDTF">2019-01-09T16:26:00Z</dcterms:created>
  <dcterms:modified xsi:type="dcterms:W3CDTF">2019-02-01T19:49:00Z</dcterms:modified>
</cp:coreProperties>
</file>