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C031D" w14:textId="77777777" w:rsidR="00731506" w:rsidRDefault="00731506" w:rsidP="00731506">
      <w:pPr>
        <w:jc w:val="center"/>
        <w:rPr>
          <w:sz w:val="32"/>
          <w:szCs w:val="32"/>
        </w:rPr>
      </w:pPr>
      <w:r>
        <w:rPr>
          <w:b/>
          <w:sz w:val="32"/>
          <w:szCs w:val="32"/>
        </w:rPr>
        <w:t>LEGAL NOTICE</w:t>
      </w:r>
    </w:p>
    <w:p w14:paraId="30B05417" w14:textId="18FC992D" w:rsidR="00731506" w:rsidRDefault="00731506" w:rsidP="00731506">
      <w:pPr>
        <w:rPr>
          <w:sz w:val="28"/>
          <w:szCs w:val="28"/>
        </w:rPr>
      </w:pPr>
      <w:r>
        <w:rPr>
          <w:sz w:val="24"/>
          <w:szCs w:val="24"/>
        </w:rPr>
        <w:tab/>
      </w:r>
      <w:r>
        <w:rPr>
          <w:sz w:val="28"/>
          <w:szCs w:val="28"/>
        </w:rPr>
        <w:t xml:space="preserve">Notice is hereby given that the Board of Supervisors of Chickasaw County, Mississippi will receive and accept sealed bids at the </w:t>
      </w:r>
      <w:r>
        <w:rPr>
          <w:b/>
          <w:sz w:val="28"/>
          <w:szCs w:val="28"/>
          <w:u w:val="single"/>
        </w:rPr>
        <w:t xml:space="preserve">Courthouse </w:t>
      </w:r>
      <w:r>
        <w:rPr>
          <w:sz w:val="28"/>
          <w:szCs w:val="28"/>
        </w:rPr>
        <w:t xml:space="preserve">in the </w:t>
      </w:r>
      <w:r>
        <w:rPr>
          <w:b/>
          <w:sz w:val="28"/>
          <w:szCs w:val="28"/>
          <w:u w:val="single"/>
        </w:rPr>
        <w:t xml:space="preserve">Office of the Chancery Clerk in the City of Okolona, </w:t>
      </w:r>
      <w:r w:rsidR="00F56D77">
        <w:rPr>
          <w:b/>
          <w:sz w:val="28"/>
          <w:szCs w:val="28"/>
          <w:u w:val="single"/>
        </w:rPr>
        <w:t>MS,</w:t>
      </w:r>
      <w:r>
        <w:rPr>
          <w:b/>
          <w:sz w:val="28"/>
          <w:szCs w:val="28"/>
          <w:u w:val="single"/>
        </w:rPr>
        <w:t xml:space="preserve"> until the hour of 10:00 A.M. on</w:t>
      </w:r>
      <w:r>
        <w:rPr>
          <w:sz w:val="28"/>
          <w:szCs w:val="28"/>
        </w:rPr>
        <w:t xml:space="preserve"> </w:t>
      </w:r>
      <w:r>
        <w:rPr>
          <w:b/>
          <w:sz w:val="28"/>
          <w:szCs w:val="28"/>
          <w:u w:val="single"/>
        </w:rPr>
        <w:t xml:space="preserve">Monday, </w:t>
      </w:r>
      <w:r w:rsidR="00F56D77">
        <w:rPr>
          <w:b/>
          <w:sz w:val="28"/>
          <w:szCs w:val="28"/>
          <w:u w:val="single"/>
        </w:rPr>
        <w:t>February 7, 2022.</w:t>
      </w:r>
      <w:r>
        <w:rPr>
          <w:sz w:val="28"/>
          <w:szCs w:val="28"/>
        </w:rPr>
        <w:t xml:space="preserve">   At which </w:t>
      </w:r>
      <w:r w:rsidR="00F56D77">
        <w:rPr>
          <w:sz w:val="28"/>
          <w:szCs w:val="28"/>
        </w:rPr>
        <w:t>place,</w:t>
      </w:r>
      <w:r>
        <w:rPr>
          <w:sz w:val="28"/>
          <w:szCs w:val="28"/>
        </w:rPr>
        <w:t xml:space="preserve"> date, and time, The Board will open all bids therefore registered and accepted to award contracts in accordance with the laws and statutes of the State of Mississippi to the lowest and best responsible bidder who complies with all the requirements of law for furnishing the following services, supplies, </w:t>
      </w:r>
      <w:r w:rsidR="00F56D77">
        <w:rPr>
          <w:sz w:val="28"/>
          <w:szCs w:val="28"/>
        </w:rPr>
        <w:t>materials to</w:t>
      </w:r>
      <w:r>
        <w:rPr>
          <w:sz w:val="28"/>
          <w:szCs w:val="28"/>
        </w:rPr>
        <w:t xml:space="preserve"> the County of Chickasaw </w:t>
      </w:r>
      <w:r w:rsidR="00F56D77">
        <w:rPr>
          <w:sz w:val="28"/>
          <w:szCs w:val="28"/>
        </w:rPr>
        <w:t>Courthouse,</w:t>
      </w:r>
      <w:r>
        <w:rPr>
          <w:sz w:val="28"/>
          <w:szCs w:val="28"/>
        </w:rPr>
        <w:t xml:space="preserve"> Houston, </w:t>
      </w:r>
      <w:r w:rsidR="00F56D77">
        <w:rPr>
          <w:sz w:val="28"/>
          <w:szCs w:val="28"/>
        </w:rPr>
        <w:t>MS.</w:t>
      </w:r>
      <w:r>
        <w:rPr>
          <w:sz w:val="28"/>
          <w:szCs w:val="28"/>
        </w:rPr>
        <w:t xml:space="preserve">  This legal notice shall contain:</w:t>
      </w:r>
    </w:p>
    <w:p w14:paraId="7796C70D" w14:textId="77777777" w:rsidR="00731506" w:rsidRDefault="00731506" w:rsidP="00731506">
      <w:pPr>
        <w:spacing w:line="240" w:lineRule="auto"/>
        <w:rPr>
          <w:b/>
          <w:sz w:val="28"/>
          <w:szCs w:val="28"/>
          <w:u w:val="single"/>
        </w:rPr>
      </w:pPr>
      <w:r>
        <w:rPr>
          <w:sz w:val="28"/>
          <w:szCs w:val="28"/>
        </w:rPr>
        <w:tab/>
      </w:r>
      <w:r>
        <w:rPr>
          <w:b/>
          <w:sz w:val="28"/>
          <w:szCs w:val="28"/>
          <w:u w:val="single"/>
        </w:rPr>
        <w:t>1.  SUBMIT YOUR BID(S) ON AGENCY LETTERHEAD OR FORM IN SEALED</w:t>
      </w:r>
      <w:r>
        <w:rPr>
          <w:b/>
          <w:sz w:val="28"/>
          <w:szCs w:val="28"/>
        </w:rPr>
        <w:t xml:space="preserve"> </w:t>
      </w:r>
      <w:r>
        <w:rPr>
          <w:b/>
          <w:sz w:val="28"/>
          <w:szCs w:val="28"/>
        </w:rPr>
        <w:tab/>
        <w:t xml:space="preserve">   </w:t>
      </w:r>
      <w:r>
        <w:rPr>
          <w:b/>
          <w:sz w:val="28"/>
          <w:szCs w:val="28"/>
        </w:rPr>
        <w:tab/>
        <w:t xml:space="preserve">      </w:t>
      </w:r>
      <w:r>
        <w:rPr>
          <w:b/>
          <w:sz w:val="28"/>
          <w:szCs w:val="28"/>
          <w:u w:val="single"/>
        </w:rPr>
        <w:t>ENVELOPES</w:t>
      </w:r>
    </w:p>
    <w:p w14:paraId="6E5F2F9C" w14:textId="15F56235" w:rsidR="00731506" w:rsidRDefault="00731506" w:rsidP="00731506">
      <w:pPr>
        <w:spacing w:line="240" w:lineRule="auto"/>
        <w:rPr>
          <w:b/>
          <w:sz w:val="28"/>
          <w:szCs w:val="28"/>
        </w:rPr>
      </w:pPr>
      <w:r>
        <w:rPr>
          <w:b/>
          <w:sz w:val="28"/>
          <w:szCs w:val="28"/>
        </w:rPr>
        <w:tab/>
      </w:r>
      <w:r w:rsidR="00F56D77">
        <w:rPr>
          <w:b/>
          <w:sz w:val="28"/>
          <w:szCs w:val="28"/>
        </w:rPr>
        <w:t>2.</w:t>
      </w:r>
      <w:r>
        <w:rPr>
          <w:b/>
          <w:sz w:val="28"/>
          <w:szCs w:val="28"/>
        </w:rPr>
        <w:t xml:space="preserve">  </w:t>
      </w:r>
      <w:r>
        <w:rPr>
          <w:b/>
          <w:sz w:val="28"/>
          <w:szCs w:val="28"/>
          <w:u w:val="single"/>
        </w:rPr>
        <w:t>ENVELOPES CONTATING BIDS SHOULD BE MARKED PLAINLY IN LOWER</w:t>
      </w:r>
      <w:r>
        <w:rPr>
          <w:b/>
          <w:sz w:val="28"/>
          <w:szCs w:val="28"/>
        </w:rPr>
        <w:t xml:space="preserve">       </w:t>
      </w:r>
      <w:r>
        <w:rPr>
          <w:b/>
          <w:sz w:val="28"/>
          <w:szCs w:val="28"/>
        </w:rPr>
        <w:tab/>
        <w:t xml:space="preserve">      </w:t>
      </w:r>
      <w:r>
        <w:rPr>
          <w:b/>
          <w:sz w:val="28"/>
          <w:szCs w:val="28"/>
          <w:u w:val="single"/>
        </w:rPr>
        <w:t>LEFT CORNER</w:t>
      </w:r>
      <w:r>
        <w:rPr>
          <w:b/>
          <w:sz w:val="28"/>
          <w:szCs w:val="28"/>
        </w:rPr>
        <w:t xml:space="preserve"> </w:t>
      </w:r>
    </w:p>
    <w:p w14:paraId="54B27778" w14:textId="77777777" w:rsidR="00731506" w:rsidRDefault="00731506" w:rsidP="00731506">
      <w:pPr>
        <w:spacing w:line="240" w:lineRule="auto"/>
        <w:rPr>
          <w:b/>
          <w:sz w:val="28"/>
          <w:szCs w:val="28"/>
        </w:rPr>
      </w:pPr>
      <w:r>
        <w:rPr>
          <w:b/>
          <w:sz w:val="28"/>
          <w:szCs w:val="28"/>
        </w:rPr>
        <w:tab/>
        <w:t xml:space="preserve">3.  </w:t>
      </w:r>
      <w:r>
        <w:rPr>
          <w:b/>
          <w:sz w:val="28"/>
          <w:szCs w:val="28"/>
          <w:u w:val="single"/>
        </w:rPr>
        <w:t>ALL BIDS MUST HAVE FEDERAL TAX IDENTIFICATION NUMBER OR</w:t>
      </w:r>
      <w:r>
        <w:rPr>
          <w:b/>
          <w:sz w:val="28"/>
          <w:szCs w:val="28"/>
        </w:rPr>
        <w:t xml:space="preserve"> </w:t>
      </w:r>
      <w:r>
        <w:rPr>
          <w:b/>
          <w:sz w:val="28"/>
          <w:szCs w:val="28"/>
        </w:rPr>
        <w:tab/>
      </w:r>
      <w:r>
        <w:rPr>
          <w:b/>
          <w:sz w:val="28"/>
          <w:szCs w:val="28"/>
        </w:rPr>
        <w:tab/>
        <w:t xml:space="preserve">      </w:t>
      </w:r>
      <w:r>
        <w:rPr>
          <w:b/>
          <w:sz w:val="28"/>
          <w:szCs w:val="28"/>
          <w:u w:val="single"/>
        </w:rPr>
        <w:t>SOCIAL   SECURITY NUMBER</w:t>
      </w:r>
    </w:p>
    <w:p w14:paraId="5D9E23EA" w14:textId="77777777" w:rsidR="00731506" w:rsidRDefault="00731506" w:rsidP="00731506">
      <w:pPr>
        <w:spacing w:line="240" w:lineRule="auto"/>
        <w:rPr>
          <w:b/>
          <w:sz w:val="28"/>
          <w:szCs w:val="28"/>
          <w:u w:val="single"/>
        </w:rPr>
      </w:pPr>
      <w:r>
        <w:rPr>
          <w:b/>
          <w:sz w:val="28"/>
          <w:szCs w:val="28"/>
        </w:rPr>
        <w:tab/>
        <w:t xml:space="preserve">4.   </w:t>
      </w:r>
      <w:r>
        <w:rPr>
          <w:b/>
          <w:sz w:val="28"/>
          <w:szCs w:val="28"/>
          <w:u w:val="single"/>
        </w:rPr>
        <w:t>ALL BIDS MUST BE SIGNED</w:t>
      </w:r>
    </w:p>
    <w:p w14:paraId="16D4A260" w14:textId="77777777" w:rsidR="00731506" w:rsidRDefault="00731506" w:rsidP="00731506">
      <w:pPr>
        <w:spacing w:line="240" w:lineRule="auto"/>
        <w:rPr>
          <w:sz w:val="28"/>
          <w:szCs w:val="28"/>
        </w:rPr>
      </w:pPr>
      <w:r>
        <w:rPr>
          <w:sz w:val="28"/>
          <w:szCs w:val="28"/>
        </w:rPr>
        <w:tab/>
      </w:r>
      <w:r>
        <w:rPr>
          <w:sz w:val="28"/>
          <w:szCs w:val="28"/>
        </w:rPr>
        <w:tab/>
      </w:r>
      <w:r>
        <w:rPr>
          <w:sz w:val="28"/>
          <w:szCs w:val="28"/>
        </w:rPr>
        <w:tab/>
      </w:r>
      <w:r>
        <w:rPr>
          <w:sz w:val="28"/>
          <w:szCs w:val="28"/>
        </w:rPr>
        <w:tab/>
        <w:t xml:space="preserve">           </w:t>
      </w:r>
    </w:p>
    <w:p w14:paraId="7665F298" w14:textId="2542C976" w:rsidR="00731506" w:rsidRPr="00C50030" w:rsidRDefault="00731506" w:rsidP="00731506">
      <w:pPr>
        <w:spacing w:after="0" w:line="240" w:lineRule="auto"/>
        <w:rPr>
          <w:b/>
          <w:sz w:val="28"/>
          <w:szCs w:val="28"/>
        </w:rPr>
      </w:pPr>
      <w:r>
        <w:rPr>
          <w:b/>
          <w:sz w:val="28"/>
          <w:szCs w:val="28"/>
        </w:rPr>
        <w:t xml:space="preserve">Repair to the roof and gutters at the Houston Courthouse 1 Pinson Square Houston, </w:t>
      </w:r>
      <w:r w:rsidR="00F56D77">
        <w:rPr>
          <w:b/>
          <w:sz w:val="28"/>
          <w:szCs w:val="28"/>
        </w:rPr>
        <w:t>MS</w:t>
      </w:r>
      <w:r>
        <w:rPr>
          <w:b/>
          <w:sz w:val="28"/>
          <w:szCs w:val="28"/>
        </w:rPr>
        <w:t xml:space="preserve">.  The contractor must provide a detailed listing of the work to be performed. </w:t>
      </w:r>
    </w:p>
    <w:p w14:paraId="4018BA7D" w14:textId="77777777" w:rsidR="00731506" w:rsidRDefault="00731506" w:rsidP="00731506">
      <w:pPr>
        <w:spacing w:after="0" w:line="240" w:lineRule="auto"/>
        <w:rPr>
          <w:sz w:val="28"/>
          <w:szCs w:val="28"/>
        </w:rPr>
      </w:pPr>
    </w:p>
    <w:p w14:paraId="0FB71E43" w14:textId="01C546D3" w:rsidR="00731506" w:rsidRDefault="00731506" w:rsidP="00731506">
      <w:pPr>
        <w:spacing w:after="0" w:line="240" w:lineRule="auto"/>
        <w:rPr>
          <w:b/>
          <w:sz w:val="32"/>
          <w:szCs w:val="32"/>
          <w:u w:val="single"/>
        </w:rPr>
      </w:pPr>
      <w:r>
        <w:rPr>
          <w:b/>
          <w:sz w:val="32"/>
          <w:szCs w:val="32"/>
          <w:u w:val="single"/>
        </w:rPr>
        <w:t>THIS CONTRACT MAY BE TERMINATED AT ANY TIME BY EITHER PARTY BY GIVING A THIRTY (30) DAY WRITTEN NOTICE.</w:t>
      </w:r>
    </w:p>
    <w:p w14:paraId="7F10A370" w14:textId="77777777" w:rsidR="00731506" w:rsidRDefault="00731506" w:rsidP="00731506">
      <w:pPr>
        <w:spacing w:after="0" w:line="240" w:lineRule="auto"/>
        <w:rPr>
          <w:sz w:val="28"/>
          <w:szCs w:val="28"/>
        </w:rPr>
      </w:pPr>
    </w:p>
    <w:p w14:paraId="3C5AFB3F" w14:textId="77777777" w:rsidR="00731506" w:rsidRDefault="00731506" w:rsidP="00731506">
      <w:pPr>
        <w:spacing w:after="0" w:line="240" w:lineRule="auto"/>
        <w:rPr>
          <w:sz w:val="28"/>
          <w:szCs w:val="28"/>
        </w:rPr>
      </w:pPr>
      <w:r>
        <w:rPr>
          <w:sz w:val="28"/>
          <w:szCs w:val="28"/>
        </w:rPr>
        <w:tab/>
        <w:t xml:space="preserve">Sealed bids should be filed with the Clerk of the Board of Supervisors on or before the time above stated.  All bidders shall fully comply with the laws and statutes of the State of Mississippi pertaining to the filing of bids to political subdivision, and particular attention is hereby called to each bidder to the special requirements of Section 27-17-332, Mississippi Code of 1972 ( Annotated) Law 1978, CH 498, SEC 1 and the inclusion of the privilege tax number , identification </w:t>
      </w:r>
      <w:r>
        <w:rPr>
          <w:sz w:val="28"/>
          <w:szCs w:val="28"/>
        </w:rPr>
        <w:lastRenderedPageBreak/>
        <w:t>number , or social security number , and that each bidder selling or renting road building machinery, road building and bridge machines, metal road and bridge materials, concrete, cement, asphalt, and other similar paving materials, shall furnish evidence of payment and issuance of the privilege tax license permit thereto.</w:t>
      </w:r>
    </w:p>
    <w:p w14:paraId="09656799" w14:textId="77777777" w:rsidR="00731506" w:rsidRDefault="00731506" w:rsidP="00731506">
      <w:pPr>
        <w:spacing w:after="0" w:line="240" w:lineRule="auto"/>
        <w:rPr>
          <w:b/>
          <w:sz w:val="28"/>
          <w:szCs w:val="28"/>
          <w:u w:val="single"/>
        </w:rPr>
      </w:pPr>
      <w:r>
        <w:rPr>
          <w:sz w:val="28"/>
          <w:szCs w:val="28"/>
        </w:rPr>
        <w:tab/>
      </w:r>
      <w:r>
        <w:rPr>
          <w:b/>
          <w:sz w:val="28"/>
          <w:szCs w:val="28"/>
          <w:u w:val="single"/>
        </w:rPr>
        <w:t>BIDS SHALL BE SUBMITTED   ON THE ITEM AS ADVERTISED ON THE BIDS FORMS FURNISHED BY THE COMMISSION OF BUDGET AND ACCOUNTING.  THE BOARD RESERVES THE RIGHT TO REJECT ANY AND ALL BIDS AND THE RIGHT TO WAIVE INFORMALITIES.</w:t>
      </w:r>
    </w:p>
    <w:p w14:paraId="1244058B" w14:textId="77777777" w:rsidR="00731506" w:rsidRDefault="00731506" w:rsidP="00731506">
      <w:pPr>
        <w:spacing w:after="0" w:line="240" w:lineRule="auto"/>
        <w:rPr>
          <w:b/>
          <w:sz w:val="28"/>
          <w:szCs w:val="28"/>
          <w:u w:val="single"/>
        </w:rPr>
      </w:pPr>
    </w:p>
    <w:p w14:paraId="5695585F" w14:textId="533C88E4" w:rsidR="00731506" w:rsidRDefault="00731506" w:rsidP="00731506">
      <w:pPr>
        <w:spacing w:after="0" w:line="240" w:lineRule="auto"/>
        <w:rPr>
          <w:sz w:val="28"/>
          <w:szCs w:val="28"/>
        </w:rPr>
      </w:pPr>
      <w:r>
        <w:rPr>
          <w:sz w:val="28"/>
          <w:szCs w:val="28"/>
        </w:rPr>
        <w:tab/>
        <w:t xml:space="preserve">Done by order of the Board of Supervisors, on the </w:t>
      </w:r>
      <w:r w:rsidR="00F56D77">
        <w:rPr>
          <w:sz w:val="28"/>
          <w:szCs w:val="28"/>
        </w:rPr>
        <w:t>4</w:t>
      </w:r>
      <w:r w:rsidR="00F56D77" w:rsidRPr="00F56D77">
        <w:rPr>
          <w:sz w:val="28"/>
          <w:szCs w:val="28"/>
          <w:vertAlign w:val="superscript"/>
        </w:rPr>
        <w:t>th</w:t>
      </w:r>
      <w:r w:rsidR="00F56D77">
        <w:rPr>
          <w:sz w:val="28"/>
          <w:szCs w:val="28"/>
        </w:rPr>
        <w:t xml:space="preserve"> day of January 2022</w:t>
      </w:r>
      <w:r>
        <w:rPr>
          <w:sz w:val="28"/>
          <w:szCs w:val="28"/>
        </w:rPr>
        <w:t>.</w:t>
      </w:r>
    </w:p>
    <w:p w14:paraId="3A6C1B2A" w14:textId="77777777" w:rsidR="00731506" w:rsidRDefault="00731506" w:rsidP="00731506">
      <w:pPr>
        <w:spacing w:after="0" w:line="240" w:lineRule="auto"/>
        <w:rPr>
          <w:sz w:val="28"/>
          <w:szCs w:val="28"/>
        </w:rPr>
      </w:pPr>
    </w:p>
    <w:p w14:paraId="605AEE40" w14:textId="77777777" w:rsidR="00731506" w:rsidRDefault="00731506" w:rsidP="00731506">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w:t>
      </w:r>
    </w:p>
    <w:p w14:paraId="1B72FED8" w14:textId="77777777" w:rsidR="00731506" w:rsidRDefault="00731506" w:rsidP="00731506">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Tiffany </w:t>
      </w:r>
      <w:proofErr w:type="spellStart"/>
      <w:r>
        <w:rPr>
          <w:sz w:val="28"/>
          <w:szCs w:val="28"/>
        </w:rPr>
        <w:t>Lovvorn</w:t>
      </w:r>
      <w:proofErr w:type="spellEnd"/>
      <w:r>
        <w:rPr>
          <w:sz w:val="28"/>
          <w:szCs w:val="28"/>
        </w:rPr>
        <w:t>, Chancery Clerk</w:t>
      </w:r>
    </w:p>
    <w:p w14:paraId="25A76608" w14:textId="77777777" w:rsidR="00FD553A" w:rsidRDefault="00731506" w:rsidP="00731506">
      <w:r>
        <w:rPr>
          <w:sz w:val="28"/>
          <w:szCs w:val="28"/>
        </w:rPr>
        <w:tab/>
      </w:r>
      <w:r>
        <w:rPr>
          <w:sz w:val="28"/>
          <w:szCs w:val="28"/>
        </w:rPr>
        <w:tab/>
      </w:r>
      <w:r>
        <w:rPr>
          <w:sz w:val="28"/>
          <w:szCs w:val="28"/>
        </w:rPr>
        <w:tab/>
      </w:r>
      <w:r>
        <w:rPr>
          <w:sz w:val="28"/>
          <w:szCs w:val="28"/>
        </w:rPr>
        <w:tab/>
      </w:r>
      <w:r>
        <w:rPr>
          <w:sz w:val="28"/>
          <w:szCs w:val="28"/>
        </w:rPr>
        <w:tab/>
      </w:r>
      <w:r>
        <w:rPr>
          <w:sz w:val="28"/>
          <w:szCs w:val="28"/>
        </w:rPr>
        <w:tab/>
        <w:t>Chickasaw County Board of Supervisors</w:t>
      </w:r>
    </w:p>
    <w:sectPr w:rsidR="00FD553A" w:rsidSect="00FD5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506"/>
    <w:rsid w:val="00341860"/>
    <w:rsid w:val="00731506"/>
    <w:rsid w:val="00B6796A"/>
    <w:rsid w:val="00BC5CB6"/>
    <w:rsid w:val="00F56D77"/>
    <w:rsid w:val="00FD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0754"/>
  <w15:docId w15:val="{2705898D-3045-4C32-BC87-7178061A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Tommie Morgan</dc:creator>
  <cp:lastModifiedBy>Secret Luckett</cp:lastModifiedBy>
  <cp:revision>2</cp:revision>
  <dcterms:created xsi:type="dcterms:W3CDTF">2022-01-04T20:18:00Z</dcterms:created>
  <dcterms:modified xsi:type="dcterms:W3CDTF">2022-01-04T20:18:00Z</dcterms:modified>
</cp:coreProperties>
</file>