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7775" w14:textId="070A6C50" w:rsidR="00816998" w:rsidRPr="00C75576" w:rsidRDefault="00816998" w:rsidP="00B72CEA">
      <w:pPr>
        <w:jc w:val="center"/>
        <w:rPr>
          <w:b/>
        </w:rPr>
      </w:pPr>
      <w:r w:rsidRPr="00C75576">
        <w:rPr>
          <w:b/>
        </w:rPr>
        <w:t>Section 901</w:t>
      </w:r>
    </w:p>
    <w:p w14:paraId="7CC5B949" w14:textId="35E9DED4" w:rsidR="00816998" w:rsidRPr="00C75576" w:rsidRDefault="00816998" w:rsidP="00B72CEA">
      <w:pPr>
        <w:jc w:val="center"/>
        <w:rPr>
          <w:b/>
        </w:rPr>
      </w:pPr>
      <w:r w:rsidRPr="00C75576">
        <w:rPr>
          <w:b/>
        </w:rPr>
        <w:t>ADVERTISEMENT</w:t>
      </w:r>
    </w:p>
    <w:p w14:paraId="415DC900" w14:textId="0B59652D" w:rsidR="00816998" w:rsidRPr="00C75576" w:rsidRDefault="008125D7" w:rsidP="00B72CEA">
      <w:pPr>
        <w:jc w:val="center"/>
        <w:rPr>
          <w:b/>
        </w:rPr>
      </w:pPr>
      <w:r w:rsidRPr="00C75576">
        <w:rPr>
          <w:b/>
        </w:rPr>
        <w:t>Forrest County</w:t>
      </w:r>
      <w:r w:rsidR="00816998" w:rsidRPr="00C75576">
        <w:rPr>
          <w:b/>
        </w:rPr>
        <w:t>, Mississippi</w:t>
      </w:r>
    </w:p>
    <w:p w14:paraId="45F4E283" w14:textId="664F8389" w:rsidR="00816998" w:rsidRPr="00C75576" w:rsidRDefault="00964046" w:rsidP="00964046">
      <w:pPr>
        <w:jc w:val="center"/>
        <w:rPr>
          <w:b/>
        </w:rPr>
      </w:pPr>
      <w:r w:rsidRPr="00964046">
        <w:rPr>
          <w:b/>
        </w:rPr>
        <w:t xml:space="preserve">Infrastructure Modernization Act </w:t>
      </w:r>
      <w:r w:rsidR="00864795">
        <w:rPr>
          <w:b/>
        </w:rPr>
        <w:t>o</w:t>
      </w:r>
      <w:r w:rsidRPr="00964046">
        <w:rPr>
          <w:b/>
        </w:rPr>
        <w:t>f 2018</w:t>
      </w:r>
      <w:r>
        <w:rPr>
          <w:b/>
        </w:rPr>
        <w:br/>
      </w:r>
      <w:r w:rsidRPr="00964046">
        <w:rPr>
          <w:b/>
        </w:rPr>
        <w:t xml:space="preserve">Emergency Road and Bridge Repair Fund </w:t>
      </w:r>
      <w:r>
        <w:rPr>
          <w:b/>
        </w:rPr>
        <w:br/>
      </w:r>
      <w:r w:rsidRPr="00964046">
        <w:rPr>
          <w:b/>
        </w:rPr>
        <w:t>Project</w:t>
      </w:r>
      <w:r w:rsidR="00816998" w:rsidRPr="00C75576">
        <w:rPr>
          <w:b/>
        </w:rPr>
        <w:t xml:space="preserve"> No. </w:t>
      </w:r>
      <w:r>
        <w:rPr>
          <w:b/>
        </w:rPr>
        <w:t>ERBR-18(03)</w:t>
      </w:r>
    </w:p>
    <w:p w14:paraId="21117EC4" w14:textId="77777777" w:rsidR="00462748" w:rsidRPr="004D14A3" w:rsidRDefault="00462748" w:rsidP="004D14A3"/>
    <w:p w14:paraId="1C7F8354" w14:textId="5B9DD01E" w:rsidR="00816998" w:rsidRPr="004D14A3" w:rsidRDefault="00816998" w:rsidP="00964046">
      <w:r w:rsidRPr="004D14A3">
        <w:t xml:space="preserve">The </w:t>
      </w:r>
      <w:r w:rsidR="00A749EB" w:rsidRPr="004D14A3">
        <w:t>Forrest County Board of Supervisors</w:t>
      </w:r>
      <w:r w:rsidRPr="004D14A3">
        <w:t xml:space="preserve"> will receive bids </w:t>
      </w:r>
      <w:r w:rsidR="00992633" w:rsidRPr="004D14A3">
        <w:t xml:space="preserve">for </w:t>
      </w:r>
      <w:r w:rsidR="00620221">
        <w:t xml:space="preserve">the </w:t>
      </w:r>
      <w:r w:rsidR="00964046" w:rsidRPr="00964046">
        <w:rPr>
          <w:b/>
          <w:bCs/>
        </w:rPr>
        <w:t>East Hardy Street / Main Street Petal Bridge Replacement</w:t>
      </w:r>
      <w:r w:rsidR="00620221">
        <w:t xml:space="preserve"> </w:t>
      </w:r>
      <w:r w:rsidRPr="004D14A3">
        <w:t>for a total project length of</w:t>
      </w:r>
      <w:r w:rsidR="00620221">
        <w:t xml:space="preserve"> 0.</w:t>
      </w:r>
      <w:r w:rsidR="00964046">
        <w:t>909</w:t>
      </w:r>
      <w:r w:rsidR="00620221">
        <w:t xml:space="preserve"> </w:t>
      </w:r>
      <w:r w:rsidRPr="004D14A3">
        <w:t xml:space="preserve">miles, </w:t>
      </w:r>
      <w:r w:rsidR="00964046" w:rsidRPr="00964046">
        <w:rPr>
          <w:b/>
          <w:bCs/>
        </w:rPr>
        <w:t>Emergency Road and Bridge Repair Fund Project No. ERBR-18(03)</w:t>
      </w:r>
      <w:r w:rsidR="00096BDB" w:rsidRPr="004D14A3">
        <w:t xml:space="preserve"> </w:t>
      </w:r>
      <w:r w:rsidRPr="004D14A3">
        <w:t>no later than</w:t>
      </w:r>
      <w:r w:rsidR="00620221">
        <w:t xml:space="preserve"> </w:t>
      </w:r>
      <w:r w:rsidR="005E0033">
        <w:t>10:00</w:t>
      </w:r>
      <w:r w:rsidR="00620221">
        <w:t xml:space="preserve"> </w:t>
      </w:r>
      <w:r w:rsidRPr="004D14A3">
        <w:t xml:space="preserve">a.m., Local Time, </w:t>
      </w:r>
      <w:r w:rsidR="00864795">
        <w:t>December 10, 2020</w:t>
      </w:r>
      <w:r w:rsidRPr="004D14A3">
        <w:t>, at the</w:t>
      </w:r>
      <w:r w:rsidR="00992633" w:rsidRPr="004D14A3">
        <w:t xml:space="preserve"> </w:t>
      </w:r>
      <w:r w:rsidR="00620221">
        <w:t xml:space="preserve">Forrest County Courthouse </w:t>
      </w:r>
      <w:r w:rsidRPr="004D14A3">
        <w:t xml:space="preserve">located at </w:t>
      </w:r>
      <w:r w:rsidR="00620221">
        <w:t>641 Main Street, Hattiesburg</w:t>
      </w:r>
      <w:r w:rsidRPr="004D14A3">
        <w:t xml:space="preserve">, Mississippi. All bids so received will be publicly opened and read aloud. </w:t>
      </w:r>
    </w:p>
    <w:p w14:paraId="62DDE7BC" w14:textId="5BE282E3" w:rsidR="00816998" w:rsidRPr="004D14A3" w:rsidRDefault="00816998" w:rsidP="004D14A3">
      <w:r w:rsidRPr="004D14A3">
        <w:t>The work shall consist essentially of the following items:</w:t>
      </w:r>
    </w:p>
    <w:p w14:paraId="51C1E202" w14:textId="1DD2591D" w:rsidR="00096BDB" w:rsidRPr="004D14A3" w:rsidRDefault="00620221" w:rsidP="00964046">
      <w:pPr>
        <w:ind w:left="720" w:right="720"/>
      </w:pPr>
      <w:r>
        <w:t xml:space="preserve">The construction of approximately </w:t>
      </w:r>
      <w:r w:rsidR="00964046">
        <w:t>3,800 line</w:t>
      </w:r>
      <w:r>
        <w:t xml:space="preserve">ar feet of </w:t>
      </w:r>
      <w:r w:rsidR="00964046">
        <w:t xml:space="preserve">East Hardy Street and Main Street (Petal) </w:t>
      </w:r>
      <w:r w:rsidR="00864795">
        <w:t>as a 2-lane boulevard with</w:t>
      </w:r>
      <w:r w:rsidR="00964046">
        <w:t xml:space="preserve"> a center median or continuous center turn lane, curb and gutter, a 12</w:t>
      </w:r>
      <w:r>
        <w:t xml:space="preserve"> foot wide, 4 inch thick, concrete </w:t>
      </w:r>
      <w:r w:rsidR="00964046">
        <w:t>multi-use path</w:t>
      </w:r>
      <w:r>
        <w:t xml:space="preserve"> along the north side of </w:t>
      </w:r>
      <w:r w:rsidR="00964046">
        <w:t>the r</w:t>
      </w:r>
      <w:r>
        <w:t>oad</w:t>
      </w:r>
      <w:r w:rsidR="00964046">
        <w:t>;</w:t>
      </w:r>
      <w:r>
        <w:t xml:space="preserve"> and the construction of </w:t>
      </w:r>
      <w:r w:rsidR="00964046">
        <w:t>a new bridge with a length of approximately 980 feet, a width of 42 feet, a continuous steel girder main span with a length of 500 feet and a maximum span of 300 feet, concrete girder approach spans with a maximum span of 100 feet, concrete columns, steel piles, and concrete pile caps.</w:t>
      </w:r>
      <w:r>
        <w:t xml:space="preserve">  All other related items of work required to complete the project as shown and specified in the Contract Documents.</w:t>
      </w:r>
    </w:p>
    <w:p w14:paraId="1E7742E3" w14:textId="160852C7" w:rsidR="00816998" w:rsidRPr="004D14A3" w:rsidRDefault="00816998" w:rsidP="004D14A3">
      <w:r w:rsidRPr="004D14A3">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604DC725" w14:textId="67FFCF27" w:rsidR="00816998" w:rsidRPr="004D14A3" w:rsidRDefault="00816998" w:rsidP="004D14A3">
      <w:r w:rsidRPr="004D14A3">
        <w:t xml:space="preserve">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 </w:t>
      </w:r>
    </w:p>
    <w:p w14:paraId="22DDB7A0" w14:textId="2AB80CB5" w:rsidR="00816998" w:rsidRPr="004D14A3" w:rsidRDefault="00620221" w:rsidP="004D14A3">
      <w:r>
        <w:t xml:space="preserve">The Board of Supervisors of </w:t>
      </w:r>
      <w:r w:rsidR="00992633" w:rsidRPr="004D14A3">
        <w:t>Forrest County</w:t>
      </w:r>
      <w:r w:rsidR="00816998" w:rsidRPr="004D14A3">
        <w:t xml:space="preserve">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05B5A6B2" w14:textId="707D1F0C" w:rsidR="00816998" w:rsidRPr="004D14A3" w:rsidRDefault="00816998" w:rsidP="004D14A3">
      <w:r w:rsidRPr="004D14A3">
        <w:t xml:space="preserve">The contract Documents are on file and may be examined at the following locations: </w:t>
      </w:r>
    </w:p>
    <w:p w14:paraId="151A2137" w14:textId="199503CC" w:rsidR="00620221" w:rsidRDefault="00620221" w:rsidP="00620221">
      <w:pPr>
        <w:pStyle w:val="ListParagraph"/>
        <w:numPr>
          <w:ilvl w:val="0"/>
          <w:numId w:val="1"/>
        </w:numPr>
      </w:pPr>
      <w:r>
        <w:t xml:space="preserve">Forrest County </w:t>
      </w:r>
      <w:r w:rsidR="00964046">
        <w:t>Purchasing</w:t>
      </w:r>
      <w:r>
        <w:t xml:space="preserve"> Clerk’s Office, 641 Main Street, Hattiesburg, MS 39401</w:t>
      </w:r>
    </w:p>
    <w:p w14:paraId="24C8A0E1" w14:textId="2329801B" w:rsidR="00816998" w:rsidRPr="004D14A3" w:rsidRDefault="009B5531" w:rsidP="00620221">
      <w:pPr>
        <w:pStyle w:val="ListParagraph"/>
        <w:numPr>
          <w:ilvl w:val="0"/>
          <w:numId w:val="1"/>
        </w:numPr>
      </w:pPr>
      <w:r w:rsidRPr="004D14A3">
        <w:t>Shows, Dearman and Waits, Inc.</w:t>
      </w:r>
      <w:r w:rsidR="00816998" w:rsidRPr="004D14A3">
        <w:t xml:space="preserve">, </w:t>
      </w:r>
      <w:r w:rsidRPr="004D14A3">
        <w:t>301 2</w:t>
      </w:r>
      <w:r w:rsidR="00620221" w:rsidRPr="004D14A3">
        <w:t>nd Avenue</w:t>
      </w:r>
      <w:r w:rsidR="00816998" w:rsidRPr="004D14A3">
        <w:t xml:space="preserve">, </w:t>
      </w:r>
      <w:r w:rsidRPr="004D14A3">
        <w:t>Hattiesburg</w:t>
      </w:r>
      <w:r w:rsidR="00816998" w:rsidRPr="004D14A3">
        <w:t xml:space="preserve">, </w:t>
      </w:r>
      <w:r w:rsidR="00620221">
        <w:t>MS</w:t>
      </w:r>
      <w:r w:rsidR="00816998" w:rsidRPr="004D14A3">
        <w:t xml:space="preserve"> </w:t>
      </w:r>
      <w:r w:rsidRPr="004D14A3">
        <w:t>39401</w:t>
      </w:r>
      <w:r w:rsidR="00816998" w:rsidRPr="004D14A3">
        <w:t>.</w:t>
      </w:r>
    </w:p>
    <w:p w14:paraId="460D4E6A" w14:textId="07890CDE" w:rsidR="00816998" w:rsidRPr="004D14A3" w:rsidRDefault="00816998" w:rsidP="004D14A3">
      <w:r w:rsidRPr="004D14A3">
        <w:t xml:space="preserve">Each bid shall be accompanied by a Cashier’s check, Certified Check on a solvent bank or a Bidder’s Bond issued by a Surety Company licensed to operate in the State of Mississippi, in the </w:t>
      </w:r>
      <w:r w:rsidRPr="004D14A3">
        <w:lastRenderedPageBreak/>
        <w:t xml:space="preserve">amount of five percent (5%) of the total bid price, payable to the </w:t>
      </w:r>
      <w:r w:rsidR="00620221">
        <w:t xml:space="preserve">Forrest </w:t>
      </w:r>
      <w:r w:rsidRPr="004D14A3">
        <w:t xml:space="preserve">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 </w:t>
      </w:r>
    </w:p>
    <w:p w14:paraId="3147C020" w14:textId="3AAFB91A" w:rsidR="00755274" w:rsidRDefault="00755274" w:rsidP="004D14A3">
      <w:r w:rsidRPr="00864795">
        <w:t>Plans and Proposals</w:t>
      </w:r>
      <w:r w:rsidR="00864795" w:rsidRPr="00864795">
        <w:t xml:space="preserve"> may be downloaded from Central Bidding at </w:t>
      </w:r>
      <w:hyperlink r:id="rId8" w:history="1">
        <w:r w:rsidR="00864795" w:rsidRPr="00211DCC">
          <w:rPr>
            <w:rStyle w:val="Hyperlink"/>
          </w:rPr>
          <w:t>www.centralbidding.com</w:t>
        </w:r>
      </w:hyperlink>
      <w:r w:rsidR="00864795" w:rsidRPr="00864795">
        <w:t xml:space="preserve">. </w:t>
      </w:r>
    </w:p>
    <w:p w14:paraId="025CEC32" w14:textId="49BB0C9B" w:rsidR="00755274" w:rsidRDefault="00755274" w:rsidP="004D14A3">
      <w:r>
        <w:t>Both electronic bids and hard copy bids will be accepted.</w:t>
      </w:r>
    </w:p>
    <w:p w14:paraId="22783CEB" w14:textId="44D0AB92" w:rsidR="00864795" w:rsidRDefault="00864795" w:rsidP="004D14A3">
      <w:r w:rsidRPr="00864795">
        <w:t xml:space="preserve">Electronic bids may be submitted at </w:t>
      </w:r>
      <w:hyperlink r:id="rId9" w:history="1">
        <w:r w:rsidRPr="00211DCC">
          <w:rPr>
            <w:rStyle w:val="Hyperlink"/>
          </w:rPr>
          <w:t>www.centralbidding.com</w:t>
        </w:r>
      </w:hyperlink>
      <w:r w:rsidRPr="00864795">
        <w:t>.  For any questions relating to the electronic bidding process, please call Central Bidding at 225-810-4814.</w:t>
      </w:r>
    </w:p>
    <w:p w14:paraId="1EE0B604" w14:textId="2E3F2922" w:rsidR="0076298C" w:rsidRPr="004D14A3" w:rsidRDefault="00755274" w:rsidP="004D14A3">
      <w:r>
        <w:t>For hard copy bids t</w:t>
      </w:r>
      <w:r w:rsidR="00816998" w:rsidRPr="004D14A3">
        <w:t xml:space="preserve">he proposal and contract documents </w:t>
      </w:r>
      <w:r w:rsidR="00816998" w:rsidRPr="00620221">
        <w:rPr>
          <w:b/>
          <w:u w:val="single"/>
        </w:rPr>
        <w:t>in its entirety</w:t>
      </w:r>
      <w:r w:rsidR="00816998" w:rsidRPr="004D14A3">
        <w:t xml:space="preserve"> shall be submitted in a sealed envelope and deposited with the</w:t>
      </w:r>
      <w:r w:rsidR="00620221">
        <w:t xml:space="preserve"> Forrest County </w:t>
      </w:r>
      <w:r w:rsidR="00964046">
        <w:t>Purchasing</w:t>
      </w:r>
      <w:r w:rsidR="00620221">
        <w:t xml:space="preserve"> Clerk, 641 Main St., Hattiesburg</w:t>
      </w:r>
      <w:r w:rsidR="00816998" w:rsidRPr="004D14A3">
        <w:t xml:space="preserve">, Mississippi prior to the hour and date above designated. </w:t>
      </w:r>
      <w:r w:rsidR="00620221" w:rsidRPr="00620221">
        <w:rPr>
          <w:b/>
          <w:u w:val="single"/>
        </w:rPr>
        <w:t xml:space="preserve">No </w:t>
      </w:r>
      <w:r w:rsidR="00620221">
        <w:rPr>
          <w:b/>
          <w:u w:val="single"/>
        </w:rPr>
        <w:t>s</w:t>
      </w:r>
      <w:r w:rsidR="00620221" w:rsidRPr="00620221">
        <w:rPr>
          <w:b/>
          <w:u w:val="single"/>
        </w:rPr>
        <w:t>tripped bids will be accepted.</w:t>
      </w:r>
    </w:p>
    <w:p w14:paraId="3CCB59E5" w14:textId="1F655B1C" w:rsidR="00816998" w:rsidRPr="004D14A3" w:rsidRDefault="00816998" w:rsidP="004D14A3">
      <w:r w:rsidRPr="004D14A3">
        <w:t>Work to be performed shall be in accordance with the “Mississippi State Highway Standard Specifications for Road and Bridge Construction, 20</w:t>
      </w:r>
      <w:r w:rsidR="00992633" w:rsidRPr="004D14A3">
        <w:t>17</w:t>
      </w:r>
      <w:r w:rsidRPr="004D14A3">
        <w:t xml:space="preserve">”, </w:t>
      </w:r>
      <w:r w:rsidRPr="00C75576">
        <w:rPr>
          <w:u w:val="single"/>
        </w:rPr>
        <w:t>together with all amendments and/or special provisions and/or addenda</w:t>
      </w:r>
      <w:r w:rsidRPr="004D14A3">
        <w:t xml:space="preserve"> to the standards duly approved and adopted, unless otherwise noted in these specifications. </w:t>
      </w:r>
    </w:p>
    <w:p w14:paraId="60446E6C" w14:textId="5A058B7E" w:rsidR="00816998" w:rsidRPr="004D14A3" w:rsidRDefault="00816998" w:rsidP="004D14A3">
      <w:r w:rsidRPr="004D14A3">
        <w:t xml:space="preserve">The attention of Bidders is directed to the provisions of Subsection 102.07 pertaining to irregular proposals and rejection of bids. </w:t>
      </w:r>
    </w:p>
    <w:p w14:paraId="377E00DD" w14:textId="77777777" w:rsidR="0076298C" w:rsidRPr="004D14A3" w:rsidRDefault="0076298C" w:rsidP="004D14A3"/>
    <w:p w14:paraId="3BEFCBB8" w14:textId="0A8840BB" w:rsidR="0076298C" w:rsidRPr="004D14A3" w:rsidRDefault="0076298C" w:rsidP="004D14A3">
      <w:r w:rsidRPr="004D14A3">
        <w:t xml:space="preserve">PUBLISHED by order of the Board on the </w:t>
      </w:r>
      <w:r w:rsidR="00755274">
        <w:t>October 19</w:t>
      </w:r>
      <w:r w:rsidR="00755274" w:rsidRPr="00755274">
        <w:rPr>
          <w:vertAlign w:val="superscript"/>
        </w:rPr>
        <w:t>th</w:t>
      </w:r>
      <w:r w:rsidRPr="00964046">
        <w:t>,</w:t>
      </w:r>
      <w:r w:rsidRPr="004D14A3">
        <w:t xml:space="preserve"> A.D., </w:t>
      </w:r>
      <w:r w:rsidR="00964046">
        <w:t>2020</w:t>
      </w:r>
    </w:p>
    <w:p w14:paraId="3A4DEBD3" w14:textId="77777777" w:rsidR="00C75576" w:rsidRDefault="00C75576" w:rsidP="004D14A3"/>
    <w:p w14:paraId="0B42701F" w14:textId="6CE57888" w:rsidR="0076298C" w:rsidRPr="004D14A3" w:rsidRDefault="00992633" w:rsidP="00C75576">
      <w:pPr>
        <w:ind w:left="3600" w:firstLine="720"/>
      </w:pPr>
      <w:r w:rsidRPr="004D14A3">
        <w:t>Forrest County Board of Supervisors</w:t>
      </w:r>
    </w:p>
    <w:p w14:paraId="6934783E" w14:textId="4861771E" w:rsidR="0076298C" w:rsidRDefault="0076298C" w:rsidP="004D14A3"/>
    <w:p w14:paraId="5E239FF3" w14:textId="77777777" w:rsidR="00C75576" w:rsidRPr="004D14A3" w:rsidRDefault="00C75576" w:rsidP="004D14A3"/>
    <w:p w14:paraId="7615F8F4" w14:textId="0AB7CDDE" w:rsidR="00C75576" w:rsidRPr="004D14A3" w:rsidRDefault="00C75576" w:rsidP="00C75576">
      <w:pPr>
        <w:ind w:left="4320"/>
        <w:jc w:val="left"/>
      </w:pPr>
      <w:r w:rsidRPr="00C75576">
        <w:rPr>
          <w:u w:val="single"/>
        </w:rPr>
        <w:tab/>
      </w:r>
      <w:r w:rsidRPr="00C75576">
        <w:rPr>
          <w:u w:val="single"/>
        </w:rPr>
        <w:tab/>
      </w:r>
      <w:r w:rsidRPr="00C75576">
        <w:rPr>
          <w:u w:val="single"/>
        </w:rPr>
        <w:tab/>
      </w:r>
      <w:r w:rsidRPr="00C75576">
        <w:rPr>
          <w:u w:val="single"/>
        </w:rPr>
        <w:tab/>
      </w:r>
      <w:r w:rsidRPr="00C75576">
        <w:rPr>
          <w:u w:val="single"/>
        </w:rPr>
        <w:tab/>
      </w:r>
      <w:r w:rsidRPr="00C75576">
        <w:rPr>
          <w:u w:val="single"/>
        </w:rPr>
        <w:tab/>
      </w:r>
      <w:r w:rsidRPr="00C75576">
        <w:rPr>
          <w:u w:val="single"/>
        </w:rPr>
        <w:tab/>
      </w:r>
      <w:r w:rsidRPr="00C75576">
        <w:br/>
      </w:r>
      <w:r w:rsidR="0076298C" w:rsidRPr="004D14A3">
        <w:t>BY:</w:t>
      </w:r>
      <w:r>
        <w:t xml:space="preserve"> </w:t>
      </w:r>
      <w:r>
        <w:tab/>
      </w:r>
      <w:r>
        <w:tab/>
        <w:t>David Hogan, Board President</w:t>
      </w:r>
      <w:r>
        <w:br/>
      </w:r>
      <w:r>
        <w:tab/>
      </w:r>
      <w:r>
        <w:tab/>
        <w:t>Forrest County</w:t>
      </w:r>
    </w:p>
    <w:p w14:paraId="6AF0E19F" w14:textId="7AC3697C" w:rsidR="009C53F4" w:rsidRPr="004D14A3" w:rsidRDefault="009C53F4" w:rsidP="004D14A3"/>
    <w:p w14:paraId="35B2B3BB" w14:textId="23A5E62D" w:rsidR="0076298C" w:rsidRPr="004D14A3" w:rsidRDefault="0076298C" w:rsidP="004D14A3"/>
    <w:p w14:paraId="09C36E2B" w14:textId="46129332" w:rsidR="005E0033" w:rsidRPr="004D14A3" w:rsidRDefault="0076298C" w:rsidP="005E0033">
      <w:pPr>
        <w:jc w:val="left"/>
      </w:pPr>
      <w:r w:rsidRPr="004D14A3">
        <w:t xml:space="preserve">PUBLISH on: </w:t>
      </w:r>
      <w:r w:rsidR="005E0033">
        <w:tab/>
      </w:r>
      <w:r w:rsidR="00755274">
        <w:t>November 5, 2020</w:t>
      </w:r>
      <w:r w:rsidR="005E0033" w:rsidRPr="00964046">
        <w:br/>
      </w:r>
      <w:r w:rsidR="005E0033" w:rsidRPr="00964046">
        <w:tab/>
      </w:r>
      <w:r w:rsidR="005E0033" w:rsidRPr="00964046">
        <w:tab/>
      </w:r>
      <w:r w:rsidR="00755274">
        <w:t>November 12, 2020</w:t>
      </w:r>
    </w:p>
    <w:sectPr w:rsidR="005E0033" w:rsidRPr="004D14A3" w:rsidSect="00C7557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27AE" w14:textId="77777777" w:rsidR="008B3ECB" w:rsidRDefault="008B3ECB" w:rsidP="00C75576">
      <w:pPr>
        <w:spacing w:after="0" w:line="240" w:lineRule="auto"/>
      </w:pPr>
      <w:r>
        <w:separator/>
      </w:r>
    </w:p>
  </w:endnote>
  <w:endnote w:type="continuationSeparator" w:id="0">
    <w:p w14:paraId="2232771C" w14:textId="77777777" w:rsidR="008B3ECB" w:rsidRDefault="008B3ECB" w:rsidP="00C7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1171"/>
      <w:docPartObj>
        <w:docPartGallery w:val="Page Numbers (Bottom of Page)"/>
        <w:docPartUnique/>
      </w:docPartObj>
    </w:sdtPr>
    <w:sdtEndPr>
      <w:rPr>
        <w:noProof/>
      </w:rPr>
    </w:sdtEndPr>
    <w:sdtContent>
      <w:p w14:paraId="3AA2ED25" w14:textId="72982433" w:rsidR="00C75576" w:rsidRDefault="00C75576">
        <w:pPr>
          <w:pStyle w:val="Footer"/>
          <w:jc w:val="center"/>
        </w:pPr>
        <w:r>
          <w:t>901-</w:t>
        </w:r>
        <w:r>
          <w:fldChar w:fldCharType="begin"/>
        </w:r>
        <w:r>
          <w:instrText xml:space="preserve"> PAGE   \* MERGEFORMAT </w:instrText>
        </w:r>
        <w:r>
          <w:fldChar w:fldCharType="separate"/>
        </w:r>
        <w:r>
          <w:rPr>
            <w:noProof/>
          </w:rPr>
          <w:t>2</w:t>
        </w:r>
        <w:r>
          <w:rPr>
            <w:noProof/>
          </w:rPr>
          <w:fldChar w:fldCharType="end"/>
        </w:r>
      </w:p>
    </w:sdtContent>
  </w:sdt>
  <w:p w14:paraId="2C24A92F" w14:textId="77777777" w:rsidR="00C75576" w:rsidRDefault="00C7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B4E3" w14:textId="77777777" w:rsidR="008B3ECB" w:rsidRDefault="008B3ECB" w:rsidP="00C75576">
      <w:pPr>
        <w:spacing w:after="0" w:line="240" w:lineRule="auto"/>
      </w:pPr>
      <w:r>
        <w:separator/>
      </w:r>
    </w:p>
  </w:footnote>
  <w:footnote w:type="continuationSeparator" w:id="0">
    <w:p w14:paraId="6328DA45" w14:textId="77777777" w:rsidR="008B3ECB" w:rsidRDefault="008B3ECB" w:rsidP="00C7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C0C86"/>
    <w:multiLevelType w:val="hybridMultilevel"/>
    <w:tmpl w:val="A7DE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8"/>
    <w:rsid w:val="00083C2F"/>
    <w:rsid w:val="00096BDB"/>
    <w:rsid w:val="00150B8F"/>
    <w:rsid w:val="002C5848"/>
    <w:rsid w:val="00462748"/>
    <w:rsid w:val="004D14A3"/>
    <w:rsid w:val="005E0033"/>
    <w:rsid w:val="00620221"/>
    <w:rsid w:val="00755274"/>
    <w:rsid w:val="0076298C"/>
    <w:rsid w:val="008125D7"/>
    <w:rsid w:val="00816998"/>
    <w:rsid w:val="00864795"/>
    <w:rsid w:val="008B3ECB"/>
    <w:rsid w:val="00964046"/>
    <w:rsid w:val="00992633"/>
    <w:rsid w:val="009B5531"/>
    <w:rsid w:val="009C53F4"/>
    <w:rsid w:val="009F69CC"/>
    <w:rsid w:val="00A749EB"/>
    <w:rsid w:val="00B56637"/>
    <w:rsid w:val="00B72CEA"/>
    <w:rsid w:val="00C75576"/>
    <w:rsid w:val="00D463EC"/>
    <w:rsid w:val="00E2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809F"/>
  <w15:chartTrackingRefBased/>
  <w15:docId w15:val="{844E5687-74A4-4A3E-BE2E-B7EF744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221"/>
    <w:pPr>
      <w:jc w:val="both"/>
    </w:pPr>
  </w:style>
  <w:style w:type="paragraph" w:styleId="Heading1">
    <w:name w:val="heading 1"/>
    <w:basedOn w:val="Normal"/>
    <w:next w:val="Normal"/>
    <w:link w:val="Heading1Char"/>
    <w:uiPriority w:val="9"/>
    <w:qFormat/>
    <w:rsid w:val="004D14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4D14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14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D14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D14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D14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D14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D14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D14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F69CC"/>
  </w:style>
  <w:style w:type="character" w:customStyle="1" w:styleId="Heading1Char">
    <w:name w:val="Heading 1 Char"/>
    <w:basedOn w:val="DefaultParagraphFont"/>
    <w:link w:val="Heading1"/>
    <w:uiPriority w:val="9"/>
    <w:rsid w:val="004D14A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4D14A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D14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D14A3"/>
    <w:rPr>
      <w:rFonts w:asciiTheme="majorHAnsi" w:eastAsiaTheme="majorEastAsia" w:hAnsiTheme="majorHAnsi" w:cstheme="majorBidi"/>
      <w:caps/>
      <w:color w:val="44546A" w:themeColor="text2"/>
      <w:spacing w:val="-15"/>
      <w:sz w:val="72"/>
      <w:szCs w:val="72"/>
    </w:rPr>
  </w:style>
  <w:style w:type="paragraph" w:styleId="BodyText">
    <w:name w:val="Body Text"/>
    <w:basedOn w:val="Normal"/>
    <w:link w:val="BodyTextChar"/>
    <w:uiPriority w:val="1"/>
    <w:rsid w:val="009F69CC"/>
    <w:pPr>
      <w:ind w:left="460" w:hanging="360"/>
    </w:pPr>
    <w:rPr>
      <w:rFonts w:cs="Calibri"/>
    </w:rPr>
  </w:style>
  <w:style w:type="character" w:customStyle="1" w:styleId="BodyTextChar">
    <w:name w:val="Body Text Char"/>
    <w:link w:val="BodyText"/>
    <w:uiPriority w:val="1"/>
    <w:rsid w:val="009F69CC"/>
    <w:rPr>
      <w:rFonts w:ascii="Times New Roman" w:hAnsi="Times New Roman" w:cs="Calibri"/>
      <w:sz w:val="24"/>
      <w:szCs w:val="22"/>
    </w:rPr>
  </w:style>
  <w:style w:type="paragraph" w:styleId="Subtitle">
    <w:name w:val="Subtitle"/>
    <w:basedOn w:val="Normal"/>
    <w:next w:val="Normal"/>
    <w:link w:val="SubtitleChar"/>
    <w:uiPriority w:val="11"/>
    <w:qFormat/>
    <w:rsid w:val="004D14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D14A3"/>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9F69CC"/>
    <w:pPr>
      <w:ind w:left="720"/>
      <w:contextualSpacing/>
    </w:pPr>
  </w:style>
  <w:style w:type="paragraph" w:customStyle="1" w:styleId="Default">
    <w:name w:val="Default"/>
    <w:rsid w:val="00816998"/>
    <w:pPr>
      <w:autoSpaceDE w:val="0"/>
      <w:autoSpaceDN w:val="0"/>
      <w:adjustRightInd w:val="0"/>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A7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EB"/>
    <w:rPr>
      <w:rFonts w:ascii="Segoe UI" w:hAnsi="Segoe UI" w:cs="Segoe UI"/>
      <w:sz w:val="18"/>
      <w:szCs w:val="18"/>
    </w:rPr>
  </w:style>
  <w:style w:type="character" w:customStyle="1" w:styleId="Heading3Char">
    <w:name w:val="Heading 3 Char"/>
    <w:basedOn w:val="DefaultParagraphFont"/>
    <w:link w:val="Heading3"/>
    <w:uiPriority w:val="9"/>
    <w:semiHidden/>
    <w:rsid w:val="004D14A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D14A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D14A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D14A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D14A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D14A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D14A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D14A3"/>
    <w:pPr>
      <w:spacing w:line="240" w:lineRule="auto"/>
    </w:pPr>
    <w:rPr>
      <w:b/>
      <w:bCs/>
      <w:smallCaps/>
      <w:color w:val="44546A" w:themeColor="text2"/>
    </w:rPr>
  </w:style>
  <w:style w:type="character" w:styleId="Strong">
    <w:name w:val="Strong"/>
    <w:basedOn w:val="DefaultParagraphFont"/>
    <w:uiPriority w:val="22"/>
    <w:qFormat/>
    <w:rsid w:val="004D14A3"/>
    <w:rPr>
      <w:b/>
      <w:bCs/>
    </w:rPr>
  </w:style>
  <w:style w:type="character" w:styleId="Emphasis">
    <w:name w:val="Emphasis"/>
    <w:basedOn w:val="DefaultParagraphFont"/>
    <w:uiPriority w:val="20"/>
    <w:qFormat/>
    <w:rsid w:val="004D14A3"/>
    <w:rPr>
      <w:i/>
      <w:iCs/>
    </w:rPr>
  </w:style>
  <w:style w:type="paragraph" w:styleId="NoSpacing">
    <w:name w:val="No Spacing"/>
    <w:uiPriority w:val="1"/>
    <w:qFormat/>
    <w:rsid w:val="004D14A3"/>
    <w:pPr>
      <w:spacing w:after="0" w:line="240" w:lineRule="auto"/>
    </w:pPr>
  </w:style>
  <w:style w:type="paragraph" w:styleId="Quote">
    <w:name w:val="Quote"/>
    <w:basedOn w:val="Normal"/>
    <w:next w:val="Normal"/>
    <w:link w:val="QuoteChar"/>
    <w:uiPriority w:val="29"/>
    <w:qFormat/>
    <w:rsid w:val="004D14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D14A3"/>
    <w:rPr>
      <w:color w:val="44546A" w:themeColor="text2"/>
      <w:sz w:val="24"/>
      <w:szCs w:val="24"/>
    </w:rPr>
  </w:style>
  <w:style w:type="paragraph" w:styleId="IntenseQuote">
    <w:name w:val="Intense Quote"/>
    <w:basedOn w:val="Normal"/>
    <w:next w:val="Normal"/>
    <w:link w:val="IntenseQuoteChar"/>
    <w:uiPriority w:val="30"/>
    <w:qFormat/>
    <w:rsid w:val="004D14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D14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D14A3"/>
    <w:rPr>
      <w:i/>
      <w:iCs/>
      <w:color w:val="595959" w:themeColor="text1" w:themeTint="A6"/>
    </w:rPr>
  </w:style>
  <w:style w:type="character" w:styleId="IntenseEmphasis">
    <w:name w:val="Intense Emphasis"/>
    <w:basedOn w:val="DefaultParagraphFont"/>
    <w:uiPriority w:val="21"/>
    <w:qFormat/>
    <w:rsid w:val="004D14A3"/>
    <w:rPr>
      <w:b/>
      <w:bCs/>
      <w:i/>
      <w:iCs/>
    </w:rPr>
  </w:style>
  <w:style w:type="character" w:styleId="SubtleReference">
    <w:name w:val="Subtle Reference"/>
    <w:basedOn w:val="DefaultParagraphFont"/>
    <w:uiPriority w:val="31"/>
    <w:qFormat/>
    <w:rsid w:val="004D14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14A3"/>
    <w:rPr>
      <w:b/>
      <w:bCs/>
      <w:smallCaps/>
      <w:color w:val="44546A" w:themeColor="text2"/>
      <w:u w:val="single"/>
    </w:rPr>
  </w:style>
  <w:style w:type="character" w:styleId="BookTitle">
    <w:name w:val="Book Title"/>
    <w:basedOn w:val="DefaultParagraphFont"/>
    <w:uiPriority w:val="33"/>
    <w:qFormat/>
    <w:rsid w:val="004D14A3"/>
    <w:rPr>
      <w:b/>
      <w:bCs/>
      <w:smallCaps/>
      <w:spacing w:val="10"/>
    </w:rPr>
  </w:style>
  <w:style w:type="paragraph" w:styleId="TOCHeading">
    <w:name w:val="TOC Heading"/>
    <w:basedOn w:val="Heading1"/>
    <w:next w:val="Normal"/>
    <w:uiPriority w:val="39"/>
    <w:semiHidden/>
    <w:unhideWhenUsed/>
    <w:qFormat/>
    <w:rsid w:val="004D14A3"/>
    <w:pPr>
      <w:outlineLvl w:val="9"/>
    </w:pPr>
  </w:style>
  <w:style w:type="character" w:styleId="Hyperlink">
    <w:name w:val="Hyperlink"/>
    <w:basedOn w:val="DefaultParagraphFont"/>
    <w:uiPriority w:val="99"/>
    <w:unhideWhenUsed/>
    <w:rsid w:val="00C75576"/>
    <w:rPr>
      <w:color w:val="0563C1" w:themeColor="hyperlink"/>
      <w:u w:val="single"/>
    </w:rPr>
  </w:style>
  <w:style w:type="character" w:styleId="UnresolvedMention">
    <w:name w:val="Unresolved Mention"/>
    <w:basedOn w:val="DefaultParagraphFont"/>
    <w:uiPriority w:val="99"/>
    <w:semiHidden/>
    <w:unhideWhenUsed/>
    <w:rsid w:val="00C75576"/>
    <w:rPr>
      <w:color w:val="808080"/>
      <w:shd w:val="clear" w:color="auto" w:fill="E6E6E6"/>
    </w:rPr>
  </w:style>
  <w:style w:type="paragraph" w:styleId="Header">
    <w:name w:val="header"/>
    <w:basedOn w:val="Normal"/>
    <w:link w:val="HeaderChar"/>
    <w:uiPriority w:val="99"/>
    <w:unhideWhenUsed/>
    <w:rsid w:val="00C7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76"/>
  </w:style>
  <w:style w:type="paragraph" w:styleId="Footer">
    <w:name w:val="footer"/>
    <w:basedOn w:val="Normal"/>
    <w:link w:val="FooterChar"/>
    <w:uiPriority w:val="99"/>
    <w:unhideWhenUsed/>
    <w:rsid w:val="00C7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76"/>
  </w:style>
  <w:style w:type="character" w:styleId="CommentReference">
    <w:name w:val="annotation reference"/>
    <w:basedOn w:val="DefaultParagraphFont"/>
    <w:uiPriority w:val="99"/>
    <w:semiHidden/>
    <w:unhideWhenUsed/>
    <w:rsid w:val="00964046"/>
    <w:rPr>
      <w:sz w:val="16"/>
      <w:szCs w:val="16"/>
    </w:rPr>
  </w:style>
  <w:style w:type="paragraph" w:styleId="CommentText">
    <w:name w:val="annotation text"/>
    <w:basedOn w:val="Normal"/>
    <w:link w:val="CommentTextChar"/>
    <w:uiPriority w:val="99"/>
    <w:semiHidden/>
    <w:unhideWhenUsed/>
    <w:rsid w:val="00964046"/>
    <w:pPr>
      <w:spacing w:line="240" w:lineRule="auto"/>
    </w:pPr>
    <w:rPr>
      <w:sz w:val="20"/>
      <w:szCs w:val="20"/>
    </w:rPr>
  </w:style>
  <w:style w:type="character" w:customStyle="1" w:styleId="CommentTextChar">
    <w:name w:val="Comment Text Char"/>
    <w:basedOn w:val="DefaultParagraphFont"/>
    <w:link w:val="CommentText"/>
    <w:uiPriority w:val="99"/>
    <w:semiHidden/>
    <w:rsid w:val="00964046"/>
    <w:rPr>
      <w:sz w:val="20"/>
      <w:szCs w:val="20"/>
    </w:rPr>
  </w:style>
  <w:style w:type="paragraph" w:styleId="CommentSubject">
    <w:name w:val="annotation subject"/>
    <w:basedOn w:val="CommentText"/>
    <w:next w:val="CommentText"/>
    <w:link w:val="CommentSubjectChar"/>
    <w:uiPriority w:val="99"/>
    <w:semiHidden/>
    <w:unhideWhenUsed/>
    <w:rsid w:val="00964046"/>
    <w:rPr>
      <w:b/>
      <w:bCs/>
    </w:rPr>
  </w:style>
  <w:style w:type="character" w:customStyle="1" w:styleId="CommentSubjectChar">
    <w:name w:val="Comment Subject Char"/>
    <w:basedOn w:val="CommentTextChar"/>
    <w:link w:val="CommentSubject"/>
    <w:uiPriority w:val="99"/>
    <w:semiHidden/>
    <w:rsid w:val="00964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5AA5F-D772-47CA-A805-815C2C5F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Anderson</dc:creator>
  <cp:keywords/>
  <dc:description/>
  <cp:lastModifiedBy>Secret Luckett</cp:lastModifiedBy>
  <cp:revision>2</cp:revision>
  <cp:lastPrinted>2018-05-29T22:05:00Z</cp:lastPrinted>
  <dcterms:created xsi:type="dcterms:W3CDTF">2020-11-05T16:51:00Z</dcterms:created>
  <dcterms:modified xsi:type="dcterms:W3CDTF">2020-11-05T16:51:00Z</dcterms:modified>
</cp:coreProperties>
</file>