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8F7B" w14:textId="5B0714FD" w:rsidR="00B80E41" w:rsidRDefault="008F32C2" w:rsidP="008F32C2">
      <w:pPr>
        <w:pStyle w:val="BodyText"/>
        <w:spacing w:before="4"/>
        <w:jc w:val="center"/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</w:rPr>
        <w:t>LEGAL NOTICE</w:t>
      </w:r>
    </w:p>
    <w:p w14:paraId="77F2D82C" w14:textId="77777777" w:rsidR="008F32C2" w:rsidRDefault="008F32C2" w:rsidP="008F32C2">
      <w:pPr>
        <w:pStyle w:val="BodyText"/>
        <w:spacing w:before="4"/>
        <w:jc w:val="center"/>
        <w:rPr>
          <w:rFonts w:ascii="Times New Roman" w:hAnsi="Times New Roman" w:cs="Times New Roman"/>
          <w:b/>
          <w:sz w:val="28"/>
          <w:szCs w:val="44"/>
        </w:rPr>
      </w:pPr>
    </w:p>
    <w:p w14:paraId="765C3069" w14:textId="11A3FBFF" w:rsidR="008F32C2" w:rsidRPr="008F32C2" w:rsidRDefault="008F32C2" w:rsidP="008F32C2">
      <w:pPr>
        <w:pStyle w:val="BodyText"/>
        <w:spacing w:before="4"/>
        <w:jc w:val="center"/>
        <w:rPr>
          <w:rFonts w:ascii="Times New Roman" w:hAnsi="Times New Roman" w:cs="Times New Roman"/>
          <w:b/>
          <w:sz w:val="28"/>
          <w:szCs w:val="44"/>
          <w:u w:val="single"/>
        </w:rPr>
      </w:pPr>
      <w:r w:rsidRPr="008F32C2">
        <w:rPr>
          <w:rFonts w:ascii="Times New Roman" w:hAnsi="Times New Roman" w:cs="Times New Roman"/>
          <w:b/>
          <w:sz w:val="28"/>
          <w:szCs w:val="44"/>
          <w:u w:val="single"/>
        </w:rPr>
        <w:t>ADVERTISEMENT FOR PROPOSALS</w:t>
      </w:r>
    </w:p>
    <w:p w14:paraId="0B9D12DF" w14:textId="77777777" w:rsidR="008F32C2" w:rsidRDefault="008F32C2" w:rsidP="004C3C50">
      <w:pPr>
        <w:pStyle w:val="BodyText"/>
        <w:spacing w:before="56" w:line="259" w:lineRule="auto"/>
        <w:ind w:right="547"/>
        <w:rPr>
          <w:rFonts w:ascii="Times New Roman" w:hAnsi="Times New Roman" w:cs="Times New Roman"/>
        </w:rPr>
      </w:pPr>
    </w:p>
    <w:p w14:paraId="73E32E55" w14:textId="70AC6295" w:rsidR="00B80E41" w:rsidRPr="008F32C2" w:rsidRDefault="00242976" w:rsidP="008F32C2">
      <w:pPr>
        <w:pStyle w:val="BodyText"/>
        <w:spacing w:before="56" w:line="259" w:lineRule="auto"/>
        <w:ind w:right="547"/>
        <w:rPr>
          <w:rFonts w:ascii="Times New Roman" w:hAnsi="Times New Roman" w:cs="Times New Roman"/>
        </w:rPr>
      </w:pPr>
      <w:r w:rsidRPr="008F32C2">
        <w:rPr>
          <w:rFonts w:ascii="Times New Roman" w:hAnsi="Times New Roman" w:cs="Times New Roman"/>
        </w:rPr>
        <w:t>NOTICE is hereby given that</w:t>
      </w:r>
      <w:r w:rsidR="00F224E3">
        <w:rPr>
          <w:rFonts w:ascii="Times New Roman" w:hAnsi="Times New Roman" w:cs="Times New Roman"/>
        </w:rPr>
        <w:t xml:space="preserve"> the</w:t>
      </w:r>
      <w:r w:rsidRPr="008F32C2">
        <w:rPr>
          <w:rFonts w:ascii="Times New Roman" w:hAnsi="Times New Roman" w:cs="Times New Roman"/>
        </w:rPr>
        <w:t xml:space="preserve"> </w:t>
      </w:r>
      <w:r w:rsidR="005554DD" w:rsidRPr="008F32C2">
        <w:rPr>
          <w:rFonts w:ascii="Times New Roman" w:hAnsi="Times New Roman" w:cs="Times New Roman"/>
        </w:rPr>
        <w:t>Tupelo Convention and Visitors Bureau</w:t>
      </w:r>
      <w:r w:rsidRPr="008F32C2">
        <w:rPr>
          <w:rFonts w:ascii="Times New Roman" w:hAnsi="Times New Roman" w:cs="Times New Roman"/>
        </w:rPr>
        <w:t xml:space="preserve"> will </w:t>
      </w:r>
      <w:r w:rsidR="009671A0">
        <w:rPr>
          <w:rFonts w:ascii="Times New Roman" w:hAnsi="Times New Roman" w:cs="Times New Roman"/>
        </w:rPr>
        <w:t>receive</w:t>
      </w:r>
      <w:r w:rsidRPr="008F32C2">
        <w:rPr>
          <w:rFonts w:ascii="Times New Roman" w:hAnsi="Times New Roman" w:cs="Times New Roman"/>
        </w:rPr>
        <w:t xml:space="preserve"> </w:t>
      </w:r>
      <w:r w:rsidR="000640EA">
        <w:rPr>
          <w:rFonts w:ascii="Times New Roman" w:hAnsi="Times New Roman" w:cs="Times New Roman"/>
        </w:rPr>
        <w:t>quotes</w:t>
      </w:r>
      <w:r w:rsidR="009671A0">
        <w:rPr>
          <w:rFonts w:ascii="Times New Roman" w:hAnsi="Times New Roman" w:cs="Times New Roman"/>
        </w:rPr>
        <w:t xml:space="preserve"> from well qualified firms until</w:t>
      </w:r>
      <w:r w:rsidRPr="008F32C2">
        <w:rPr>
          <w:rFonts w:ascii="Times New Roman" w:hAnsi="Times New Roman" w:cs="Times New Roman"/>
        </w:rPr>
        <w:t xml:space="preserve"> </w:t>
      </w:r>
      <w:r w:rsidR="009671A0">
        <w:rPr>
          <w:rFonts w:ascii="Times New Roman" w:hAnsi="Times New Roman" w:cs="Times New Roman"/>
        </w:rPr>
        <w:t xml:space="preserve">5:00 PM CST on </w:t>
      </w:r>
      <w:r w:rsidR="000640EA">
        <w:rPr>
          <w:rFonts w:ascii="Times New Roman" w:hAnsi="Times New Roman" w:cs="Times New Roman"/>
        </w:rPr>
        <w:t>Friday April 12, 2024</w:t>
      </w:r>
      <w:r w:rsidRPr="008F32C2">
        <w:rPr>
          <w:rFonts w:ascii="Times New Roman" w:hAnsi="Times New Roman" w:cs="Times New Roman"/>
        </w:rPr>
        <w:t>,</w:t>
      </w:r>
      <w:r w:rsidR="00F224E3">
        <w:rPr>
          <w:rFonts w:ascii="Times New Roman" w:hAnsi="Times New Roman" w:cs="Times New Roman"/>
        </w:rPr>
        <w:t xml:space="preserve"> </w:t>
      </w:r>
      <w:r w:rsidR="009671A0">
        <w:rPr>
          <w:rFonts w:ascii="Times New Roman" w:hAnsi="Times New Roman" w:cs="Times New Roman"/>
        </w:rPr>
        <w:t xml:space="preserve">at </w:t>
      </w:r>
      <w:r w:rsidR="000640EA">
        <w:rPr>
          <w:rFonts w:ascii="Times New Roman" w:hAnsi="Times New Roman" w:cs="Times New Roman"/>
        </w:rPr>
        <w:t>71 East Troy Street</w:t>
      </w:r>
      <w:r w:rsidR="00F224E3" w:rsidRPr="00F224E3">
        <w:rPr>
          <w:rFonts w:ascii="Times New Roman" w:hAnsi="Times New Roman" w:cs="Times New Roman"/>
        </w:rPr>
        <w:t>,</w:t>
      </w:r>
      <w:r w:rsidR="008411D9">
        <w:rPr>
          <w:rFonts w:ascii="Times New Roman" w:hAnsi="Times New Roman" w:cs="Times New Roman"/>
        </w:rPr>
        <w:t xml:space="preserve"> PO Box 1485,</w:t>
      </w:r>
      <w:r w:rsidR="00F224E3" w:rsidRPr="00F224E3">
        <w:rPr>
          <w:rFonts w:ascii="Times New Roman" w:hAnsi="Times New Roman" w:cs="Times New Roman"/>
        </w:rPr>
        <w:t xml:space="preserve"> Tupelo, MS 3880</w:t>
      </w:r>
      <w:r w:rsidR="008411D9">
        <w:rPr>
          <w:rFonts w:ascii="Times New Roman" w:hAnsi="Times New Roman" w:cs="Times New Roman"/>
        </w:rPr>
        <w:t>2</w:t>
      </w:r>
      <w:r w:rsidR="00F224E3">
        <w:rPr>
          <w:rFonts w:ascii="Times New Roman" w:hAnsi="Times New Roman" w:cs="Times New Roman"/>
        </w:rPr>
        <w:t xml:space="preserve"> </w:t>
      </w:r>
      <w:r w:rsidRPr="008F32C2">
        <w:rPr>
          <w:rFonts w:ascii="Times New Roman" w:hAnsi="Times New Roman" w:cs="Times New Roman"/>
        </w:rPr>
        <w:t>for the following:</w:t>
      </w:r>
    </w:p>
    <w:p w14:paraId="13E1DF93" w14:textId="77777777" w:rsidR="008F32C2" w:rsidRPr="008F32C2" w:rsidRDefault="008F32C2" w:rsidP="008F32C2">
      <w:pPr>
        <w:pStyle w:val="BodyText"/>
        <w:rPr>
          <w:rFonts w:ascii="Times New Roman" w:hAnsi="Times New Roman" w:cs="Times New Roman"/>
          <w:b/>
          <w:bCs/>
          <w:sz w:val="28"/>
          <w:szCs w:val="28"/>
        </w:rPr>
      </w:pPr>
    </w:p>
    <w:p w14:paraId="3B8673CE" w14:textId="38CC0ECF" w:rsidR="00B80E41" w:rsidRPr="008F32C2" w:rsidRDefault="000640EA" w:rsidP="008F32C2">
      <w:pPr>
        <w:pStyle w:val="BodyTex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ADVERTISING AGENCY – CONTENT MARKETING</w:t>
      </w:r>
      <w:r w:rsidR="008F32C2" w:rsidRPr="008F32C2">
        <w:rPr>
          <w:rFonts w:ascii="Times New Roman" w:hAnsi="Times New Roman" w:cs="Times New Roman"/>
          <w:b/>
          <w:sz w:val="28"/>
        </w:rPr>
        <w:t xml:space="preserve"> </w:t>
      </w:r>
    </w:p>
    <w:p w14:paraId="67512F9B" w14:textId="1F309501" w:rsidR="008F32C2" w:rsidRPr="008F32C2" w:rsidRDefault="004C3C50" w:rsidP="008F32C2">
      <w:pPr>
        <w:spacing w:before="244"/>
        <w:rPr>
          <w:rFonts w:ascii="Times New Roman" w:hAnsi="Times New Roman" w:cs="Times New Roman"/>
          <w:bCs/>
          <w:szCs w:val="20"/>
        </w:rPr>
      </w:pPr>
      <w:r w:rsidRPr="008F32C2">
        <w:rPr>
          <w:rFonts w:ascii="Times New Roman" w:hAnsi="Times New Roman" w:cs="Times New Roman"/>
          <w:bCs/>
          <w:szCs w:val="20"/>
        </w:rPr>
        <w:t>The Tupelo Convention and Visitors Bureau</w:t>
      </w:r>
      <w:r w:rsidR="008F32C2" w:rsidRPr="008F32C2">
        <w:rPr>
          <w:rFonts w:ascii="Times New Roman" w:hAnsi="Times New Roman" w:cs="Times New Roman"/>
          <w:bCs/>
          <w:szCs w:val="20"/>
        </w:rPr>
        <w:t xml:space="preserve"> (Tupelo CVB”)</w:t>
      </w:r>
      <w:r w:rsidRPr="008F32C2">
        <w:rPr>
          <w:rFonts w:ascii="Times New Roman" w:hAnsi="Times New Roman" w:cs="Times New Roman"/>
          <w:bCs/>
          <w:szCs w:val="20"/>
        </w:rPr>
        <w:t xml:space="preserve"> is accepting </w:t>
      </w:r>
      <w:r w:rsidR="008411D9">
        <w:rPr>
          <w:rFonts w:ascii="Times New Roman" w:hAnsi="Times New Roman" w:cs="Times New Roman"/>
          <w:bCs/>
          <w:szCs w:val="20"/>
        </w:rPr>
        <w:t>quotes</w:t>
      </w:r>
      <w:r w:rsidRPr="008F32C2">
        <w:rPr>
          <w:rFonts w:ascii="Times New Roman" w:hAnsi="Times New Roman" w:cs="Times New Roman"/>
          <w:bCs/>
          <w:szCs w:val="20"/>
        </w:rPr>
        <w:t xml:space="preserve"> from well qualified vendors</w:t>
      </w:r>
      <w:r w:rsidR="008F32C2" w:rsidRPr="008F32C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8F32C2" w:rsidRPr="008F32C2">
        <w:rPr>
          <w:rFonts w:ascii="Times New Roman" w:hAnsi="Times New Roman" w:cs="Times New Roman"/>
          <w:bCs/>
          <w:szCs w:val="20"/>
        </w:rPr>
        <w:t xml:space="preserve">to support Tupelo CVB’s strategic communications through </w:t>
      </w:r>
      <w:r w:rsidR="000640EA">
        <w:rPr>
          <w:rFonts w:ascii="Times New Roman" w:hAnsi="Times New Roman" w:cs="Times New Roman"/>
          <w:bCs/>
          <w:szCs w:val="20"/>
        </w:rPr>
        <w:t>advertising– content marketing</w:t>
      </w:r>
      <w:r w:rsidR="00DC3599">
        <w:rPr>
          <w:rFonts w:ascii="Times New Roman" w:hAnsi="Times New Roman" w:cs="Times New Roman"/>
          <w:bCs/>
          <w:szCs w:val="20"/>
        </w:rPr>
        <w:t xml:space="preserve"> </w:t>
      </w:r>
      <w:r w:rsidR="008F32C2" w:rsidRPr="008F32C2">
        <w:rPr>
          <w:rFonts w:ascii="Times New Roman" w:hAnsi="Times New Roman" w:cs="Times New Roman"/>
          <w:bCs/>
          <w:szCs w:val="20"/>
        </w:rPr>
        <w:t xml:space="preserve">services. Qualified </w:t>
      </w:r>
      <w:r w:rsidR="000640EA">
        <w:rPr>
          <w:rFonts w:ascii="Times New Roman" w:hAnsi="Times New Roman" w:cs="Times New Roman"/>
          <w:bCs/>
          <w:szCs w:val="20"/>
        </w:rPr>
        <w:t xml:space="preserve">advertising agencies specializing in content marketing </w:t>
      </w:r>
      <w:r w:rsidR="00EC4617">
        <w:rPr>
          <w:rFonts w:ascii="Times New Roman" w:hAnsi="Times New Roman" w:cs="Times New Roman"/>
          <w:bCs/>
          <w:szCs w:val="20"/>
        </w:rPr>
        <w:t xml:space="preserve">should have a working knowledge of the tourism industry necessary to assist the Tupelo CVB in creating a re-branded marketing message that is inclusive of the Tupelo CVB’s five main pillars (Elvis, culinary, live music, Natchez Trace Parkway, and culture). </w:t>
      </w:r>
    </w:p>
    <w:p w14:paraId="44489C16" w14:textId="6C31E396" w:rsidR="00B80E41" w:rsidRPr="00390D7A" w:rsidRDefault="008F32C2" w:rsidP="008F32C2">
      <w:pPr>
        <w:spacing w:before="244"/>
        <w:rPr>
          <w:rFonts w:ascii="Times New Roman" w:hAnsi="Times New Roman" w:cs="Times New Roman"/>
          <w:szCs w:val="20"/>
        </w:rPr>
      </w:pPr>
      <w:r w:rsidRPr="008F32C2">
        <w:rPr>
          <w:rFonts w:ascii="Times New Roman" w:hAnsi="Times New Roman" w:cs="Times New Roman"/>
          <w:bCs/>
          <w:szCs w:val="20"/>
        </w:rPr>
        <w:t xml:space="preserve">Tupelo CVB intends to contract with a qualified </w:t>
      </w:r>
      <w:r w:rsidR="00EC4617">
        <w:rPr>
          <w:rFonts w:ascii="Times New Roman" w:hAnsi="Times New Roman" w:cs="Times New Roman"/>
          <w:bCs/>
          <w:szCs w:val="20"/>
        </w:rPr>
        <w:t>advertising agencies</w:t>
      </w:r>
      <w:r w:rsidRPr="008F32C2">
        <w:rPr>
          <w:rFonts w:ascii="Times New Roman" w:hAnsi="Times New Roman" w:cs="Times New Roman"/>
          <w:bCs/>
          <w:szCs w:val="20"/>
        </w:rPr>
        <w:t xml:space="preserve"> to support its continued recovery efforts, stemmed from the negative economic impacts of COVID-19. This contract will be funded through federal ARPA dollars for Mississippi Tourism Recovery, II</w:t>
      </w:r>
      <w:r w:rsidR="00390D7A">
        <w:rPr>
          <w:rFonts w:ascii="Times New Roman" w:hAnsi="Times New Roman" w:cs="Times New Roman"/>
          <w:bCs/>
          <w:szCs w:val="20"/>
        </w:rPr>
        <w:t xml:space="preserve">, and all applicants must agree to comply with the terms and conditions of the standard services contract which includes the </w:t>
      </w:r>
      <w:r w:rsidR="00DC3599">
        <w:rPr>
          <w:rFonts w:ascii="Times New Roman" w:hAnsi="Times New Roman" w:cs="Times New Roman"/>
          <w:szCs w:val="20"/>
        </w:rPr>
        <w:t xml:space="preserve">American Rescue Plan Act Mandatory </w:t>
      </w:r>
      <w:r w:rsidR="00390D7A">
        <w:rPr>
          <w:rFonts w:ascii="Times New Roman" w:hAnsi="Times New Roman" w:cs="Times New Roman"/>
          <w:szCs w:val="20"/>
        </w:rPr>
        <w:t>A</w:t>
      </w:r>
      <w:r w:rsidR="00390D7A" w:rsidRPr="00D63947">
        <w:rPr>
          <w:rFonts w:ascii="Times New Roman" w:hAnsi="Times New Roman" w:cs="Times New Roman"/>
          <w:szCs w:val="20"/>
        </w:rPr>
        <w:t>ddendum</w:t>
      </w:r>
      <w:r w:rsidR="00390D7A">
        <w:rPr>
          <w:rFonts w:ascii="Times New Roman" w:hAnsi="Times New Roman" w:cs="Times New Roman"/>
          <w:szCs w:val="20"/>
        </w:rPr>
        <w:t xml:space="preserve"> and the Mandatory Addendum to all City of Tupelo Contracts. </w:t>
      </w:r>
    </w:p>
    <w:p w14:paraId="3098E41D" w14:textId="77777777" w:rsidR="00B80E41" w:rsidRPr="008F32C2" w:rsidRDefault="00B80E41" w:rsidP="004C3C50">
      <w:pPr>
        <w:pStyle w:val="BodyText"/>
        <w:spacing w:before="6"/>
        <w:rPr>
          <w:rFonts w:ascii="Times New Roman" w:hAnsi="Times New Roman" w:cs="Times New Roman"/>
          <w:b/>
          <w:sz w:val="25"/>
        </w:rPr>
      </w:pPr>
    </w:p>
    <w:p w14:paraId="74740A7E" w14:textId="677EC9BD" w:rsidR="00B80E41" w:rsidRPr="008411D9" w:rsidRDefault="00242976" w:rsidP="004C3C50">
      <w:pPr>
        <w:pStyle w:val="BodyText"/>
        <w:spacing w:before="1" w:line="256" w:lineRule="auto"/>
        <w:rPr>
          <w:rFonts w:ascii="Times New Roman" w:hAnsi="Times New Roman" w:cs="Times New Roman"/>
        </w:rPr>
      </w:pPr>
      <w:r w:rsidRPr="008F32C2">
        <w:rPr>
          <w:rFonts w:ascii="Times New Roman" w:hAnsi="Times New Roman" w:cs="Times New Roman"/>
        </w:rPr>
        <w:t xml:space="preserve">Detailed specifications and forms/documents can be downloaded from </w:t>
      </w:r>
      <w:r w:rsidR="005554DD" w:rsidRPr="008F32C2">
        <w:rPr>
          <w:rFonts w:ascii="Times New Roman" w:hAnsi="Times New Roman" w:cs="Times New Roman"/>
        </w:rPr>
        <w:t xml:space="preserve">the </w:t>
      </w:r>
      <w:r w:rsidR="008411D9">
        <w:rPr>
          <w:rFonts w:ascii="Times New Roman" w:hAnsi="Times New Roman" w:cs="Times New Roman"/>
        </w:rPr>
        <w:t xml:space="preserve">Tupelo CVB’s website at </w:t>
      </w:r>
      <w:hyperlink r:id="rId4" w:history="1">
        <w:r w:rsidR="008411D9" w:rsidRPr="00176420">
          <w:rPr>
            <w:rStyle w:val="Hyperlink"/>
            <w:rFonts w:ascii="Times New Roman" w:hAnsi="Times New Roman" w:cs="Times New Roman"/>
          </w:rPr>
          <w:t>https://www.tupelo.net</w:t>
        </w:r>
      </w:hyperlink>
      <w:r w:rsidR="008411D9">
        <w:rPr>
          <w:rFonts w:ascii="Times New Roman" w:hAnsi="Times New Roman" w:cs="Times New Roman"/>
        </w:rPr>
        <w:t xml:space="preserve">. </w:t>
      </w:r>
    </w:p>
    <w:p w14:paraId="22C37B70" w14:textId="77777777" w:rsidR="00B80E41" w:rsidRPr="008F32C2" w:rsidRDefault="00B80E41" w:rsidP="004C3C50">
      <w:pPr>
        <w:pStyle w:val="BodyText"/>
        <w:spacing w:before="8"/>
        <w:rPr>
          <w:rFonts w:ascii="Times New Roman" w:hAnsi="Times New Roman" w:cs="Times New Roman"/>
          <w:sz w:val="17"/>
        </w:rPr>
      </w:pPr>
    </w:p>
    <w:p w14:paraId="40632E4F" w14:textId="16F8A81A" w:rsidR="00B80E41" w:rsidRPr="008F32C2" w:rsidRDefault="00EC4617" w:rsidP="004C3C50">
      <w:pPr>
        <w:pStyle w:val="BodyText"/>
        <w:spacing w:before="57" w:line="259" w:lineRule="auto"/>
        <w:ind w:right="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Quotes</w:t>
      </w:r>
      <w:r w:rsidRPr="008F32C2">
        <w:rPr>
          <w:rFonts w:ascii="Times New Roman" w:hAnsi="Times New Roman" w:cs="Times New Roman"/>
        </w:rPr>
        <w:t xml:space="preserve"> </w:t>
      </w:r>
      <w:r w:rsidR="009671A0">
        <w:rPr>
          <w:rFonts w:ascii="Times New Roman" w:hAnsi="Times New Roman" w:cs="Times New Roman"/>
        </w:rPr>
        <w:t xml:space="preserve">must be mailed and/or hand delivered at the address below and received no later than 5:00 pm CST on </w:t>
      </w:r>
      <w:r>
        <w:rPr>
          <w:rFonts w:ascii="Times New Roman" w:hAnsi="Times New Roman" w:cs="Times New Roman"/>
        </w:rPr>
        <w:t>Friday, April 12, 2024</w:t>
      </w:r>
      <w:r w:rsidR="00390D7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Quotes</w:t>
      </w:r>
      <w:r w:rsidR="009671A0">
        <w:rPr>
          <w:rFonts w:ascii="Times New Roman" w:hAnsi="Times New Roman" w:cs="Times New Roman"/>
        </w:rPr>
        <w:t xml:space="preserve"> s</w:t>
      </w:r>
      <w:r w:rsidRPr="008F32C2">
        <w:rPr>
          <w:rFonts w:ascii="Times New Roman" w:hAnsi="Times New Roman" w:cs="Times New Roman"/>
        </w:rPr>
        <w:t xml:space="preserve">hould be in a sealed envelope and </w:t>
      </w:r>
      <w:r w:rsidRPr="008F32C2">
        <w:rPr>
          <w:rFonts w:ascii="Times New Roman" w:hAnsi="Times New Roman" w:cs="Times New Roman"/>
          <w:b/>
          <w:i/>
        </w:rPr>
        <w:t xml:space="preserve">clearly marked </w:t>
      </w:r>
      <w:r w:rsidRPr="008F32C2">
        <w:rPr>
          <w:rFonts w:ascii="Times New Roman" w:hAnsi="Times New Roman" w:cs="Times New Roman"/>
        </w:rPr>
        <w:t xml:space="preserve">with your Company Name, the </w:t>
      </w:r>
      <w:r>
        <w:rPr>
          <w:rFonts w:ascii="Times New Roman" w:hAnsi="Times New Roman" w:cs="Times New Roman"/>
        </w:rPr>
        <w:t>subject “</w:t>
      </w:r>
      <w:r w:rsidRPr="00EC4617">
        <w:rPr>
          <w:rFonts w:ascii="Times New Roman" w:hAnsi="Times New Roman" w:cs="Times New Roman"/>
          <w:b/>
          <w:bCs/>
        </w:rPr>
        <w:t>Request for Quote: Advertising Agency – Digital Content Marketing</w:t>
      </w:r>
      <w:r>
        <w:rPr>
          <w:rFonts w:ascii="Times New Roman" w:hAnsi="Times New Roman" w:cs="Times New Roman"/>
        </w:rPr>
        <w:t xml:space="preserve">,” </w:t>
      </w:r>
      <w:r w:rsidRPr="008F32C2">
        <w:rPr>
          <w:rFonts w:ascii="Times New Roman" w:hAnsi="Times New Roman" w:cs="Times New Roman"/>
        </w:rPr>
        <w:t xml:space="preserve">and sent to </w:t>
      </w:r>
      <w:r>
        <w:rPr>
          <w:rFonts w:ascii="Times New Roman" w:hAnsi="Times New Roman" w:cs="Times New Roman"/>
        </w:rPr>
        <w:t xml:space="preserve">the City of Tupelo, Mississippi c/o/ Traci Dillard, Controller, P.O. </w:t>
      </w:r>
      <w:r w:rsidR="008411D9">
        <w:rPr>
          <w:rFonts w:ascii="Times New Roman" w:hAnsi="Times New Roman" w:cs="Times New Roman"/>
        </w:rPr>
        <w:t>Box</w:t>
      </w:r>
      <w:r>
        <w:rPr>
          <w:rFonts w:ascii="Times New Roman" w:hAnsi="Times New Roman" w:cs="Times New Roman"/>
        </w:rPr>
        <w:t xml:space="preserve"> 1485 Tupelo, MS 38802</w:t>
      </w:r>
      <w:r w:rsidRPr="008F32C2">
        <w:rPr>
          <w:rFonts w:ascii="Times New Roman" w:hAnsi="Times New Roman" w:cs="Times New Roman"/>
        </w:rPr>
        <w:t xml:space="preserve"> during the hours of 8:00 a.m. to 5:00 p.m., Monday through Friday.</w:t>
      </w:r>
    </w:p>
    <w:p w14:paraId="37F47680" w14:textId="77777777" w:rsidR="00B80E41" w:rsidRPr="008F32C2" w:rsidRDefault="00B80E41" w:rsidP="004C3C50">
      <w:pPr>
        <w:pStyle w:val="BodyText"/>
        <w:spacing w:before="9"/>
        <w:rPr>
          <w:rFonts w:ascii="Times New Roman" w:hAnsi="Times New Roman" w:cs="Times New Roman"/>
        </w:rPr>
      </w:pPr>
    </w:p>
    <w:p w14:paraId="3872D242" w14:textId="7FD231AD" w:rsidR="00B80E41" w:rsidRPr="008F32C2" w:rsidRDefault="00242976" w:rsidP="004C3C50">
      <w:pPr>
        <w:pStyle w:val="BodyText"/>
        <w:spacing w:before="1"/>
        <w:ind w:right="383"/>
        <w:rPr>
          <w:rFonts w:ascii="Times New Roman" w:hAnsi="Times New Roman" w:cs="Times New Roman"/>
        </w:rPr>
      </w:pPr>
      <w:r w:rsidRPr="008F32C2">
        <w:rPr>
          <w:rFonts w:ascii="Times New Roman" w:hAnsi="Times New Roman" w:cs="Times New Roman"/>
        </w:rPr>
        <w:t xml:space="preserve">No Vendor may withdraw his/her </w:t>
      </w:r>
      <w:r w:rsidR="008411D9">
        <w:rPr>
          <w:rFonts w:ascii="Times New Roman" w:hAnsi="Times New Roman" w:cs="Times New Roman"/>
        </w:rPr>
        <w:t>quote</w:t>
      </w:r>
      <w:r w:rsidRPr="008F32C2">
        <w:rPr>
          <w:rFonts w:ascii="Times New Roman" w:hAnsi="Times New Roman" w:cs="Times New Roman"/>
        </w:rPr>
        <w:t xml:space="preserve"> after date of opening proposals without the consent of </w:t>
      </w:r>
      <w:r w:rsidR="003D1AC0" w:rsidRPr="008F32C2">
        <w:rPr>
          <w:rFonts w:ascii="Times New Roman" w:hAnsi="Times New Roman" w:cs="Times New Roman"/>
        </w:rPr>
        <w:t>the Tupelo Convention and Visitors Bureau</w:t>
      </w:r>
      <w:r w:rsidRPr="008F32C2">
        <w:rPr>
          <w:rFonts w:ascii="Times New Roman" w:hAnsi="Times New Roman" w:cs="Times New Roman"/>
        </w:rPr>
        <w:t>.</w:t>
      </w:r>
    </w:p>
    <w:p w14:paraId="27F90BF0" w14:textId="77777777" w:rsidR="00B80E41" w:rsidRPr="008F32C2" w:rsidRDefault="00B80E41" w:rsidP="004C3C50">
      <w:pPr>
        <w:pStyle w:val="BodyText"/>
        <w:rPr>
          <w:rFonts w:ascii="Times New Roman" w:hAnsi="Times New Roman" w:cs="Times New Roman"/>
          <w:sz w:val="23"/>
        </w:rPr>
      </w:pPr>
    </w:p>
    <w:p w14:paraId="1ECDE5D6" w14:textId="04549661" w:rsidR="00B80E41" w:rsidRPr="008F32C2" w:rsidRDefault="00242976" w:rsidP="004C3C50">
      <w:pPr>
        <w:pStyle w:val="BodyText"/>
        <w:ind w:right="313"/>
        <w:rPr>
          <w:rFonts w:ascii="Times New Roman" w:hAnsi="Times New Roman" w:cs="Times New Roman"/>
        </w:rPr>
      </w:pPr>
      <w:r w:rsidRPr="008F32C2">
        <w:rPr>
          <w:rFonts w:ascii="Times New Roman" w:hAnsi="Times New Roman" w:cs="Times New Roman"/>
        </w:rPr>
        <w:t xml:space="preserve">The </w:t>
      </w:r>
      <w:r w:rsidR="003D1AC0" w:rsidRPr="008F32C2">
        <w:rPr>
          <w:rFonts w:ascii="Times New Roman" w:hAnsi="Times New Roman" w:cs="Times New Roman"/>
        </w:rPr>
        <w:t>Tupelo Convention and Visitors Bureau</w:t>
      </w:r>
      <w:r w:rsidRPr="008F32C2">
        <w:rPr>
          <w:rFonts w:ascii="Times New Roman" w:hAnsi="Times New Roman" w:cs="Times New Roman"/>
        </w:rPr>
        <w:t xml:space="preserve"> reserves the right to accept or reject any and/or all proposals and waive informalities in bidding.</w:t>
      </w:r>
    </w:p>
    <w:p w14:paraId="5BF70C9F" w14:textId="77777777" w:rsidR="00B80E41" w:rsidRPr="008F32C2" w:rsidRDefault="00B80E41" w:rsidP="004C3C50">
      <w:pPr>
        <w:pStyle w:val="BodyText"/>
        <w:rPr>
          <w:rFonts w:ascii="Times New Roman" w:hAnsi="Times New Roman" w:cs="Times New Roman"/>
          <w:sz w:val="20"/>
        </w:rPr>
      </w:pPr>
    </w:p>
    <w:p w14:paraId="28BA3044" w14:textId="39340BE8" w:rsidR="00B80E41" w:rsidRPr="008F32C2" w:rsidRDefault="003D1AC0" w:rsidP="004C3C50">
      <w:pPr>
        <w:pStyle w:val="BodyText"/>
        <w:rPr>
          <w:rFonts w:ascii="Times New Roman" w:hAnsi="Times New Roman" w:cs="Times New Roman"/>
          <w:sz w:val="20"/>
        </w:rPr>
      </w:pPr>
      <w:r w:rsidRPr="008F32C2">
        <w:rPr>
          <w:rFonts w:ascii="Times New Roman" w:hAnsi="Times New Roman" w:cs="Times New Roman"/>
        </w:rPr>
        <w:t xml:space="preserve">The City of Tupelo is an Equal Opportunity Employer. The City of Tupelo encourages Minority-owned Business Enterprises (MBEs) and Women-owned Business Enterprises (WBEs) to submit bids. This bid solicitation will be submitted to the Agency Bid Bank at </w:t>
      </w:r>
      <w:hyperlink r:id="rId5" w:history="1">
        <w:r w:rsidR="009C0A4C" w:rsidRPr="00F73349">
          <w:rPr>
            <w:rStyle w:val="Hyperlink"/>
            <w:rFonts w:ascii="Times New Roman" w:hAnsi="Times New Roman" w:cs="Times New Roman"/>
          </w:rPr>
          <w:t>agencybidbank@mississippi.org</w:t>
        </w:r>
      </w:hyperlink>
      <w:r w:rsidRPr="009C0A4C">
        <w:rPr>
          <w:rFonts w:ascii="Times New Roman" w:hAnsi="Times New Roman" w:cs="Times New Roman"/>
        </w:rPr>
        <w:t>.</w:t>
      </w:r>
      <w:r w:rsidRPr="008F32C2">
        <w:rPr>
          <w:rFonts w:ascii="Times New Roman" w:hAnsi="Times New Roman" w:cs="Times New Roman"/>
        </w:rPr>
        <w:t xml:space="preserve"> </w:t>
      </w:r>
    </w:p>
    <w:sectPr w:rsidR="00B80E41" w:rsidRPr="008F32C2" w:rsidSect="009E32CE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41"/>
    <w:rsid w:val="000640EA"/>
    <w:rsid w:val="00182A09"/>
    <w:rsid w:val="00242976"/>
    <w:rsid w:val="00390D7A"/>
    <w:rsid w:val="003D1AC0"/>
    <w:rsid w:val="0045207D"/>
    <w:rsid w:val="004C3C50"/>
    <w:rsid w:val="005554DD"/>
    <w:rsid w:val="007B5EDB"/>
    <w:rsid w:val="008411D9"/>
    <w:rsid w:val="008F32C2"/>
    <w:rsid w:val="009671A0"/>
    <w:rsid w:val="009C0A4C"/>
    <w:rsid w:val="009E32CE"/>
    <w:rsid w:val="00B80E41"/>
    <w:rsid w:val="00DC3599"/>
    <w:rsid w:val="00EC4617"/>
    <w:rsid w:val="00F2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A1735"/>
  <w15:docId w15:val="{0731E949-9777-45EC-A15E-6D0B4968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994" w:right="201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554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4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0A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encybidbank@mississippi.org" TargetMode="External"/><Relationship Id="rId4" Type="http://schemas.openxmlformats.org/officeDocument/2006/relationships/hyperlink" Target="https://www.tupel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Reed</dc:creator>
  <cp:lastModifiedBy>Cacynthia Patterson</cp:lastModifiedBy>
  <cp:revision>2</cp:revision>
  <dcterms:created xsi:type="dcterms:W3CDTF">2024-03-20T17:56:00Z</dcterms:created>
  <dcterms:modified xsi:type="dcterms:W3CDTF">2024-03-20T17:56:00Z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2023-09-07T00:00:00Z</vt:filetime>
  </property>
</Properties>
</file>