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B69" w:rsidRDefault="002D2B69" w:rsidP="002D2B69">
      <w:pPr>
        <w:pBdr>
          <w:bottom w:val="single" w:sz="12" w:space="9" w:color="auto"/>
        </w:pBdr>
        <w:jc w:val="center"/>
        <w:rPr>
          <w:b/>
          <w:sz w:val="36"/>
        </w:rPr>
      </w:pPr>
      <w:bookmarkStart w:id="0" w:name="_GoBack"/>
      <w:bookmarkEnd w:id="0"/>
      <w:r w:rsidRPr="000C58CD">
        <w:rPr>
          <w:b/>
          <w:sz w:val="36"/>
        </w:rPr>
        <w:t>Notice of Intent to Certify Sole Source</w:t>
      </w:r>
    </w:p>
    <w:p w:rsidR="002D2B69" w:rsidRPr="000C58CD" w:rsidRDefault="002D2B69" w:rsidP="002D2B69">
      <w:pPr>
        <w:pBdr>
          <w:bottom w:val="single" w:sz="12" w:space="9" w:color="auto"/>
        </w:pBdr>
        <w:jc w:val="center"/>
        <w:rPr>
          <w:b/>
          <w:sz w:val="36"/>
        </w:rPr>
      </w:pPr>
    </w:p>
    <w:p w:rsidR="002D2B69" w:rsidRDefault="002D2B69" w:rsidP="002D2B69"/>
    <w:p w:rsidR="002D2B69" w:rsidRDefault="002D2B69" w:rsidP="002D2B69"/>
    <w:p w:rsidR="002D2B69" w:rsidRDefault="002D2B69" w:rsidP="002D2B69">
      <w:r w:rsidRPr="000C58CD">
        <w:rPr>
          <w:b/>
        </w:rPr>
        <w:t>To:</w:t>
      </w:r>
      <w:r>
        <w:t xml:space="preserve"> </w:t>
      </w:r>
      <w:r>
        <w:tab/>
        <w:t>Interested Parties</w:t>
      </w:r>
    </w:p>
    <w:p w:rsidR="002D2B69" w:rsidRDefault="002D2B69" w:rsidP="002D2B69"/>
    <w:p w:rsidR="002D2B69" w:rsidRPr="004A46C1" w:rsidRDefault="002D2B69" w:rsidP="002D2B69">
      <w:r w:rsidRPr="000C58CD">
        <w:rPr>
          <w:b/>
        </w:rPr>
        <w:t>From:</w:t>
      </w:r>
      <w:r>
        <w:rPr>
          <w:b/>
        </w:rPr>
        <w:t xml:space="preserve">  </w:t>
      </w:r>
      <w:r w:rsidR="00E64548">
        <w:t>Jennifer Douglas</w:t>
      </w:r>
      <w:r w:rsidRPr="004A46C1">
        <w:t xml:space="preserve"> </w:t>
      </w:r>
    </w:p>
    <w:p w:rsidR="00E64548" w:rsidRDefault="002D2B69" w:rsidP="002D2B69">
      <w:r w:rsidRPr="004A46C1">
        <w:tab/>
      </w:r>
      <w:r w:rsidR="00E64548">
        <w:t>Administrative Director, Category Management and Procurement</w:t>
      </w:r>
    </w:p>
    <w:p w:rsidR="002D2B69" w:rsidRPr="004A46C1" w:rsidRDefault="00E64548" w:rsidP="002D2B69">
      <w:r>
        <w:tab/>
        <w:t>Supply Chain Management</w:t>
      </w:r>
      <w:r w:rsidR="002D2B69" w:rsidRPr="004A46C1">
        <w:t xml:space="preserve">  </w:t>
      </w:r>
      <w:r w:rsidR="002D2B69" w:rsidRPr="004A46C1">
        <w:tab/>
      </w:r>
    </w:p>
    <w:p w:rsidR="002D2B69" w:rsidRDefault="002D2B69" w:rsidP="002D2B69"/>
    <w:p w:rsidR="002D2B69" w:rsidRPr="000C58CD" w:rsidRDefault="002D2B69" w:rsidP="002D2B69">
      <w:pPr>
        <w:rPr>
          <w:b/>
        </w:rPr>
      </w:pPr>
      <w:r w:rsidRPr="000C58CD">
        <w:rPr>
          <w:b/>
        </w:rPr>
        <w:t xml:space="preserve">Date: </w:t>
      </w:r>
      <w:r w:rsidRPr="000C58CD">
        <w:rPr>
          <w:b/>
        </w:rPr>
        <w:tab/>
      </w:r>
      <w:r w:rsidR="00D059FD">
        <w:t>November 5</w:t>
      </w:r>
      <w:r>
        <w:t>, 201</w:t>
      </w:r>
      <w:r w:rsidR="00E64548">
        <w:t>8</w:t>
      </w:r>
    </w:p>
    <w:p w:rsidR="002D2B69" w:rsidRDefault="002D2B69" w:rsidP="002D2B69"/>
    <w:p w:rsidR="002D2B69" w:rsidRPr="00D42815" w:rsidRDefault="002D2B69" w:rsidP="009D150D">
      <w:pPr>
        <w:ind w:left="720" w:hanging="720"/>
      </w:pPr>
      <w:r w:rsidRPr="000C58CD">
        <w:rPr>
          <w:b/>
        </w:rPr>
        <w:t>Re:</w:t>
      </w:r>
      <w:r>
        <w:t xml:space="preserve"> </w:t>
      </w:r>
      <w:r>
        <w:tab/>
        <w:t xml:space="preserve">Sole Source Certification Number </w:t>
      </w:r>
      <w:r w:rsidR="00E64548">
        <w:rPr>
          <w:b/>
        </w:rPr>
        <w:t>SS5</w:t>
      </w:r>
      <w:r w:rsidR="00351789">
        <w:rPr>
          <w:b/>
        </w:rPr>
        <w:t>282</w:t>
      </w:r>
      <w:r w:rsidR="00CF6A77">
        <w:rPr>
          <w:b/>
          <w:color w:val="FF0000"/>
        </w:rPr>
        <w:t xml:space="preserve"> </w:t>
      </w:r>
      <w:r>
        <w:t xml:space="preserve">for </w:t>
      </w:r>
      <w:r w:rsidR="00351789">
        <w:rPr>
          <w:b/>
        </w:rPr>
        <w:t>GSW (Gun Shot Wound) TOMManikin, GSW female manikin, and all related accessories</w:t>
      </w:r>
    </w:p>
    <w:p w:rsidR="002D2B69" w:rsidRDefault="002D2B69" w:rsidP="002D2B69"/>
    <w:p w:rsidR="002D2B69" w:rsidRDefault="002D2B69" w:rsidP="002D2B69">
      <w:r w:rsidRPr="000C58CD">
        <w:rPr>
          <w:b/>
        </w:rPr>
        <w:t>Contact Email Address:</w:t>
      </w:r>
      <w:r>
        <w:t xml:space="preserve"> </w:t>
      </w:r>
      <w:r>
        <w:tab/>
      </w:r>
      <w:hyperlink r:id="rId7" w:history="1">
        <w:r w:rsidRPr="004A46C1">
          <w:rPr>
            <w:rStyle w:val="Hyperlink"/>
          </w:rPr>
          <w:t>solesource@umc.edu</w:t>
        </w:r>
      </w:hyperlink>
      <w:r w:rsidRPr="004A46C1">
        <w:t xml:space="preserve"> </w:t>
      </w:r>
    </w:p>
    <w:p w:rsidR="002D2B69" w:rsidRDefault="002D2B69" w:rsidP="002D2B69">
      <w:pPr>
        <w:pBdr>
          <w:bottom w:val="single" w:sz="12" w:space="1" w:color="auto"/>
        </w:pBdr>
      </w:pPr>
    </w:p>
    <w:p w:rsidR="002D2B69" w:rsidRDefault="002D2B69" w:rsidP="002D2B69"/>
    <w:p w:rsidR="002D2B69" w:rsidRPr="000C58CD" w:rsidRDefault="002D2B69" w:rsidP="002D2B69">
      <w:pPr>
        <w:rPr>
          <w:b/>
        </w:rPr>
      </w:pPr>
      <w:r w:rsidRPr="000C58CD">
        <w:rPr>
          <w:b/>
        </w:rPr>
        <w:t>Sole Source Certification Award Details</w:t>
      </w:r>
    </w:p>
    <w:p w:rsidR="002D2B69" w:rsidRDefault="002D2B69" w:rsidP="002D2B69"/>
    <w:p w:rsidR="002D2B69" w:rsidRDefault="002D2B69" w:rsidP="0001425C">
      <w:pPr>
        <w:jc w:val="both"/>
      </w:pPr>
      <w:r>
        <w:t xml:space="preserve">Regarding UMMC Sole Source Certification Number </w:t>
      </w:r>
      <w:r w:rsidR="002D2405" w:rsidRPr="007C05E5">
        <w:rPr>
          <w:b/>
        </w:rPr>
        <w:t>SS</w:t>
      </w:r>
      <w:r w:rsidR="00CF6A77" w:rsidRPr="007C05E5">
        <w:rPr>
          <w:b/>
        </w:rPr>
        <w:t>5</w:t>
      </w:r>
      <w:r w:rsidR="00351789">
        <w:rPr>
          <w:b/>
        </w:rPr>
        <w:t>282</w:t>
      </w:r>
      <w:r w:rsidR="002D2405" w:rsidRPr="000E2ADE">
        <w:rPr>
          <w:color w:val="FF0000"/>
        </w:rPr>
        <w:t xml:space="preserve"> </w:t>
      </w:r>
      <w:r w:rsidR="009415BF">
        <w:t xml:space="preserve">for </w:t>
      </w:r>
      <w:r w:rsidR="00351789">
        <w:rPr>
          <w:b/>
        </w:rPr>
        <w:t>GSW TOMManikin, GSW female manikin and all related accessories</w:t>
      </w:r>
      <w:r w:rsidRPr="004A46C1">
        <w:t>, please be advised that UMMC intends to award the purchase to</w:t>
      </w:r>
      <w:r w:rsidR="007C05E5">
        <w:t xml:space="preserve"> </w:t>
      </w:r>
      <w:r w:rsidR="00351789">
        <w:t>Innovative Tactical Straining Solutions (ITTS)</w:t>
      </w:r>
      <w:r w:rsidR="002D3D6D">
        <w:t xml:space="preserve"> as the sole source provider.</w:t>
      </w:r>
    </w:p>
    <w:p w:rsidR="0001425C" w:rsidRDefault="0001425C" w:rsidP="002D2B69"/>
    <w:p w:rsidR="002D2B69" w:rsidRDefault="002D2B69" w:rsidP="002D2B69">
      <w:r>
        <w:t>UMMC issues this notice in accordance with Mississippi state law, policy, and procedures for sole source procurements.</w:t>
      </w:r>
    </w:p>
    <w:p w:rsidR="002D2B69" w:rsidRDefault="002D2B69" w:rsidP="002D2B69"/>
    <w:p w:rsidR="002D2B69" w:rsidRPr="000C58CD" w:rsidRDefault="002D2B69" w:rsidP="002D2B69">
      <w:pPr>
        <w:rPr>
          <w:u w:val="single"/>
        </w:rPr>
      </w:pPr>
      <w:r w:rsidRPr="000C58CD">
        <w:rPr>
          <w:u w:val="single"/>
        </w:rPr>
        <w:t>Sole Source Criteria</w:t>
      </w:r>
    </w:p>
    <w:p w:rsidR="002D2B69" w:rsidRDefault="002D2B69" w:rsidP="002D2B69"/>
    <w:p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rsidR="002D2B69" w:rsidRDefault="002D2B69" w:rsidP="002D2B69">
      <w:pPr>
        <w:pStyle w:val="ListParagraph"/>
        <w:numPr>
          <w:ilvl w:val="0"/>
          <w:numId w:val="1"/>
        </w:numPr>
      </w:pPr>
      <w:r>
        <w:t xml:space="preserve">Where a sole supplier’s item is needed for trial use or testing.  </w:t>
      </w:r>
    </w:p>
    <w:p w:rsidR="002D2B69" w:rsidRDefault="002D2B69" w:rsidP="002D2B69">
      <w:pPr>
        <w:pStyle w:val="ListParagraph"/>
        <w:numPr>
          <w:ilvl w:val="0"/>
          <w:numId w:val="1"/>
        </w:numPr>
      </w:pPr>
      <w:r>
        <w:t xml:space="preserve">Where a sole supplier’s item is to be required when no other item will service the needs of UMMC.   </w:t>
      </w:r>
    </w:p>
    <w:p w:rsidR="0001425C" w:rsidRDefault="0001425C" w:rsidP="002D2B69"/>
    <w:p w:rsidR="002D2B69" w:rsidRPr="00DC3864" w:rsidRDefault="002D2B69" w:rsidP="002D2B69">
      <w:pPr>
        <w:rPr>
          <w:b/>
        </w:rPr>
      </w:pPr>
      <w:r w:rsidRPr="00DC3864">
        <w:rPr>
          <w:b/>
        </w:rPr>
        <w:t>Schedule</w:t>
      </w:r>
    </w:p>
    <w:p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rsidTr="006B61DB">
        <w:trPr>
          <w:jc w:val="center"/>
        </w:trPr>
        <w:tc>
          <w:tcPr>
            <w:tcW w:w="4045" w:type="dxa"/>
          </w:tcPr>
          <w:p w:rsidR="002D2B69" w:rsidRPr="00171BAC" w:rsidRDefault="002D2B69" w:rsidP="006B61DB">
            <w:pPr>
              <w:rPr>
                <w:b/>
              </w:rPr>
            </w:pPr>
            <w:r w:rsidRPr="00171BAC">
              <w:rPr>
                <w:b/>
              </w:rPr>
              <w:t>Task</w:t>
            </w:r>
          </w:p>
        </w:tc>
        <w:tc>
          <w:tcPr>
            <w:tcW w:w="3600" w:type="dxa"/>
          </w:tcPr>
          <w:p w:rsidR="002D2B69" w:rsidRPr="007A274F" w:rsidRDefault="002D2B69" w:rsidP="006B61DB">
            <w:pPr>
              <w:rPr>
                <w:b/>
              </w:rPr>
            </w:pPr>
            <w:r w:rsidRPr="007A274F">
              <w:rPr>
                <w:b/>
              </w:rPr>
              <w:t>Date</w:t>
            </w:r>
          </w:p>
        </w:tc>
      </w:tr>
      <w:tr w:rsidR="002D2B69" w:rsidTr="006B61DB">
        <w:trPr>
          <w:jc w:val="center"/>
        </w:trPr>
        <w:tc>
          <w:tcPr>
            <w:tcW w:w="4045" w:type="dxa"/>
          </w:tcPr>
          <w:p w:rsidR="002D2B69" w:rsidRDefault="002D2B69" w:rsidP="006B61DB">
            <w:r>
              <w:t>First Advertisement Date</w:t>
            </w:r>
          </w:p>
        </w:tc>
        <w:tc>
          <w:tcPr>
            <w:tcW w:w="3600" w:type="dxa"/>
          </w:tcPr>
          <w:p w:rsidR="002D2B69" w:rsidRPr="007A274F" w:rsidRDefault="00874C47" w:rsidP="006F31B1">
            <w:r>
              <w:t>November 14</w:t>
            </w:r>
            <w:r w:rsidR="002D2B69" w:rsidRPr="007A274F">
              <w:t>, 201</w:t>
            </w:r>
            <w:r w:rsidR="00E64548">
              <w:t>8</w:t>
            </w:r>
          </w:p>
        </w:tc>
      </w:tr>
      <w:tr w:rsidR="002D2B69" w:rsidTr="006B61DB">
        <w:trPr>
          <w:jc w:val="center"/>
        </w:trPr>
        <w:tc>
          <w:tcPr>
            <w:tcW w:w="4045" w:type="dxa"/>
          </w:tcPr>
          <w:p w:rsidR="002D2B69" w:rsidRDefault="002D2B69" w:rsidP="006B61DB">
            <w:r>
              <w:t>Second Advertisement Date</w:t>
            </w:r>
          </w:p>
        </w:tc>
        <w:tc>
          <w:tcPr>
            <w:tcW w:w="3600" w:type="dxa"/>
          </w:tcPr>
          <w:p w:rsidR="002D2B69" w:rsidRPr="007A274F" w:rsidRDefault="00874C47" w:rsidP="006F31B1">
            <w:r>
              <w:t>November 21</w:t>
            </w:r>
            <w:r w:rsidR="002D2B69" w:rsidRPr="007A274F">
              <w:t>, 201</w:t>
            </w:r>
            <w:r w:rsidR="00E64548">
              <w:t>8</w:t>
            </w:r>
          </w:p>
        </w:tc>
      </w:tr>
      <w:tr w:rsidR="002D2B69" w:rsidTr="006B61DB">
        <w:trPr>
          <w:jc w:val="center"/>
        </w:trPr>
        <w:tc>
          <w:tcPr>
            <w:tcW w:w="4045" w:type="dxa"/>
          </w:tcPr>
          <w:p w:rsidR="002D2B69" w:rsidRDefault="002D2B69" w:rsidP="006B61DB">
            <w:r>
              <w:t>Response Deadline from Objectors</w:t>
            </w:r>
          </w:p>
        </w:tc>
        <w:tc>
          <w:tcPr>
            <w:tcW w:w="3600" w:type="dxa"/>
          </w:tcPr>
          <w:p w:rsidR="002D2B69" w:rsidRPr="007A274F" w:rsidRDefault="00874C47" w:rsidP="006F31B1">
            <w:r>
              <w:t>November 30</w:t>
            </w:r>
            <w:r w:rsidR="002D2B69" w:rsidRPr="007A274F">
              <w:t>, 201</w:t>
            </w:r>
            <w:r w:rsidR="00E64548">
              <w:t>8</w:t>
            </w:r>
            <w:r w:rsidR="002D2B69" w:rsidRPr="007A274F">
              <w:t>, at 3:00 p.m. Central Time</w:t>
            </w:r>
          </w:p>
        </w:tc>
      </w:tr>
      <w:tr w:rsidR="002D2B69" w:rsidTr="006B61DB">
        <w:trPr>
          <w:jc w:val="center"/>
        </w:trPr>
        <w:tc>
          <w:tcPr>
            <w:tcW w:w="4045" w:type="dxa"/>
          </w:tcPr>
          <w:p w:rsidR="002D2B69" w:rsidRDefault="002D2B69" w:rsidP="006B61DB">
            <w:r>
              <w:t>Notice of Award/No Award Posted</w:t>
            </w:r>
          </w:p>
        </w:tc>
        <w:tc>
          <w:tcPr>
            <w:tcW w:w="3600" w:type="dxa"/>
          </w:tcPr>
          <w:p w:rsidR="002D2B69" w:rsidRPr="007A274F" w:rsidRDefault="002D2B69" w:rsidP="00D059FD">
            <w:r w:rsidRPr="007A274F">
              <w:t xml:space="preserve">Not before </w:t>
            </w:r>
            <w:r w:rsidR="00874C47">
              <w:t>December 7</w:t>
            </w:r>
            <w:r w:rsidR="00F75343">
              <w:t>,</w:t>
            </w:r>
            <w:r w:rsidRPr="007A274F">
              <w:t xml:space="preserve"> 201</w:t>
            </w:r>
            <w:r w:rsidR="00E64548">
              <w:t>8</w:t>
            </w:r>
          </w:p>
        </w:tc>
      </w:tr>
    </w:tbl>
    <w:p w:rsidR="002D3D6D" w:rsidRDefault="002D3D6D" w:rsidP="002D2B69">
      <w:pPr>
        <w:rPr>
          <w:b/>
        </w:rPr>
      </w:pPr>
    </w:p>
    <w:p w:rsidR="002D2B69" w:rsidRPr="00DC3864" w:rsidRDefault="002D2B69" w:rsidP="002D2B69">
      <w:pPr>
        <w:rPr>
          <w:b/>
        </w:rPr>
      </w:pPr>
      <w:r w:rsidRPr="00DC3864">
        <w:rPr>
          <w:b/>
        </w:rPr>
        <w:lastRenderedPageBreak/>
        <w:t>Project Details</w:t>
      </w:r>
    </w:p>
    <w:p w:rsidR="002D2B69" w:rsidRDefault="002D2B69" w:rsidP="002D2B69"/>
    <w:p w:rsidR="00DC566D" w:rsidRDefault="00DC566D" w:rsidP="00DC566D">
      <w:pPr>
        <w:pStyle w:val="ListParagraph"/>
        <w:numPr>
          <w:ilvl w:val="0"/>
          <w:numId w:val="5"/>
        </w:numPr>
        <w:rPr>
          <w:b/>
        </w:rPr>
      </w:pPr>
      <w:r w:rsidRPr="00EB37F3">
        <w:rPr>
          <w:b/>
        </w:rPr>
        <w:t xml:space="preserve">Describe the commodity that the agency is seeking to procure: </w:t>
      </w:r>
    </w:p>
    <w:p w:rsidR="00351789" w:rsidRDefault="00351789" w:rsidP="00351789">
      <w:pPr>
        <w:ind w:left="360"/>
      </w:pPr>
    </w:p>
    <w:p w:rsidR="00351789" w:rsidRPr="00351789" w:rsidRDefault="00DC566D" w:rsidP="00351789">
      <w:pPr>
        <w:pStyle w:val="PlainText"/>
        <w:ind w:left="720"/>
        <w:jc w:val="both"/>
        <w:rPr>
          <w:rFonts w:ascii="Times New Roman" w:hAnsi="Times New Roman" w:cs="Times New Roman"/>
          <w:sz w:val="24"/>
          <w:szCs w:val="24"/>
        </w:rPr>
      </w:pPr>
      <w:r w:rsidRPr="00351789">
        <w:rPr>
          <w:rFonts w:ascii="Times New Roman" w:hAnsi="Times New Roman" w:cs="Times New Roman"/>
          <w:sz w:val="24"/>
          <w:szCs w:val="24"/>
        </w:rPr>
        <w:t xml:space="preserve">The University of Mississippi Medical Center (UMMC) seeks to purchase </w:t>
      </w:r>
      <w:r w:rsidR="00351789" w:rsidRPr="00351789">
        <w:rPr>
          <w:rFonts w:ascii="Times New Roman" w:hAnsi="Times New Roman" w:cs="Times New Roman"/>
          <w:sz w:val="24"/>
          <w:szCs w:val="24"/>
        </w:rPr>
        <w:t>the</w:t>
      </w:r>
      <w:r w:rsidR="00351789">
        <w:rPr>
          <w:rFonts w:ascii="Times New Roman" w:hAnsi="Times New Roman" w:cs="Times New Roman"/>
          <w:sz w:val="24"/>
          <w:szCs w:val="24"/>
        </w:rPr>
        <w:t xml:space="preserve"> </w:t>
      </w:r>
      <w:r w:rsidR="00351789" w:rsidRPr="00351789">
        <w:rPr>
          <w:rFonts w:ascii="Times New Roman" w:hAnsi="Times New Roman" w:cs="Times New Roman"/>
          <w:sz w:val="24"/>
          <w:szCs w:val="24"/>
        </w:rPr>
        <w:t xml:space="preserve">TOMManikin, GSW female manikin, and all related accessories from ITTS.  The male and female mid-fidelity manikins are constructed </w:t>
      </w:r>
      <w:r w:rsidR="00437669">
        <w:rPr>
          <w:rFonts w:ascii="Times New Roman" w:hAnsi="Times New Roman" w:cs="Times New Roman"/>
          <w:sz w:val="24"/>
          <w:szCs w:val="24"/>
        </w:rPr>
        <w:t xml:space="preserve">of </w:t>
      </w:r>
      <w:r w:rsidR="00351789" w:rsidRPr="00351789">
        <w:rPr>
          <w:rFonts w:ascii="Times New Roman" w:hAnsi="Times New Roman" w:cs="Times New Roman"/>
          <w:sz w:val="24"/>
          <w:szCs w:val="24"/>
        </w:rPr>
        <w:t xml:space="preserve">solid silicone and welded steel frame/joints </w:t>
      </w:r>
      <w:r w:rsidR="00351789">
        <w:rPr>
          <w:rFonts w:ascii="Times New Roman" w:hAnsi="Times New Roman" w:cs="Times New Roman"/>
          <w:sz w:val="24"/>
          <w:szCs w:val="24"/>
        </w:rPr>
        <w:t xml:space="preserve"> which </w:t>
      </w:r>
      <w:r w:rsidR="00351789" w:rsidRPr="00351789">
        <w:rPr>
          <w:rFonts w:ascii="Times New Roman" w:hAnsi="Times New Roman" w:cs="Times New Roman"/>
          <w:sz w:val="24"/>
          <w:szCs w:val="24"/>
        </w:rPr>
        <w:t>allows dragging by a single extremity for trauma training of medical personnel with realistic height, weight, bilateral chest movement, anatomically and physiologically accurate pulses and customizable voice tracks</w:t>
      </w:r>
      <w:r w:rsidR="00351789">
        <w:rPr>
          <w:rFonts w:ascii="Times New Roman" w:hAnsi="Times New Roman" w:cs="Times New Roman"/>
          <w:sz w:val="24"/>
          <w:szCs w:val="24"/>
        </w:rPr>
        <w:t>.</w:t>
      </w:r>
    </w:p>
    <w:p w:rsidR="00DC566D" w:rsidRPr="006B61DB" w:rsidRDefault="00DC566D" w:rsidP="00DC566D">
      <w:pPr>
        <w:pStyle w:val="PlainText"/>
        <w:ind w:left="720"/>
        <w:jc w:val="both"/>
        <w:rPr>
          <w:rFonts w:ascii="Times New Roman" w:hAnsi="Times New Roman" w:cs="Times New Roman"/>
          <w:sz w:val="24"/>
          <w:szCs w:val="24"/>
        </w:rPr>
      </w:pPr>
    </w:p>
    <w:p w:rsidR="00DC566D" w:rsidRPr="006B61DB" w:rsidRDefault="00DC566D" w:rsidP="00DC566D">
      <w:pPr>
        <w:pStyle w:val="PlainText"/>
        <w:ind w:left="720"/>
        <w:jc w:val="both"/>
        <w:rPr>
          <w:rFonts w:ascii="Times New Roman" w:hAnsi="Times New Roman" w:cs="Times New Roman"/>
          <w:sz w:val="24"/>
          <w:szCs w:val="24"/>
        </w:rPr>
      </w:pPr>
    </w:p>
    <w:p w:rsidR="00DC566D" w:rsidRPr="00351789" w:rsidRDefault="00351789" w:rsidP="00351789">
      <w:pPr>
        <w:pStyle w:val="ListParagraph"/>
        <w:numPr>
          <w:ilvl w:val="0"/>
          <w:numId w:val="5"/>
        </w:numPr>
        <w:rPr>
          <w:b/>
        </w:rPr>
      </w:pPr>
      <w:r>
        <w:rPr>
          <w:b/>
        </w:rPr>
        <w:t xml:space="preserve"> </w:t>
      </w:r>
      <w:r w:rsidR="00DC566D" w:rsidRPr="00351789">
        <w:rPr>
          <w:b/>
        </w:rPr>
        <w:t xml:space="preserve">Explain why the commodity is the only one (1) that can meet the needs of the agency:  </w:t>
      </w:r>
    </w:p>
    <w:p w:rsidR="00DC566D" w:rsidRDefault="00DC566D" w:rsidP="00DC566D">
      <w:pPr>
        <w:pStyle w:val="PlainText"/>
        <w:jc w:val="both"/>
        <w:rPr>
          <w:rFonts w:ascii="Times New Roman" w:hAnsi="Times New Roman" w:cs="Times New Roman"/>
          <w:sz w:val="24"/>
          <w:szCs w:val="24"/>
        </w:rPr>
      </w:pPr>
    </w:p>
    <w:p w:rsidR="0057596C" w:rsidRDefault="0057596C" w:rsidP="0057596C">
      <w:pPr>
        <w:ind w:left="720"/>
      </w:pPr>
      <w:r>
        <w:t xml:space="preserve">Due to the nature of training and work provided by the UMMC Public Service Division, ITTS is able to provide a lifelike, realistic, and durable mid-fidelity mannequin for training purposes. It can be used in entrapment, motor vehicle accident, and water rescue simulations without normal concerns of other models available on the market. It also is linked to a handheld computer where the instructor can monitor, adjust, and provide real time feedback to students. Multiple amputation and gunshot wound scenarios are also available and this model holds up to 1.5 gallons of simulated blood. </w:t>
      </w:r>
    </w:p>
    <w:p w:rsidR="00351789" w:rsidRDefault="00351789" w:rsidP="00DC566D">
      <w:pPr>
        <w:pStyle w:val="PlainText"/>
        <w:jc w:val="both"/>
        <w:rPr>
          <w:rFonts w:ascii="Times New Roman" w:hAnsi="Times New Roman" w:cs="Times New Roman"/>
          <w:sz w:val="24"/>
          <w:szCs w:val="24"/>
        </w:rPr>
      </w:pPr>
    </w:p>
    <w:p w:rsidR="00351789" w:rsidRDefault="00351789" w:rsidP="00351789">
      <w:pPr>
        <w:pStyle w:val="PlainText"/>
        <w:ind w:left="720"/>
        <w:jc w:val="both"/>
        <w:rPr>
          <w:rFonts w:ascii="Times New Roman" w:hAnsi="Times New Roman" w:cs="Times New Roman"/>
          <w:sz w:val="24"/>
          <w:szCs w:val="24"/>
        </w:rPr>
      </w:pPr>
    </w:p>
    <w:p w:rsidR="00351789" w:rsidRDefault="00DC566D" w:rsidP="00351789">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provide the required commodity: </w:t>
      </w:r>
    </w:p>
    <w:p w:rsidR="00351789" w:rsidRDefault="00351789" w:rsidP="00351789">
      <w:pPr>
        <w:pStyle w:val="ListParagraph"/>
        <w:rPr>
          <w:b/>
        </w:rPr>
      </w:pPr>
    </w:p>
    <w:p w:rsidR="00D059FD" w:rsidRPr="00351789" w:rsidRDefault="00351789" w:rsidP="00351789">
      <w:pPr>
        <w:pStyle w:val="PlainText"/>
        <w:ind w:left="720"/>
        <w:jc w:val="both"/>
        <w:rPr>
          <w:rFonts w:ascii="Times New Roman" w:hAnsi="Times New Roman" w:cs="Times New Roman"/>
          <w:sz w:val="24"/>
          <w:szCs w:val="24"/>
        </w:rPr>
      </w:pPr>
      <w:r>
        <w:rPr>
          <w:rFonts w:ascii="Times New Roman" w:hAnsi="Times New Roman" w:cs="Times New Roman"/>
          <w:sz w:val="24"/>
          <w:szCs w:val="24"/>
        </w:rPr>
        <w:t>ITTS</w:t>
      </w:r>
      <w:r w:rsidR="00DC566D" w:rsidRPr="006B61DB">
        <w:rPr>
          <w:rFonts w:ascii="Times New Roman" w:hAnsi="Times New Roman" w:cs="Times New Roman"/>
          <w:sz w:val="24"/>
          <w:szCs w:val="24"/>
        </w:rPr>
        <w:t xml:space="preserve"> manufactures the </w:t>
      </w:r>
      <w:r>
        <w:rPr>
          <w:rFonts w:ascii="Times New Roman" w:hAnsi="Times New Roman" w:cs="Times New Roman"/>
          <w:sz w:val="24"/>
          <w:szCs w:val="24"/>
        </w:rPr>
        <w:t>GSW TOMManikin, GSW female manikin, and all related accessories</w:t>
      </w:r>
      <w:r w:rsidR="00DC566D" w:rsidRPr="006B61DB">
        <w:rPr>
          <w:rFonts w:ascii="Times New Roman" w:hAnsi="Times New Roman" w:cs="Times New Roman"/>
          <w:sz w:val="24"/>
          <w:szCs w:val="24"/>
        </w:rPr>
        <w:t xml:space="preserve">. </w:t>
      </w:r>
      <w:r>
        <w:rPr>
          <w:rFonts w:ascii="Times New Roman" w:hAnsi="Times New Roman" w:cs="Times New Roman"/>
          <w:sz w:val="24"/>
          <w:szCs w:val="24"/>
        </w:rPr>
        <w:t>ITTS</w:t>
      </w:r>
      <w:r w:rsidR="00DC566D" w:rsidRPr="006B61DB">
        <w:rPr>
          <w:rFonts w:ascii="Times New Roman" w:hAnsi="Times New Roman" w:cs="Times New Roman"/>
          <w:sz w:val="24"/>
          <w:szCs w:val="24"/>
        </w:rPr>
        <w:t xml:space="preserve"> is the sole manufacturer and supplier of </w:t>
      </w:r>
      <w:r>
        <w:rPr>
          <w:rFonts w:ascii="Times New Roman" w:hAnsi="Times New Roman" w:cs="Times New Roman"/>
          <w:sz w:val="24"/>
          <w:szCs w:val="24"/>
        </w:rPr>
        <w:t>GSW TOMManikin, GSW female manikin, and all related accessories</w:t>
      </w:r>
      <w:r w:rsidR="00DC566D" w:rsidRPr="006B61DB">
        <w:rPr>
          <w:rFonts w:ascii="Times New Roman" w:hAnsi="Times New Roman" w:cs="Times New Roman"/>
          <w:sz w:val="24"/>
          <w:szCs w:val="24"/>
        </w:rPr>
        <w:t xml:space="preserve">. They are not available from any other distributor. </w:t>
      </w:r>
      <w:r w:rsidR="00DC566D">
        <w:rPr>
          <w:rFonts w:ascii="Times New Roman" w:hAnsi="Times New Roman" w:cs="Times New Roman"/>
          <w:sz w:val="24"/>
          <w:szCs w:val="24"/>
        </w:rPr>
        <w:t xml:space="preserve"> See supporting letter </w:t>
      </w:r>
      <w:r w:rsidR="00DC566D" w:rsidRPr="002D2405">
        <w:rPr>
          <w:rFonts w:ascii="Times New Roman" w:hAnsi="Times New Roman" w:cs="Times New Roman"/>
          <w:sz w:val="24"/>
          <w:szCs w:val="24"/>
        </w:rPr>
        <w:t xml:space="preserve">from </w:t>
      </w:r>
      <w:r>
        <w:rPr>
          <w:rFonts w:ascii="Times New Roman" w:hAnsi="Times New Roman" w:cs="Times New Roman"/>
          <w:sz w:val="24"/>
          <w:szCs w:val="24"/>
        </w:rPr>
        <w:t>ITTS</w:t>
      </w:r>
      <w:r w:rsidR="00DC566D" w:rsidRPr="002D2405">
        <w:rPr>
          <w:rFonts w:ascii="Times New Roman" w:hAnsi="Times New Roman" w:cs="Times New Roman"/>
          <w:sz w:val="24"/>
          <w:szCs w:val="24"/>
        </w:rPr>
        <w:t>,</w:t>
      </w:r>
      <w:r w:rsidR="00DC566D">
        <w:rPr>
          <w:rFonts w:ascii="Times New Roman" w:hAnsi="Times New Roman" w:cs="Times New Roman"/>
          <w:sz w:val="24"/>
          <w:szCs w:val="24"/>
        </w:rPr>
        <w:t xml:space="preserve"> Attachment A.  </w:t>
      </w:r>
    </w:p>
    <w:p w:rsidR="00DC566D" w:rsidRDefault="00DC566D" w:rsidP="00DC566D">
      <w:pPr>
        <w:pStyle w:val="ListParagraph"/>
        <w:rPr>
          <w:b/>
        </w:rPr>
      </w:pPr>
    </w:p>
    <w:p w:rsidR="00DC566D" w:rsidRDefault="00DC566D" w:rsidP="00DC566D">
      <w:pPr>
        <w:pStyle w:val="ListParagraph"/>
        <w:numPr>
          <w:ilvl w:val="0"/>
          <w:numId w:val="5"/>
        </w:numPr>
        <w:rPr>
          <w:b/>
        </w:rPr>
      </w:pPr>
      <w:r w:rsidRPr="00EB37F3">
        <w:rPr>
          <w:b/>
        </w:rPr>
        <w:t xml:space="preserve">Explain why the amount to be expended for the commodity is reasonable:  </w:t>
      </w:r>
    </w:p>
    <w:p w:rsidR="00351789" w:rsidRPr="00351789" w:rsidRDefault="00351789" w:rsidP="00351789">
      <w:pPr>
        <w:rPr>
          <w:b/>
        </w:rPr>
      </w:pPr>
    </w:p>
    <w:p w:rsidR="00DC566D" w:rsidRPr="00B25F96"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351789">
        <w:rPr>
          <w:rFonts w:ascii="Times New Roman" w:hAnsi="Times New Roman" w:cs="Times New Roman"/>
          <w:sz w:val="24"/>
          <w:szCs w:val="24"/>
        </w:rPr>
        <w:t>GSW TOMManikin, GSW female manikin, and all related accessories</w:t>
      </w:r>
      <w:r w:rsidRPr="00D42815">
        <w:rPr>
          <w:rFonts w:ascii="Times New Roman" w:hAnsi="Times New Roman" w:cs="Times New Roman"/>
          <w:sz w:val="24"/>
          <w:szCs w:val="24"/>
        </w:rPr>
        <w:t xml:space="preserve"> is</w:t>
      </w:r>
      <w:r w:rsidRPr="002D2405">
        <w:rPr>
          <w:rFonts w:ascii="Times New Roman" w:hAnsi="Times New Roman" w:cs="Times New Roman"/>
          <w:sz w:val="24"/>
          <w:szCs w:val="24"/>
        </w:rPr>
        <w:t xml:space="preserve"> </w:t>
      </w:r>
      <w:r w:rsidRPr="002D2405">
        <w:rPr>
          <w:rFonts w:ascii="Times New Roman" w:hAnsi="Times New Roman" w:cs="Times New Roman"/>
          <w:bCs/>
          <w:sz w:val="24"/>
          <w:szCs w:val="24"/>
        </w:rPr>
        <w:t>$</w:t>
      </w:r>
      <w:r w:rsidR="00351789">
        <w:rPr>
          <w:rFonts w:ascii="Times New Roman" w:hAnsi="Times New Roman" w:cs="Times New Roman"/>
          <w:bCs/>
          <w:sz w:val="24"/>
          <w:szCs w:val="24"/>
        </w:rPr>
        <w:t>100,0</w:t>
      </w:r>
      <w:r w:rsidR="00D059FD">
        <w:rPr>
          <w:rFonts w:ascii="Times New Roman" w:hAnsi="Times New Roman" w:cs="Times New Roman"/>
          <w:bCs/>
          <w:sz w:val="24"/>
          <w:szCs w:val="24"/>
        </w:rPr>
        <w:t>00</w:t>
      </w:r>
      <w:r w:rsidR="00351789">
        <w:rPr>
          <w:rFonts w:ascii="Times New Roman" w:hAnsi="Times New Roman" w:cs="Times New Roman"/>
          <w:bCs/>
          <w:sz w:val="24"/>
          <w:szCs w:val="24"/>
        </w:rPr>
        <w:t>.00</w:t>
      </w:r>
      <w:r w:rsidRPr="002D2405">
        <w:rPr>
          <w:rFonts w:ascii="Times New Roman" w:hAnsi="Times New Roman" w:cs="Times New Roman"/>
          <w:sz w:val="24"/>
          <w:szCs w:val="24"/>
        </w:rPr>
        <w:t>. 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rsidR="00DC566D" w:rsidRDefault="00DC566D" w:rsidP="00DC566D">
      <w:pPr>
        <w:pStyle w:val="ListParagraph"/>
        <w:rPr>
          <w:rFonts w:eastAsia="Calibri"/>
          <w:b/>
        </w:rPr>
      </w:pPr>
    </w:p>
    <w:p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rsidR="00351789" w:rsidRDefault="00351789" w:rsidP="00351789">
      <w:pPr>
        <w:pStyle w:val="ListParagraph"/>
        <w:rPr>
          <w:rFonts w:eastAsia="Calibri"/>
          <w:b/>
        </w:rPr>
      </w:pPr>
    </w:p>
    <w:p w:rsidR="00DC566D" w:rsidRPr="006E129E" w:rsidRDefault="00DC566D" w:rsidP="00DC566D">
      <w:pPr>
        <w:pStyle w:val="ListParagraph"/>
        <w:jc w:val="both"/>
        <w:rPr>
          <w:rFonts w:eastAsia="Times New Roman"/>
          <w:color w:val="000000"/>
        </w:rPr>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rsidR="00DC566D" w:rsidRDefault="00DC566D" w:rsidP="00DC566D">
      <w:pPr>
        <w:pStyle w:val="ListParagraph"/>
        <w:ind w:left="0"/>
        <w:rPr>
          <w:rFonts w:eastAsia="Calibri"/>
        </w:rPr>
      </w:pPr>
    </w:p>
    <w:p w:rsidR="00351789" w:rsidRDefault="00351789" w:rsidP="00DC566D">
      <w:pPr>
        <w:pStyle w:val="ListParagraph"/>
        <w:ind w:left="0"/>
        <w:rPr>
          <w:rFonts w:eastAsia="Calibri"/>
        </w:rPr>
      </w:pPr>
    </w:p>
    <w:p w:rsidR="00351789" w:rsidRDefault="00351789" w:rsidP="00DC566D">
      <w:pPr>
        <w:pStyle w:val="ListParagraph"/>
        <w:ind w:left="0"/>
        <w:rPr>
          <w:rFonts w:eastAsia="Calibri"/>
        </w:rPr>
      </w:pPr>
    </w:p>
    <w:p w:rsidR="002D2B69" w:rsidRPr="00DC3864" w:rsidRDefault="002D2B69" w:rsidP="002D2B69">
      <w:pPr>
        <w:rPr>
          <w:b/>
        </w:rPr>
      </w:pPr>
      <w:r w:rsidRPr="00DC3864">
        <w:rPr>
          <w:b/>
        </w:rPr>
        <w:lastRenderedPageBreak/>
        <w:t>Submission Instructions and Format of Response from Objecting Parties</w:t>
      </w:r>
    </w:p>
    <w:p w:rsidR="002D3D6D" w:rsidRDefault="002D3D6D" w:rsidP="002D3D6D">
      <w:pPr>
        <w:pStyle w:val="PlainText"/>
        <w:jc w:val="both"/>
        <w:rPr>
          <w:rFonts w:ascii="Times New Roman" w:hAnsi="Times New Roman" w:cs="Times New Roman"/>
          <w:sz w:val="24"/>
          <w:szCs w:val="24"/>
        </w:rPr>
      </w:pPr>
    </w:p>
    <w:p w:rsidR="002D2B69" w:rsidRPr="002D3D6D" w:rsidRDefault="002D2B69" w:rsidP="002D3D6D">
      <w:pPr>
        <w:pStyle w:val="PlainText"/>
        <w:jc w:val="both"/>
        <w:rPr>
          <w:rFonts w:ascii="Times New Roman" w:hAnsi="Times New Roman" w:cs="Times New Roman"/>
          <w:sz w:val="24"/>
          <w:szCs w:val="24"/>
        </w:rPr>
      </w:pPr>
      <w:r w:rsidRPr="002D3D6D">
        <w:rPr>
          <w:rFonts w:ascii="Times New Roman" w:hAnsi="Times New Roman" w:cs="Times New Roman"/>
          <w:sz w:val="24"/>
          <w:szCs w:val="24"/>
        </w:rPr>
        <w:t xml:space="preserve">Interested parties who have reason to believe that the </w:t>
      </w:r>
      <w:r w:rsidR="00351789">
        <w:rPr>
          <w:rFonts w:ascii="Times New Roman" w:hAnsi="Times New Roman" w:cs="Times New Roman"/>
          <w:sz w:val="24"/>
          <w:szCs w:val="24"/>
        </w:rPr>
        <w:t>GSW TOMManikin, GSW female manikin, and all related accessories</w:t>
      </w:r>
      <w:r w:rsidR="007C05E5" w:rsidRPr="002D3D6D">
        <w:rPr>
          <w:rFonts w:ascii="Times New Roman" w:hAnsi="Times New Roman" w:cs="Times New Roman"/>
          <w:sz w:val="24"/>
          <w:szCs w:val="24"/>
        </w:rPr>
        <w:t>,</w:t>
      </w:r>
      <w:r w:rsidR="00B96F08" w:rsidRPr="002D3D6D">
        <w:rPr>
          <w:rFonts w:ascii="Times New Roman" w:hAnsi="Times New Roman" w:cs="Times New Roman"/>
          <w:sz w:val="24"/>
          <w:szCs w:val="24"/>
        </w:rPr>
        <w:t xml:space="preserve"> (hereafter, “Products”) </w:t>
      </w:r>
      <w:r w:rsidRPr="002D3D6D">
        <w:rPr>
          <w:rFonts w:ascii="Times New Roman" w:hAnsi="Times New Roman" w:cs="Times New Roman"/>
          <w:sz w:val="24"/>
          <w:szCs w:val="24"/>
        </w:rPr>
        <w:t xml:space="preserve">should not be certified as a sole source should provide information in the </w:t>
      </w:r>
      <w:r w:rsidR="00DC566D" w:rsidRPr="002D3D6D">
        <w:rPr>
          <w:rFonts w:ascii="Times New Roman" w:hAnsi="Times New Roman" w:cs="Times New Roman"/>
          <w:sz w:val="24"/>
          <w:szCs w:val="24"/>
        </w:rPr>
        <w:t>Vendor Form</w:t>
      </w:r>
      <w:r w:rsidRPr="002D3D6D">
        <w:rPr>
          <w:rFonts w:ascii="Times New Roman" w:hAnsi="Times New Roman" w:cs="Times New Roman"/>
          <w:sz w:val="24"/>
          <w:szCs w:val="24"/>
        </w:rPr>
        <w:t xml:space="preserve"> for the State to use in determining whether or not to proceed with awarding the sole source to </w:t>
      </w:r>
      <w:r w:rsidR="00351789">
        <w:rPr>
          <w:rFonts w:ascii="Times New Roman" w:hAnsi="Times New Roman" w:cs="Times New Roman"/>
          <w:sz w:val="24"/>
          <w:szCs w:val="24"/>
        </w:rPr>
        <w:t>ITTS</w:t>
      </w:r>
      <w:r w:rsidR="00EE05F8" w:rsidRPr="002D3D6D">
        <w:rPr>
          <w:rFonts w:ascii="Times New Roman" w:hAnsi="Times New Roman" w:cs="Times New Roman"/>
          <w:sz w:val="24"/>
          <w:szCs w:val="24"/>
        </w:rPr>
        <w:t>.</w:t>
      </w:r>
      <w:r w:rsidR="00DC566D" w:rsidRPr="002D3D6D">
        <w:rPr>
          <w:rFonts w:ascii="Times New Roman" w:hAnsi="Times New Roman" w:cs="Times New Roman"/>
          <w:sz w:val="24"/>
          <w:szCs w:val="24"/>
        </w:rPr>
        <w:t xml:space="preserve">  The Vendor Form may be found at </w:t>
      </w:r>
      <w:hyperlink r:id="rId8" w:history="1">
        <w:r w:rsidR="00DC566D" w:rsidRPr="002D3D6D">
          <w:rPr>
            <w:rStyle w:val="Hyperlink"/>
            <w:rFonts w:ascii="Times New Roman" w:hAnsi="Times New Roman" w:cs="Times New Roman"/>
            <w:sz w:val="24"/>
            <w:szCs w:val="24"/>
          </w:rPr>
          <w:t>http://www.dfa.state.ms.us/Purchasing/documents/ObjectiontoSoleSourceDetermination.pdf</w:t>
        </w:r>
      </w:hyperlink>
      <w:r w:rsidR="00DC566D" w:rsidRPr="002D3D6D">
        <w:rPr>
          <w:rFonts w:ascii="Times New Roman" w:hAnsi="Times New Roman" w:cs="Times New Roman"/>
          <w:sz w:val="24"/>
          <w:szCs w:val="24"/>
        </w:rPr>
        <w:t xml:space="preserve">.  </w:t>
      </w:r>
    </w:p>
    <w:p w:rsidR="002D2B69" w:rsidRDefault="002D2B69" w:rsidP="002D2B69"/>
    <w:p w:rsidR="002D2B69" w:rsidRDefault="002D2B69" w:rsidP="00DC566D">
      <w:r>
        <w:t xml:space="preserve">Objections must include the certification in Attachment B. </w:t>
      </w:r>
    </w:p>
    <w:p w:rsidR="002D2B69" w:rsidRDefault="002D2B69" w:rsidP="002D2B69">
      <w:pPr>
        <w:pStyle w:val="ListParagraph"/>
      </w:pPr>
    </w:p>
    <w:p w:rsidR="002D2B69" w:rsidRDefault="002D2B69" w:rsidP="00DC566D">
      <w:r>
        <w:t xml:space="preserve">Comments will be accepted at any time prior to </w:t>
      </w:r>
      <w:r w:rsidR="00205EEB">
        <w:t>Mon</w:t>
      </w:r>
      <w:r w:rsidR="007D0102">
        <w:t>day</w:t>
      </w:r>
      <w:r>
        <w:t xml:space="preserve">, </w:t>
      </w:r>
      <w:r w:rsidR="00874C47">
        <w:t>November 30</w:t>
      </w:r>
      <w:r w:rsidR="00205EEB">
        <w:t>,</w:t>
      </w:r>
      <w:r>
        <w:t xml:space="preserve"> 201</w:t>
      </w:r>
      <w:r w:rsidR="00D059FD">
        <w:t>8</w:t>
      </w:r>
      <w:r>
        <w:t xml:space="preserve">, at 3:00 p.m. (Central Time) to </w:t>
      </w:r>
      <w:hyperlink r:id="rId9" w:history="1">
        <w:r w:rsidRPr="00847CD6">
          <w:rPr>
            <w:rStyle w:val="Hyperlink"/>
          </w:rPr>
          <w:t>solesource@umc.edu</w:t>
        </w:r>
      </w:hyperlink>
      <w:r>
        <w:t xml:space="preserve">.  Responses may be delivered via email to </w:t>
      </w:r>
      <w:hyperlink r:id="rId10"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rsidR="002D2B69" w:rsidRDefault="002D2B69" w:rsidP="002D2B69">
      <w:pPr>
        <w:rPr>
          <w:b/>
        </w:rPr>
      </w:pPr>
    </w:p>
    <w:p w:rsidR="002D2B69" w:rsidRDefault="002D2B69" w:rsidP="002D2B69">
      <w:pPr>
        <w:rPr>
          <w:b/>
        </w:rPr>
      </w:pPr>
    </w:p>
    <w:p w:rsidR="002D2B69" w:rsidRDefault="002D2B69" w:rsidP="002D2B69">
      <w:r>
        <w:t xml:space="preserve">If you have any questions concerning the information above or if we can be of further assistance, please contact </w:t>
      </w:r>
      <w:hyperlink r:id="rId11" w:history="1">
        <w:r w:rsidRPr="00847CD6">
          <w:rPr>
            <w:rStyle w:val="Hyperlink"/>
          </w:rPr>
          <w:t>solesource@umc.edu</w:t>
        </w:r>
      </w:hyperlink>
      <w:r>
        <w:t xml:space="preserve">.  </w:t>
      </w:r>
    </w:p>
    <w:p w:rsidR="002D2B69" w:rsidRDefault="002D2B69" w:rsidP="002D2B69"/>
    <w:p w:rsidR="002D2B69" w:rsidRDefault="002D2B69" w:rsidP="002D2B69"/>
    <w:p w:rsidR="002D2B69" w:rsidRPr="00CC5913" w:rsidRDefault="002D2B69" w:rsidP="002D2B69">
      <w:r w:rsidRPr="00CC5913">
        <w:t xml:space="preserve">Attachment A:  Vendor Correspondence </w:t>
      </w:r>
    </w:p>
    <w:p w:rsidR="002931D8" w:rsidRDefault="002D2B69" w:rsidP="002D2B69">
      <w:r w:rsidRPr="00CC5913">
        <w:t>Attachment B:  Objection Certification</w:t>
      </w:r>
    </w:p>
    <w:p w:rsidR="002931D8" w:rsidRDefault="002931D8" w:rsidP="002D2B69"/>
    <w:p w:rsidR="002931D8" w:rsidRDefault="002931D8" w:rsidP="002D2B69"/>
    <w:p w:rsidR="002931D8" w:rsidRDefault="002931D8" w:rsidP="002D2B69"/>
    <w:p w:rsidR="002931D8" w:rsidRDefault="002931D8" w:rsidP="002D2B69"/>
    <w:p w:rsidR="002931D8" w:rsidRDefault="002931D8" w:rsidP="002D2B69"/>
    <w:p w:rsidR="002931D8" w:rsidRDefault="002931D8" w:rsidP="002D2B69"/>
    <w:p w:rsidR="002931D8" w:rsidRDefault="002931D8" w:rsidP="002D2B69"/>
    <w:p w:rsidR="002931D8" w:rsidRDefault="002931D8" w:rsidP="002D2B69"/>
    <w:p w:rsidR="00231189" w:rsidRDefault="00231189" w:rsidP="002D2B69"/>
    <w:p w:rsidR="00351789" w:rsidRDefault="00351789" w:rsidP="00580E0D">
      <w:pPr>
        <w:jc w:val="center"/>
        <w:rPr>
          <w:sz w:val="28"/>
        </w:rPr>
      </w:pPr>
    </w:p>
    <w:p w:rsidR="00351789" w:rsidRDefault="00351789" w:rsidP="00580E0D">
      <w:pPr>
        <w:jc w:val="center"/>
        <w:rPr>
          <w:sz w:val="28"/>
        </w:rPr>
      </w:pPr>
    </w:p>
    <w:p w:rsidR="00351789" w:rsidRDefault="00351789" w:rsidP="00580E0D">
      <w:pPr>
        <w:jc w:val="center"/>
        <w:rPr>
          <w:sz w:val="28"/>
        </w:rPr>
      </w:pPr>
    </w:p>
    <w:p w:rsidR="00351789" w:rsidRDefault="00351789" w:rsidP="00580E0D">
      <w:pPr>
        <w:jc w:val="center"/>
        <w:rPr>
          <w:sz w:val="28"/>
        </w:rPr>
      </w:pPr>
    </w:p>
    <w:p w:rsidR="00351789" w:rsidRDefault="00351789" w:rsidP="00580E0D">
      <w:pPr>
        <w:jc w:val="center"/>
        <w:rPr>
          <w:sz w:val="28"/>
        </w:rPr>
      </w:pPr>
    </w:p>
    <w:p w:rsidR="00351789" w:rsidRDefault="00351789" w:rsidP="00580E0D">
      <w:pPr>
        <w:jc w:val="center"/>
        <w:rPr>
          <w:sz w:val="28"/>
        </w:rPr>
      </w:pPr>
    </w:p>
    <w:p w:rsidR="00351789" w:rsidRDefault="00351789" w:rsidP="00580E0D">
      <w:pPr>
        <w:jc w:val="center"/>
        <w:rPr>
          <w:sz w:val="28"/>
        </w:rPr>
      </w:pPr>
    </w:p>
    <w:p w:rsidR="00351789" w:rsidRDefault="00351789" w:rsidP="00580E0D">
      <w:pPr>
        <w:jc w:val="center"/>
        <w:rPr>
          <w:sz w:val="28"/>
        </w:rPr>
      </w:pPr>
    </w:p>
    <w:p w:rsidR="00351789" w:rsidRDefault="00351789" w:rsidP="00580E0D">
      <w:pPr>
        <w:jc w:val="center"/>
        <w:rPr>
          <w:sz w:val="28"/>
        </w:rPr>
      </w:pPr>
    </w:p>
    <w:p w:rsidR="00351789" w:rsidRDefault="00351789" w:rsidP="00580E0D">
      <w:pPr>
        <w:jc w:val="center"/>
        <w:rPr>
          <w:sz w:val="28"/>
        </w:rPr>
      </w:pPr>
    </w:p>
    <w:p w:rsidR="00351789" w:rsidRDefault="00351789" w:rsidP="00580E0D">
      <w:pPr>
        <w:jc w:val="center"/>
        <w:rPr>
          <w:sz w:val="28"/>
        </w:rPr>
      </w:pPr>
    </w:p>
    <w:p w:rsidR="00580E0D" w:rsidRDefault="00D059FD" w:rsidP="00580E0D">
      <w:pPr>
        <w:jc w:val="center"/>
        <w:rPr>
          <w:sz w:val="28"/>
        </w:rPr>
      </w:pPr>
      <w:r>
        <w:rPr>
          <w:sz w:val="28"/>
        </w:rPr>
        <w:lastRenderedPageBreak/>
        <w:t>Attachment A</w:t>
      </w:r>
    </w:p>
    <w:p w:rsidR="00D059FD" w:rsidRDefault="00D059FD" w:rsidP="00351789">
      <w:pPr>
        <w:rPr>
          <w:sz w:val="28"/>
        </w:rPr>
      </w:pPr>
    </w:p>
    <w:p w:rsidR="00D059FD" w:rsidRDefault="00351789" w:rsidP="00580E0D">
      <w:pPr>
        <w:jc w:val="center"/>
        <w:rPr>
          <w:sz w:val="28"/>
        </w:rPr>
      </w:pPr>
      <w:r>
        <w:rPr>
          <w:noProof/>
        </w:rPr>
        <w:drawing>
          <wp:inline distT="0" distB="0" distL="0" distR="0" wp14:anchorId="3DC3145B" wp14:editId="19FE2765">
            <wp:extent cx="5943600" cy="763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7639050"/>
                    </a:xfrm>
                    <a:prstGeom prst="rect">
                      <a:avLst/>
                    </a:prstGeom>
                  </pic:spPr>
                </pic:pic>
              </a:graphicData>
            </a:graphic>
          </wp:inline>
        </w:drawing>
      </w:r>
    </w:p>
    <w:p w:rsidR="00D059FD" w:rsidRDefault="00351789" w:rsidP="00580E0D">
      <w:pPr>
        <w:jc w:val="center"/>
        <w:rPr>
          <w:sz w:val="28"/>
        </w:rPr>
      </w:pPr>
      <w:r>
        <w:rPr>
          <w:noProof/>
        </w:rPr>
        <w:lastRenderedPageBreak/>
        <w:drawing>
          <wp:inline distT="0" distB="0" distL="0" distR="0" wp14:anchorId="4C3C3E7A" wp14:editId="3E35A5E9">
            <wp:extent cx="5867400" cy="769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67400" cy="7696200"/>
                    </a:xfrm>
                    <a:prstGeom prst="rect">
                      <a:avLst/>
                    </a:prstGeom>
                  </pic:spPr>
                </pic:pic>
              </a:graphicData>
            </a:graphic>
          </wp:inline>
        </w:drawing>
      </w:r>
    </w:p>
    <w:p w:rsidR="00D059FD" w:rsidRDefault="00D059FD" w:rsidP="00580E0D">
      <w:pPr>
        <w:jc w:val="center"/>
        <w:rPr>
          <w:sz w:val="28"/>
        </w:rPr>
      </w:pPr>
    </w:p>
    <w:p w:rsidR="00D059FD" w:rsidRDefault="00D059FD" w:rsidP="00580E0D">
      <w:pPr>
        <w:jc w:val="center"/>
        <w:rPr>
          <w:sz w:val="28"/>
        </w:rPr>
      </w:pPr>
    </w:p>
    <w:p w:rsidR="00D059FD" w:rsidRDefault="00351789" w:rsidP="00580E0D">
      <w:pPr>
        <w:jc w:val="center"/>
        <w:rPr>
          <w:sz w:val="28"/>
        </w:rPr>
      </w:pPr>
      <w:r>
        <w:rPr>
          <w:noProof/>
        </w:rPr>
        <w:lastRenderedPageBreak/>
        <w:drawing>
          <wp:inline distT="0" distB="0" distL="0" distR="0" wp14:anchorId="2FF0922D" wp14:editId="3B249440">
            <wp:extent cx="5048250" cy="7458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48250" cy="7458075"/>
                    </a:xfrm>
                    <a:prstGeom prst="rect">
                      <a:avLst/>
                    </a:prstGeom>
                  </pic:spPr>
                </pic:pic>
              </a:graphicData>
            </a:graphic>
          </wp:inline>
        </w:drawing>
      </w:r>
    </w:p>
    <w:p w:rsidR="00D059FD" w:rsidRDefault="00D059FD" w:rsidP="00580E0D">
      <w:pPr>
        <w:jc w:val="center"/>
        <w:rPr>
          <w:sz w:val="28"/>
        </w:rPr>
      </w:pPr>
    </w:p>
    <w:p w:rsidR="00D059FD" w:rsidRDefault="00D059FD" w:rsidP="00580E0D">
      <w:pPr>
        <w:jc w:val="center"/>
        <w:rPr>
          <w:sz w:val="28"/>
        </w:rPr>
      </w:pPr>
    </w:p>
    <w:p w:rsidR="00D059FD" w:rsidRDefault="00D059FD" w:rsidP="00580E0D">
      <w:pPr>
        <w:jc w:val="center"/>
        <w:rPr>
          <w:sz w:val="28"/>
        </w:rPr>
      </w:pPr>
    </w:p>
    <w:p w:rsidR="00D059FD" w:rsidRDefault="00351789" w:rsidP="00580E0D">
      <w:pPr>
        <w:jc w:val="center"/>
        <w:rPr>
          <w:sz w:val="28"/>
        </w:rPr>
      </w:pPr>
      <w:r>
        <w:rPr>
          <w:noProof/>
        </w:rPr>
        <w:lastRenderedPageBreak/>
        <w:drawing>
          <wp:inline distT="0" distB="0" distL="0" distR="0" wp14:anchorId="0DAB75B1" wp14:editId="05CEB563">
            <wp:extent cx="5114925" cy="7677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14925" cy="7677150"/>
                    </a:xfrm>
                    <a:prstGeom prst="rect">
                      <a:avLst/>
                    </a:prstGeom>
                  </pic:spPr>
                </pic:pic>
              </a:graphicData>
            </a:graphic>
          </wp:inline>
        </w:drawing>
      </w:r>
    </w:p>
    <w:p w:rsidR="00D059FD" w:rsidRDefault="00D059FD" w:rsidP="00580E0D">
      <w:pPr>
        <w:jc w:val="center"/>
        <w:rPr>
          <w:sz w:val="28"/>
        </w:rPr>
      </w:pPr>
    </w:p>
    <w:p w:rsidR="002D2B69" w:rsidRDefault="002D2B69" w:rsidP="0035178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rsidR="002D2B69" w:rsidRDefault="002D2B69" w:rsidP="002D2B69">
                            <w:pPr>
                              <w:jc w:val="center"/>
                              <w:rPr>
                                <w:b/>
                              </w:rPr>
                            </w:pPr>
                          </w:p>
                          <w:p w:rsidR="002D2B69" w:rsidRPr="00DC3864" w:rsidRDefault="002D2B69" w:rsidP="002D2B69">
                            <w:pPr>
                              <w:ind w:left="540" w:right="525"/>
                              <w:jc w:val="center"/>
                              <w:rPr>
                                <w:b/>
                              </w:rPr>
                            </w:pPr>
                            <w:r w:rsidRPr="00DC3864">
                              <w:rPr>
                                <w:b/>
                              </w:rPr>
                              <w:t>SUBMITTED IN RESPONSE TO</w:t>
                            </w:r>
                          </w:p>
                          <w:p w:rsidR="002D2B69" w:rsidRPr="00DC3864" w:rsidRDefault="002D2B69" w:rsidP="002D2B69">
                            <w:pPr>
                              <w:ind w:left="540" w:right="525"/>
                              <w:jc w:val="center"/>
                              <w:rPr>
                                <w:b/>
                              </w:rPr>
                            </w:pPr>
                            <w:r w:rsidRPr="00DC3864">
                              <w:rPr>
                                <w:b/>
                              </w:rPr>
                              <w:t xml:space="preserve">Sole Source Certification No. </w:t>
                            </w:r>
                            <w:r w:rsidR="00351789">
                              <w:rPr>
                                <w:b/>
                              </w:rPr>
                              <w:t>SS5282</w:t>
                            </w:r>
                          </w:p>
                          <w:p w:rsidR="002D2B69" w:rsidRPr="00DC3864" w:rsidRDefault="002D2B69" w:rsidP="002D2B69">
                            <w:pPr>
                              <w:ind w:left="540" w:right="525"/>
                              <w:jc w:val="center"/>
                              <w:rPr>
                                <w:b/>
                              </w:rPr>
                            </w:pPr>
                            <w:r w:rsidRPr="00DC3864">
                              <w:rPr>
                                <w:b/>
                              </w:rPr>
                              <w:t xml:space="preserve">Accepted until </w:t>
                            </w:r>
                            <w:r w:rsidR="00874C47">
                              <w:rPr>
                                <w:b/>
                              </w:rPr>
                              <w:t>November 30</w:t>
                            </w:r>
                            <w:r w:rsidRPr="00F75343">
                              <w:rPr>
                                <w:b/>
                              </w:rPr>
                              <w:t xml:space="preserve">, </w:t>
                            </w:r>
                            <w:r w:rsidRPr="00DC3864">
                              <w:rPr>
                                <w:b/>
                              </w:rPr>
                              <w:t>201</w:t>
                            </w:r>
                            <w:r w:rsidR="00D059FD">
                              <w:rPr>
                                <w:b/>
                              </w:rPr>
                              <w:t>8</w:t>
                            </w:r>
                            <w:r w:rsidRPr="00DC3864">
                              <w:rPr>
                                <w:b/>
                              </w:rPr>
                              <w:t>, at 3:00 p.m.</w:t>
                            </w: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rsidR="002D2B69" w:rsidRDefault="002D2B69" w:rsidP="002D2B69">
                            <w:pPr>
                              <w:ind w:left="540" w:right="525"/>
                              <w:jc w:val="center"/>
                              <w:rPr>
                                <w:b/>
                              </w:rPr>
                            </w:pPr>
                          </w:p>
                          <w:p w:rsidR="002D2B69" w:rsidRDefault="002D2B69" w:rsidP="002D2B69">
                            <w:pPr>
                              <w:ind w:left="540" w:right="525"/>
                              <w:jc w:val="right"/>
                              <w:rPr>
                                <w:b/>
                              </w:rPr>
                            </w:pPr>
                            <w:r>
                              <w:rPr>
                                <w:b/>
                              </w:rPr>
                              <w:t>__________________________________</w:t>
                            </w:r>
                          </w:p>
                          <w:p w:rsidR="002D2B69" w:rsidRPr="001E7B5C" w:rsidRDefault="002D2B69" w:rsidP="002D2B69">
                            <w:pPr>
                              <w:ind w:left="4860" w:right="525" w:firstLine="180"/>
                            </w:pPr>
                            <w:r w:rsidRPr="001E7B5C">
                              <w:t>Objector</w:t>
                            </w:r>
                            <w:r>
                              <w:t xml:space="preserve"> Name</w:t>
                            </w:r>
                          </w:p>
                          <w:p w:rsidR="002D2B69" w:rsidRPr="001E7B5C" w:rsidRDefault="002D2B69" w:rsidP="002D2B69">
                            <w:pPr>
                              <w:ind w:left="4680" w:right="525" w:firstLine="360"/>
                            </w:pPr>
                            <w:r w:rsidRPr="001E7B5C">
                              <w:t>Objector’s title</w:t>
                            </w:r>
                          </w:p>
                          <w:p w:rsidR="002D2B69" w:rsidRDefault="002D2B69" w:rsidP="002D2B69">
                            <w:pPr>
                              <w:ind w:left="540" w:right="525"/>
                              <w:rPr>
                                <w:b/>
                              </w:rPr>
                            </w:pPr>
                          </w:p>
                          <w:p w:rsidR="002D2B69" w:rsidRDefault="002D2B69" w:rsidP="002D2B69">
                            <w:pPr>
                              <w:ind w:left="540" w:right="525"/>
                              <w:jc w:val="right"/>
                              <w:rPr>
                                <w:b/>
                              </w:rPr>
                            </w:pPr>
                            <w:r>
                              <w:rPr>
                                <w:b/>
                              </w:rPr>
                              <w:t>__________________________________</w:t>
                            </w:r>
                          </w:p>
                          <w:p w:rsidR="002D2B69" w:rsidRPr="001E7B5C" w:rsidRDefault="002D2B69" w:rsidP="002D2B69">
                            <w:pPr>
                              <w:ind w:left="4860" w:right="525" w:firstLine="180"/>
                            </w:pPr>
                            <w:r w:rsidRPr="001E7B5C">
                              <w:t>Date</w:t>
                            </w:r>
                          </w:p>
                          <w:p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rsidR="002D2B69" w:rsidRDefault="002D2B69" w:rsidP="002D2B69">
                      <w:pPr>
                        <w:jc w:val="center"/>
                        <w:rPr>
                          <w:b/>
                        </w:rPr>
                      </w:pPr>
                    </w:p>
                    <w:p w:rsidR="002D2B69" w:rsidRPr="00DC3864" w:rsidRDefault="002D2B69" w:rsidP="002D2B69">
                      <w:pPr>
                        <w:ind w:left="540" w:right="525"/>
                        <w:jc w:val="center"/>
                        <w:rPr>
                          <w:b/>
                        </w:rPr>
                      </w:pPr>
                      <w:r w:rsidRPr="00DC3864">
                        <w:rPr>
                          <w:b/>
                        </w:rPr>
                        <w:t>SUBMITTED IN RESPONSE TO</w:t>
                      </w:r>
                    </w:p>
                    <w:p w:rsidR="002D2B69" w:rsidRPr="00DC3864" w:rsidRDefault="002D2B69" w:rsidP="002D2B69">
                      <w:pPr>
                        <w:ind w:left="540" w:right="525"/>
                        <w:jc w:val="center"/>
                        <w:rPr>
                          <w:b/>
                        </w:rPr>
                      </w:pPr>
                      <w:r w:rsidRPr="00DC3864">
                        <w:rPr>
                          <w:b/>
                        </w:rPr>
                        <w:t xml:space="preserve">Sole Source Certification No. </w:t>
                      </w:r>
                      <w:r w:rsidR="00351789">
                        <w:rPr>
                          <w:b/>
                        </w:rPr>
                        <w:t>SS5282</w:t>
                      </w:r>
                    </w:p>
                    <w:p w:rsidR="002D2B69" w:rsidRPr="00DC3864" w:rsidRDefault="002D2B69" w:rsidP="002D2B69">
                      <w:pPr>
                        <w:ind w:left="540" w:right="525"/>
                        <w:jc w:val="center"/>
                        <w:rPr>
                          <w:b/>
                        </w:rPr>
                      </w:pPr>
                      <w:r w:rsidRPr="00DC3864">
                        <w:rPr>
                          <w:b/>
                        </w:rPr>
                        <w:t xml:space="preserve">Accepted until </w:t>
                      </w:r>
                      <w:r w:rsidR="00874C47">
                        <w:rPr>
                          <w:b/>
                        </w:rPr>
                        <w:t>November 30</w:t>
                      </w:r>
                      <w:r w:rsidRPr="00F75343">
                        <w:rPr>
                          <w:b/>
                        </w:rPr>
                        <w:t xml:space="preserve">, </w:t>
                      </w:r>
                      <w:r w:rsidRPr="00DC3864">
                        <w:rPr>
                          <w:b/>
                        </w:rPr>
                        <w:t>201</w:t>
                      </w:r>
                      <w:r w:rsidR="00D059FD">
                        <w:rPr>
                          <w:b/>
                        </w:rPr>
                        <w:t>8</w:t>
                      </w:r>
                      <w:r w:rsidRPr="00DC3864">
                        <w:rPr>
                          <w:b/>
                        </w:rPr>
                        <w:t>, at 3:00 p.m.</w:t>
                      </w: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Default="002D2B69" w:rsidP="002D2B69">
                      <w:pPr>
                        <w:ind w:left="540" w:right="525"/>
                        <w:jc w:val="center"/>
                        <w:rPr>
                          <w:b/>
                          <w:color w:val="FF0000"/>
                        </w:rPr>
                      </w:pPr>
                    </w:p>
                    <w:p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rsidR="002D2B69" w:rsidRDefault="002D2B69" w:rsidP="002D2B69">
                      <w:pPr>
                        <w:ind w:left="540" w:right="525"/>
                        <w:jc w:val="center"/>
                        <w:rPr>
                          <w:b/>
                        </w:rPr>
                      </w:pPr>
                    </w:p>
                    <w:p w:rsidR="002D2B69" w:rsidRDefault="002D2B69" w:rsidP="002D2B69">
                      <w:pPr>
                        <w:ind w:left="540" w:right="525"/>
                        <w:jc w:val="right"/>
                        <w:rPr>
                          <w:b/>
                        </w:rPr>
                      </w:pPr>
                      <w:r>
                        <w:rPr>
                          <w:b/>
                        </w:rPr>
                        <w:t>__________________________________</w:t>
                      </w:r>
                    </w:p>
                    <w:p w:rsidR="002D2B69" w:rsidRPr="001E7B5C" w:rsidRDefault="002D2B69" w:rsidP="002D2B69">
                      <w:pPr>
                        <w:ind w:left="4860" w:right="525" w:firstLine="180"/>
                      </w:pPr>
                      <w:r w:rsidRPr="001E7B5C">
                        <w:t>Objector</w:t>
                      </w:r>
                      <w:r>
                        <w:t xml:space="preserve"> Name</w:t>
                      </w:r>
                    </w:p>
                    <w:p w:rsidR="002D2B69" w:rsidRPr="001E7B5C" w:rsidRDefault="002D2B69" w:rsidP="002D2B69">
                      <w:pPr>
                        <w:ind w:left="4680" w:right="525" w:firstLine="360"/>
                      </w:pPr>
                      <w:r w:rsidRPr="001E7B5C">
                        <w:t>Objector’s title</w:t>
                      </w:r>
                    </w:p>
                    <w:p w:rsidR="002D2B69" w:rsidRDefault="002D2B69" w:rsidP="002D2B69">
                      <w:pPr>
                        <w:ind w:left="540" w:right="525"/>
                        <w:rPr>
                          <w:b/>
                        </w:rPr>
                      </w:pPr>
                    </w:p>
                    <w:p w:rsidR="002D2B69" w:rsidRDefault="002D2B69" w:rsidP="002D2B69">
                      <w:pPr>
                        <w:ind w:left="540" w:right="525"/>
                        <w:jc w:val="right"/>
                        <w:rPr>
                          <w:b/>
                        </w:rPr>
                      </w:pPr>
                      <w:r>
                        <w:rPr>
                          <w:b/>
                        </w:rPr>
                        <w:t>__________________________________</w:t>
                      </w:r>
                    </w:p>
                    <w:p w:rsidR="002D2B69" w:rsidRPr="001E7B5C" w:rsidRDefault="002D2B69" w:rsidP="002D2B69">
                      <w:pPr>
                        <w:ind w:left="4860" w:right="525" w:firstLine="180"/>
                      </w:pPr>
                      <w:r w:rsidRPr="001E7B5C">
                        <w:t>Date</w:t>
                      </w:r>
                    </w:p>
                    <w:p w:rsidR="002D2B69" w:rsidRDefault="002D2B69" w:rsidP="002D2B69"/>
                  </w:txbxContent>
                </v:textbox>
                <w10:wrap type="square" anchorx="margin"/>
              </v:shape>
            </w:pict>
          </mc:Fallback>
        </mc:AlternateContent>
      </w:r>
      <w:r>
        <w:rPr>
          <w:sz w:val="28"/>
        </w:rPr>
        <w:t>Attachment B</w:t>
      </w:r>
    </w:p>
    <w:p w:rsidR="002D2B69" w:rsidRDefault="002D2B69" w:rsidP="002D2B69"/>
    <w:p w:rsidR="002F1534" w:rsidRDefault="002F1534"/>
    <w:sectPr w:rsidR="002F15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499" w:rsidRDefault="009C4499" w:rsidP="00351789">
      <w:r>
        <w:separator/>
      </w:r>
    </w:p>
  </w:endnote>
  <w:endnote w:type="continuationSeparator" w:id="0">
    <w:p w:rsidR="009C4499" w:rsidRDefault="009C4499" w:rsidP="0035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499" w:rsidRDefault="009C4499" w:rsidP="00351789">
      <w:r>
        <w:separator/>
      </w:r>
    </w:p>
  </w:footnote>
  <w:footnote w:type="continuationSeparator" w:id="0">
    <w:p w:rsidR="009C4499" w:rsidRDefault="009C4499" w:rsidP="00351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2"/>
    <w:multiLevelType w:val="hybridMultilevel"/>
    <w:tmpl w:val="327E77CC"/>
    <w:lvl w:ilvl="0" w:tplc="5E5681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7A1B27FF"/>
    <w:multiLevelType w:val="hybridMultilevel"/>
    <w:tmpl w:val="B6DC8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70B11"/>
    <w:rsid w:val="000E2ADE"/>
    <w:rsid w:val="00112FDA"/>
    <w:rsid w:val="001E3E4C"/>
    <w:rsid w:val="00205EEB"/>
    <w:rsid w:val="00231189"/>
    <w:rsid w:val="002931D8"/>
    <w:rsid w:val="002D2405"/>
    <w:rsid w:val="002D2B69"/>
    <w:rsid w:val="002D3D6D"/>
    <w:rsid w:val="002F1534"/>
    <w:rsid w:val="002F72E5"/>
    <w:rsid w:val="003344A0"/>
    <w:rsid w:val="00335E75"/>
    <w:rsid w:val="00351789"/>
    <w:rsid w:val="003C101B"/>
    <w:rsid w:val="00437669"/>
    <w:rsid w:val="0050234B"/>
    <w:rsid w:val="0057596C"/>
    <w:rsid w:val="00580E0D"/>
    <w:rsid w:val="00600E14"/>
    <w:rsid w:val="006653BF"/>
    <w:rsid w:val="006B61DB"/>
    <w:rsid w:val="006F31B1"/>
    <w:rsid w:val="007C05E5"/>
    <w:rsid w:val="007D0102"/>
    <w:rsid w:val="00874C47"/>
    <w:rsid w:val="008C2114"/>
    <w:rsid w:val="009415BF"/>
    <w:rsid w:val="009C4499"/>
    <w:rsid w:val="009D150D"/>
    <w:rsid w:val="00A57753"/>
    <w:rsid w:val="00B25F96"/>
    <w:rsid w:val="00B4728B"/>
    <w:rsid w:val="00B96F08"/>
    <w:rsid w:val="00B973E3"/>
    <w:rsid w:val="00C46938"/>
    <w:rsid w:val="00CA7E6A"/>
    <w:rsid w:val="00CF6A77"/>
    <w:rsid w:val="00D059FD"/>
    <w:rsid w:val="00D42815"/>
    <w:rsid w:val="00DC566D"/>
    <w:rsid w:val="00E16561"/>
    <w:rsid w:val="00E32357"/>
    <w:rsid w:val="00E33CC1"/>
    <w:rsid w:val="00E64548"/>
    <w:rsid w:val="00E654C5"/>
    <w:rsid w:val="00EC3087"/>
    <w:rsid w:val="00EE05F8"/>
    <w:rsid w:val="00EE2EDC"/>
    <w:rsid w:val="00F21BB2"/>
    <w:rsid w:val="00F67FBC"/>
    <w:rsid w:val="00F75343"/>
    <w:rsid w:val="00FA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Header">
    <w:name w:val="header"/>
    <w:basedOn w:val="Normal"/>
    <w:link w:val="HeaderChar"/>
    <w:uiPriority w:val="99"/>
    <w:unhideWhenUsed/>
    <w:rsid w:val="00351789"/>
    <w:pPr>
      <w:tabs>
        <w:tab w:val="center" w:pos="4680"/>
        <w:tab w:val="right" w:pos="9360"/>
      </w:tabs>
    </w:pPr>
  </w:style>
  <w:style w:type="character" w:customStyle="1" w:styleId="HeaderChar">
    <w:name w:val="Header Char"/>
    <w:basedOn w:val="DefaultParagraphFont"/>
    <w:link w:val="Header"/>
    <w:uiPriority w:val="99"/>
    <w:rsid w:val="00351789"/>
    <w:rPr>
      <w:rFonts w:ascii="Times New Roman" w:hAnsi="Times New Roman" w:cs="Times New Roman"/>
      <w:sz w:val="24"/>
      <w:szCs w:val="24"/>
    </w:rPr>
  </w:style>
  <w:style w:type="paragraph" w:styleId="Footer">
    <w:name w:val="footer"/>
    <w:basedOn w:val="Normal"/>
    <w:link w:val="FooterChar"/>
    <w:uiPriority w:val="99"/>
    <w:unhideWhenUsed/>
    <w:rsid w:val="00351789"/>
    <w:pPr>
      <w:tabs>
        <w:tab w:val="center" w:pos="4680"/>
        <w:tab w:val="right" w:pos="9360"/>
      </w:tabs>
    </w:pPr>
  </w:style>
  <w:style w:type="character" w:customStyle="1" w:styleId="FooterChar">
    <w:name w:val="Footer Char"/>
    <w:basedOn w:val="DefaultParagraphFont"/>
    <w:link w:val="Footer"/>
    <w:uiPriority w:val="99"/>
    <w:rsid w:val="0035178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a.state.ms.us/Purchasing/documents/ObjectiontoSoleSourceDetermination.pdf"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solesource@umc.edu"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lesource@umc.edu"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solesource@umc.edu" TargetMode="External"/><Relationship Id="rId4" Type="http://schemas.openxmlformats.org/officeDocument/2006/relationships/webSettings" Target="webSettings.xml"/><Relationship Id="rId9" Type="http://schemas.openxmlformats.org/officeDocument/2006/relationships/hyperlink" Target="mailto:solesource@umc.edu"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784</Words>
  <Characters>4474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Kendra Carter</cp:lastModifiedBy>
  <cp:revision>2</cp:revision>
  <dcterms:created xsi:type="dcterms:W3CDTF">2018-11-13T19:53:00Z</dcterms:created>
  <dcterms:modified xsi:type="dcterms:W3CDTF">2018-11-13T19:53:00Z</dcterms:modified>
</cp:coreProperties>
</file>