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661D4">
        <w:rPr>
          <w:rFonts w:ascii="Arial" w:hAnsi="Arial" w:cs="Arial"/>
          <w:b/>
          <w:sz w:val="24"/>
          <w:szCs w:val="24"/>
          <w:u w:val="single"/>
        </w:rPr>
        <w:t>OCTOBER 2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02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</w:t>
      </w:r>
      <w:r w:rsidR="00E661D4">
        <w:rPr>
          <w:rFonts w:ascii="Arial" w:hAnsi="Arial" w:cs="Arial"/>
          <w:sz w:val="24"/>
          <w:szCs w:val="24"/>
        </w:rPr>
        <w:t>91</w:t>
      </w:r>
      <w:r w:rsidR="006D0826">
        <w:rPr>
          <w:rFonts w:ascii="Arial" w:hAnsi="Arial" w:cs="Arial"/>
          <w:sz w:val="24"/>
          <w:szCs w:val="24"/>
        </w:rPr>
        <w:t xml:space="preserve"> – </w:t>
      </w:r>
      <w:r w:rsidR="00E661D4">
        <w:rPr>
          <w:rFonts w:ascii="Arial" w:hAnsi="Arial" w:cs="Arial"/>
          <w:sz w:val="24"/>
          <w:szCs w:val="24"/>
        </w:rPr>
        <w:t>27 TONS OF 3-WAY BLEND PERENNIAL RYEGRASS</w:t>
      </w:r>
      <w:r w:rsidR="00EA5D02"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D837AF">
        <w:rPr>
          <w:rFonts w:ascii="Arial" w:hAnsi="Arial" w:cs="Arial"/>
          <w:sz w:val="24"/>
          <w:szCs w:val="24"/>
        </w:rPr>
        <w:t>3160002530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D837AF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220C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204</cp:revision>
  <cp:lastPrinted>2015-11-19T15:08:00Z</cp:lastPrinted>
  <dcterms:created xsi:type="dcterms:W3CDTF">2015-04-07T13:48:00Z</dcterms:created>
  <dcterms:modified xsi:type="dcterms:W3CDTF">2018-09-11T13:53:00Z</dcterms:modified>
</cp:coreProperties>
</file>