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63" w:rsidRDefault="003F5263" w:rsidP="003F5263">
      <w:pPr>
        <w:jc w:val="both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-723900</wp:posOffset>
            </wp:positionV>
            <wp:extent cx="1419225" cy="1057275"/>
            <wp:effectExtent l="0" t="0" r="9525" b="9525"/>
            <wp:wrapTight wrapText="bothSides">
              <wp:wrapPolygon edited="0">
                <wp:start x="2899" y="0"/>
                <wp:lineTo x="3479" y="12454"/>
                <wp:lineTo x="0" y="13622"/>
                <wp:lineTo x="0" y="21016"/>
                <wp:lineTo x="7538" y="21405"/>
                <wp:lineTo x="13917" y="21405"/>
                <wp:lineTo x="21455" y="21016"/>
                <wp:lineTo x="21455" y="13622"/>
                <wp:lineTo x="18266" y="12454"/>
                <wp:lineTo x="16816" y="6227"/>
                <wp:lineTo x="17976" y="6227"/>
                <wp:lineTo x="18846" y="3114"/>
                <wp:lineTo x="18556" y="0"/>
                <wp:lineTo x="289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263" w:rsidRDefault="003F5263" w:rsidP="003F5263">
      <w:pPr>
        <w:jc w:val="both"/>
        <w:rPr>
          <w:rFonts w:ascii="Times New Roman" w:hAnsi="Times New Roman"/>
          <w:sz w:val="20"/>
          <w:szCs w:val="20"/>
        </w:rPr>
      </w:pPr>
    </w:p>
    <w:p w:rsidR="003F5263" w:rsidRDefault="003F5263" w:rsidP="003F5263">
      <w:pPr>
        <w:jc w:val="center"/>
        <w:rPr>
          <w:rFonts w:ascii="Century Gothic" w:hAnsi="Century Gothic"/>
          <w:u w:val="single"/>
        </w:rPr>
      </w:pPr>
    </w:p>
    <w:p w:rsidR="003F5263" w:rsidRDefault="003F5263" w:rsidP="003F5263">
      <w:pPr>
        <w:jc w:val="center"/>
        <w:rPr>
          <w:rFonts w:ascii="Century Gothic" w:hAnsi="Century Gothic"/>
          <w:u w:val="single"/>
        </w:rPr>
      </w:pPr>
    </w:p>
    <w:p w:rsidR="003F5263" w:rsidRPr="005C2068" w:rsidRDefault="003F5263" w:rsidP="003F5263">
      <w:pPr>
        <w:ind w:left="2880"/>
        <w:rPr>
          <w:rFonts w:ascii="Century Gothic" w:hAnsi="Century Gothic"/>
          <w:u w:val="single"/>
        </w:rPr>
      </w:pPr>
      <w:r w:rsidRPr="005C2068">
        <w:rPr>
          <w:rFonts w:ascii="Century Gothic" w:hAnsi="Century Gothic"/>
          <w:u w:val="single"/>
        </w:rPr>
        <w:t>ADVERTISEMENT FOR BIDS</w:t>
      </w:r>
    </w:p>
    <w:p w:rsidR="003F5263" w:rsidRPr="005C2068" w:rsidRDefault="003F5263" w:rsidP="003F5263">
      <w:pPr>
        <w:tabs>
          <w:tab w:val="center" w:pos="4680"/>
        </w:tabs>
        <w:jc w:val="both"/>
        <w:rPr>
          <w:rFonts w:ascii="Century Gothic" w:hAnsi="Century Gothic"/>
        </w:rPr>
      </w:pPr>
    </w:p>
    <w:p w:rsidR="003F5263" w:rsidRPr="005C2068" w:rsidRDefault="003F5263" w:rsidP="003F5263">
      <w:pPr>
        <w:pStyle w:val="PR5"/>
        <w:numPr>
          <w:ilvl w:val="0"/>
          <w:numId w:val="0"/>
        </w:numPr>
        <w:jc w:val="center"/>
        <w:rPr>
          <w:rFonts w:ascii="Century Gothic" w:hAnsi="Century Gothic"/>
          <w:b/>
        </w:rPr>
      </w:pPr>
      <w:r w:rsidRPr="005C2068">
        <w:rPr>
          <w:rFonts w:ascii="Century Gothic" w:hAnsi="Century Gothic"/>
          <w:b/>
        </w:rPr>
        <w:t>Mississippi Valley State University</w:t>
      </w:r>
    </w:p>
    <w:p w:rsidR="003F5263" w:rsidRPr="005C2068" w:rsidRDefault="003F5263" w:rsidP="003F5263">
      <w:pPr>
        <w:pStyle w:val="PR5"/>
        <w:numPr>
          <w:ilvl w:val="0"/>
          <w:numId w:val="0"/>
        </w:num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CCTV Camera Material (Material Only)</w:t>
      </w:r>
      <w:r w:rsidRPr="005C2068">
        <w:rPr>
          <w:rFonts w:ascii="Century Gothic" w:hAnsi="Century Gothic"/>
          <w:b/>
        </w:rPr>
        <w:t xml:space="preserve"> </w:t>
      </w:r>
    </w:p>
    <w:p w:rsidR="003F5263" w:rsidRPr="005C2068" w:rsidRDefault="00F301DC" w:rsidP="00F301D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                               </w:t>
      </w:r>
      <w:proofErr w:type="spellStart"/>
      <w:r w:rsidR="003F5263" w:rsidRPr="005C2068">
        <w:rPr>
          <w:rFonts w:ascii="Century Gothic" w:hAnsi="Century Gothic"/>
          <w:b/>
        </w:rPr>
        <w:t>Itta</w:t>
      </w:r>
      <w:proofErr w:type="spellEnd"/>
      <w:r w:rsidR="003F5263" w:rsidRPr="005C2068">
        <w:rPr>
          <w:rFonts w:ascii="Century Gothic" w:hAnsi="Century Gothic"/>
          <w:b/>
        </w:rPr>
        <w:t xml:space="preserve"> </w:t>
      </w:r>
      <w:proofErr w:type="spellStart"/>
      <w:r w:rsidR="003F5263" w:rsidRPr="005C2068">
        <w:rPr>
          <w:rFonts w:ascii="Century Gothic" w:hAnsi="Century Gothic"/>
          <w:b/>
        </w:rPr>
        <w:t>Bena</w:t>
      </w:r>
      <w:proofErr w:type="spellEnd"/>
      <w:r w:rsidR="003F5263" w:rsidRPr="005C2068">
        <w:rPr>
          <w:rFonts w:ascii="Century Gothic" w:hAnsi="Century Gothic"/>
          <w:b/>
        </w:rPr>
        <w:t>, Mississippi</w:t>
      </w:r>
      <w:r w:rsidR="00276A36">
        <w:rPr>
          <w:rFonts w:ascii="Century Gothic" w:hAnsi="Century Gothic"/>
          <w:b/>
        </w:rPr>
        <w:t xml:space="preserve"> 38941</w:t>
      </w:r>
    </w:p>
    <w:p w:rsidR="003F5263" w:rsidRPr="005C2068" w:rsidRDefault="003F5263" w:rsidP="003F5263">
      <w:pPr>
        <w:ind w:left="3600" w:firstLine="720"/>
        <w:rPr>
          <w:rFonts w:ascii="Century Gothic" w:hAnsi="Century Gothic"/>
          <w:b/>
        </w:rPr>
      </w:pPr>
    </w:p>
    <w:p w:rsidR="003F5263" w:rsidRPr="005C2068" w:rsidRDefault="003F5263" w:rsidP="003F5263">
      <w:pPr>
        <w:pStyle w:val="PR5"/>
        <w:numPr>
          <w:ilvl w:val="0"/>
          <w:numId w:val="0"/>
        </w:numPr>
        <w:jc w:val="center"/>
        <w:rPr>
          <w:rFonts w:ascii="Century Gothic" w:hAnsi="Century Gothic"/>
          <w:b/>
        </w:rPr>
      </w:pPr>
    </w:p>
    <w:p w:rsidR="003F5263" w:rsidRPr="005C2068" w:rsidRDefault="003F5263" w:rsidP="003F5263">
      <w:pPr>
        <w:pStyle w:val="PR5"/>
        <w:numPr>
          <w:ilvl w:val="0"/>
          <w:numId w:val="0"/>
        </w:numPr>
        <w:rPr>
          <w:rFonts w:ascii="Century Gothic" w:hAnsi="Century Gothic"/>
          <w:szCs w:val="22"/>
        </w:rPr>
      </w:pPr>
      <w:r w:rsidRPr="005C2068">
        <w:rPr>
          <w:rFonts w:ascii="Century Gothic" w:hAnsi="Century Gothic"/>
        </w:rPr>
        <w:t xml:space="preserve">Sealed bids for the </w:t>
      </w:r>
      <w:r w:rsidRPr="005C2068">
        <w:rPr>
          <w:rFonts w:ascii="Century Gothic" w:hAnsi="Century Gothic"/>
          <w:b/>
        </w:rPr>
        <w:t xml:space="preserve">Mississippi Valley State University, </w:t>
      </w:r>
      <w:r>
        <w:rPr>
          <w:rFonts w:ascii="Century Gothic" w:hAnsi="Century Gothic"/>
          <w:b/>
        </w:rPr>
        <w:t>CCTV Camera Material (Material Only)</w:t>
      </w:r>
      <w:r w:rsidRPr="005C2068">
        <w:rPr>
          <w:rFonts w:ascii="Century Gothic" w:hAnsi="Century Gothic"/>
          <w:b/>
        </w:rPr>
        <w:t xml:space="preserve"> </w:t>
      </w:r>
      <w:r w:rsidRPr="005C2068">
        <w:rPr>
          <w:rFonts w:ascii="Century Gothic" w:hAnsi="Century Gothic"/>
        </w:rPr>
        <w:t>will be received by Mississippi Valley State University</w:t>
      </w:r>
      <w:r>
        <w:rPr>
          <w:rFonts w:ascii="Century Gothic" w:hAnsi="Century Gothic"/>
        </w:rPr>
        <w:t xml:space="preserve"> Purchasing Department</w:t>
      </w:r>
      <w:r w:rsidRPr="005C2068">
        <w:rPr>
          <w:rFonts w:ascii="Century Gothic" w:hAnsi="Century Gothic"/>
        </w:rPr>
        <w:t>, 14000 Highway 82 West</w:t>
      </w:r>
      <w:r w:rsidR="00E147FB">
        <w:rPr>
          <w:rFonts w:ascii="Century Gothic" w:hAnsi="Century Gothic"/>
        </w:rPr>
        <w:t xml:space="preserve"> #7244,</w:t>
      </w:r>
      <w:r w:rsidRPr="005C2068">
        <w:rPr>
          <w:rFonts w:ascii="Century Gothic" w:hAnsi="Century Gothic"/>
        </w:rPr>
        <w:t xml:space="preserve"> Itta Bena, Mississipp</w:t>
      </w:r>
      <w:r>
        <w:rPr>
          <w:rFonts w:ascii="Century Gothic" w:hAnsi="Century Gothic"/>
        </w:rPr>
        <w:t xml:space="preserve">i 38941, </w:t>
      </w:r>
      <w:proofErr w:type="gramStart"/>
      <w:r>
        <w:rPr>
          <w:rFonts w:ascii="Century Gothic" w:hAnsi="Century Gothic"/>
        </w:rPr>
        <w:t>Telephone</w:t>
      </w:r>
      <w:proofErr w:type="gramEnd"/>
      <w:r>
        <w:rPr>
          <w:rFonts w:ascii="Century Gothic" w:hAnsi="Century Gothic"/>
        </w:rPr>
        <w:t>: 662.254.3320</w:t>
      </w:r>
      <w:r w:rsidRPr="005C2068">
        <w:rPr>
          <w:rFonts w:ascii="Century Gothic" w:hAnsi="Century Gothic"/>
        </w:rPr>
        <w:t xml:space="preserve"> until </w:t>
      </w:r>
      <w:r>
        <w:rPr>
          <w:rFonts w:ascii="Century Gothic" w:hAnsi="Century Gothic"/>
          <w:b/>
          <w:i/>
        </w:rPr>
        <w:t>2:00 p.m</w:t>
      </w:r>
      <w:r w:rsidRPr="005C2068">
        <w:rPr>
          <w:rFonts w:ascii="Century Gothic" w:hAnsi="Century Gothic"/>
          <w:b/>
          <w:i/>
        </w:rPr>
        <w:t>.,</w:t>
      </w:r>
      <w:r w:rsidRPr="005C2068">
        <w:rPr>
          <w:rFonts w:ascii="Century Gothic" w:hAnsi="Century Gothic"/>
          <w:i/>
        </w:rPr>
        <w:t xml:space="preserve"> local time on</w:t>
      </w:r>
      <w:r w:rsidR="00E147FB">
        <w:rPr>
          <w:rFonts w:ascii="Century Gothic" w:hAnsi="Century Gothic"/>
          <w:i/>
        </w:rPr>
        <w:t xml:space="preserve"> </w:t>
      </w:r>
      <w:r w:rsidR="00E147FB" w:rsidRPr="00E147FB">
        <w:rPr>
          <w:rFonts w:ascii="Century Gothic" w:hAnsi="Century Gothic"/>
        </w:rPr>
        <w:t>Monda</w:t>
      </w:r>
      <w:r w:rsidR="00E147FB">
        <w:rPr>
          <w:rFonts w:ascii="Century Gothic" w:hAnsi="Century Gothic"/>
          <w:i/>
        </w:rPr>
        <w:t>y</w:t>
      </w:r>
      <w:r w:rsidR="00E147FB">
        <w:rPr>
          <w:rFonts w:ascii="Century Gothic" w:hAnsi="Century Gothic"/>
        </w:rPr>
        <w:t>,</w:t>
      </w:r>
      <w:r w:rsidRPr="005C2068">
        <w:rPr>
          <w:rFonts w:ascii="Century Gothic" w:hAnsi="Century Gothic"/>
          <w:i/>
        </w:rPr>
        <w:t xml:space="preserve"> </w:t>
      </w:r>
      <w:r w:rsidR="00E339CF">
        <w:rPr>
          <w:rFonts w:ascii="Century Gothic" w:hAnsi="Century Gothic"/>
          <w:b/>
          <w:i/>
        </w:rPr>
        <w:t xml:space="preserve">December 4, </w:t>
      </w:r>
      <w:bookmarkStart w:id="0" w:name="_GoBack"/>
      <w:bookmarkEnd w:id="0"/>
      <w:r w:rsidR="009A3B12">
        <w:rPr>
          <w:rFonts w:ascii="Century Gothic" w:hAnsi="Century Gothic"/>
          <w:b/>
          <w:i/>
        </w:rPr>
        <w:t>2018</w:t>
      </w:r>
      <w:r w:rsidRPr="005C2068">
        <w:rPr>
          <w:rFonts w:ascii="Century Gothic" w:hAnsi="Century Gothic"/>
        </w:rPr>
        <w:t xml:space="preserve"> and thereby publi</w:t>
      </w:r>
      <w:r>
        <w:rPr>
          <w:rFonts w:ascii="Century Gothic" w:hAnsi="Century Gothic"/>
        </w:rPr>
        <w:t>cly opened and read</w:t>
      </w:r>
      <w:r>
        <w:rPr>
          <w:rFonts w:ascii="Century Gothic" w:hAnsi="Century Gothic"/>
          <w:szCs w:val="22"/>
        </w:rPr>
        <w:t>.</w:t>
      </w:r>
      <w:r w:rsidR="00103BB0">
        <w:rPr>
          <w:rFonts w:ascii="Century Gothic" w:hAnsi="Century Gothic"/>
          <w:szCs w:val="22"/>
        </w:rPr>
        <w:t xml:space="preserve">  The Office of Purchasing</w:t>
      </w:r>
      <w:r w:rsidR="00AB22D4">
        <w:rPr>
          <w:rFonts w:ascii="Century Gothic" w:hAnsi="Century Gothic"/>
          <w:szCs w:val="22"/>
        </w:rPr>
        <w:t xml:space="preserve"> is located in the W. W. Sutton Building </w:t>
      </w:r>
      <w:r w:rsidR="00103BB0">
        <w:rPr>
          <w:rFonts w:ascii="Century Gothic" w:hAnsi="Century Gothic"/>
          <w:szCs w:val="22"/>
        </w:rPr>
        <w:t>on the 1</w:t>
      </w:r>
      <w:r w:rsidR="00103BB0" w:rsidRPr="00103BB0">
        <w:rPr>
          <w:rFonts w:ascii="Century Gothic" w:hAnsi="Century Gothic"/>
          <w:szCs w:val="22"/>
          <w:vertAlign w:val="superscript"/>
        </w:rPr>
        <w:t>st</w:t>
      </w:r>
      <w:r w:rsidR="00103BB0">
        <w:rPr>
          <w:rFonts w:ascii="Century Gothic" w:hAnsi="Century Gothic"/>
          <w:szCs w:val="22"/>
        </w:rPr>
        <w:t xml:space="preserve"> floor Sui</w:t>
      </w:r>
      <w:r w:rsidR="00AB22D4">
        <w:rPr>
          <w:rFonts w:ascii="Century Gothic" w:hAnsi="Century Gothic"/>
          <w:szCs w:val="22"/>
        </w:rPr>
        <w:t xml:space="preserve">te </w:t>
      </w:r>
      <w:r w:rsidR="00103BB0">
        <w:rPr>
          <w:rFonts w:ascii="Century Gothic" w:hAnsi="Century Gothic"/>
          <w:szCs w:val="22"/>
        </w:rPr>
        <w:t>155, Room 160.</w:t>
      </w:r>
    </w:p>
    <w:p w:rsidR="003F5263" w:rsidRPr="005C2068" w:rsidRDefault="003F5263" w:rsidP="003F5263">
      <w:pPr>
        <w:pStyle w:val="PR5"/>
        <w:numPr>
          <w:ilvl w:val="0"/>
          <w:numId w:val="0"/>
        </w:numPr>
        <w:rPr>
          <w:rFonts w:ascii="Century Gothic" w:hAnsi="Century Gothic"/>
        </w:rPr>
      </w:pPr>
    </w:p>
    <w:p w:rsidR="003F5263" w:rsidRDefault="003F5263" w:rsidP="003F5263">
      <w:pPr>
        <w:tabs>
          <w:tab w:val="left" w:pos="-1080"/>
          <w:tab w:val="left" w:pos="-720"/>
          <w:tab w:val="left" w:pos="0"/>
          <w:tab w:val="left" w:pos="720"/>
          <w:tab w:val="left" w:pos="1620"/>
          <w:tab w:val="left" w:pos="270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 Gothic" w:hAnsi="Century Gothic"/>
          <w:sz w:val="22"/>
          <w:szCs w:val="22"/>
          <w:shd w:val="clear" w:color="auto" w:fill="FFFFFF"/>
        </w:rPr>
      </w:pPr>
      <w:r w:rsidRPr="00E147FB">
        <w:rPr>
          <w:rFonts w:ascii="Century Gothic" w:hAnsi="Century Gothic"/>
          <w:sz w:val="22"/>
          <w:szCs w:val="22"/>
        </w:rPr>
        <w:t>Contract documents may be obtained by contacting 662-324-5658</w:t>
      </w:r>
      <w:r w:rsidRPr="00E147FB">
        <w:rPr>
          <w:rFonts w:ascii="Century Gothic" w:hAnsi="Century Gothic"/>
          <w:sz w:val="22"/>
          <w:szCs w:val="22"/>
          <w:shd w:val="clear" w:color="auto" w:fill="FFFFFF"/>
        </w:rPr>
        <w:t xml:space="preserve"> or email </w:t>
      </w:r>
      <w:hyperlink r:id="rId7" w:tgtFrame="_blank" w:history="1">
        <w:r w:rsidRPr="00E147FB">
          <w:rPr>
            <w:rFonts w:ascii="Century Gothic" w:hAnsi="Century Gothic"/>
            <w:color w:val="0000FF"/>
            <w:sz w:val="22"/>
            <w:szCs w:val="22"/>
            <w:u w:val="single"/>
          </w:rPr>
          <w:t>jbowman@atwellandgent.com</w:t>
        </w:r>
      </w:hyperlink>
      <w:r w:rsidRPr="00E147FB">
        <w:rPr>
          <w:rFonts w:ascii="Century Gothic" w:hAnsi="Century Gothic"/>
          <w:sz w:val="22"/>
          <w:szCs w:val="22"/>
          <w:shd w:val="clear" w:color="auto" w:fill="FFFFFF"/>
        </w:rPr>
        <w:t xml:space="preserve"> to obtain a copy of documents after </w:t>
      </w:r>
      <w:r w:rsidR="00E147FB">
        <w:rPr>
          <w:rFonts w:ascii="Century Gothic" w:hAnsi="Century Gothic"/>
          <w:sz w:val="22"/>
          <w:szCs w:val="22"/>
          <w:shd w:val="clear" w:color="auto" w:fill="FFFFFF"/>
        </w:rPr>
        <w:t>November 9</w:t>
      </w:r>
      <w:r w:rsidRPr="00E147FB">
        <w:rPr>
          <w:rFonts w:ascii="Century Gothic" w:hAnsi="Century Gothic"/>
          <w:sz w:val="22"/>
          <w:szCs w:val="22"/>
          <w:shd w:val="clear" w:color="auto" w:fill="FFFFFF"/>
        </w:rPr>
        <w:t>,</w:t>
      </w:r>
      <w:r w:rsidR="00E147FB">
        <w:rPr>
          <w:rFonts w:ascii="Century Gothic" w:hAnsi="Century Gothic"/>
          <w:sz w:val="22"/>
          <w:szCs w:val="22"/>
          <w:shd w:val="clear" w:color="auto" w:fill="FFFFFF"/>
        </w:rPr>
        <w:t xml:space="preserve"> </w:t>
      </w:r>
      <w:r w:rsidRPr="00E147FB">
        <w:rPr>
          <w:rFonts w:ascii="Century Gothic" w:hAnsi="Century Gothic"/>
          <w:sz w:val="22"/>
          <w:szCs w:val="22"/>
          <w:shd w:val="clear" w:color="auto" w:fill="FFFFFF"/>
        </w:rPr>
        <w:t xml:space="preserve">2018. Final day to request documents is </w:t>
      </w:r>
      <w:r w:rsidR="00F301DC">
        <w:rPr>
          <w:rFonts w:ascii="Century Gothic" w:hAnsi="Century Gothic"/>
          <w:sz w:val="22"/>
          <w:szCs w:val="22"/>
          <w:shd w:val="clear" w:color="auto" w:fill="FFFFFF"/>
        </w:rPr>
        <w:t>November 13</w:t>
      </w:r>
      <w:r w:rsidRPr="00E147FB">
        <w:rPr>
          <w:rFonts w:ascii="Century Gothic" w:hAnsi="Century Gothic"/>
          <w:sz w:val="22"/>
          <w:szCs w:val="22"/>
          <w:shd w:val="clear" w:color="auto" w:fill="FFFFFF"/>
        </w:rPr>
        <w:t xml:space="preserve">, 2018. </w:t>
      </w:r>
    </w:p>
    <w:p w:rsidR="00F301DC" w:rsidRDefault="00F301DC" w:rsidP="003F5263">
      <w:pPr>
        <w:tabs>
          <w:tab w:val="left" w:pos="-1080"/>
          <w:tab w:val="left" w:pos="-720"/>
          <w:tab w:val="left" w:pos="0"/>
          <w:tab w:val="left" w:pos="720"/>
          <w:tab w:val="left" w:pos="1620"/>
          <w:tab w:val="left" w:pos="270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 Gothic" w:hAnsi="Century Gothic"/>
          <w:sz w:val="22"/>
          <w:szCs w:val="22"/>
          <w:shd w:val="clear" w:color="auto" w:fill="FFFFFF"/>
        </w:rPr>
      </w:pPr>
    </w:p>
    <w:p w:rsidR="003F5263" w:rsidRDefault="00F301DC" w:rsidP="003F5263">
      <w:pPr>
        <w:tabs>
          <w:tab w:val="left" w:pos="-1080"/>
          <w:tab w:val="left" w:pos="-720"/>
          <w:tab w:val="left" w:pos="0"/>
          <w:tab w:val="left" w:pos="720"/>
          <w:tab w:val="left" w:pos="1620"/>
          <w:tab w:val="left" w:pos="270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 Gothic" w:hAnsi="Century Gothic"/>
          <w:b/>
          <w:sz w:val="22"/>
          <w:szCs w:val="22"/>
        </w:rPr>
      </w:pPr>
      <w:r w:rsidRPr="00F301DC">
        <w:rPr>
          <w:rFonts w:ascii="Century Gothic" w:hAnsi="Century Gothic"/>
          <w:b/>
          <w:sz w:val="22"/>
          <w:szCs w:val="22"/>
        </w:rPr>
        <w:t xml:space="preserve">                       </w:t>
      </w:r>
      <w:r w:rsidR="00425F4D">
        <w:rPr>
          <w:rFonts w:ascii="Century Gothic" w:hAnsi="Century Gothic"/>
          <w:b/>
          <w:sz w:val="22"/>
          <w:szCs w:val="22"/>
        </w:rPr>
        <w:t xml:space="preserve">                        </w:t>
      </w:r>
      <w:r w:rsidRPr="00F301DC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Pr="00F301DC">
        <w:rPr>
          <w:rFonts w:ascii="Century Gothic" w:hAnsi="Century Gothic"/>
          <w:b/>
          <w:sz w:val="22"/>
          <w:szCs w:val="22"/>
        </w:rPr>
        <w:t>RFx</w:t>
      </w:r>
      <w:proofErr w:type="spellEnd"/>
      <w:r w:rsidRPr="00F301DC">
        <w:rPr>
          <w:rFonts w:ascii="Century Gothic" w:hAnsi="Century Gothic"/>
          <w:b/>
          <w:sz w:val="22"/>
          <w:szCs w:val="22"/>
        </w:rPr>
        <w:t>:</w:t>
      </w:r>
      <w:r w:rsidR="00425F4D">
        <w:rPr>
          <w:rFonts w:ascii="Century Gothic" w:hAnsi="Century Gothic"/>
          <w:b/>
          <w:sz w:val="22"/>
          <w:szCs w:val="22"/>
        </w:rPr>
        <w:t xml:space="preserve">  3160002610</w:t>
      </w:r>
    </w:p>
    <w:p w:rsidR="00425F4D" w:rsidRPr="005C2068" w:rsidRDefault="00425F4D" w:rsidP="003F5263">
      <w:pPr>
        <w:tabs>
          <w:tab w:val="left" w:pos="-1080"/>
          <w:tab w:val="left" w:pos="-720"/>
          <w:tab w:val="left" w:pos="0"/>
          <w:tab w:val="left" w:pos="720"/>
          <w:tab w:val="left" w:pos="1620"/>
          <w:tab w:val="left" w:pos="270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 Gothic" w:hAnsi="Century Gothic"/>
          <w:sz w:val="20"/>
          <w:szCs w:val="20"/>
        </w:rPr>
      </w:pPr>
    </w:p>
    <w:p w:rsidR="003F5263" w:rsidRPr="005C2068" w:rsidRDefault="003F5263" w:rsidP="003F526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70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Consulting Engineers</w:t>
      </w:r>
      <w:r w:rsidRPr="005C2068">
        <w:rPr>
          <w:rFonts w:ascii="Century Gothic" w:hAnsi="Century Gothic"/>
          <w:sz w:val="20"/>
          <w:szCs w:val="20"/>
        </w:rPr>
        <w:t xml:space="preserve">: </w:t>
      </w:r>
      <w:r w:rsidRPr="005C2068">
        <w:rPr>
          <w:rFonts w:ascii="Century Gothic" w:hAnsi="Century Gothic"/>
          <w:sz w:val="20"/>
          <w:szCs w:val="20"/>
        </w:rPr>
        <w:tab/>
      </w:r>
      <w:r w:rsidRPr="005C206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Atwell &amp; Gents, P.A.</w:t>
      </w:r>
      <w:proofErr w:type="gramEnd"/>
    </w:p>
    <w:p w:rsidR="003F5263" w:rsidRPr="005C2068" w:rsidRDefault="003F5263" w:rsidP="003F526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70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1440"/>
        <w:jc w:val="both"/>
        <w:rPr>
          <w:rFonts w:ascii="Century Gothic" w:hAnsi="Century Gothic"/>
          <w:sz w:val="20"/>
          <w:szCs w:val="20"/>
        </w:rPr>
      </w:pPr>
      <w:r w:rsidRPr="005C2068">
        <w:rPr>
          <w:rFonts w:ascii="Century Gothic" w:hAnsi="Century Gothic"/>
          <w:sz w:val="20"/>
          <w:szCs w:val="20"/>
        </w:rPr>
        <w:t xml:space="preserve">Address:    </w:t>
      </w:r>
      <w:r w:rsidRPr="005C2068">
        <w:rPr>
          <w:rFonts w:ascii="Century Gothic" w:hAnsi="Century Gothic"/>
          <w:sz w:val="20"/>
          <w:szCs w:val="20"/>
        </w:rPr>
        <w:tab/>
      </w:r>
      <w:r w:rsidRPr="005C2068">
        <w:rPr>
          <w:rFonts w:ascii="Century Gothic" w:hAnsi="Century Gothic"/>
          <w:sz w:val="20"/>
          <w:szCs w:val="20"/>
        </w:rPr>
        <w:tab/>
      </w:r>
      <w:r w:rsidRPr="005C2068">
        <w:rPr>
          <w:rFonts w:ascii="Century Gothic" w:hAnsi="Century Gothic"/>
          <w:sz w:val="20"/>
          <w:szCs w:val="20"/>
        </w:rPr>
        <w:tab/>
      </w:r>
      <w:r w:rsidRPr="005C206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309 University Drive</w:t>
      </w:r>
      <w:r w:rsidRPr="005C2068">
        <w:rPr>
          <w:rFonts w:ascii="Century Gothic" w:hAnsi="Century Gothic"/>
          <w:sz w:val="20"/>
          <w:szCs w:val="20"/>
        </w:rPr>
        <w:t xml:space="preserve"> </w:t>
      </w:r>
    </w:p>
    <w:p w:rsidR="003F5263" w:rsidRPr="005C2068" w:rsidRDefault="003F5263" w:rsidP="003F526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70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1440"/>
        <w:jc w:val="both"/>
        <w:rPr>
          <w:rFonts w:ascii="Century Gothic" w:hAnsi="Century Gothic"/>
          <w:sz w:val="20"/>
          <w:szCs w:val="20"/>
        </w:rPr>
      </w:pPr>
      <w:r w:rsidRPr="005C2068">
        <w:rPr>
          <w:rFonts w:ascii="Century Gothic" w:hAnsi="Century Gothic"/>
          <w:sz w:val="20"/>
          <w:szCs w:val="20"/>
        </w:rPr>
        <w:tab/>
      </w:r>
      <w:r w:rsidRPr="005C2068">
        <w:rPr>
          <w:rFonts w:ascii="Century Gothic" w:hAnsi="Century Gothic"/>
          <w:sz w:val="20"/>
          <w:szCs w:val="20"/>
        </w:rPr>
        <w:tab/>
      </w:r>
      <w:r w:rsidRPr="005C2068">
        <w:rPr>
          <w:rFonts w:ascii="Century Gothic" w:hAnsi="Century Gothic"/>
          <w:sz w:val="20"/>
          <w:szCs w:val="20"/>
        </w:rPr>
        <w:tab/>
      </w:r>
      <w:r w:rsidRPr="005C206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Starkville</w:t>
      </w:r>
      <w:r w:rsidRPr="005C2068">
        <w:rPr>
          <w:rFonts w:ascii="Century Gothic" w:hAnsi="Century Gothic"/>
          <w:sz w:val="20"/>
          <w:szCs w:val="20"/>
        </w:rPr>
        <w:t>, Mississippi 3</w:t>
      </w:r>
      <w:r>
        <w:rPr>
          <w:rFonts w:ascii="Century Gothic" w:hAnsi="Century Gothic"/>
          <w:sz w:val="20"/>
          <w:szCs w:val="20"/>
        </w:rPr>
        <w:t>9759</w:t>
      </w:r>
    </w:p>
    <w:p w:rsidR="003F5263" w:rsidRPr="005C2068" w:rsidRDefault="003F5263" w:rsidP="003F526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70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1440"/>
        <w:jc w:val="both"/>
        <w:rPr>
          <w:rFonts w:ascii="Century Gothic" w:hAnsi="Century Gothic"/>
          <w:sz w:val="20"/>
          <w:szCs w:val="20"/>
        </w:rPr>
      </w:pPr>
      <w:r w:rsidRPr="005C2068">
        <w:rPr>
          <w:rFonts w:ascii="Century Gothic" w:hAnsi="Century Gothic"/>
          <w:sz w:val="20"/>
          <w:szCs w:val="20"/>
        </w:rPr>
        <w:t>Phone:</w:t>
      </w:r>
      <w:r w:rsidRPr="005C2068">
        <w:rPr>
          <w:rFonts w:ascii="Century Gothic" w:hAnsi="Century Gothic"/>
          <w:sz w:val="20"/>
          <w:szCs w:val="20"/>
        </w:rPr>
        <w:tab/>
      </w:r>
      <w:r w:rsidRPr="005C2068">
        <w:rPr>
          <w:rFonts w:ascii="Century Gothic" w:hAnsi="Century Gothic"/>
          <w:sz w:val="20"/>
          <w:szCs w:val="20"/>
        </w:rPr>
        <w:tab/>
      </w:r>
      <w:r w:rsidRPr="005C2068">
        <w:rPr>
          <w:rFonts w:ascii="Century Gothic" w:hAnsi="Century Gothic"/>
          <w:sz w:val="20"/>
          <w:szCs w:val="20"/>
        </w:rPr>
        <w:tab/>
      </w:r>
      <w:r w:rsidRPr="005C206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5C2068">
        <w:rPr>
          <w:rFonts w:ascii="Century Gothic" w:hAnsi="Century Gothic"/>
          <w:sz w:val="20"/>
          <w:szCs w:val="20"/>
        </w:rPr>
        <w:t>662-</w:t>
      </w:r>
      <w:r>
        <w:rPr>
          <w:rFonts w:ascii="Century Gothic" w:hAnsi="Century Gothic"/>
          <w:sz w:val="20"/>
          <w:szCs w:val="20"/>
        </w:rPr>
        <w:t>324-5658</w:t>
      </w:r>
    </w:p>
    <w:p w:rsidR="003F5263" w:rsidRPr="00BF4599" w:rsidRDefault="003F5263" w:rsidP="003F526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70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hanging="1440"/>
        <w:jc w:val="both"/>
        <w:rPr>
          <w:rFonts w:ascii="Century Gothic" w:hAnsi="Century Gothic"/>
          <w:sz w:val="20"/>
          <w:szCs w:val="20"/>
        </w:rPr>
      </w:pPr>
      <w:r w:rsidRPr="005C2068">
        <w:rPr>
          <w:rFonts w:ascii="Century Gothic" w:hAnsi="Century Gothic"/>
          <w:sz w:val="20"/>
          <w:szCs w:val="20"/>
        </w:rPr>
        <w:t xml:space="preserve">Email:                </w:t>
      </w:r>
      <w:r w:rsidRPr="005C2068">
        <w:rPr>
          <w:rFonts w:ascii="Century Gothic" w:hAnsi="Century Gothic"/>
          <w:sz w:val="20"/>
          <w:szCs w:val="20"/>
        </w:rPr>
        <w:tab/>
      </w:r>
      <w:r w:rsidRPr="005C2068">
        <w:rPr>
          <w:rFonts w:ascii="Century Gothic" w:hAnsi="Century Gothic"/>
          <w:sz w:val="20"/>
          <w:szCs w:val="20"/>
        </w:rPr>
        <w:tab/>
      </w:r>
      <w:r w:rsidRPr="005C2068">
        <w:rPr>
          <w:rFonts w:ascii="Century Gothic" w:hAnsi="Century Gothic"/>
          <w:sz w:val="20"/>
          <w:szCs w:val="20"/>
        </w:rPr>
        <w:tab/>
      </w:r>
      <w:hyperlink r:id="rId8" w:tgtFrame="_blank" w:history="1">
        <w:r w:rsidRPr="00BF4599">
          <w:rPr>
            <w:rFonts w:ascii="Cambria" w:hAnsi="Cambria"/>
            <w:color w:val="0000FF"/>
            <w:u w:val="single"/>
          </w:rPr>
          <w:t>jbowman@atwellandgent.com</w:t>
        </w:r>
      </w:hyperlink>
      <w:r w:rsidRPr="00BF4599">
        <w:rPr>
          <w:rFonts w:ascii="Century Gothic" w:hAnsi="Century Gothic"/>
          <w:sz w:val="20"/>
          <w:szCs w:val="20"/>
        </w:rPr>
        <w:t xml:space="preserve"> </w:t>
      </w:r>
    </w:p>
    <w:p w:rsidR="003F5263" w:rsidRPr="005C2068" w:rsidRDefault="003F5263" w:rsidP="003F526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70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 Gothic" w:hAnsi="Century Gothic"/>
          <w:sz w:val="20"/>
          <w:szCs w:val="20"/>
        </w:rPr>
      </w:pPr>
    </w:p>
    <w:p w:rsidR="003F5263" w:rsidRPr="005C2068" w:rsidRDefault="003F5263" w:rsidP="003F526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70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 Gothic" w:hAnsi="Century Gothic"/>
          <w:sz w:val="20"/>
          <w:szCs w:val="20"/>
        </w:rPr>
      </w:pPr>
      <w:proofErr w:type="gramStart"/>
      <w:r w:rsidRPr="005C2068">
        <w:rPr>
          <w:rFonts w:ascii="Century Gothic" w:hAnsi="Century Gothic"/>
          <w:sz w:val="22"/>
          <w:szCs w:val="22"/>
        </w:rPr>
        <w:t xml:space="preserve">A </w:t>
      </w:r>
      <w:r w:rsidR="00276A36">
        <w:rPr>
          <w:rFonts w:ascii="Century Gothic" w:hAnsi="Century Gothic"/>
          <w:sz w:val="22"/>
          <w:szCs w:val="22"/>
        </w:rPr>
        <w:t xml:space="preserve">nonrefundable </w:t>
      </w:r>
      <w:r w:rsidRPr="005C2068">
        <w:rPr>
          <w:rFonts w:ascii="Century Gothic" w:hAnsi="Century Gothic"/>
          <w:sz w:val="22"/>
          <w:szCs w:val="22"/>
        </w:rPr>
        <w:t xml:space="preserve">deposit of </w:t>
      </w:r>
      <w:r w:rsidRPr="005C2068">
        <w:rPr>
          <w:rFonts w:ascii="Century Gothic" w:hAnsi="Century Gothic"/>
          <w:bCs/>
          <w:sz w:val="22"/>
          <w:szCs w:val="22"/>
        </w:rPr>
        <w:t>$100.00</w:t>
      </w:r>
      <w:r w:rsidR="009A3B12">
        <w:rPr>
          <w:rFonts w:ascii="Century Gothic" w:hAnsi="Century Gothic"/>
          <w:bCs/>
          <w:sz w:val="22"/>
          <w:szCs w:val="22"/>
        </w:rPr>
        <w:t xml:space="preserve"> to Atwell &amp; Gents, P.A.</w:t>
      </w:r>
      <w:proofErr w:type="gramEnd"/>
      <w:r w:rsidR="009A3B12">
        <w:rPr>
          <w:rFonts w:ascii="Century Gothic" w:hAnsi="Century Gothic"/>
          <w:bCs/>
          <w:sz w:val="22"/>
          <w:szCs w:val="22"/>
        </w:rPr>
        <w:t xml:space="preserve"> </w:t>
      </w:r>
      <w:r w:rsidRPr="005C2068">
        <w:rPr>
          <w:rFonts w:ascii="Century Gothic" w:hAnsi="Century Gothic"/>
          <w:bCs/>
          <w:sz w:val="22"/>
          <w:szCs w:val="22"/>
        </w:rPr>
        <w:t xml:space="preserve"> </w:t>
      </w:r>
      <w:r w:rsidRPr="005C2068">
        <w:rPr>
          <w:rFonts w:ascii="Century Gothic" w:hAnsi="Century Gothic"/>
          <w:sz w:val="22"/>
          <w:szCs w:val="22"/>
        </w:rPr>
        <w:t xml:space="preserve">is required.  Bid preparation will be in accordance with Instructions to Bidders bound in the </w:t>
      </w:r>
      <w:r>
        <w:rPr>
          <w:rFonts w:ascii="Century Gothic" w:hAnsi="Century Gothic"/>
          <w:sz w:val="22"/>
          <w:szCs w:val="22"/>
        </w:rPr>
        <w:t>Proposal</w:t>
      </w:r>
      <w:r w:rsidRPr="005C2068">
        <w:rPr>
          <w:rFonts w:ascii="Century Gothic" w:hAnsi="Century Gothic"/>
          <w:sz w:val="22"/>
          <w:szCs w:val="22"/>
        </w:rPr>
        <w:t xml:space="preserve">.  Mississippi Valley State University reserves the right to waive irregularities and to reject any or all bids. </w:t>
      </w:r>
    </w:p>
    <w:p w:rsidR="003F5263" w:rsidRDefault="003F5263" w:rsidP="003F5263">
      <w:pPr>
        <w:rPr>
          <w:rFonts w:ascii="Century Gothic" w:hAnsi="Century Gothic"/>
        </w:rPr>
      </w:pPr>
    </w:p>
    <w:p w:rsidR="00276A36" w:rsidRPr="00276A36" w:rsidRDefault="00276A36" w:rsidP="00276A36">
      <w:pPr>
        <w:pStyle w:val="Default"/>
        <w:rPr>
          <w:rFonts w:ascii="Century Gothic" w:hAnsi="Century Gothic"/>
        </w:rPr>
      </w:pPr>
      <w:r w:rsidRPr="00276A36">
        <w:rPr>
          <w:rFonts w:ascii="Century Gothic" w:hAnsi="Century Gothic"/>
        </w:rPr>
        <w:t xml:space="preserve">If you are not a registered supplier and you wish to do business with the State of Mississippi, click here to register: </w:t>
      </w:r>
      <w:r w:rsidRPr="00276A36">
        <w:rPr>
          <w:rFonts w:ascii="Century Gothic" w:hAnsi="Century Gothic"/>
          <w:b/>
          <w:bCs/>
          <w:color w:val="4F81BD" w:themeColor="accent1"/>
          <w:u w:val="single"/>
        </w:rPr>
        <w:t>State of Mississippi Supplier Registration</w:t>
      </w:r>
      <w:r w:rsidRPr="00276A36">
        <w:rPr>
          <w:rFonts w:ascii="Century Gothic" w:hAnsi="Century Gothic"/>
        </w:rPr>
        <w:t xml:space="preserve">. If you attempt to complete the registration process and you are already a converted vendor in MAGIC, you will receive a duplicate error message. Please call the MMRS Call Center at 601-359-1343, Option 2 for assistance in locating your vendor information. </w:t>
      </w:r>
    </w:p>
    <w:p w:rsidR="00F10DC6" w:rsidRDefault="00F10DC6" w:rsidP="003F5263">
      <w:pPr>
        <w:pStyle w:val="PR1"/>
        <w:numPr>
          <w:ilvl w:val="0"/>
          <w:numId w:val="0"/>
        </w:numPr>
        <w:spacing w:before="0"/>
        <w:rPr>
          <w:rFonts w:ascii="Century Gothic" w:hAnsi="Century Gothic"/>
          <w:szCs w:val="22"/>
        </w:rPr>
      </w:pPr>
    </w:p>
    <w:p w:rsidR="00F10DC6" w:rsidRPr="005C2068" w:rsidRDefault="00F10DC6" w:rsidP="003F5263">
      <w:pPr>
        <w:pStyle w:val="PR1"/>
        <w:numPr>
          <w:ilvl w:val="0"/>
          <w:numId w:val="0"/>
        </w:numPr>
        <w:spacing w:before="0"/>
        <w:rPr>
          <w:rFonts w:ascii="Century Gothic" w:hAnsi="Century Gothic"/>
          <w:szCs w:val="22"/>
        </w:rPr>
      </w:pPr>
    </w:p>
    <w:p w:rsidR="00E339CF" w:rsidRDefault="003F5263" w:rsidP="003F5263">
      <w:pPr>
        <w:rPr>
          <w:rFonts w:ascii="Century Gothic" w:hAnsi="Century Gothic"/>
          <w:b/>
          <w:sz w:val="22"/>
          <w:szCs w:val="22"/>
        </w:rPr>
      </w:pPr>
      <w:r w:rsidRPr="005C2068">
        <w:rPr>
          <w:rFonts w:ascii="Century Gothic" w:hAnsi="Century Gothic"/>
          <w:b/>
          <w:sz w:val="22"/>
          <w:szCs w:val="22"/>
        </w:rPr>
        <w:t>Dates of Publication</w:t>
      </w:r>
    </w:p>
    <w:p w:rsidR="003F5263" w:rsidRPr="00E339CF" w:rsidRDefault="00E339CF" w:rsidP="003F5263">
      <w:pPr>
        <w:rPr>
          <w:rFonts w:ascii="Century Gothic" w:hAnsi="Century Gothic"/>
          <w:b/>
          <w:sz w:val="22"/>
          <w:szCs w:val="22"/>
        </w:rPr>
      </w:pPr>
      <w:r w:rsidRPr="00E339CF">
        <w:rPr>
          <w:rFonts w:ascii="Century Gothic" w:hAnsi="Century Gothic"/>
          <w:sz w:val="22"/>
          <w:szCs w:val="22"/>
        </w:rPr>
        <w:t>November 9</w:t>
      </w:r>
      <w:r w:rsidR="003F5263">
        <w:rPr>
          <w:rFonts w:ascii="Century Gothic" w:hAnsi="Century Gothic"/>
          <w:sz w:val="22"/>
          <w:szCs w:val="22"/>
        </w:rPr>
        <w:t>, 2018</w:t>
      </w:r>
    </w:p>
    <w:p w:rsidR="003F5263" w:rsidRPr="005C2068" w:rsidRDefault="003F5263" w:rsidP="003F5263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November </w:t>
      </w:r>
      <w:r w:rsidR="00E339CF">
        <w:rPr>
          <w:rFonts w:ascii="Century Gothic" w:hAnsi="Century Gothic"/>
          <w:sz w:val="22"/>
          <w:szCs w:val="22"/>
        </w:rPr>
        <w:t>16</w:t>
      </w:r>
      <w:r>
        <w:rPr>
          <w:rFonts w:ascii="Century Gothic" w:hAnsi="Century Gothic"/>
          <w:sz w:val="22"/>
          <w:szCs w:val="22"/>
        </w:rPr>
        <w:t>, 2018</w:t>
      </w:r>
    </w:p>
    <w:p w:rsidR="003F5263" w:rsidRPr="005C2068" w:rsidRDefault="003F5263" w:rsidP="003F526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70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entury Gothic" w:hAnsi="Century Gothic" w:cs="Courier"/>
          <w:sz w:val="20"/>
          <w:szCs w:val="20"/>
        </w:rPr>
      </w:pPr>
    </w:p>
    <w:p w:rsidR="00EC420D" w:rsidRDefault="00EC420D"/>
    <w:sectPr w:rsidR="00EC420D" w:rsidSect="00E376F4">
      <w:pgSz w:w="12240" w:h="15840"/>
      <w:pgMar w:top="1440" w:right="1440" w:bottom="1440" w:left="1440" w:header="446" w:footer="1440" w:gutter="0"/>
      <w:paperSrc w:first="26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7C8EC46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  <w:rPr>
        <w:b/>
      </w:r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>
    <w:nsid w:val="22695D7C"/>
    <w:multiLevelType w:val="hybridMultilevel"/>
    <w:tmpl w:val="A6303166"/>
    <w:lvl w:ilvl="0" w:tplc="2D767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63"/>
    <w:rsid w:val="00103BB0"/>
    <w:rsid w:val="00276A36"/>
    <w:rsid w:val="003F5263"/>
    <w:rsid w:val="00425F4D"/>
    <w:rsid w:val="006C4C0E"/>
    <w:rsid w:val="00936F1F"/>
    <w:rsid w:val="009A3B12"/>
    <w:rsid w:val="00A33D1E"/>
    <w:rsid w:val="00AB22D4"/>
    <w:rsid w:val="00D730DD"/>
    <w:rsid w:val="00E147FB"/>
    <w:rsid w:val="00E339CF"/>
    <w:rsid w:val="00EC420D"/>
    <w:rsid w:val="00F10DC6"/>
    <w:rsid w:val="00F3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26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T">
    <w:name w:val="PRT"/>
    <w:basedOn w:val="Normal"/>
    <w:next w:val="ART"/>
    <w:rsid w:val="003F5263"/>
    <w:pPr>
      <w:keepNext/>
      <w:widowControl/>
      <w:numPr>
        <w:numId w:val="1"/>
      </w:numPr>
      <w:suppressAutoHyphens/>
      <w:autoSpaceDE/>
      <w:autoSpaceDN/>
      <w:adjustRightInd/>
      <w:spacing w:before="480"/>
      <w:jc w:val="both"/>
      <w:outlineLvl w:val="0"/>
    </w:pPr>
    <w:rPr>
      <w:rFonts w:ascii="Times New Roman" w:hAnsi="Times New Roman"/>
      <w:sz w:val="22"/>
      <w:szCs w:val="20"/>
    </w:rPr>
  </w:style>
  <w:style w:type="paragraph" w:customStyle="1" w:styleId="SUT">
    <w:name w:val="SUT"/>
    <w:basedOn w:val="Normal"/>
    <w:next w:val="PR1"/>
    <w:rsid w:val="003F5263"/>
    <w:pPr>
      <w:widowControl/>
      <w:numPr>
        <w:ilvl w:val="1"/>
        <w:numId w:val="1"/>
      </w:numPr>
      <w:suppressAutoHyphens/>
      <w:autoSpaceDE/>
      <w:autoSpaceDN/>
      <w:adjustRightInd/>
      <w:spacing w:before="240"/>
      <w:jc w:val="both"/>
      <w:outlineLvl w:val="0"/>
    </w:pPr>
    <w:rPr>
      <w:rFonts w:ascii="Times New Roman" w:hAnsi="Times New Roman"/>
      <w:sz w:val="22"/>
      <w:szCs w:val="20"/>
    </w:rPr>
  </w:style>
  <w:style w:type="paragraph" w:customStyle="1" w:styleId="DST">
    <w:name w:val="DST"/>
    <w:basedOn w:val="Normal"/>
    <w:next w:val="PR1"/>
    <w:rsid w:val="003F5263"/>
    <w:pPr>
      <w:widowControl/>
      <w:numPr>
        <w:ilvl w:val="2"/>
        <w:numId w:val="1"/>
      </w:numPr>
      <w:suppressAutoHyphens/>
      <w:autoSpaceDE/>
      <w:autoSpaceDN/>
      <w:adjustRightInd/>
      <w:spacing w:before="240"/>
      <w:jc w:val="both"/>
      <w:outlineLvl w:val="0"/>
    </w:pPr>
    <w:rPr>
      <w:rFonts w:ascii="Times New Roman" w:hAnsi="Times New Roman"/>
      <w:sz w:val="22"/>
      <w:szCs w:val="20"/>
    </w:rPr>
  </w:style>
  <w:style w:type="paragraph" w:customStyle="1" w:styleId="ART">
    <w:name w:val="ART"/>
    <w:basedOn w:val="Normal"/>
    <w:next w:val="PR1"/>
    <w:rsid w:val="003F5263"/>
    <w:pPr>
      <w:keepNext/>
      <w:widowControl/>
      <w:numPr>
        <w:ilvl w:val="3"/>
        <w:numId w:val="1"/>
      </w:numPr>
      <w:suppressAutoHyphens/>
      <w:autoSpaceDE/>
      <w:autoSpaceDN/>
      <w:adjustRightInd/>
      <w:spacing w:before="480"/>
      <w:jc w:val="both"/>
      <w:outlineLvl w:val="1"/>
    </w:pPr>
    <w:rPr>
      <w:rFonts w:ascii="Times New Roman" w:hAnsi="Times New Roman"/>
      <w:sz w:val="22"/>
      <w:szCs w:val="20"/>
    </w:rPr>
  </w:style>
  <w:style w:type="paragraph" w:customStyle="1" w:styleId="PR1">
    <w:name w:val="PR1"/>
    <w:basedOn w:val="Normal"/>
    <w:rsid w:val="003F5263"/>
    <w:pPr>
      <w:widowControl/>
      <w:numPr>
        <w:ilvl w:val="4"/>
        <w:numId w:val="1"/>
      </w:numPr>
      <w:suppressAutoHyphens/>
      <w:autoSpaceDE/>
      <w:autoSpaceDN/>
      <w:adjustRightInd/>
      <w:spacing w:before="240"/>
      <w:jc w:val="both"/>
      <w:outlineLvl w:val="2"/>
    </w:pPr>
    <w:rPr>
      <w:rFonts w:ascii="Times New Roman" w:hAnsi="Times New Roman"/>
      <w:sz w:val="22"/>
      <w:szCs w:val="20"/>
    </w:rPr>
  </w:style>
  <w:style w:type="paragraph" w:customStyle="1" w:styleId="PR2">
    <w:name w:val="PR2"/>
    <w:basedOn w:val="Normal"/>
    <w:rsid w:val="003F5263"/>
    <w:pPr>
      <w:widowControl/>
      <w:numPr>
        <w:ilvl w:val="5"/>
        <w:numId w:val="1"/>
      </w:numPr>
      <w:suppressAutoHyphens/>
      <w:autoSpaceDE/>
      <w:autoSpaceDN/>
      <w:adjustRightInd/>
      <w:jc w:val="both"/>
      <w:outlineLvl w:val="3"/>
    </w:pPr>
    <w:rPr>
      <w:rFonts w:ascii="Times New Roman" w:hAnsi="Times New Roman"/>
      <w:sz w:val="22"/>
      <w:szCs w:val="20"/>
    </w:rPr>
  </w:style>
  <w:style w:type="paragraph" w:customStyle="1" w:styleId="PR3">
    <w:name w:val="PR3"/>
    <w:basedOn w:val="Normal"/>
    <w:rsid w:val="003F5263"/>
    <w:pPr>
      <w:widowControl/>
      <w:numPr>
        <w:ilvl w:val="6"/>
        <w:numId w:val="1"/>
      </w:numPr>
      <w:suppressAutoHyphens/>
      <w:autoSpaceDE/>
      <w:autoSpaceDN/>
      <w:adjustRightInd/>
      <w:jc w:val="both"/>
      <w:outlineLvl w:val="4"/>
    </w:pPr>
    <w:rPr>
      <w:rFonts w:ascii="Times New Roman" w:hAnsi="Times New Roman"/>
      <w:sz w:val="22"/>
      <w:szCs w:val="20"/>
    </w:rPr>
  </w:style>
  <w:style w:type="paragraph" w:customStyle="1" w:styleId="PR4">
    <w:name w:val="PR4"/>
    <w:basedOn w:val="Normal"/>
    <w:rsid w:val="003F5263"/>
    <w:pPr>
      <w:widowControl/>
      <w:numPr>
        <w:ilvl w:val="7"/>
        <w:numId w:val="1"/>
      </w:numPr>
      <w:suppressAutoHyphens/>
      <w:autoSpaceDE/>
      <w:autoSpaceDN/>
      <w:adjustRightInd/>
      <w:jc w:val="both"/>
      <w:outlineLvl w:val="5"/>
    </w:pPr>
    <w:rPr>
      <w:rFonts w:ascii="Times New Roman" w:hAnsi="Times New Roman"/>
      <w:sz w:val="22"/>
      <w:szCs w:val="20"/>
    </w:rPr>
  </w:style>
  <w:style w:type="paragraph" w:customStyle="1" w:styleId="PR5">
    <w:name w:val="PR5"/>
    <w:basedOn w:val="Normal"/>
    <w:rsid w:val="003F5263"/>
    <w:pPr>
      <w:widowControl/>
      <w:numPr>
        <w:ilvl w:val="8"/>
        <w:numId w:val="1"/>
      </w:numPr>
      <w:suppressAutoHyphens/>
      <w:autoSpaceDE/>
      <w:autoSpaceDN/>
      <w:adjustRightInd/>
      <w:jc w:val="both"/>
      <w:outlineLvl w:val="6"/>
    </w:pPr>
    <w:rPr>
      <w:rFonts w:ascii="Times New Roman" w:hAnsi="Times New Roman"/>
      <w:sz w:val="22"/>
      <w:szCs w:val="20"/>
    </w:rPr>
  </w:style>
  <w:style w:type="paragraph" w:customStyle="1" w:styleId="Default">
    <w:name w:val="Default"/>
    <w:rsid w:val="00276A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26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T">
    <w:name w:val="PRT"/>
    <w:basedOn w:val="Normal"/>
    <w:next w:val="ART"/>
    <w:rsid w:val="003F5263"/>
    <w:pPr>
      <w:keepNext/>
      <w:widowControl/>
      <w:numPr>
        <w:numId w:val="1"/>
      </w:numPr>
      <w:suppressAutoHyphens/>
      <w:autoSpaceDE/>
      <w:autoSpaceDN/>
      <w:adjustRightInd/>
      <w:spacing w:before="480"/>
      <w:jc w:val="both"/>
      <w:outlineLvl w:val="0"/>
    </w:pPr>
    <w:rPr>
      <w:rFonts w:ascii="Times New Roman" w:hAnsi="Times New Roman"/>
      <w:sz w:val="22"/>
      <w:szCs w:val="20"/>
    </w:rPr>
  </w:style>
  <w:style w:type="paragraph" w:customStyle="1" w:styleId="SUT">
    <w:name w:val="SUT"/>
    <w:basedOn w:val="Normal"/>
    <w:next w:val="PR1"/>
    <w:rsid w:val="003F5263"/>
    <w:pPr>
      <w:widowControl/>
      <w:numPr>
        <w:ilvl w:val="1"/>
        <w:numId w:val="1"/>
      </w:numPr>
      <w:suppressAutoHyphens/>
      <w:autoSpaceDE/>
      <w:autoSpaceDN/>
      <w:adjustRightInd/>
      <w:spacing w:before="240"/>
      <w:jc w:val="both"/>
      <w:outlineLvl w:val="0"/>
    </w:pPr>
    <w:rPr>
      <w:rFonts w:ascii="Times New Roman" w:hAnsi="Times New Roman"/>
      <w:sz w:val="22"/>
      <w:szCs w:val="20"/>
    </w:rPr>
  </w:style>
  <w:style w:type="paragraph" w:customStyle="1" w:styleId="DST">
    <w:name w:val="DST"/>
    <w:basedOn w:val="Normal"/>
    <w:next w:val="PR1"/>
    <w:rsid w:val="003F5263"/>
    <w:pPr>
      <w:widowControl/>
      <w:numPr>
        <w:ilvl w:val="2"/>
        <w:numId w:val="1"/>
      </w:numPr>
      <w:suppressAutoHyphens/>
      <w:autoSpaceDE/>
      <w:autoSpaceDN/>
      <w:adjustRightInd/>
      <w:spacing w:before="240"/>
      <w:jc w:val="both"/>
      <w:outlineLvl w:val="0"/>
    </w:pPr>
    <w:rPr>
      <w:rFonts w:ascii="Times New Roman" w:hAnsi="Times New Roman"/>
      <w:sz w:val="22"/>
      <w:szCs w:val="20"/>
    </w:rPr>
  </w:style>
  <w:style w:type="paragraph" w:customStyle="1" w:styleId="ART">
    <w:name w:val="ART"/>
    <w:basedOn w:val="Normal"/>
    <w:next w:val="PR1"/>
    <w:rsid w:val="003F5263"/>
    <w:pPr>
      <w:keepNext/>
      <w:widowControl/>
      <w:numPr>
        <w:ilvl w:val="3"/>
        <w:numId w:val="1"/>
      </w:numPr>
      <w:suppressAutoHyphens/>
      <w:autoSpaceDE/>
      <w:autoSpaceDN/>
      <w:adjustRightInd/>
      <w:spacing w:before="480"/>
      <w:jc w:val="both"/>
      <w:outlineLvl w:val="1"/>
    </w:pPr>
    <w:rPr>
      <w:rFonts w:ascii="Times New Roman" w:hAnsi="Times New Roman"/>
      <w:sz w:val="22"/>
      <w:szCs w:val="20"/>
    </w:rPr>
  </w:style>
  <w:style w:type="paragraph" w:customStyle="1" w:styleId="PR1">
    <w:name w:val="PR1"/>
    <w:basedOn w:val="Normal"/>
    <w:rsid w:val="003F5263"/>
    <w:pPr>
      <w:widowControl/>
      <w:numPr>
        <w:ilvl w:val="4"/>
        <w:numId w:val="1"/>
      </w:numPr>
      <w:suppressAutoHyphens/>
      <w:autoSpaceDE/>
      <w:autoSpaceDN/>
      <w:adjustRightInd/>
      <w:spacing w:before="240"/>
      <w:jc w:val="both"/>
      <w:outlineLvl w:val="2"/>
    </w:pPr>
    <w:rPr>
      <w:rFonts w:ascii="Times New Roman" w:hAnsi="Times New Roman"/>
      <w:sz w:val="22"/>
      <w:szCs w:val="20"/>
    </w:rPr>
  </w:style>
  <w:style w:type="paragraph" w:customStyle="1" w:styleId="PR2">
    <w:name w:val="PR2"/>
    <w:basedOn w:val="Normal"/>
    <w:rsid w:val="003F5263"/>
    <w:pPr>
      <w:widowControl/>
      <w:numPr>
        <w:ilvl w:val="5"/>
        <w:numId w:val="1"/>
      </w:numPr>
      <w:suppressAutoHyphens/>
      <w:autoSpaceDE/>
      <w:autoSpaceDN/>
      <w:adjustRightInd/>
      <w:jc w:val="both"/>
      <w:outlineLvl w:val="3"/>
    </w:pPr>
    <w:rPr>
      <w:rFonts w:ascii="Times New Roman" w:hAnsi="Times New Roman"/>
      <w:sz w:val="22"/>
      <w:szCs w:val="20"/>
    </w:rPr>
  </w:style>
  <w:style w:type="paragraph" w:customStyle="1" w:styleId="PR3">
    <w:name w:val="PR3"/>
    <w:basedOn w:val="Normal"/>
    <w:rsid w:val="003F5263"/>
    <w:pPr>
      <w:widowControl/>
      <w:numPr>
        <w:ilvl w:val="6"/>
        <w:numId w:val="1"/>
      </w:numPr>
      <w:suppressAutoHyphens/>
      <w:autoSpaceDE/>
      <w:autoSpaceDN/>
      <w:adjustRightInd/>
      <w:jc w:val="both"/>
      <w:outlineLvl w:val="4"/>
    </w:pPr>
    <w:rPr>
      <w:rFonts w:ascii="Times New Roman" w:hAnsi="Times New Roman"/>
      <w:sz w:val="22"/>
      <w:szCs w:val="20"/>
    </w:rPr>
  </w:style>
  <w:style w:type="paragraph" w:customStyle="1" w:styleId="PR4">
    <w:name w:val="PR4"/>
    <w:basedOn w:val="Normal"/>
    <w:rsid w:val="003F5263"/>
    <w:pPr>
      <w:widowControl/>
      <w:numPr>
        <w:ilvl w:val="7"/>
        <w:numId w:val="1"/>
      </w:numPr>
      <w:suppressAutoHyphens/>
      <w:autoSpaceDE/>
      <w:autoSpaceDN/>
      <w:adjustRightInd/>
      <w:jc w:val="both"/>
      <w:outlineLvl w:val="5"/>
    </w:pPr>
    <w:rPr>
      <w:rFonts w:ascii="Times New Roman" w:hAnsi="Times New Roman"/>
      <w:sz w:val="22"/>
      <w:szCs w:val="20"/>
    </w:rPr>
  </w:style>
  <w:style w:type="paragraph" w:customStyle="1" w:styleId="PR5">
    <w:name w:val="PR5"/>
    <w:basedOn w:val="Normal"/>
    <w:rsid w:val="003F5263"/>
    <w:pPr>
      <w:widowControl/>
      <w:numPr>
        <w:ilvl w:val="8"/>
        <w:numId w:val="1"/>
      </w:numPr>
      <w:suppressAutoHyphens/>
      <w:autoSpaceDE/>
      <w:autoSpaceDN/>
      <w:adjustRightInd/>
      <w:jc w:val="both"/>
      <w:outlineLvl w:val="6"/>
    </w:pPr>
    <w:rPr>
      <w:rFonts w:ascii="Times New Roman" w:hAnsi="Times New Roman"/>
      <w:sz w:val="22"/>
      <w:szCs w:val="20"/>
    </w:rPr>
  </w:style>
  <w:style w:type="paragraph" w:customStyle="1" w:styleId="Default">
    <w:name w:val="Default"/>
    <w:rsid w:val="00276A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owman@atwellandgent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bowman@atwellandge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Terrance Hurssey</dc:creator>
  <cp:lastModifiedBy>Carla T. Williams</cp:lastModifiedBy>
  <cp:revision>2</cp:revision>
  <cp:lastPrinted>2018-11-05T16:06:00Z</cp:lastPrinted>
  <dcterms:created xsi:type="dcterms:W3CDTF">2018-11-05T16:39:00Z</dcterms:created>
  <dcterms:modified xsi:type="dcterms:W3CDTF">2018-11-05T16:39:00Z</dcterms:modified>
</cp:coreProperties>
</file>