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C76D" w14:textId="77777777" w:rsidR="00810E83" w:rsidRPr="00E014DC" w:rsidRDefault="00810E83" w:rsidP="00703809">
      <w:pPr>
        <w:rPr>
          <w:sz w:val="32"/>
          <w:szCs w:val="32"/>
        </w:rPr>
      </w:pPr>
    </w:p>
    <w:p w14:paraId="7F1868D3" w14:textId="77777777" w:rsidR="00810E83" w:rsidRPr="00F1054C" w:rsidRDefault="00810E83" w:rsidP="00DA0E1D">
      <w:pPr>
        <w:pStyle w:val="Heading1"/>
        <w:rPr>
          <w:rFonts w:ascii="Calibri" w:hAnsi="Calibri"/>
          <w:iCs/>
          <w:color w:val="FF0000"/>
          <w:sz w:val="36"/>
          <w:szCs w:val="36"/>
        </w:rPr>
      </w:pPr>
    </w:p>
    <w:p w14:paraId="667A6AC0" w14:textId="77777777" w:rsidR="00A53470" w:rsidRPr="00F1054C" w:rsidRDefault="00A53470" w:rsidP="00DA0E1D">
      <w:pPr>
        <w:pStyle w:val="Heading1"/>
        <w:rPr>
          <w:rFonts w:ascii="Arial" w:hAnsi="Arial" w:cs="Arial"/>
          <w:sz w:val="36"/>
          <w:szCs w:val="36"/>
        </w:rPr>
      </w:pPr>
    </w:p>
    <w:p w14:paraId="015E2A96" w14:textId="77777777" w:rsidR="00D322E2" w:rsidRPr="00A52466" w:rsidRDefault="00D322E2" w:rsidP="00A52466">
      <w:pPr>
        <w:jc w:val="center"/>
        <w:rPr>
          <w:rFonts w:ascii="Arial" w:hAnsi="Arial" w:cs="Arial"/>
          <w:sz w:val="36"/>
          <w:szCs w:val="36"/>
        </w:rPr>
      </w:pPr>
      <w:bookmarkStart w:id="0" w:name="_Toc524519573"/>
      <w:bookmarkStart w:id="1" w:name="_Toc524519773"/>
      <w:r w:rsidRPr="00A52466">
        <w:rPr>
          <w:rFonts w:ascii="Arial" w:hAnsi="Arial" w:cs="Arial"/>
          <w:sz w:val="36"/>
          <w:szCs w:val="36"/>
        </w:rPr>
        <w:t>REQUEST FOR PROPOSALS</w:t>
      </w:r>
      <w:bookmarkEnd w:id="0"/>
      <w:bookmarkEnd w:id="1"/>
    </w:p>
    <w:p w14:paraId="14946003" w14:textId="77777777" w:rsidR="00D322E2" w:rsidRPr="00A52466" w:rsidRDefault="00D322E2" w:rsidP="00A52466">
      <w:pPr>
        <w:jc w:val="center"/>
        <w:rPr>
          <w:rFonts w:ascii="Arial" w:hAnsi="Arial" w:cs="Arial"/>
          <w:b/>
          <w:bCs/>
          <w:sz w:val="36"/>
          <w:szCs w:val="36"/>
        </w:rPr>
      </w:pPr>
    </w:p>
    <w:p w14:paraId="1B340A51" w14:textId="77777777" w:rsidR="0062503D" w:rsidRPr="00A52466" w:rsidRDefault="006D2DF2" w:rsidP="00A52466">
      <w:pPr>
        <w:jc w:val="center"/>
        <w:rPr>
          <w:rFonts w:ascii="Arial" w:hAnsi="Arial" w:cs="Arial"/>
          <w:sz w:val="36"/>
          <w:szCs w:val="36"/>
        </w:rPr>
      </w:pPr>
      <w:bookmarkStart w:id="2" w:name="_Toc524519574"/>
      <w:bookmarkStart w:id="3" w:name="_Toc524519774"/>
      <w:r w:rsidRPr="00A52466">
        <w:rPr>
          <w:rFonts w:ascii="Arial" w:hAnsi="Arial" w:cs="Arial"/>
          <w:b/>
          <w:noProof/>
          <w:sz w:val="36"/>
          <w:szCs w:val="36"/>
        </w:rPr>
        <w:drawing>
          <wp:inline distT="0" distB="0" distL="0" distR="0" wp14:anchorId="78D1A510" wp14:editId="1DB64423">
            <wp:extent cx="2867025" cy="1362075"/>
            <wp:effectExtent l="0" t="0" r="0" b="0"/>
            <wp:docPr id="1" name="Picture 1"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_Logo_N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025" cy="1362075"/>
                    </a:xfrm>
                    <a:prstGeom prst="rect">
                      <a:avLst/>
                    </a:prstGeom>
                    <a:noFill/>
                    <a:ln>
                      <a:noFill/>
                    </a:ln>
                  </pic:spPr>
                </pic:pic>
              </a:graphicData>
            </a:graphic>
          </wp:inline>
        </w:drawing>
      </w:r>
      <w:bookmarkEnd w:id="2"/>
      <w:bookmarkEnd w:id="3"/>
    </w:p>
    <w:p w14:paraId="367C7F62" w14:textId="77777777" w:rsidR="0062503D" w:rsidRPr="00A52466" w:rsidRDefault="0062503D" w:rsidP="00A52466">
      <w:pPr>
        <w:jc w:val="center"/>
        <w:rPr>
          <w:rFonts w:ascii="Arial" w:hAnsi="Arial" w:cs="Arial"/>
          <w:sz w:val="36"/>
          <w:szCs w:val="36"/>
        </w:rPr>
      </w:pPr>
    </w:p>
    <w:p w14:paraId="612FAC67" w14:textId="77777777" w:rsidR="00E64C33" w:rsidRPr="00E64C33" w:rsidRDefault="00E64C33" w:rsidP="00E64C33">
      <w:pPr>
        <w:pStyle w:val="BodyText"/>
        <w:jc w:val="center"/>
        <w:rPr>
          <w:rFonts w:ascii="Arial" w:hAnsi="Arial" w:cs="Arial"/>
          <w:iCs/>
          <w:sz w:val="48"/>
          <w:szCs w:val="48"/>
          <w:lang w:val="en-US"/>
        </w:rPr>
      </w:pPr>
      <w:r w:rsidRPr="00E64C33">
        <w:rPr>
          <w:rFonts w:ascii="Arial" w:hAnsi="Arial" w:cs="Arial"/>
          <w:iCs/>
          <w:sz w:val="48"/>
          <w:szCs w:val="48"/>
          <w:lang w:val="en-US"/>
        </w:rPr>
        <w:t>Comprehensive Early Learning Assessment/Screener</w:t>
      </w:r>
    </w:p>
    <w:p w14:paraId="7CF5CCD2" w14:textId="77777777" w:rsidR="00B31D66" w:rsidRPr="00A52466" w:rsidRDefault="00B31D66" w:rsidP="00A52466">
      <w:pPr>
        <w:jc w:val="center"/>
        <w:rPr>
          <w:rFonts w:ascii="Arial" w:hAnsi="Arial" w:cs="Arial"/>
          <w:iCs/>
          <w:sz w:val="36"/>
          <w:szCs w:val="36"/>
        </w:rPr>
      </w:pPr>
    </w:p>
    <w:p w14:paraId="7CBF9995" w14:textId="4AB35405" w:rsidR="00CE68E6" w:rsidRPr="00A52466" w:rsidRDefault="009F4AB6" w:rsidP="00A52466">
      <w:pPr>
        <w:jc w:val="center"/>
        <w:rPr>
          <w:rFonts w:ascii="Arial" w:hAnsi="Arial" w:cs="Arial"/>
          <w:b/>
          <w:bCs/>
          <w:sz w:val="36"/>
          <w:szCs w:val="36"/>
        </w:rPr>
      </w:pPr>
      <w:r w:rsidRPr="00A52466">
        <w:rPr>
          <w:rFonts w:ascii="Arial" w:hAnsi="Arial" w:cs="Arial"/>
          <w:b/>
          <w:noProof/>
          <w:sz w:val="36"/>
          <w:szCs w:val="36"/>
        </w:rPr>
        <w:t>[RF</w:t>
      </w:r>
      <w:r w:rsidR="00104CA1" w:rsidRPr="00A52466">
        <w:rPr>
          <w:rFonts w:ascii="Arial" w:hAnsi="Arial" w:cs="Arial"/>
          <w:b/>
          <w:noProof/>
          <w:sz w:val="36"/>
          <w:szCs w:val="36"/>
        </w:rPr>
        <w:t>x</w:t>
      </w:r>
      <w:r w:rsidRPr="00A52466">
        <w:rPr>
          <w:rFonts w:ascii="Arial" w:hAnsi="Arial" w:cs="Arial"/>
          <w:b/>
          <w:noProof/>
          <w:sz w:val="36"/>
          <w:szCs w:val="36"/>
        </w:rPr>
        <w:t xml:space="preserve"> </w:t>
      </w:r>
      <w:r w:rsidR="007914B5">
        <w:rPr>
          <w:rFonts w:ascii="Arial" w:hAnsi="Arial" w:cs="Arial"/>
          <w:b/>
          <w:noProof/>
          <w:sz w:val="36"/>
          <w:szCs w:val="36"/>
        </w:rPr>
        <w:t>31</w:t>
      </w:r>
      <w:r w:rsidR="0015489B">
        <w:rPr>
          <w:rFonts w:ascii="Arial" w:hAnsi="Arial" w:cs="Arial"/>
          <w:b/>
          <w:noProof/>
          <w:sz w:val="36"/>
          <w:szCs w:val="36"/>
        </w:rPr>
        <w:t>20001691</w:t>
      </w:r>
      <w:bookmarkStart w:id="4" w:name="_GoBack"/>
      <w:bookmarkEnd w:id="4"/>
      <w:r w:rsidRPr="00A52466">
        <w:rPr>
          <w:rFonts w:ascii="Arial" w:hAnsi="Arial" w:cs="Arial"/>
          <w:b/>
          <w:noProof/>
          <w:sz w:val="36"/>
          <w:szCs w:val="36"/>
        </w:rPr>
        <w:t>]</w:t>
      </w:r>
      <w:r w:rsidR="00E64C33" w:rsidRPr="00A52466">
        <w:rPr>
          <w:rFonts w:ascii="Arial" w:hAnsi="Arial" w:cs="Arial"/>
          <w:b/>
          <w:bCs/>
          <w:sz w:val="36"/>
          <w:szCs w:val="36"/>
        </w:rPr>
        <w:t xml:space="preserve"> </w:t>
      </w:r>
    </w:p>
    <w:p w14:paraId="5D73EEB9" w14:textId="77777777" w:rsidR="00D322E2" w:rsidRPr="00A52466" w:rsidRDefault="000F6C26" w:rsidP="00A52466">
      <w:pPr>
        <w:jc w:val="center"/>
        <w:rPr>
          <w:rFonts w:ascii="Arial" w:hAnsi="Arial" w:cs="Arial"/>
          <w:b/>
          <w:bCs/>
          <w:sz w:val="36"/>
          <w:szCs w:val="36"/>
        </w:rPr>
      </w:pPr>
      <w:r w:rsidRPr="00A52466">
        <w:rPr>
          <w:rFonts w:ascii="Arial" w:hAnsi="Arial" w:cs="Arial"/>
          <w:b/>
          <w:bCs/>
          <w:sz w:val="36"/>
          <w:szCs w:val="36"/>
        </w:rPr>
        <w:t xml:space="preserve">The </w:t>
      </w:r>
      <w:r w:rsidR="00D322E2" w:rsidRPr="00A52466">
        <w:rPr>
          <w:rFonts w:ascii="Arial" w:hAnsi="Arial" w:cs="Arial"/>
          <w:b/>
          <w:bCs/>
          <w:sz w:val="36"/>
          <w:szCs w:val="36"/>
        </w:rPr>
        <w:t>Mississippi Department of Education</w:t>
      </w:r>
    </w:p>
    <w:p w14:paraId="439A2A50" w14:textId="77777777" w:rsidR="00D322E2" w:rsidRPr="00A52466" w:rsidRDefault="00E64C33" w:rsidP="00A52466">
      <w:pPr>
        <w:jc w:val="center"/>
        <w:rPr>
          <w:rFonts w:ascii="Arial" w:hAnsi="Arial" w:cs="Arial"/>
          <w:b/>
          <w:bCs/>
          <w:sz w:val="36"/>
          <w:szCs w:val="36"/>
        </w:rPr>
      </w:pPr>
      <w:r>
        <w:rPr>
          <w:rFonts w:ascii="Arial" w:hAnsi="Arial" w:cs="Arial"/>
          <w:b/>
          <w:bCs/>
          <w:sz w:val="36"/>
          <w:szCs w:val="36"/>
        </w:rPr>
        <w:t>Office of Early Childhood</w:t>
      </w:r>
    </w:p>
    <w:p w14:paraId="0C56299D" w14:textId="77777777" w:rsidR="00D322E2" w:rsidRPr="00A52466" w:rsidRDefault="00D322E2" w:rsidP="00A52466">
      <w:pPr>
        <w:jc w:val="center"/>
        <w:rPr>
          <w:rFonts w:ascii="Arial" w:hAnsi="Arial" w:cs="Arial"/>
          <w:b/>
          <w:bCs/>
          <w:sz w:val="36"/>
          <w:szCs w:val="36"/>
        </w:rPr>
      </w:pPr>
      <w:r w:rsidRPr="00A52466">
        <w:rPr>
          <w:rFonts w:ascii="Arial" w:hAnsi="Arial" w:cs="Arial"/>
          <w:b/>
          <w:bCs/>
          <w:sz w:val="36"/>
          <w:szCs w:val="36"/>
        </w:rPr>
        <w:t>359 North West Street</w:t>
      </w:r>
      <w:r w:rsidR="00781C29" w:rsidRPr="00A52466">
        <w:rPr>
          <w:rFonts w:ascii="Arial" w:hAnsi="Arial" w:cs="Arial"/>
          <w:b/>
          <w:bCs/>
          <w:sz w:val="36"/>
          <w:szCs w:val="36"/>
        </w:rPr>
        <w:t xml:space="preserve">, </w:t>
      </w:r>
      <w:r w:rsidR="00DA406D" w:rsidRPr="00A52466">
        <w:rPr>
          <w:rFonts w:ascii="Arial" w:hAnsi="Arial" w:cs="Arial"/>
          <w:b/>
          <w:bCs/>
          <w:sz w:val="36"/>
          <w:szCs w:val="36"/>
        </w:rPr>
        <w:t>Suite #</w:t>
      </w:r>
      <w:r w:rsidR="00E64C33">
        <w:rPr>
          <w:rFonts w:ascii="Arial" w:hAnsi="Arial" w:cs="Arial"/>
          <w:b/>
          <w:bCs/>
          <w:sz w:val="36"/>
          <w:szCs w:val="36"/>
        </w:rPr>
        <w:t>205</w:t>
      </w:r>
    </w:p>
    <w:p w14:paraId="60872AC0" w14:textId="77777777" w:rsidR="00D322E2" w:rsidRPr="00A52466" w:rsidRDefault="00D322E2" w:rsidP="00A52466">
      <w:pPr>
        <w:jc w:val="center"/>
        <w:rPr>
          <w:rFonts w:ascii="Arial" w:hAnsi="Arial" w:cs="Arial"/>
          <w:b/>
          <w:bCs/>
          <w:sz w:val="36"/>
          <w:szCs w:val="36"/>
        </w:rPr>
      </w:pPr>
      <w:r w:rsidRPr="00A52466">
        <w:rPr>
          <w:rFonts w:ascii="Arial" w:hAnsi="Arial" w:cs="Arial"/>
          <w:b/>
          <w:bCs/>
          <w:sz w:val="36"/>
          <w:szCs w:val="36"/>
        </w:rPr>
        <w:t>Jackson, Mississippi 39201</w:t>
      </w:r>
    </w:p>
    <w:p w14:paraId="3C7FE2DD" w14:textId="77777777" w:rsidR="00E64C33" w:rsidRDefault="00E64C33" w:rsidP="00E64C33">
      <w:pPr>
        <w:jc w:val="center"/>
        <w:rPr>
          <w:rFonts w:ascii="Arial" w:hAnsi="Arial" w:cs="Arial"/>
          <w:sz w:val="40"/>
          <w:szCs w:val="40"/>
        </w:rPr>
      </w:pPr>
      <w:bookmarkStart w:id="5" w:name="_Toc474221009"/>
    </w:p>
    <w:p w14:paraId="112F0D55" w14:textId="77777777" w:rsidR="00E64C33" w:rsidRPr="00E64C33" w:rsidRDefault="00E64C33" w:rsidP="00E64C33">
      <w:pPr>
        <w:jc w:val="center"/>
        <w:rPr>
          <w:rFonts w:ascii="Arial" w:hAnsi="Arial" w:cs="Arial"/>
          <w:color w:val="FF0000"/>
          <w:sz w:val="40"/>
          <w:szCs w:val="40"/>
        </w:rPr>
      </w:pPr>
      <w:r w:rsidRPr="00E64C33">
        <w:rPr>
          <w:rFonts w:ascii="Arial" w:hAnsi="Arial" w:cs="Arial"/>
          <w:sz w:val="40"/>
          <w:szCs w:val="40"/>
        </w:rPr>
        <w:t>Contact: Jill Dent, Ph.D.</w:t>
      </w:r>
      <w:bookmarkEnd w:id="5"/>
    </w:p>
    <w:p w14:paraId="551F2F93" w14:textId="77777777" w:rsidR="00E64C33" w:rsidRPr="00E64C33" w:rsidRDefault="00E64C33" w:rsidP="00E64C33">
      <w:pPr>
        <w:jc w:val="center"/>
        <w:rPr>
          <w:rFonts w:ascii="Arial" w:hAnsi="Arial" w:cs="Arial"/>
          <w:sz w:val="40"/>
          <w:szCs w:val="40"/>
        </w:rPr>
      </w:pPr>
      <w:bookmarkStart w:id="6" w:name="_Toc474221010"/>
      <w:r w:rsidRPr="00E64C33">
        <w:rPr>
          <w:rFonts w:ascii="Arial" w:hAnsi="Arial" w:cs="Arial"/>
          <w:sz w:val="40"/>
          <w:szCs w:val="40"/>
        </w:rPr>
        <w:t>Phone: 601-359-</w:t>
      </w:r>
      <w:r>
        <w:rPr>
          <w:rFonts w:ascii="Arial" w:hAnsi="Arial" w:cs="Arial"/>
          <w:sz w:val="40"/>
          <w:szCs w:val="40"/>
        </w:rPr>
        <w:t>2932</w:t>
      </w:r>
      <w:bookmarkEnd w:id="6"/>
    </w:p>
    <w:p w14:paraId="2870EF00" w14:textId="77777777" w:rsidR="00E64C33" w:rsidRPr="00E64C33" w:rsidRDefault="00E64C33" w:rsidP="00E64C33">
      <w:pPr>
        <w:jc w:val="center"/>
        <w:rPr>
          <w:rFonts w:ascii="Arial" w:hAnsi="Arial" w:cs="Arial"/>
          <w:color w:val="FF0000"/>
          <w:sz w:val="40"/>
          <w:szCs w:val="40"/>
        </w:rPr>
      </w:pPr>
      <w:bookmarkStart w:id="7" w:name="_Toc474221011"/>
      <w:r w:rsidRPr="00E64C33">
        <w:rPr>
          <w:rFonts w:ascii="Arial" w:hAnsi="Arial" w:cs="Arial"/>
          <w:sz w:val="40"/>
          <w:szCs w:val="40"/>
        </w:rPr>
        <w:t>Fax: 601-359-2040</w:t>
      </w:r>
      <w:bookmarkEnd w:id="7"/>
    </w:p>
    <w:p w14:paraId="0F8D8940" w14:textId="77777777" w:rsidR="00D322E2" w:rsidRPr="00A52466" w:rsidRDefault="00D322E2" w:rsidP="00A52466">
      <w:pPr>
        <w:jc w:val="center"/>
        <w:rPr>
          <w:rFonts w:ascii="Arial" w:hAnsi="Arial" w:cs="Arial"/>
          <w:sz w:val="36"/>
          <w:szCs w:val="36"/>
        </w:rPr>
      </w:pPr>
    </w:p>
    <w:p w14:paraId="43D72335" w14:textId="77777777" w:rsidR="00CE68E6" w:rsidRPr="00A52466" w:rsidRDefault="00642460" w:rsidP="00A52466">
      <w:pPr>
        <w:jc w:val="center"/>
        <w:rPr>
          <w:rFonts w:ascii="Arial" w:hAnsi="Arial" w:cs="Arial"/>
          <w:sz w:val="36"/>
          <w:szCs w:val="36"/>
        </w:rPr>
      </w:pPr>
      <w:bookmarkStart w:id="8" w:name="_Toc524519578"/>
      <w:bookmarkStart w:id="9" w:name="_Toc524519778"/>
      <w:r w:rsidRPr="00A52466">
        <w:rPr>
          <w:rFonts w:ascii="Arial" w:hAnsi="Arial" w:cs="Arial"/>
          <w:sz w:val="36"/>
          <w:szCs w:val="36"/>
        </w:rPr>
        <w:t>Date</w:t>
      </w:r>
      <w:r w:rsidR="00EA2129" w:rsidRPr="00A52466">
        <w:rPr>
          <w:rFonts w:ascii="Arial" w:hAnsi="Arial" w:cs="Arial"/>
          <w:sz w:val="36"/>
          <w:szCs w:val="36"/>
        </w:rPr>
        <w:t xml:space="preserve"> of Release</w:t>
      </w:r>
      <w:r w:rsidR="000E57D6" w:rsidRPr="00A52466">
        <w:rPr>
          <w:rFonts w:ascii="Arial" w:hAnsi="Arial" w:cs="Arial"/>
          <w:sz w:val="36"/>
          <w:szCs w:val="36"/>
        </w:rPr>
        <w:t>:</w:t>
      </w:r>
      <w:r w:rsidR="003313FD" w:rsidRPr="00A52466">
        <w:rPr>
          <w:rFonts w:ascii="Arial" w:hAnsi="Arial" w:cs="Arial"/>
          <w:sz w:val="36"/>
          <w:szCs w:val="36"/>
        </w:rPr>
        <w:t xml:space="preserve"> </w:t>
      </w:r>
      <w:bookmarkEnd w:id="8"/>
      <w:bookmarkEnd w:id="9"/>
      <w:r w:rsidR="00832739">
        <w:rPr>
          <w:rFonts w:ascii="Arial" w:hAnsi="Arial" w:cs="Arial"/>
          <w:sz w:val="36"/>
          <w:szCs w:val="36"/>
        </w:rPr>
        <w:t>Tuesday</w:t>
      </w:r>
      <w:r w:rsidR="003E03A2" w:rsidRPr="003E03A2">
        <w:rPr>
          <w:rFonts w:ascii="Arial" w:hAnsi="Arial" w:cs="Arial"/>
          <w:sz w:val="36"/>
          <w:szCs w:val="36"/>
        </w:rPr>
        <w:t xml:space="preserve">, April </w:t>
      </w:r>
      <w:r w:rsidR="00832739">
        <w:rPr>
          <w:rFonts w:ascii="Arial" w:hAnsi="Arial" w:cs="Arial"/>
          <w:sz w:val="36"/>
          <w:szCs w:val="36"/>
        </w:rPr>
        <w:t>9</w:t>
      </w:r>
      <w:r w:rsidR="003E03A2" w:rsidRPr="003E03A2">
        <w:rPr>
          <w:rFonts w:ascii="Arial" w:hAnsi="Arial" w:cs="Arial"/>
          <w:sz w:val="36"/>
          <w:szCs w:val="36"/>
        </w:rPr>
        <w:t>, 2019</w:t>
      </w:r>
    </w:p>
    <w:p w14:paraId="2F6E829E" w14:textId="77777777" w:rsidR="00EA2129" w:rsidRPr="00A52466" w:rsidRDefault="00EA2129" w:rsidP="00A52466">
      <w:pPr>
        <w:jc w:val="center"/>
        <w:rPr>
          <w:rFonts w:ascii="Arial" w:hAnsi="Arial" w:cs="Arial"/>
          <w:b/>
          <w:bCs/>
          <w:sz w:val="36"/>
          <w:szCs w:val="36"/>
        </w:rPr>
      </w:pPr>
    </w:p>
    <w:p w14:paraId="3D95C37C" w14:textId="77777777" w:rsidR="00EA2129" w:rsidRPr="00EA2129" w:rsidRDefault="00EA2129" w:rsidP="00EA2129"/>
    <w:p w14:paraId="35794EF4" w14:textId="77777777" w:rsidR="00EA2129" w:rsidRPr="00EA2129" w:rsidRDefault="00EA2129" w:rsidP="00EA2129"/>
    <w:p w14:paraId="09D6B77E" w14:textId="77777777" w:rsidR="00EA2129" w:rsidRDefault="00EA2129" w:rsidP="00EA2129">
      <w:pPr>
        <w:tabs>
          <w:tab w:val="left" w:pos="3240"/>
        </w:tabs>
      </w:pPr>
      <w:r>
        <w:tab/>
      </w:r>
    </w:p>
    <w:p w14:paraId="0D4A0FE1" w14:textId="77777777" w:rsidR="003D1F74" w:rsidRPr="00EA2129" w:rsidRDefault="003D1F74" w:rsidP="00EA2129">
      <w:pPr>
        <w:tabs>
          <w:tab w:val="left" w:pos="3240"/>
        </w:tabs>
        <w:sectPr w:rsidR="003D1F74" w:rsidRPr="00EA2129" w:rsidSect="005622E1">
          <w:footerReference w:type="default" r:id="rId14"/>
          <w:footerReference w:type="first" r:id="rId15"/>
          <w:pgSz w:w="12240" w:h="15840"/>
          <w:pgMar w:top="1440" w:right="1440" w:bottom="1440" w:left="1440" w:header="576" w:footer="576" w:gutter="0"/>
          <w:pgNumType w:start="2"/>
          <w:cols w:space="720"/>
          <w:titlePg/>
          <w:docGrid w:linePitch="360"/>
        </w:sectPr>
      </w:pPr>
    </w:p>
    <w:p w14:paraId="6D4FD991" w14:textId="77777777" w:rsidR="00A52466" w:rsidRDefault="00A52466">
      <w:pPr>
        <w:pStyle w:val="TOCHeading"/>
      </w:pPr>
      <w:r>
        <w:lastRenderedPageBreak/>
        <w:t>Table of Contents</w:t>
      </w:r>
    </w:p>
    <w:p w14:paraId="2B5A7DAC" w14:textId="77777777" w:rsidR="00C9207D" w:rsidRPr="00C9207D" w:rsidRDefault="00A52466">
      <w:pPr>
        <w:pStyle w:val="TOC2"/>
        <w:rPr>
          <w:rFonts w:ascii="Arial" w:eastAsiaTheme="minorEastAsia" w:hAnsi="Arial" w:cstheme="minorBidi"/>
          <w:noProof/>
          <w:sz w:val="22"/>
          <w:szCs w:val="22"/>
        </w:rPr>
      </w:pPr>
      <w:r w:rsidRPr="00C9207D">
        <w:rPr>
          <w:rFonts w:ascii="Arial" w:hAnsi="Arial"/>
          <w:b/>
          <w:bCs/>
          <w:noProof/>
        </w:rPr>
        <w:fldChar w:fldCharType="begin"/>
      </w:r>
      <w:r w:rsidRPr="00C9207D">
        <w:rPr>
          <w:rFonts w:ascii="Arial" w:hAnsi="Arial"/>
          <w:b/>
          <w:bCs/>
          <w:noProof/>
        </w:rPr>
        <w:instrText xml:space="preserve"> TOC \o "1-3" \h \z \u </w:instrText>
      </w:r>
      <w:r w:rsidRPr="00C9207D">
        <w:rPr>
          <w:rFonts w:ascii="Arial" w:hAnsi="Arial"/>
          <w:b/>
          <w:bCs/>
          <w:noProof/>
        </w:rPr>
        <w:fldChar w:fldCharType="separate"/>
      </w:r>
      <w:hyperlink w:anchor="_Toc4417539" w:history="1">
        <w:r w:rsidR="00C9207D" w:rsidRPr="00C9207D">
          <w:rPr>
            <w:rStyle w:val="Hyperlink"/>
            <w:rFonts w:ascii="Arial" w:hAnsi="Arial"/>
            <w:noProof/>
          </w:rPr>
          <w:t>1.</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REQUEST FOR INFORMATION</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_Toc4417539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2</w:t>
        </w:r>
        <w:r w:rsidR="00C9207D" w:rsidRPr="00C9207D">
          <w:rPr>
            <w:rFonts w:ascii="Arial" w:hAnsi="Arial"/>
            <w:noProof/>
            <w:webHidden/>
          </w:rPr>
          <w:fldChar w:fldCharType="end"/>
        </w:r>
      </w:hyperlink>
    </w:p>
    <w:p w14:paraId="4993FBD6" w14:textId="77777777" w:rsidR="00C9207D" w:rsidRPr="00C9207D" w:rsidRDefault="0015489B">
      <w:pPr>
        <w:pStyle w:val="TOC2"/>
        <w:rPr>
          <w:rFonts w:ascii="Arial" w:eastAsiaTheme="minorEastAsia" w:hAnsi="Arial" w:cstheme="minorBidi"/>
          <w:noProof/>
          <w:sz w:val="22"/>
          <w:szCs w:val="22"/>
        </w:rPr>
      </w:pPr>
      <w:hyperlink w:anchor="_Toc4417540" w:history="1">
        <w:r w:rsidR="00C9207D" w:rsidRPr="00C9207D">
          <w:rPr>
            <w:rStyle w:val="Hyperlink"/>
            <w:rFonts w:ascii="Arial" w:hAnsi="Arial"/>
            <w:noProof/>
          </w:rPr>
          <w:t>2.</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DUE DATES FOR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_Toc4417540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2</w:t>
        </w:r>
        <w:r w:rsidR="00C9207D" w:rsidRPr="00C9207D">
          <w:rPr>
            <w:rFonts w:ascii="Arial" w:hAnsi="Arial"/>
            <w:noProof/>
            <w:webHidden/>
          </w:rPr>
          <w:fldChar w:fldCharType="end"/>
        </w:r>
      </w:hyperlink>
    </w:p>
    <w:p w14:paraId="4D311E1A" w14:textId="77777777" w:rsidR="00C9207D" w:rsidRPr="00C9207D" w:rsidRDefault="0015489B">
      <w:pPr>
        <w:pStyle w:val="TOC2"/>
        <w:rPr>
          <w:rFonts w:ascii="Arial" w:eastAsiaTheme="minorEastAsia" w:hAnsi="Arial" w:cstheme="minorBidi"/>
          <w:noProof/>
          <w:sz w:val="22"/>
          <w:szCs w:val="22"/>
        </w:rPr>
      </w:pPr>
      <w:hyperlink w:anchor="_Toc4417541" w:history="1">
        <w:r w:rsidR="00C9207D" w:rsidRPr="00C9207D">
          <w:rPr>
            <w:rStyle w:val="Hyperlink"/>
            <w:rFonts w:ascii="Arial" w:hAnsi="Arial"/>
            <w:noProof/>
          </w:rPr>
          <w:t>3.</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RESPONSIBILITY OF THE OFFEROR</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_Toc4417541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3</w:t>
        </w:r>
        <w:r w:rsidR="00C9207D" w:rsidRPr="00C9207D">
          <w:rPr>
            <w:rFonts w:ascii="Arial" w:hAnsi="Arial"/>
            <w:noProof/>
            <w:webHidden/>
          </w:rPr>
          <w:fldChar w:fldCharType="end"/>
        </w:r>
      </w:hyperlink>
    </w:p>
    <w:p w14:paraId="705CB1B8" w14:textId="77777777" w:rsidR="00C9207D" w:rsidRPr="00C9207D" w:rsidRDefault="0015489B">
      <w:pPr>
        <w:pStyle w:val="TOC2"/>
        <w:rPr>
          <w:rFonts w:ascii="Arial" w:eastAsiaTheme="minorEastAsia" w:hAnsi="Arial" w:cstheme="minorBidi"/>
          <w:noProof/>
          <w:sz w:val="22"/>
          <w:szCs w:val="22"/>
        </w:rPr>
      </w:pPr>
      <w:hyperlink w:anchor="_Toc4417542" w:history="1">
        <w:r w:rsidR="00C9207D" w:rsidRPr="00C9207D">
          <w:rPr>
            <w:rStyle w:val="Hyperlink"/>
            <w:rFonts w:ascii="Arial" w:hAnsi="Arial"/>
            <w:noProof/>
          </w:rPr>
          <w:t>4.</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SCOPE OF WORK AND RESPONSIBILITIES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_Toc4417542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4</w:t>
        </w:r>
        <w:r w:rsidR="00C9207D" w:rsidRPr="00C9207D">
          <w:rPr>
            <w:rFonts w:ascii="Arial" w:hAnsi="Arial"/>
            <w:noProof/>
            <w:webHidden/>
          </w:rPr>
          <w:fldChar w:fldCharType="end"/>
        </w:r>
      </w:hyperlink>
    </w:p>
    <w:p w14:paraId="2F1ADDBA" w14:textId="77777777" w:rsidR="00C9207D" w:rsidRPr="00C9207D" w:rsidRDefault="0015489B">
      <w:pPr>
        <w:pStyle w:val="TOC2"/>
        <w:rPr>
          <w:rFonts w:ascii="Arial" w:eastAsiaTheme="minorEastAsia" w:hAnsi="Arial" w:cstheme="minorBidi"/>
          <w:noProof/>
          <w:sz w:val="22"/>
          <w:szCs w:val="22"/>
        </w:rPr>
      </w:pPr>
      <w:hyperlink w:anchor="_Toc4417543" w:history="1">
        <w:r w:rsidR="00C9207D" w:rsidRPr="00C9207D">
          <w:rPr>
            <w:rStyle w:val="Hyperlink"/>
            <w:rFonts w:ascii="Arial" w:hAnsi="Arial"/>
            <w:noProof/>
          </w:rPr>
          <w:t>5.</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TIME FRAME</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_Toc4417543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7</w:t>
        </w:r>
        <w:r w:rsidR="00C9207D" w:rsidRPr="00C9207D">
          <w:rPr>
            <w:rFonts w:ascii="Arial" w:hAnsi="Arial"/>
            <w:noProof/>
            <w:webHidden/>
          </w:rPr>
          <w:fldChar w:fldCharType="end"/>
        </w:r>
      </w:hyperlink>
    </w:p>
    <w:p w14:paraId="34B8E20B" w14:textId="77777777" w:rsidR="00C9207D" w:rsidRPr="00C9207D" w:rsidRDefault="0015489B">
      <w:pPr>
        <w:pStyle w:val="TOC2"/>
        <w:rPr>
          <w:rFonts w:ascii="Arial" w:eastAsiaTheme="minorEastAsia" w:hAnsi="Arial" w:cstheme="minorBidi"/>
          <w:noProof/>
          <w:sz w:val="22"/>
          <w:szCs w:val="22"/>
        </w:rPr>
      </w:pPr>
      <w:hyperlink w:anchor="_Toc4417544" w:history="1">
        <w:r w:rsidR="00C9207D" w:rsidRPr="00C9207D">
          <w:rPr>
            <w:rStyle w:val="Hyperlink"/>
            <w:rFonts w:ascii="Arial" w:hAnsi="Arial"/>
            <w:noProof/>
          </w:rPr>
          <w:t>6.</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TYPE OF CONTRACT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_Toc4417544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7</w:t>
        </w:r>
        <w:r w:rsidR="00C9207D" w:rsidRPr="00C9207D">
          <w:rPr>
            <w:rFonts w:ascii="Arial" w:hAnsi="Arial"/>
            <w:noProof/>
            <w:webHidden/>
          </w:rPr>
          <w:fldChar w:fldCharType="end"/>
        </w:r>
      </w:hyperlink>
    </w:p>
    <w:p w14:paraId="33C47FB0" w14:textId="77777777" w:rsidR="00C9207D" w:rsidRPr="00C9207D" w:rsidRDefault="0015489B">
      <w:pPr>
        <w:pStyle w:val="TOC2"/>
        <w:rPr>
          <w:rFonts w:ascii="Arial" w:eastAsiaTheme="minorEastAsia" w:hAnsi="Arial" w:cstheme="minorBidi"/>
          <w:noProof/>
          <w:sz w:val="22"/>
          <w:szCs w:val="22"/>
        </w:rPr>
      </w:pPr>
      <w:hyperlink w:anchor="_Toc4417545" w:history="1">
        <w:r w:rsidR="00C9207D" w:rsidRPr="00C9207D">
          <w:rPr>
            <w:rStyle w:val="Hyperlink"/>
            <w:rFonts w:ascii="Arial" w:hAnsi="Arial"/>
            <w:noProof/>
          </w:rPr>
          <w:t>7.</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CONTRACTOR DELIVERABLES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_Toc4417545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7</w:t>
        </w:r>
        <w:r w:rsidR="00C9207D" w:rsidRPr="00C9207D">
          <w:rPr>
            <w:rFonts w:ascii="Arial" w:hAnsi="Arial"/>
            <w:noProof/>
            <w:webHidden/>
          </w:rPr>
          <w:fldChar w:fldCharType="end"/>
        </w:r>
      </w:hyperlink>
    </w:p>
    <w:p w14:paraId="1463458D" w14:textId="77777777" w:rsidR="00C9207D" w:rsidRPr="00C9207D" w:rsidRDefault="0015489B">
      <w:pPr>
        <w:pStyle w:val="TOC2"/>
        <w:rPr>
          <w:rFonts w:ascii="Arial" w:eastAsiaTheme="minorEastAsia" w:hAnsi="Arial" w:cstheme="minorBidi"/>
          <w:noProof/>
          <w:sz w:val="22"/>
          <w:szCs w:val="22"/>
        </w:rPr>
      </w:pPr>
      <w:hyperlink w:anchor="_Toc4417546" w:history="1">
        <w:r w:rsidR="00C9207D" w:rsidRPr="00C9207D">
          <w:rPr>
            <w:rStyle w:val="Hyperlink"/>
            <w:rFonts w:ascii="Arial" w:hAnsi="Arial"/>
            <w:noProof/>
          </w:rPr>
          <w:t>9.</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THE MISSISSIPPI DEPARTMENT OF EDUCATION</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_Toc4417546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11</w:t>
        </w:r>
        <w:r w:rsidR="00C9207D" w:rsidRPr="00C9207D">
          <w:rPr>
            <w:rFonts w:ascii="Arial" w:hAnsi="Arial"/>
            <w:noProof/>
            <w:webHidden/>
          </w:rPr>
          <w:fldChar w:fldCharType="end"/>
        </w:r>
      </w:hyperlink>
    </w:p>
    <w:p w14:paraId="3F6FF80E" w14:textId="77777777" w:rsidR="00C9207D" w:rsidRPr="00C9207D" w:rsidRDefault="0015489B">
      <w:pPr>
        <w:pStyle w:val="TOC2"/>
        <w:rPr>
          <w:rFonts w:ascii="Arial" w:eastAsiaTheme="minorEastAsia" w:hAnsi="Arial" w:cstheme="minorBidi"/>
          <w:noProof/>
          <w:sz w:val="22"/>
          <w:szCs w:val="22"/>
        </w:rPr>
      </w:pPr>
      <w:hyperlink w:anchor="_Toc4417547" w:history="1">
        <w:r w:rsidR="00C9207D" w:rsidRPr="00C9207D">
          <w:rPr>
            <w:rStyle w:val="Hyperlink"/>
            <w:rFonts w:ascii="Arial" w:hAnsi="Arial"/>
            <w:noProof/>
          </w:rPr>
          <w:t>10.</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MANAGEMENT RESPONSIBILITIES OF PERSONNEL AND ADMINISTRATION</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_Toc4417547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11</w:t>
        </w:r>
        <w:r w:rsidR="00C9207D" w:rsidRPr="00C9207D">
          <w:rPr>
            <w:rFonts w:ascii="Arial" w:hAnsi="Arial"/>
            <w:noProof/>
            <w:webHidden/>
          </w:rPr>
          <w:fldChar w:fldCharType="end"/>
        </w:r>
      </w:hyperlink>
    </w:p>
    <w:p w14:paraId="458C1604" w14:textId="77777777" w:rsidR="00C9207D" w:rsidRPr="00C9207D" w:rsidRDefault="0015489B">
      <w:pPr>
        <w:pStyle w:val="TOC2"/>
        <w:rPr>
          <w:rFonts w:ascii="Arial" w:eastAsiaTheme="minorEastAsia" w:hAnsi="Arial" w:cstheme="minorBidi"/>
          <w:noProof/>
          <w:sz w:val="22"/>
          <w:szCs w:val="22"/>
        </w:rPr>
      </w:pPr>
      <w:hyperlink w:anchor="_Toc4417548" w:history="1">
        <w:r w:rsidR="00C9207D" w:rsidRPr="00C9207D">
          <w:rPr>
            <w:rStyle w:val="Hyperlink"/>
            <w:rFonts w:ascii="Arial" w:hAnsi="Arial"/>
            <w:noProof/>
          </w:rPr>
          <w:t>11.</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TERMINATION IN EVENT OF EMPLOYMENT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_Toc4417548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11</w:t>
        </w:r>
        <w:r w:rsidR="00C9207D" w:rsidRPr="00C9207D">
          <w:rPr>
            <w:rFonts w:ascii="Arial" w:hAnsi="Arial"/>
            <w:noProof/>
            <w:webHidden/>
          </w:rPr>
          <w:fldChar w:fldCharType="end"/>
        </w:r>
      </w:hyperlink>
    </w:p>
    <w:p w14:paraId="2A3564A2" w14:textId="77777777" w:rsidR="00C9207D" w:rsidRPr="00C9207D" w:rsidRDefault="0015489B">
      <w:pPr>
        <w:pStyle w:val="TOC2"/>
        <w:rPr>
          <w:rFonts w:ascii="Arial" w:eastAsiaTheme="minorEastAsia" w:hAnsi="Arial" w:cstheme="minorBidi"/>
          <w:noProof/>
          <w:sz w:val="22"/>
          <w:szCs w:val="22"/>
        </w:rPr>
      </w:pPr>
      <w:hyperlink w:anchor="_Toc4417549" w:history="1">
        <w:r w:rsidR="00C9207D" w:rsidRPr="00C9207D">
          <w:rPr>
            <w:rStyle w:val="Hyperlink"/>
            <w:rFonts w:ascii="Arial" w:hAnsi="Arial"/>
            <w:noProof/>
          </w:rPr>
          <w:t>12.</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MEMORANDUM OF UNDERSTANDING</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_Toc4417549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11</w:t>
        </w:r>
        <w:r w:rsidR="00C9207D" w:rsidRPr="00C9207D">
          <w:rPr>
            <w:rFonts w:ascii="Arial" w:hAnsi="Arial"/>
            <w:noProof/>
            <w:webHidden/>
          </w:rPr>
          <w:fldChar w:fldCharType="end"/>
        </w:r>
      </w:hyperlink>
    </w:p>
    <w:p w14:paraId="5D6251C6" w14:textId="77777777" w:rsidR="00C9207D" w:rsidRPr="00C9207D" w:rsidRDefault="0015489B">
      <w:pPr>
        <w:pStyle w:val="TOC2"/>
        <w:rPr>
          <w:rFonts w:ascii="Arial" w:eastAsiaTheme="minorEastAsia" w:hAnsi="Arial" w:cstheme="minorBidi"/>
          <w:noProof/>
          <w:sz w:val="22"/>
          <w:szCs w:val="22"/>
        </w:rPr>
      </w:pPr>
      <w:hyperlink w:anchor="_Toc4417550" w:history="1">
        <w:r w:rsidR="00C9207D" w:rsidRPr="00C9207D">
          <w:rPr>
            <w:rStyle w:val="Hyperlink"/>
            <w:rFonts w:ascii="Arial" w:hAnsi="Arial"/>
            <w:noProof/>
          </w:rPr>
          <w:t>13.</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ETHICS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_Toc4417550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11</w:t>
        </w:r>
        <w:r w:rsidR="00C9207D" w:rsidRPr="00C9207D">
          <w:rPr>
            <w:rFonts w:ascii="Arial" w:hAnsi="Arial"/>
            <w:noProof/>
            <w:webHidden/>
          </w:rPr>
          <w:fldChar w:fldCharType="end"/>
        </w:r>
      </w:hyperlink>
    </w:p>
    <w:p w14:paraId="1FE7F83E" w14:textId="77777777" w:rsidR="00C9207D" w:rsidRPr="00C9207D" w:rsidRDefault="0015489B">
      <w:pPr>
        <w:pStyle w:val="TOC2"/>
        <w:rPr>
          <w:rFonts w:ascii="Arial" w:eastAsiaTheme="minorEastAsia" w:hAnsi="Arial" w:cstheme="minorBidi"/>
          <w:noProof/>
          <w:sz w:val="22"/>
          <w:szCs w:val="22"/>
        </w:rPr>
      </w:pPr>
      <w:hyperlink w:anchor="_Toc4417551" w:history="1">
        <w:r w:rsidR="00C9207D" w:rsidRPr="00C9207D">
          <w:rPr>
            <w:rStyle w:val="Hyperlink"/>
            <w:rFonts w:ascii="Arial" w:hAnsi="Arial"/>
            <w:noProof/>
          </w:rPr>
          <w:t>14.</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AVAILABLE BUDGET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_Toc4417551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12</w:t>
        </w:r>
        <w:r w:rsidR="00C9207D" w:rsidRPr="00C9207D">
          <w:rPr>
            <w:rFonts w:ascii="Arial" w:hAnsi="Arial"/>
            <w:noProof/>
            <w:webHidden/>
          </w:rPr>
          <w:fldChar w:fldCharType="end"/>
        </w:r>
      </w:hyperlink>
    </w:p>
    <w:p w14:paraId="212B17CD" w14:textId="77777777" w:rsidR="00C9207D" w:rsidRPr="00C9207D" w:rsidRDefault="0015489B">
      <w:pPr>
        <w:pStyle w:val="TOC2"/>
        <w:rPr>
          <w:rFonts w:ascii="Arial" w:eastAsiaTheme="minorEastAsia" w:hAnsi="Arial" w:cstheme="minorBidi"/>
          <w:noProof/>
          <w:sz w:val="22"/>
          <w:szCs w:val="22"/>
        </w:rPr>
      </w:pPr>
      <w:hyperlink w:anchor="_Toc4417552" w:history="1">
        <w:r w:rsidR="00C9207D" w:rsidRPr="00C9207D">
          <w:rPr>
            <w:rStyle w:val="Hyperlink"/>
            <w:rFonts w:ascii="Arial" w:hAnsi="Arial"/>
            <w:noProof/>
          </w:rPr>
          <w:t>15.</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FORMAT AND PROCEDURE FOR DELIVERY OF PROPOSAL</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_Toc4417552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12</w:t>
        </w:r>
        <w:r w:rsidR="00C9207D" w:rsidRPr="00C9207D">
          <w:rPr>
            <w:rFonts w:ascii="Arial" w:hAnsi="Arial"/>
            <w:noProof/>
            <w:webHidden/>
          </w:rPr>
          <w:fldChar w:fldCharType="end"/>
        </w:r>
      </w:hyperlink>
    </w:p>
    <w:p w14:paraId="0D3CCC92" w14:textId="77777777" w:rsidR="00C9207D" w:rsidRPr="00C9207D" w:rsidRDefault="0015489B">
      <w:pPr>
        <w:pStyle w:val="TOC2"/>
        <w:rPr>
          <w:rFonts w:ascii="Arial" w:eastAsiaTheme="minorEastAsia" w:hAnsi="Arial" w:cstheme="minorBidi"/>
          <w:noProof/>
          <w:sz w:val="22"/>
          <w:szCs w:val="22"/>
        </w:rPr>
      </w:pPr>
      <w:hyperlink w:anchor="_Toc4417553" w:history="1">
        <w:r w:rsidR="00C9207D" w:rsidRPr="00C9207D">
          <w:rPr>
            <w:rStyle w:val="Hyperlink"/>
            <w:rFonts w:ascii="Arial" w:hAnsi="Arial"/>
            <w:noProof/>
          </w:rPr>
          <w:t>16.</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ACCEPTANCE OF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_Toc4417553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14</w:t>
        </w:r>
        <w:r w:rsidR="00C9207D" w:rsidRPr="00C9207D">
          <w:rPr>
            <w:rFonts w:ascii="Arial" w:hAnsi="Arial"/>
            <w:noProof/>
            <w:webHidden/>
          </w:rPr>
          <w:fldChar w:fldCharType="end"/>
        </w:r>
      </w:hyperlink>
    </w:p>
    <w:p w14:paraId="7080C03F" w14:textId="77777777" w:rsidR="00C9207D" w:rsidRPr="00C9207D" w:rsidRDefault="0015489B">
      <w:pPr>
        <w:pStyle w:val="TOC2"/>
        <w:rPr>
          <w:rFonts w:ascii="Arial" w:eastAsiaTheme="minorEastAsia" w:hAnsi="Arial" w:cstheme="minorBidi"/>
          <w:noProof/>
          <w:sz w:val="22"/>
          <w:szCs w:val="22"/>
        </w:rPr>
      </w:pPr>
      <w:hyperlink w:anchor="_Toc4417554" w:history="1">
        <w:r w:rsidR="00C9207D" w:rsidRPr="00C9207D">
          <w:rPr>
            <w:rStyle w:val="Hyperlink"/>
            <w:rFonts w:ascii="Arial" w:hAnsi="Arial"/>
            <w:noProof/>
          </w:rPr>
          <w:t>17.</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REGISTRATION WITH MISSISSIPPI SECRETARY OF STATE</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_Toc4417554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14</w:t>
        </w:r>
        <w:r w:rsidR="00C9207D" w:rsidRPr="00C9207D">
          <w:rPr>
            <w:rFonts w:ascii="Arial" w:hAnsi="Arial"/>
            <w:noProof/>
            <w:webHidden/>
          </w:rPr>
          <w:fldChar w:fldCharType="end"/>
        </w:r>
      </w:hyperlink>
    </w:p>
    <w:p w14:paraId="165C2E78" w14:textId="77777777" w:rsidR="00C9207D" w:rsidRPr="00C9207D" w:rsidRDefault="0015489B">
      <w:pPr>
        <w:pStyle w:val="TOC2"/>
        <w:rPr>
          <w:rFonts w:ascii="Arial" w:eastAsiaTheme="minorEastAsia" w:hAnsi="Arial" w:cstheme="minorBidi"/>
          <w:noProof/>
          <w:sz w:val="22"/>
          <w:szCs w:val="22"/>
        </w:rPr>
      </w:pPr>
      <w:hyperlink w:anchor="_Toc4417555" w:history="1">
        <w:r w:rsidR="00C9207D" w:rsidRPr="00C9207D">
          <w:rPr>
            <w:rStyle w:val="Hyperlink"/>
            <w:rFonts w:ascii="Arial" w:hAnsi="Arial"/>
            <w:noProof/>
          </w:rPr>
          <w:t>18.</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REJECTION OF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_Toc4417555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14</w:t>
        </w:r>
        <w:r w:rsidR="00C9207D" w:rsidRPr="00C9207D">
          <w:rPr>
            <w:rFonts w:ascii="Arial" w:hAnsi="Arial"/>
            <w:noProof/>
            <w:webHidden/>
          </w:rPr>
          <w:fldChar w:fldCharType="end"/>
        </w:r>
      </w:hyperlink>
    </w:p>
    <w:p w14:paraId="696F758D" w14:textId="77777777" w:rsidR="00C9207D" w:rsidRPr="00C9207D" w:rsidRDefault="0015489B">
      <w:pPr>
        <w:pStyle w:val="TOC2"/>
        <w:rPr>
          <w:rFonts w:ascii="Arial" w:eastAsiaTheme="minorEastAsia" w:hAnsi="Arial" w:cstheme="minorBidi"/>
          <w:noProof/>
          <w:sz w:val="22"/>
          <w:szCs w:val="22"/>
        </w:rPr>
      </w:pPr>
      <w:hyperlink w:anchor="_Toc4417556" w:history="1">
        <w:r w:rsidR="00C9207D" w:rsidRPr="00C9207D">
          <w:rPr>
            <w:rStyle w:val="Hyperlink"/>
            <w:rFonts w:ascii="Arial" w:hAnsi="Arial"/>
            <w:noProof/>
          </w:rPr>
          <w:t>19.</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DISPOSITION OF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_Toc4417556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15</w:t>
        </w:r>
        <w:r w:rsidR="00C9207D" w:rsidRPr="00C9207D">
          <w:rPr>
            <w:rFonts w:ascii="Arial" w:hAnsi="Arial"/>
            <w:noProof/>
            <w:webHidden/>
          </w:rPr>
          <w:fldChar w:fldCharType="end"/>
        </w:r>
      </w:hyperlink>
    </w:p>
    <w:p w14:paraId="73FD98C2" w14:textId="77777777" w:rsidR="00C9207D" w:rsidRPr="00C9207D" w:rsidRDefault="0015489B">
      <w:pPr>
        <w:pStyle w:val="TOC2"/>
        <w:rPr>
          <w:rFonts w:ascii="Arial" w:eastAsiaTheme="minorEastAsia" w:hAnsi="Arial" w:cstheme="minorBidi"/>
          <w:noProof/>
          <w:sz w:val="22"/>
          <w:szCs w:val="22"/>
        </w:rPr>
      </w:pPr>
      <w:hyperlink w:anchor="_Toc4417557" w:history="1">
        <w:r w:rsidR="00C9207D" w:rsidRPr="00C9207D">
          <w:rPr>
            <w:rStyle w:val="Hyperlink"/>
            <w:rFonts w:ascii="Arial" w:hAnsi="Arial"/>
            <w:noProof/>
          </w:rPr>
          <w:t>20.</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CONDITIONS OF SOLICITATION</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_Toc4417557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15</w:t>
        </w:r>
        <w:r w:rsidR="00C9207D" w:rsidRPr="00C9207D">
          <w:rPr>
            <w:rFonts w:ascii="Arial" w:hAnsi="Arial"/>
            <w:noProof/>
            <w:webHidden/>
          </w:rPr>
          <w:fldChar w:fldCharType="end"/>
        </w:r>
      </w:hyperlink>
    </w:p>
    <w:p w14:paraId="62DA31F3" w14:textId="77777777" w:rsidR="00C9207D" w:rsidRPr="00C9207D" w:rsidRDefault="0015489B">
      <w:pPr>
        <w:pStyle w:val="TOC2"/>
        <w:rPr>
          <w:rFonts w:ascii="Arial" w:eastAsiaTheme="minorEastAsia" w:hAnsi="Arial" w:cstheme="minorBidi"/>
          <w:noProof/>
          <w:sz w:val="22"/>
          <w:szCs w:val="22"/>
        </w:rPr>
      </w:pPr>
      <w:hyperlink w:anchor="_Toc4417558" w:history="1">
        <w:r w:rsidR="00C9207D" w:rsidRPr="00C9207D">
          <w:rPr>
            <w:rStyle w:val="Hyperlink"/>
            <w:rFonts w:ascii="Arial" w:hAnsi="Arial"/>
            <w:noProof/>
          </w:rPr>
          <w:t>21.</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QUALIFICATIONS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_Toc4417558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16</w:t>
        </w:r>
        <w:r w:rsidR="00C9207D" w:rsidRPr="00C9207D">
          <w:rPr>
            <w:rFonts w:ascii="Arial" w:hAnsi="Arial"/>
            <w:noProof/>
            <w:webHidden/>
          </w:rPr>
          <w:fldChar w:fldCharType="end"/>
        </w:r>
      </w:hyperlink>
    </w:p>
    <w:p w14:paraId="67BB31A2" w14:textId="77777777" w:rsidR="00C9207D" w:rsidRPr="00C9207D" w:rsidRDefault="0015489B">
      <w:pPr>
        <w:pStyle w:val="TOC2"/>
        <w:rPr>
          <w:rFonts w:ascii="Arial" w:eastAsiaTheme="minorEastAsia" w:hAnsi="Arial" w:cstheme="minorBidi"/>
          <w:noProof/>
          <w:sz w:val="22"/>
          <w:szCs w:val="22"/>
        </w:rPr>
      </w:pPr>
      <w:hyperlink w:anchor="_Toc4417559" w:history="1">
        <w:r w:rsidR="00C9207D" w:rsidRPr="00C9207D">
          <w:rPr>
            <w:rStyle w:val="Hyperlink"/>
            <w:rFonts w:ascii="Arial" w:hAnsi="Arial"/>
            <w:noProof/>
          </w:rPr>
          <w:t>22.</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CRITERIA FOR EVALUATION OF PROPOSALS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_Toc4417559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17</w:t>
        </w:r>
        <w:r w:rsidR="00C9207D" w:rsidRPr="00C9207D">
          <w:rPr>
            <w:rFonts w:ascii="Arial" w:hAnsi="Arial"/>
            <w:noProof/>
            <w:webHidden/>
          </w:rPr>
          <w:fldChar w:fldCharType="end"/>
        </w:r>
      </w:hyperlink>
    </w:p>
    <w:p w14:paraId="136C0572" w14:textId="77777777" w:rsidR="00C9207D" w:rsidRPr="00C9207D" w:rsidRDefault="0015489B">
      <w:pPr>
        <w:pStyle w:val="TOC2"/>
        <w:rPr>
          <w:rFonts w:ascii="Arial" w:eastAsiaTheme="minorEastAsia" w:hAnsi="Arial" w:cstheme="minorBidi"/>
          <w:noProof/>
          <w:sz w:val="22"/>
          <w:szCs w:val="22"/>
        </w:rPr>
      </w:pPr>
      <w:hyperlink w:anchor="_Toc4417560" w:history="1">
        <w:r w:rsidR="00C9207D" w:rsidRPr="00C9207D">
          <w:rPr>
            <w:rStyle w:val="Hyperlink"/>
            <w:rFonts w:ascii="Arial" w:hAnsi="Arial"/>
            <w:noProof/>
          </w:rPr>
          <w:t>23.</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POST-AWARD VENDOR DEBRIEFING</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_Toc4417560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19</w:t>
        </w:r>
        <w:r w:rsidR="00C9207D" w:rsidRPr="00C9207D">
          <w:rPr>
            <w:rFonts w:ascii="Arial" w:hAnsi="Arial"/>
            <w:noProof/>
            <w:webHidden/>
          </w:rPr>
          <w:fldChar w:fldCharType="end"/>
        </w:r>
      </w:hyperlink>
    </w:p>
    <w:p w14:paraId="3219A7FA" w14:textId="77777777" w:rsidR="00C9207D" w:rsidRPr="00C9207D" w:rsidRDefault="0015489B">
      <w:pPr>
        <w:pStyle w:val="TOC2"/>
        <w:rPr>
          <w:rFonts w:ascii="Arial" w:eastAsiaTheme="minorEastAsia" w:hAnsi="Arial" w:cstheme="minorBidi"/>
          <w:noProof/>
          <w:sz w:val="22"/>
          <w:szCs w:val="22"/>
        </w:rPr>
      </w:pPr>
      <w:hyperlink w:anchor="_Toc4417561" w:history="1">
        <w:r w:rsidR="00C9207D" w:rsidRPr="00C9207D">
          <w:rPr>
            <w:rStyle w:val="Hyperlink"/>
            <w:rFonts w:ascii="Arial" w:hAnsi="Arial"/>
            <w:noProof/>
          </w:rPr>
          <w:t>24.</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RIGHT TO PROTEST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_Toc4417561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19</w:t>
        </w:r>
        <w:r w:rsidR="00C9207D" w:rsidRPr="00C9207D">
          <w:rPr>
            <w:rFonts w:ascii="Arial" w:hAnsi="Arial"/>
            <w:noProof/>
            <w:webHidden/>
          </w:rPr>
          <w:fldChar w:fldCharType="end"/>
        </w:r>
      </w:hyperlink>
    </w:p>
    <w:p w14:paraId="1D4DF930" w14:textId="77777777" w:rsidR="00C9207D" w:rsidRPr="00C9207D" w:rsidRDefault="0015489B">
      <w:pPr>
        <w:pStyle w:val="TOC2"/>
        <w:rPr>
          <w:rFonts w:ascii="Arial" w:eastAsiaTheme="minorEastAsia" w:hAnsi="Arial" w:cstheme="minorBidi"/>
          <w:noProof/>
          <w:sz w:val="22"/>
          <w:szCs w:val="22"/>
        </w:rPr>
      </w:pPr>
      <w:hyperlink w:anchor="_Toc4417562" w:history="1">
        <w:r w:rsidR="00C9207D" w:rsidRPr="00C9207D">
          <w:rPr>
            <w:rStyle w:val="Hyperlink"/>
            <w:rFonts w:ascii="Arial" w:hAnsi="Arial"/>
            <w:noProof/>
          </w:rPr>
          <w:t>25.</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ACKNOWLEDGEMENT OF AMENDMENT</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_Toc4417562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20</w:t>
        </w:r>
        <w:r w:rsidR="00C9207D" w:rsidRPr="00C9207D">
          <w:rPr>
            <w:rFonts w:ascii="Arial" w:hAnsi="Arial"/>
            <w:noProof/>
            <w:webHidden/>
          </w:rPr>
          <w:fldChar w:fldCharType="end"/>
        </w:r>
      </w:hyperlink>
    </w:p>
    <w:p w14:paraId="535D7855" w14:textId="77777777" w:rsidR="00C9207D" w:rsidRPr="00C9207D" w:rsidRDefault="0015489B">
      <w:pPr>
        <w:pStyle w:val="TOC2"/>
        <w:rPr>
          <w:rFonts w:ascii="Arial" w:eastAsiaTheme="minorEastAsia" w:hAnsi="Arial" w:cstheme="minorBidi"/>
          <w:noProof/>
          <w:sz w:val="22"/>
          <w:szCs w:val="22"/>
        </w:rPr>
      </w:pPr>
      <w:hyperlink w:anchor="_Toc4417563" w:history="1">
        <w:r w:rsidR="00C9207D" w:rsidRPr="00C9207D">
          <w:rPr>
            <w:rStyle w:val="Hyperlink"/>
            <w:rFonts w:ascii="Arial" w:hAnsi="Arial"/>
            <w:noProof/>
          </w:rPr>
          <w:t>26.</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NOTICE OF INTENT TO AWARD</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_Toc4417563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20</w:t>
        </w:r>
        <w:r w:rsidR="00C9207D" w:rsidRPr="00C9207D">
          <w:rPr>
            <w:rFonts w:ascii="Arial" w:hAnsi="Arial"/>
            <w:noProof/>
            <w:webHidden/>
          </w:rPr>
          <w:fldChar w:fldCharType="end"/>
        </w:r>
      </w:hyperlink>
    </w:p>
    <w:p w14:paraId="43DE432C" w14:textId="77777777" w:rsidR="00C9207D" w:rsidRPr="00C9207D" w:rsidRDefault="0015489B">
      <w:pPr>
        <w:pStyle w:val="TOC2"/>
        <w:rPr>
          <w:rFonts w:ascii="Arial" w:eastAsiaTheme="minorEastAsia" w:hAnsi="Arial" w:cstheme="minorBidi"/>
          <w:noProof/>
          <w:sz w:val="22"/>
          <w:szCs w:val="22"/>
        </w:rPr>
      </w:pPr>
      <w:hyperlink w:anchor="_Toc4417565" w:history="1">
        <w:r w:rsidR="00C9207D" w:rsidRPr="00C9207D">
          <w:rPr>
            <w:rStyle w:val="Hyperlink"/>
            <w:rFonts w:ascii="Arial" w:hAnsi="Arial"/>
            <w:noProof/>
          </w:rPr>
          <w:t>27.</w:t>
        </w:r>
        <w:r w:rsidR="00C9207D" w:rsidRPr="00C9207D">
          <w:rPr>
            <w:rFonts w:ascii="Arial" w:eastAsiaTheme="minorEastAsia" w:hAnsi="Arial" w:cstheme="minorBidi"/>
            <w:noProof/>
            <w:sz w:val="22"/>
            <w:szCs w:val="22"/>
          </w:rPr>
          <w:tab/>
        </w:r>
        <w:r w:rsidR="00C9207D" w:rsidRPr="00C9207D">
          <w:rPr>
            <w:rStyle w:val="Hyperlink"/>
            <w:rFonts w:ascii="Arial" w:hAnsi="Arial"/>
            <w:noProof/>
          </w:rPr>
          <w:t>STANDARD TERMS AND CONDITIONS</w:t>
        </w:r>
        <w:r w:rsidR="00C9207D" w:rsidRPr="00C9207D">
          <w:rPr>
            <w:rFonts w:ascii="Arial" w:hAnsi="Arial"/>
            <w:noProof/>
            <w:webHidden/>
          </w:rPr>
          <w:tab/>
        </w:r>
        <w:r w:rsidR="00C9207D" w:rsidRPr="00C9207D">
          <w:rPr>
            <w:rFonts w:ascii="Arial" w:hAnsi="Arial"/>
            <w:noProof/>
            <w:webHidden/>
          </w:rPr>
          <w:fldChar w:fldCharType="begin"/>
        </w:r>
        <w:r w:rsidR="00C9207D" w:rsidRPr="00C9207D">
          <w:rPr>
            <w:rFonts w:ascii="Arial" w:hAnsi="Arial"/>
            <w:noProof/>
            <w:webHidden/>
          </w:rPr>
          <w:instrText xml:space="preserve"> PAGEREF _Toc4417565 \h </w:instrText>
        </w:r>
        <w:r w:rsidR="00C9207D" w:rsidRPr="00C9207D">
          <w:rPr>
            <w:rFonts w:ascii="Arial" w:hAnsi="Arial"/>
            <w:noProof/>
            <w:webHidden/>
          </w:rPr>
        </w:r>
        <w:r w:rsidR="00C9207D" w:rsidRPr="00C9207D">
          <w:rPr>
            <w:rFonts w:ascii="Arial" w:hAnsi="Arial"/>
            <w:noProof/>
            <w:webHidden/>
          </w:rPr>
          <w:fldChar w:fldCharType="separate"/>
        </w:r>
        <w:r w:rsidR="007008BF">
          <w:rPr>
            <w:rFonts w:ascii="Arial" w:hAnsi="Arial"/>
            <w:noProof/>
            <w:webHidden/>
          </w:rPr>
          <w:t>21</w:t>
        </w:r>
        <w:r w:rsidR="00C9207D" w:rsidRPr="00C9207D">
          <w:rPr>
            <w:rFonts w:ascii="Arial" w:hAnsi="Arial"/>
            <w:noProof/>
            <w:webHidden/>
          </w:rPr>
          <w:fldChar w:fldCharType="end"/>
        </w:r>
      </w:hyperlink>
    </w:p>
    <w:p w14:paraId="40C3D736" w14:textId="77777777" w:rsidR="00A52466" w:rsidRPr="00C9207D" w:rsidRDefault="00A52466">
      <w:pPr>
        <w:rPr>
          <w:rFonts w:ascii="Arial" w:hAnsi="Arial" w:cs="Arial"/>
        </w:rPr>
      </w:pPr>
      <w:r w:rsidRPr="00C9207D">
        <w:rPr>
          <w:rFonts w:ascii="Arial" w:hAnsi="Arial" w:cs="Arial"/>
          <w:b/>
          <w:bCs/>
          <w:noProof/>
        </w:rPr>
        <w:fldChar w:fldCharType="end"/>
      </w:r>
    </w:p>
    <w:p w14:paraId="3423FF7F" w14:textId="77777777" w:rsidR="00A52466" w:rsidRDefault="00A52466"/>
    <w:p w14:paraId="640D6C8C" w14:textId="77777777" w:rsidR="001F25E8" w:rsidRDefault="001F25E8"/>
    <w:p w14:paraId="720A26A6" w14:textId="77777777" w:rsidR="001F25E8" w:rsidRDefault="001F25E8"/>
    <w:p w14:paraId="0A79AECF" w14:textId="77777777" w:rsidR="001F25E8" w:rsidRDefault="001F25E8"/>
    <w:p w14:paraId="79340274" w14:textId="77777777" w:rsidR="001F25E8" w:rsidRDefault="001F25E8"/>
    <w:p w14:paraId="5B4F1260" w14:textId="77777777" w:rsidR="001F25E8" w:rsidRDefault="001F25E8"/>
    <w:p w14:paraId="0380DEFF" w14:textId="77777777" w:rsidR="001F25E8" w:rsidRDefault="001F25E8"/>
    <w:p w14:paraId="01F78241" w14:textId="77777777" w:rsidR="001F25E8" w:rsidRDefault="001F25E8"/>
    <w:p w14:paraId="0F4CB223" w14:textId="77777777" w:rsidR="001F25E8" w:rsidRDefault="001F25E8"/>
    <w:p w14:paraId="0C5A96E0" w14:textId="77777777" w:rsidR="001F25E8" w:rsidRDefault="001F25E8"/>
    <w:p w14:paraId="0A5AD5A9" w14:textId="77777777" w:rsidR="001F25E8" w:rsidRDefault="001F25E8"/>
    <w:p w14:paraId="59C37668" w14:textId="77777777" w:rsidR="0065298A" w:rsidRDefault="0065298A"/>
    <w:p w14:paraId="3AA24E98" w14:textId="77777777" w:rsidR="005E4D5D" w:rsidRDefault="005E4D5D"/>
    <w:p w14:paraId="7FADFCC0" w14:textId="77777777" w:rsidR="005E4D5D" w:rsidRDefault="005E4D5D"/>
    <w:p w14:paraId="50C6424B" w14:textId="77777777" w:rsidR="005E4D5D" w:rsidRDefault="005E4D5D"/>
    <w:p w14:paraId="60EA0A7D" w14:textId="77777777" w:rsidR="001F25E8" w:rsidRDefault="001F25E8"/>
    <w:p w14:paraId="0DA1560C" w14:textId="77777777" w:rsidR="00A52466" w:rsidRDefault="00A52466"/>
    <w:p w14:paraId="016ECEC6" w14:textId="77777777" w:rsidR="00D953F5" w:rsidRPr="001F25E8" w:rsidRDefault="00D322E2" w:rsidP="004770E6">
      <w:pPr>
        <w:tabs>
          <w:tab w:val="right" w:leader="dot" w:pos="8640"/>
        </w:tabs>
        <w:jc w:val="center"/>
        <w:rPr>
          <w:rFonts w:ascii="Arial" w:hAnsi="Arial"/>
        </w:rPr>
      </w:pPr>
      <w:r w:rsidRPr="001F25E8">
        <w:rPr>
          <w:rFonts w:ascii="Arial" w:hAnsi="Arial"/>
        </w:rPr>
        <w:lastRenderedPageBreak/>
        <w:t xml:space="preserve">REQUEST FOR PROPOSALS </w:t>
      </w:r>
    </w:p>
    <w:p w14:paraId="12FF2F31" w14:textId="77777777" w:rsidR="00D322E2" w:rsidRDefault="000F6C26" w:rsidP="004770E6">
      <w:pPr>
        <w:tabs>
          <w:tab w:val="right" w:leader="dot" w:pos="8640"/>
        </w:tabs>
        <w:jc w:val="center"/>
        <w:rPr>
          <w:rFonts w:ascii="Arial" w:hAnsi="Arial"/>
        </w:rPr>
      </w:pPr>
      <w:r>
        <w:rPr>
          <w:rFonts w:ascii="Arial" w:hAnsi="Arial"/>
        </w:rPr>
        <w:t xml:space="preserve">The </w:t>
      </w:r>
      <w:r w:rsidR="00D322E2">
        <w:rPr>
          <w:rFonts w:ascii="Arial" w:hAnsi="Arial"/>
        </w:rPr>
        <w:t>Mississippi Department of Education</w:t>
      </w:r>
    </w:p>
    <w:p w14:paraId="62C21330" w14:textId="77777777" w:rsidR="00503751" w:rsidRPr="001F25E8" w:rsidRDefault="001F25E8" w:rsidP="002813A2">
      <w:pPr>
        <w:pStyle w:val="Title"/>
        <w:rPr>
          <w:rFonts w:ascii="Arial" w:hAnsi="Arial"/>
        </w:rPr>
      </w:pPr>
      <w:bookmarkStart w:id="10" w:name="_Hlk524520941"/>
      <w:r w:rsidRPr="001F25E8">
        <w:rPr>
          <w:rFonts w:ascii="Arial" w:hAnsi="Arial"/>
        </w:rPr>
        <w:t>Comprehensive Early Learning Assessment</w:t>
      </w:r>
      <w:r>
        <w:rPr>
          <w:rFonts w:ascii="Arial" w:hAnsi="Arial"/>
        </w:rPr>
        <w:t>/Screener</w:t>
      </w:r>
      <w:r w:rsidRPr="001F25E8">
        <w:rPr>
          <w:rFonts w:ascii="Arial" w:hAnsi="Arial"/>
        </w:rPr>
        <w:t xml:space="preserve"> (CELA</w:t>
      </w:r>
      <w:r>
        <w:rPr>
          <w:rFonts w:ascii="Arial" w:hAnsi="Arial"/>
        </w:rPr>
        <w:t>/S</w:t>
      </w:r>
      <w:r w:rsidRPr="001F25E8">
        <w:rPr>
          <w:rFonts w:ascii="Arial" w:hAnsi="Arial"/>
        </w:rPr>
        <w:t xml:space="preserve">) </w:t>
      </w:r>
    </w:p>
    <w:bookmarkEnd w:id="10"/>
    <w:p w14:paraId="4A66FA1B" w14:textId="77777777" w:rsidR="00D322E2" w:rsidRDefault="00D322E2" w:rsidP="000035F7">
      <w:pPr>
        <w:jc w:val="both"/>
        <w:rPr>
          <w:rFonts w:ascii="Arial" w:hAnsi="Arial"/>
          <w:b/>
        </w:rPr>
      </w:pPr>
    </w:p>
    <w:p w14:paraId="6B95C1E9" w14:textId="77777777" w:rsidR="00A2540B" w:rsidRPr="00A2540B" w:rsidRDefault="00A2540B" w:rsidP="00A2540B">
      <w:pPr>
        <w:rPr>
          <w:rFonts w:ascii="Arial" w:hAnsi="Arial" w:cs="Arial"/>
        </w:rPr>
      </w:pPr>
      <w:bookmarkStart w:id="11" w:name="_Toc474221013"/>
      <w:r w:rsidRPr="00A2540B">
        <w:rPr>
          <w:rFonts w:ascii="Arial" w:hAnsi="Arial" w:cs="Arial"/>
        </w:rPr>
        <w:t xml:space="preserve">The Mississippi Department of Education (MDE) through the Office of Early Childhood </w:t>
      </w:r>
      <w:r w:rsidR="00B22610">
        <w:rPr>
          <w:rFonts w:ascii="Arial" w:hAnsi="Arial" w:cs="Arial"/>
        </w:rPr>
        <w:t xml:space="preserve">(OEC) </w:t>
      </w:r>
      <w:r w:rsidRPr="00A2540B">
        <w:rPr>
          <w:rFonts w:ascii="Arial" w:hAnsi="Arial" w:cs="Arial"/>
        </w:rPr>
        <w:t>is soliciting competitive written proposals from qualified vendors for a comprehensive early learning assessment/screener.</w:t>
      </w:r>
      <w:bookmarkEnd w:id="11"/>
    </w:p>
    <w:p w14:paraId="6B3CFB42" w14:textId="77777777" w:rsidR="00D322E2" w:rsidRDefault="00D322E2" w:rsidP="000035F7">
      <w:pPr>
        <w:ind w:firstLine="720"/>
        <w:jc w:val="both"/>
        <w:rPr>
          <w:rFonts w:ascii="Arial" w:hAnsi="Arial"/>
        </w:rPr>
      </w:pPr>
    </w:p>
    <w:p w14:paraId="1D7FF74F" w14:textId="77777777" w:rsidR="00D322E2" w:rsidRPr="0037168E" w:rsidRDefault="003844F8" w:rsidP="0095299A">
      <w:pPr>
        <w:pStyle w:val="Heading2"/>
        <w:numPr>
          <w:ilvl w:val="0"/>
          <w:numId w:val="52"/>
        </w:numPr>
        <w:ind w:left="360"/>
      </w:pPr>
      <w:bookmarkStart w:id="12" w:name="_Toc524519579"/>
      <w:bookmarkStart w:id="13" w:name="_Toc524519779"/>
      <w:bookmarkStart w:id="14" w:name="_Toc4417539"/>
      <w:r w:rsidRPr="0037168E">
        <w:t>REQUEST FOR INFORMATION</w:t>
      </w:r>
      <w:bookmarkEnd w:id="12"/>
      <w:bookmarkEnd w:id="13"/>
      <w:bookmarkEnd w:id="14"/>
    </w:p>
    <w:p w14:paraId="513F4D91" w14:textId="77777777" w:rsidR="00D322E2" w:rsidRDefault="00D322E2" w:rsidP="000035F7">
      <w:pPr>
        <w:jc w:val="both"/>
        <w:rPr>
          <w:rFonts w:ascii="Arial" w:hAnsi="Arial"/>
          <w:b/>
        </w:rPr>
      </w:pPr>
    </w:p>
    <w:p w14:paraId="048F928A" w14:textId="77777777" w:rsidR="00A2540B" w:rsidRPr="00A2540B" w:rsidRDefault="0023349C" w:rsidP="00A2540B">
      <w:pPr>
        <w:jc w:val="both"/>
        <w:rPr>
          <w:rFonts w:ascii="Arial" w:hAnsi="Arial"/>
        </w:rPr>
      </w:pPr>
      <w:r>
        <w:rPr>
          <w:rFonts w:ascii="Arial" w:hAnsi="Arial"/>
        </w:rPr>
        <w:t>Q</w:t>
      </w:r>
      <w:r w:rsidR="00D322E2">
        <w:rPr>
          <w:rFonts w:ascii="Arial" w:hAnsi="Arial"/>
        </w:rPr>
        <w:t>uestions concerning the RFP should be sent to:</w:t>
      </w:r>
      <w:r w:rsidR="00480D3A">
        <w:rPr>
          <w:rFonts w:ascii="Arial" w:hAnsi="Arial"/>
        </w:rPr>
        <w:t xml:space="preserve"> </w:t>
      </w:r>
      <w:r w:rsidR="00A2540B" w:rsidRPr="00A2540B">
        <w:rPr>
          <w:rFonts w:ascii="Arial" w:hAnsi="Arial"/>
        </w:rPr>
        <w:t>jdent@mdek12.org.</w:t>
      </w:r>
    </w:p>
    <w:p w14:paraId="12F569F7" w14:textId="77777777" w:rsidR="00D322E2" w:rsidRDefault="00D322E2" w:rsidP="000035F7">
      <w:pPr>
        <w:jc w:val="both"/>
        <w:rPr>
          <w:rFonts w:ascii="Arial" w:hAnsi="Arial"/>
        </w:rPr>
      </w:pPr>
    </w:p>
    <w:p w14:paraId="6BEED430" w14:textId="77777777" w:rsidR="00790608" w:rsidRPr="00762378" w:rsidRDefault="00D322E2" w:rsidP="00790608">
      <w:pPr>
        <w:pStyle w:val="BodyText2"/>
        <w:rPr>
          <w:b/>
        </w:rPr>
      </w:pPr>
      <w:r>
        <w:t>The deadline for submitting written questions</w:t>
      </w:r>
      <w:r w:rsidR="0023349C">
        <w:t xml:space="preserve"> </w:t>
      </w:r>
      <w:r>
        <w:t xml:space="preserve">by email is </w:t>
      </w:r>
      <w:r w:rsidR="003E03A2">
        <w:t xml:space="preserve">April </w:t>
      </w:r>
      <w:r w:rsidR="00832739">
        <w:t>23</w:t>
      </w:r>
      <w:r w:rsidR="00FC7FA6">
        <w:t>, 2019</w:t>
      </w:r>
      <w:r w:rsidR="009F4AB6">
        <w:rPr>
          <w:color w:val="FF0000"/>
        </w:rPr>
        <w:t xml:space="preserve"> </w:t>
      </w:r>
      <w:r w:rsidR="009F4AB6">
        <w:t xml:space="preserve">at 5:00 </w:t>
      </w:r>
      <w:r w:rsidR="00635DF0">
        <w:t>p.m</w:t>
      </w:r>
      <w:r w:rsidR="00A2540B">
        <w:t>.</w:t>
      </w:r>
      <w:r w:rsidR="00810E23" w:rsidRPr="00855502">
        <w:rPr>
          <w:color w:val="FF0000"/>
        </w:rPr>
        <w:t xml:space="preserve"> </w:t>
      </w:r>
      <w:r w:rsidR="00855502" w:rsidRPr="00855502">
        <w:t>Co</w:t>
      </w:r>
      <w:r w:rsidRPr="00855502">
        <w:t>p</w:t>
      </w:r>
      <w:r>
        <w:t xml:space="preserve">ies of all questions submitted and the responses </w:t>
      </w:r>
      <w:r w:rsidR="00480D3A">
        <w:t>will be posted to</w:t>
      </w:r>
      <w:r w:rsidR="000F6C26">
        <w:t xml:space="preserve"> the</w:t>
      </w:r>
      <w:r w:rsidR="00480D3A">
        <w:t xml:space="preserve"> MDE’s website </w:t>
      </w:r>
      <w:hyperlink r:id="rId16" w:history="1">
        <w:r w:rsidR="00F85AE0" w:rsidRPr="005A76CC">
          <w:rPr>
            <w:rStyle w:val="Hyperlink"/>
          </w:rPr>
          <w:t>www.mdek12.org</w:t>
        </w:r>
      </w:hyperlink>
      <w:r w:rsidR="00F85AE0">
        <w:t xml:space="preserve"> </w:t>
      </w:r>
      <w:r w:rsidR="00480D3A">
        <w:t xml:space="preserve">under the Public </w:t>
      </w:r>
      <w:r w:rsidR="00480D3A" w:rsidRPr="00790608">
        <w:t>Notice</w:t>
      </w:r>
      <w:r w:rsidR="00910630" w:rsidRPr="00790608">
        <w:t>s</w:t>
      </w:r>
      <w:r w:rsidR="00480D3A" w:rsidRPr="00790608">
        <w:t xml:space="preserve"> section and will be available to </w:t>
      </w:r>
      <w:r w:rsidR="00EE54B9" w:rsidRPr="00790608">
        <w:t>the general public</w:t>
      </w:r>
      <w:r w:rsidR="00E54B4C" w:rsidRPr="00790608">
        <w:t xml:space="preserve"> on </w:t>
      </w:r>
      <w:r w:rsidR="005114B9">
        <w:t>Friday</w:t>
      </w:r>
      <w:r w:rsidR="0041764D" w:rsidRPr="00790608">
        <w:t xml:space="preserve">, </w:t>
      </w:r>
      <w:r w:rsidR="003E03A2">
        <w:t xml:space="preserve">April </w:t>
      </w:r>
      <w:r w:rsidR="00832739">
        <w:t>26</w:t>
      </w:r>
      <w:r w:rsidR="00FC7FA6" w:rsidRPr="00790608">
        <w:t>, 2019</w:t>
      </w:r>
      <w:r w:rsidR="00E54B4C" w:rsidRPr="00790608">
        <w:t>.</w:t>
      </w:r>
      <w:r w:rsidR="00790608" w:rsidRPr="00790608">
        <w:t xml:space="preserve">  </w:t>
      </w:r>
      <w:r w:rsidR="00790608" w:rsidRPr="00790608">
        <w:rPr>
          <w:b/>
        </w:rPr>
        <w:t xml:space="preserve">Questions and answers will become part of the final </w:t>
      </w:r>
      <w:r w:rsidR="00790608" w:rsidRPr="00762378">
        <w:rPr>
          <w:b/>
        </w:rPr>
        <w:t>Contract as an attachment. Written responses provided for the questions are binding.</w:t>
      </w:r>
    </w:p>
    <w:p w14:paraId="444F1CC4" w14:textId="77777777" w:rsidR="00D322E2" w:rsidRPr="00762378" w:rsidRDefault="00D322E2" w:rsidP="000035F7">
      <w:pPr>
        <w:pStyle w:val="BodyText2"/>
      </w:pPr>
    </w:p>
    <w:p w14:paraId="2A0F5143" w14:textId="77777777" w:rsidR="00D322E2" w:rsidRPr="00762378" w:rsidRDefault="00D322E2" w:rsidP="000035F7">
      <w:pPr>
        <w:jc w:val="both"/>
        <w:rPr>
          <w:rFonts w:ascii="Arial" w:hAnsi="Arial"/>
        </w:rPr>
      </w:pPr>
    </w:p>
    <w:p w14:paraId="28AD4AD0" w14:textId="77777777" w:rsidR="00D322E2" w:rsidRPr="00762378" w:rsidRDefault="003844F8" w:rsidP="0095299A">
      <w:pPr>
        <w:pStyle w:val="Heading2"/>
        <w:numPr>
          <w:ilvl w:val="0"/>
          <w:numId w:val="52"/>
        </w:numPr>
        <w:ind w:left="360"/>
        <w:rPr>
          <w:color w:val="FF0000"/>
        </w:rPr>
      </w:pPr>
      <w:bookmarkStart w:id="15" w:name="_Toc524519580"/>
      <w:bookmarkStart w:id="16" w:name="_Toc524519780"/>
      <w:bookmarkStart w:id="17" w:name="_Toc4417540"/>
      <w:r w:rsidRPr="00762378">
        <w:t>DUE DATES FOR PROPOSAL</w:t>
      </w:r>
      <w:r w:rsidR="0025758A" w:rsidRPr="00762378">
        <w:t>S</w:t>
      </w:r>
      <w:bookmarkEnd w:id="15"/>
      <w:bookmarkEnd w:id="16"/>
      <w:bookmarkEnd w:id="17"/>
    </w:p>
    <w:p w14:paraId="1B1BCE61" w14:textId="77777777" w:rsidR="00D322E2" w:rsidRPr="00762378" w:rsidRDefault="00D322E2" w:rsidP="000035F7">
      <w:pPr>
        <w:jc w:val="both"/>
        <w:rPr>
          <w:rFonts w:ascii="Arial" w:hAnsi="Arial"/>
        </w:rPr>
      </w:pPr>
    </w:p>
    <w:p w14:paraId="14C9174A" w14:textId="77777777" w:rsidR="00D942FC" w:rsidRPr="00762378" w:rsidRDefault="00F2106D" w:rsidP="000035F7">
      <w:pPr>
        <w:ind w:right="612"/>
        <w:jc w:val="both"/>
        <w:rPr>
          <w:rFonts w:ascii="Arial" w:hAnsi="Arial" w:cs="Arial"/>
        </w:rPr>
      </w:pPr>
      <w:r w:rsidRPr="00762378">
        <w:rPr>
          <w:rFonts w:ascii="Arial" w:hAnsi="Arial" w:cs="Arial"/>
        </w:rPr>
        <w:t xml:space="preserve">The </w:t>
      </w:r>
      <w:r w:rsidR="00602E62" w:rsidRPr="00762378">
        <w:rPr>
          <w:rFonts w:ascii="Arial" w:hAnsi="Arial" w:cs="Arial"/>
        </w:rPr>
        <w:t xml:space="preserve">sealed </w:t>
      </w:r>
      <w:r w:rsidRPr="00762378">
        <w:rPr>
          <w:rFonts w:ascii="Arial" w:hAnsi="Arial" w:cs="Arial"/>
        </w:rPr>
        <w:t>proposals</w:t>
      </w:r>
      <w:r w:rsidR="00D942FC" w:rsidRPr="00762378">
        <w:rPr>
          <w:rFonts w:ascii="Arial" w:hAnsi="Arial" w:cs="Arial"/>
        </w:rPr>
        <w:t xml:space="preserve"> </w:t>
      </w:r>
      <w:r w:rsidR="006149FA" w:rsidRPr="00762378">
        <w:rPr>
          <w:rFonts w:ascii="Arial" w:hAnsi="Arial" w:cs="Arial"/>
        </w:rPr>
        <w:t>shall</w:t>
      </w:r>
      <w:r w:rsidR="00D942FC" w:rsidRPr="00762378">
        <w:rPr>
          <w:rFonts w:ascii="Arial" w:hAnsi="Arial" w:cs="Arial"/>
        </w:rPr>
        <w:t xml:space="preserve"> be received by </w:t>
      </w:r>
      <w:r w:rsidR="005D6C4D" w:rsidRPr="00762378">
        <w:rPr>
          <w:rFonts w:ascii="Arial" w:hAnsi="Arial" w:cs="Arial"/>
        </w:rPr>
        <w:t>5:00</w:t>
      </w:r>
      <w:r w:rsidR="00D942FC" w:rsidRPr="00762378">
        <w:rPr>
          <w:rFonts w:ascii="Arial" w:hAnsi="Arial" w:cs="Arial"/>
        </w:rPr>
        <w:t xml:space="preserve"> p.m.</w:t>
      </w:r>
      <w:r w:rsidR="005302CB" w:rsidRPr="00762378">
        <w:rPr>
          <w:rFonts w:ascii="Arial" w:hAnsi="Arial" w:cs="Arial"/>
        </w:rPr>
        <w:t xml:space="preserve"> Central Time</w:t>
      </w:r>
      <w:r w:rsidR="002A177B" w:rsidRPr="00762378">
        <w:rPr>
          <w:rFonts w:ascii="Arial" w:hAnsi="Arial" w:cs="Arial"/>
        </w:rPr>
        <w:t xml:space="preserve"> (CT)</w:t>
      </w:r>
      <w:r w:rsidR="00D942FC" w:rsidRPr="00762378">
        <w:rPr>
          <w:rFonts w:ascii="Arial" w:hAnsi="Arial" w:cs="Arial"/>
        </w:rPr>
        <w:t xml:space="preserve"> on </w:t>
      </w:r>
      <w:bookmarkStart w:id="18" w:name="_Hlk4416601"/>
      <w:r w:rsidR="00832739">
        <w:rPr>
          <w:rFonts w:ascii="Arial" w:hAnsi="Arial" w:cs="Arial"/>
        </w:rPr>
        <w:t>Fri</w:t>
      </w:r>
      <w:r w:rsidR="003E03A2">
        <w:rPr>
          <w:rFonts w:ascii="Arial" w:hAnsi="Arial" w:cs="Arial"/>
        </w:rPr>
        <w:t>day</w:t>
      </w:r>
      <w:r w:rsidR="00DE65C7" w:rsidRPr="00762378">
        <w:rPr>
          <w:rFonts w:ascii="Arial" w:hAnsi="Arial" w:cs="Arial"/>
        </w:rPr>
        <w:t>,</w:t>
      </w:r>
      <w:r w:rsidR="00FC7FA6" w:rsidRPr="00762378">
        <w:rPr>
          <w:rFonts w:ascii="Arial" w:hAnsi="Arial" w:cs="Arial"/>
        </w:rPr>
        <w:t xml:space="preserve"> </w:t>
      </w:r>
      <w:r w:rsidR="003E03A2">
        <w:rPr>
          <w:rFonts w:ascii="Arial" w:hAnsi="Arial" w:cs="Arial"/>
        </w:rPr>
        <w:t xml:space="preserve">May </w:t>
      </w:r>
      <w:r w:rsidR="00832739">
        <w:rPr>
          <w:rFonts w:ascii="Arial" w:hAnsi="Arial" w:cs="Arial"/>
        </w:rPr>
        <w:t>1</w:t>
      </w:r>
      <w:r w:rsidR="003E03A2">
        <w:rPr>
          <w:rFonts w:ascii="Arial" w:hAnsi="Arial" w:cs="Arial"/>
        </w:rPr>
        <w:t>7</w:t>
      </w:r>
      <w:r w:rsidR="00FC7FA6" w:rsidRPr="00762378">
        <w:rPr>
          <w:rFonts w:ascii="Arial" w:hAnsi="Arial" w:cs="Arial"/>
        </w:rPr>
        <w:t>, 2019</w:t>
      </w:r>
      <w:r w:rsidR="00D942FC" w:rsidRPr="00762378">
        <w:rPr>
          <w:rFonts w:ascii="Arial" w:hAnsi="Arial" w:cs="Arial"/>
        </w:rPr>
        <w:t xml:space="preserve"> </w:t>
      </w:r>
      <w:bookmarkEnd w:id="18"/>
      <w:r w:rsidR="00D942FC" w:rsidRPr="00762378">
        <w:rPr>
          <w:rFonts w:ascii="Arial" w:hAnsi="Arial" w:cs="Arial"/>
        </w:rPr>
        <w:t>at the following address based upon the delivery method used:</w:t>
      </w:r>
      <w:r w:rsidRPr="00762378">
        <w:rPr>
          <w:rFonts w:ascii="Arial" w:hAnsi="Arial" w:cs="Arial"/>
        </w:rPr>
        <w:t xml:space="preserve"> </w:t>
      </w:r>
    </w:p>
    <w:p w14:paraId="018F2044" w14:textId="77777777" w:rsidR="00D942FC" w:rsidRPr="00762378" w:rsidRDefault="00D942FC" w:rsidP="000035F7">
      <w:pPr>
        <w:ind w:left="1440" w:right="612"/>
        <w:jc w:val="both"/>
        <w:rPr>
          <w:rFonts w:ascii="Arial" w:hAnsi="Arial" w:cs="Arial"/>
        </w:rPr>
      </w:pPr>
    </w:p>
    <w:p w14:paraId="6AD594E3" w14:textId="77777777" w:rsidR="007C2A89" w:rsidRPr="00762378" w:rsidRDefault="007C2A89" w:rsidP="007C2A89">
      <w:pPr>
        <w:suppressAutoHyphens/>
        <w:ind w:left="360" w:right="-720" w:firstLine="360"/>
        <w:jc w:val="both"/>
        <w:rPr>
          <w:rFonts w:ascii="Arial" w:hAnsi="Arial" w:cs="Arial"/>
          <w:b/>
        </w:rPr>
      </w:pPr>
      <w:r w:rsidRPr="00762378">
        <w:rPr>
          <w:rFonts w:ascii="Arial" w:hAnsi="Arial" w:cs="Arial"/>
          <w:b/>
        </w:rPr>
        <w:t>2.1 INSTRUCTIONS FOR DELIVERY</w:t>
      </w:r>
    </w:p>
    <w:p w14:paraId="1EBDAD8C" w14:textId="77777777" w:rsidR="007C2A89" w:rsidRPr="00762378" w:rsidRDefault="007C2A89" w:rsidP="007C2A89">
      <w:pPr>
        <w:suppressAutoHyphens/>
        <w:ind w:right="-720"/>
        <w:jc w:val="both"/>
        <w:rPr>
          <w:rFonts w:ascii="Arial" w:hAnsi="Arial" w:cs="Arial"/>
          <w:b/>
        </w:rPr>
      </w:pPr>
    </w:p>
    <w:p w14:paraId="6DB79438" w14:textId="77777777" w:rsidR="007C2A89" w:rsidRPr="00762378" w:rsidRDefault="007C2A89" w:rsidP="007C2A89">
      <w:pPr>
        <w:autoSpaceDE w:val="0"/>
        <w:autoSpaceDN w:val="0"/>
        <w:adjustRightInd w:val="0"/>
        <w:ind w:left="1170"/>
        <w:jc w:val="both"/>
        <w:rPr>
          <w:rFonts w:ascii="Arial" w:hAnsi="Arial" w:cs="Arial"/>
        </w:rPr>
      </w:pPr>
      <w:r w:rsidRPr="00762378">
        <w:rPr>
          <w:rFonts w:ascii="Arial" w:hAnsi="Arial" w:cs="Arial"/>
        </w:rPr>
        <w:t>Proposal shall be submitted in writing and be submitted in three-ring binders with components of the solicitation clearly tabbed. The Offeror shall submit binders as follows:</w:t>
      </w:r>
    </w:p>
    <w:p w14:paraId="36BE29AC" w14:textId="77777777" w:rsidR="007C2A89" w:rsidRPr="00762378" w:rsidRDefault="007C2A89" w:rsidP="007C2A89">
      <w:pPr>
        <w:autoSpaceDE w:val="0"/>
        <w:autoSpaceDN w:val="0"/>
        <w:adjustRightInd w:val="0"/>
        <w:jc w:val="both"/>
        <w:rPr>
          <w:rFonts w:ascii="Arial" w:hAnsi="Arial" w:cs="Arial"/>
        </w:rPr>
      </w:pPr>
    </w:p>
    <w:p w14:paraId="385172BE" w14:textId="77777777" w:rsidR="007C2A89" w:rsidRPr="00762378" w:rsidRDefault="007C2A89" w:rsidP="007C2A89">
      <w:pPr>
        <w:numPr>
          <w:ilvl w:val="0"/>
          <w:numId w:val="53"/>
        </w:numPr>
        <w:autoSpaceDE w:val="0"/>
        <w:autoSpaceDN w:val="0"/>
        <w:adjustRightInd w:val="0"/>
        <w:ind w:left="1170"/>
        <w:jc w:val="both"/>
        <w:rPr>
          <w:rFonts w:ascii="Arial" w:hAnsi="Arial" w:cs="Arial"/>
        </w:rPr>
      </w:pPr>
      <w:r w:rsidRPr="00762378">
        <w:rPr>
          <w:rFonts w:ascii="Arial" w:hAnsi="Arial" w:cs="Arial"/>
        </w:rPr>
        <w:t xml:space="preserve">One (1) binder for an </w:t>
      </w:r>
      <w:r w:rsidRPr="00762378">
        <w:rPr>
          <w:rFonts w:ascii="Arial" w:hAnsi="Arial" w:cs="Arial"/>
          <w:b/>
        </w:rPr>
        <w:t>unredacted</w:t>
      </w:r>
      <w:r w:rsidRPr="00762378">
        <w:rPr>
          <w:rFonts w:ascii="Arial" w:hAnsi="Arial" w:cs="Arial"/>
        </w:rPr>
        <w:t xml:space="preserve"> version of the proposal marked original.  The </w:t>
      </w:r>
      <w:r w:rsidRPr="00762378">
        <w:rPr>
          <w:rFonts w:ascii="Arial" w:hAnsi="Arial" w:cs="Arial"/>
          <w:b/>
        </w:rPr>
        <w:t>unredacted</w:t>
      </w:r>
      <w:r w:rsidRPr="00762378">
        <w:rPr>
          <w:rFonts w:ascii="Arial" w:hAnsi="Arial" w:cs="Arial"/>
        </w:rPr>
        <w:t xml:space="preserve"> copy of the proposal must be received with vendor identifying information and will be for the use and files of the MDE only. </w:t>
      </w:r>
    </w:p>
    <w:p w14:paraId="27ABB2E6" w14:textId="77777777" w:rsidR="007C2A89" w:rsidRPr="00762378" w:rsidRDefault="007C2A89" w:rsidP="007C2A89">
      <w:pPr>
        <w:autoSpaceDE w:val="0"/>
        <w:autoSpaceDN w:val="0"/>
        <w:adjustRightInd w:val="0"/>
        <w:ind w:left="1170"/>
        <w:jc w:val="both"/>
        <w:rPr>
          <w:rFonts w:ascii="Arial" w:hAnsi="Arial" w:cs="Arial"/>
        </w:rPr>
      </w:pPr>
    </w:p>
    <w:p w14:paraId="00FAED29" w14:textId="77777777" w:rsidR="007C2A89" w:rsidRPr="00762378" w:rsidRDefault="007C2A89" w:rsidP="007C2A89">
      <w:pPr>
        <w:numPr>
          <w:ilvl w:val="0"/>
          <w:numId w:val="53"/>
        </w:numPr>
        <w:autoSpaceDE w:val="0"/>
        <w:autoSpaceDN w:val="0"/>
        <w:adjustRightInd w:val="0"/>
        <w:ind w:left="1170"/>
        <w:jc w:val="both"/>
        <w:rPr>
          <w:rFonts w:ascii="Arial" w:hAnsi="Arial" w:cs="Arial"/>
        </w:rPr>
      </w:pPr>
      <w:r w:rsidRPr="00762378">
        <w:rPr>
          <w:rFonts w:ascii="Arial" w:hAnsi="Arial" w:cs="Arial"/>
        </w:rPr>
        <w:t xml:space="preserve">Five (5) binders of the </w:t>
      </w:r>
      <w:r w:rsidRPr="00762378">
        <w:rPr>
          <w:rFonts w:ascii="Arial" w:hAnsi="Arial" w:cs="Arial"/>
          <w:b/>
        </w:rPr>
        <w:t>redacted</w:t>
      </w:r>
      <w:r w:rsidRPr="00762378">
        <w:rPr>
          <w:rFonts w:ascii="Arial" w:hAnsi="Arial" w:cs="Arial"/>
        </w:rPr>
        <w:t xml:space="preserve"> version of the</w:t>
      </w:r>
      <w:r w:rsidRPr="00762378">
        <w:rPr>
          <w:rFonts w:ascii="Arial" w:hAnsi="Arial" w:cs="Arial"/>
          <w:b/>
        </w:rPr>
        <w:t xml:space="preserve"> </w:t>
      </w:r>
      <w:r w:rsidRPr="00762378">
        <w:rPr>
          <w:rFonts w:ascii="Arial" w:hAnsi="Arial" w:cs="Arial"/>
        </w:rPr>
        <w:t xml:space="preserve">proposal marked evaluation. The </w:t>
      </w:r>
      <w:r w:rsidRPr="00762378">
        <w:rPr>
          <w:rFonts w:ascii="Arial" w:hAnsi="Arial" w:cs="Arial"/>
          <w:b/>
        </w:rPr>
        <w:t>redacted</w:t>
      </w:r>
      <w:r w:rsidRPr="00762378">
        <w:rPr>
          <w:rFonts w:ascii="Arial" w:hAnsi="Arial" w:cs="Arial"/>
        </w:rPr>
        <w:t xml:space="preserve"> copies must be received in two (2) parts. The Technical Factors must be received </w:t>
      </w:r>
      <w:r w:rsidRPr="00762378">
        <w:rPr>
          <w:rFonts w:ascii="Arial" w:hAnsi="Arial" w:cs="Arial"/>
          <w:b/>
          <w:u w:val="single"/>
        </w:rPr>
        <w:t>without</w:t>
      </w:r>
      <w:r w:rsidRPr="00762378">
        <w:rPr>
          <w:rFonts w:ascii="Arial" w:hAnsi="Arial" w:cs="Arial"/>
          <w:b/>
        </w:rPr>
        <w:t xml:space="preserve"> </w:t>
      </w:r>
      <w:r w:rsidRPr="00762378">
        <w:rPr>
          <w:rFonts w:ascii="Arial" w:hAnsi="Arial" w:cs="Arial"/>
        </w:rPr>
        <w:t xml:space="preserve">identifying information in </w:t>
      </w:r>
      <w:r w:rsidRPr="00762378">
        <w:rPr>
          <w:rFonts w:ascii="Arial" w:hAnsi="Arial" w:cs="Arial"/>
          <w:b/>
        </w:rPr>
        <w:t xml:space="preserve">Part I, Part II, </w:t>
      </w:r>
      <w:r w:rsidR="00F66B6E">
        <w:rPr>
          <w:rFonts w:ascii="Arial" w:hAnsi="Arial" w:cs="Arial"/>
          <w:b/>
        </w:rPr>
        <w:t xml:space="preserve">and </w:t>
      </w:r>
      <w:r w:rsidRPr="00762378">
        <w:rPr>
          <w:rFonts w:ascii="Arial" w:hAnsi="Arial" w:cs="Arial"/>
          <w:b/>
        </w:rPr>
        <w:t xml:space="preserve">Part III. </w:t>
      </w:r>
      <w:r w:rsidRPr="00762378">
        <w:rPr>
          <w:rFonts w:ascii="Arial" w:hAnsi="Arial" w:cs="Arial"/>
        </w:rPr>
        <w:t xml:space="preserve">The Management and Cost Factors must be received </w:t>
      </w:r>
      <w:r w:rsidRPr="00762378">
        <w:rPr>
          <w:rFonts w:ascii="Arial" w:hAnsi="Arial" w:cs="Arial"/>
          <w:b/>
          <w:u w:val="single"/>
        </w:rPr>
        <w:t>with</w:t>
      </w:r>
      <w:r w:rsidRPr="00762378">
        <w:rPr>
          <w:rFonts w:ascii="Arial" w:hAnsi="Arial" w:cs="Arial"/>
          <w:b/>
        </w:rPr>
        <w:t xml:space="preserve"> </w:t>
      </w:r>
      <w:r w:rsidRPr="00762378">
        <w:rPr>
          <w:rFonts w:ascii="Arial" w:hAnsi="Arial" w:cs="Arial"/>
        </w:rPr>
        <w:t xml:space="preserve">identifying information in </w:t>
      </w:r>
      <w:r w:rsidRPr="00762378">
        <w:rPr>
          <w:rFonts w:ascii="Arial" w:hAnsi="Arial" w:cs="Arial"/>
          <w:b/>
        </w:rPr>
        <w:t xml:space="preserve">Part </w:t>
      </w:r>
      <w:r w:rsidR="00F66B6E">
        <w:rPr>
          <w:rFonts w:ascii="Arial" w:hAnsi="Arial" w:cs="Arial"/>
          <w:b/>
        </w:rPr>
        <w:t>I</w:t>
      </w:r>
      <w:r w:rsidRPr="00762378">
        <w:rPr>
          <w:rFonts w:ascii="Arial" w:hAnsi="Arial" w:cs="Arial"/>
          <w:b/>
        </w:rPr>
        <w:t xml:space="preserve">V, Part V, </w:t>
      </w:r>
      <w:r w:rsidR="00F66B6E">
        <w:rPr>
          <w:rFonts w:ascii="Arial" w:hAnsi="Arial" w:cs="Arial"/>
          <w:b/>
        </w:rPr>
        <w:t xml:space="preserve">and </w:t>
      </w:r>
      <w:r w:rsidRPr="00762378">
        <w:rPr>
          <w:rFonts w:ascii="Arial" w:hAnsi="Arial" w:cs="Arial"/>
          <w:b/>
        </w:rPr>
        <w:t>Part VI</w:t>
      </w:r>
      <w:r w:rsidRPr="00762378">
        <w:rPr>
          <w:rFonts w:ascii="Arial" w:hAnsi="Arial" w:cs="Arial"/>
        </w:rPr>
        <w:t>.</w:t>
      </w:r>
      <w:r w:rsidRPr="00762378">
        <w:rPr>
          <w:rFonts w:ascii="Arial" w:hAnsi="Arial" w:cs="Arial"/>
          <w:b/>
        </w:rPr>
        <w:t xml:space="preserve"> </w:t>
      </w:r>
      <w:r w:rsidRPr="00762378">
        <w:rPr>
          <w:rFonts w:ascii="Arial" w:hAnsi="Arial" w:cs="Arial"/>
        </w:rPr>
        <w:t xml:space="preserve">(See Section </w:t>
      </w:r>
      <w:r w:rsidR="00762378">
        <w:rPr>
          <w:rFonts w:ascii="Arial" w:hAnsi="Arial" w:cs="Arial"/>
        </w:rPr>
        <w:t>14</w:t>
      </w:r>
      <w:r w:rsidRPr="00762378">
        <w:rPr>
          <w:rFonts w:ascii="Arial" w:hAnsi="Arial" w:cs="Arial"/>
        </w:rPr>
        <w:t xml:space="preserve"> Format and Procedure for Delivery of </w:t>
      </w:r>
      <w:r w:rsidRPr="00762378">
        <w:rPr>
          <w:rFonts w:ascii="Arial" w:hAnsi="Arial" w:cs="Arial"/>
          <w:bCs/>
        </w:rPr>
        <w:t>Proposals</w:t>
      </w:r>
      <w:r w:rsidRPr="00762378">
        <w:rPr>
          <w:rFonts w:ascii="Arial" w:hAnsi="Arial" w:cs="Arial"/>
        </w:rPr>
        <w:t xml:space="preserve"> on page </w:t>
      </w:r>
      <w:r w:rsidR="00762378">
        <w:rPr>
          <w:rFonts w:ascii="Arial" w:hAnsi="Arial" w:cs="Arial"/>
        </w:rPr>
        <w:t>12</w:t>
      </w:r>
      <w:r w:rsidRPr="00762378">
        <w:rPr>
          <w:rFonts w:ascii="Arial" w:hAnsi="Arial" w:cs="Arial"/>
        </w:rPr>
        <w:t>)</w:t>
      </w:r>
    </w:p>
    <w:p w14:paraId="3568FBF0" w14:textId="77777777" w:rsidR="007C2A89" w:rsidRPr="00762378" w:rsidRDefault="007C2A89" w:rsidP="007C2A89">
      <w:pPr>
        <w:autoSpaceDE w:val="0"/>
        <w:autoSpaceDN w:val="0"/>
        <w:adjustRightInd w:val="0"/>
        <w:ind w:left="1170"/>
        <w:jc w:val="both"/>
        <w:rPr>
          <w:rFonts w:ascii="Arial" w:hAnsi="Arial" w:cs="Arial"/>
        </w:rPr>
      </w:pPr>
    </w:p>
    <w:p w14:paraId="1795E8F4" w14:textId="77777777" w:rsidR="007C2A89" w:rsidRPr="00762378" w:rsidRDefault="007C2A89" w:rsidP="007C2A89">
      <w:pPr>
        <w:numPr>
          <w:ilvl w:val="0"/>
          <w:numId w:val="53"/>
        </w:numPr>
        <w:autoSpaceDE w:val="0"/>
        <w:autoSpaceDN w:val="0"/>
        <w:adjustRightInd w:val="0"/>
        <w:ind w:left="1170"/>
        <w:jc w:val="both"/>
        <w:rPr>
          <w:rFonts w:ascii="Arial" w:hAnsi="Arial" w:cs="Arial"/>
        </w:rPr>
      </w:pPr>
      <w:r w:rsidRPr="00762378">
        <w:rPr>
          <w:rFonts w:ascii="Arial" w:hAnsi="Arial" w:cs="Arial"/>
        </w:rPr>
        <w:t xml:space="preserve">In addition, one (1) USB shall clearly mark the name of the vendor and provide a single document in a searchable Microsoft Word or Adobe Acrobat (PDF) format according to the instructions above for the </w:t>
      </w:r>
      <w:r w:rsidRPr="00762378">
        <w:rPr>
          <w:rFonts w:ascii="Arial" w:hAnsi="Arial" w:cs="Arial"/>
          <w:b/>
        </w:rPr>
        <w:t>redacted</w:t>
      </w:r>
      <w:r w:rsidRPr="00762378">
        <w:rPr>
          <w:rFonts w:ascii="Arial" w:hAnsi="Arial" w:cs="Arial"/>
        </w:rPr>
        <w:t xml:space="preserve"> version.  </w:t>
      </w:r>
    </w:p>
    <w:p w14:paraId="6D169182" w14:textId="77777777" w:rsidR="007C2A89" w:rsidRPr="00762378" w:rsidRDefault="007C2A89" w:rsidP="007C2A89">
      <w:pPr>
        <w:ind w:right="612"/>
        <w:rPr>
          <w:rFonts w:ascii="Arial" w:hAnsi="Arial" w:cs="Arial"/>
        </w:rPr>
      </w:pPr>
    </w:p>
    <w:p w14:paraId="15D92343" w14:textId="77777777" w:rsidR="00D942FC" w:rsidRPr="00762378" w:rsidRDefault="00D942FC" w:rsidP="00F949B9">
      <w:pPr>
        <w:suppressAutoHyphens/>
        <w:ind w:right="-720"/>
        <w:rPr>
          <w:rFonts w:ascii="Arial" w:hAnsi="Arial" w:cs="Arial"/>
        </w:rPr>
      </w:pPr>
      <w:r w:rsidRPr="00762378">
        <w:rPr>
          <w:rFonts w:ascii="Arial" w:hAnsi="Arial" w:cs="Arial"/>
          <w:b/>
        </w:rPr>
        <w:lastRenderedPageBreak/>
        <w:t>Hand Deliver Proposals to</w:t>
      </w:r>
      <w:r w:rsidRPr="00762378">
        <w:rPr>
          <w:rFonts w:ascii="Arial" w:hAnsi="Arial" w:cs="Arial"/>
        </w:rPr>
        <w:t>:</w:t>
      </w:r>
      <w:r w:rsidRPr="00762378">
        <w:rPr>
          <w:rFonts w:ascii="Arial" w:hAnsi="Arial" w:cs="Arial"/>
        </w:rPr>
        <w:tab/>
      </w:r>
      <w:r w:rsidR="004223CE" w:rsidRPr="00762378">
        <w:rPr>
          <w:rFonts w:ascii="Arial" w:hAnsi="Arial" w:cs="Arial"/>
        </w:rPr>
        <w:tab/>
      </w:r>
      <w:r w:rsidR="004223CE" w:rsidRPr="00762378">
        <w:rPr>
          <w:rFonts w:ascii="Arial" w:hAnsi="Arial" w:cs="Arial"/>
        </w:rPr>
        <w:tab/>
      </w:r>
      <w:r w:rsidR="00F87982" w:rsidRPr="00762378">
        <w:rPr>
          <w:rFonts w:ascii="Arial" w:hAnsi="Arial" w:cs="Arial"/>
          <w:b/>
        </w:rPr>
        <w:t>Monique Corley</w:t>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Pr="00762378">
        <w:rPr>
          <w:rFonts w:ascii="Arial" w:hAnsi="Arial" w:cs="Arial"/>
        </w:rPr>
        <w:t>Office of Procurement</w:t>
      </w:r>
    </w:p>
    <w:p w14:paraId="462A7EB5" w14:textId="77777777" w:rsidR="00D942FC" w:rsidRPr="00762378" w:rsidRDefault="00D942FC" w:rsidP="00F949B9">
      <w:pPr>
        <w:suppressAutoHyphens/>
        <w:ind w:left="1440" w:right="-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000F6C26" w:rsidRPr="00762378">
        <w:rPr>
          <w:rFonts w:ascii="Arial" w:hAnsi="Arial" w:cs="Arial"/>
        </w:rPr>
        <w:t xml:space="preserve">The </w:t>
      </w:r>
      <w:r w:rsidRPr="00762378">
        <w:rPr>
          <w:rFonts w:ascii="Arial" w:hAnsi="Arial" w:cs="Arial"/>
        </w:rPr>
        <w:t>Mississippi Department of Education</w:t>
      </w:r>
    </w:p>
    <w:p w14:paraId="674BB686" w14:textId="77777777" w:rsidR="001F25E8" w:rsidRPr="00762378" w:rsidRDefault="001F25E8" w:rsidP="00F949B9">
      <w:pPr>
        <w:pStyle w:val="Title"/>
        <w:ind w:left="5040"/>
        <w:jc w:val="left"/>
        <w:rPr>
          <w:rFonts w:ascii="Arial" w:hAnsi="Arial"/>
          <w:b w:val="0"/>
        </w:rPr>
      </w:pPr>
      <w:bookmarkStart w:id="19" w:name="_Hlk524521634"/>
      <w:r w:rsidRPr="00762378">
        <w:rPr>
          <w:rFonts w:ascii="Arial" w:hAnsi="Arial"/>
          <w:b w:val="0"/>
        </w:rPr>
        <w:t xml:space="preserve">Comprehensive Early Learning Assessment/Screener (CELA/S) </w:t>
      </w:r>
    </w:p>
    <w:bookmarkEnd w:id="19"/>
    <w:p w14:paraId="5EA62B8A" w14:textId="77777777" w:rsidR="002701D4" w:rsidRPr="00762378" w:rsidRDefault="00D942FC" w:rsidP="00F949B9">
      <w:pPr>
        <w:suppressAutoHyphens/>
        <w:ind w:left="1440" w:right="-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009D213F" w:rsidRPr="00762378">
        <w:rPr>
          <w:rFonts w:ascii="Arial" w:hAnsi="Arial" w:cs="Arial"/>
        </w:rPr>
        <w:t>Central High School, Suite 307</w:t>
      </w:r>
    </w:p>
    <w:p w14:paraId="27E12673" w14:textId="77777777" w:rsidR="00D942FC" w:rsidRPr="00762378" w:rsidRDefault="009D213F" w:rsidP="00F949B9">
      <w:pPr>
        <w:suppressAutoHyphens/>
        <w:ind w:left="4320" w:right="-720" w:firstLine="720"/>
        <w:rPr>
          <w:rFonts w:ascii="Arial" w:hAnsi="Arial" w:cs="Arial"/>
          <w:b/>
        </w:rPr>
      </w:pPr>
      <w:r w:rsidRPr="00762378">
        <w:rPr>
          <w:rFonts w:ascii="Arial" w:hAnsi="Arial" w:cs="Arial"/>
        </w:rPr>
        <w:t>359 North West Street</w:t>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00F949B9" w:rsidRPr="00762378">
        <w:rPr>
          <w:rFonts w:ascii="Arial" w:hAnsi="Arial" w:cs="Arial"/>
        </w:rPr>
        <w:tab/>
      </w:r>
      <w:r w:rsidRPr="00762378">
        <w:rPr>
          <w:rFonts w:ascii="Arial" w:hAnsi="Arial" w:cs="Arial"/>
        </w:rPr>
        <w:t>Jackson</w:t>
      </w:r>
      <w:r w:rsidR="00503751" w:rsidRPr="00762378">
        <w:rPr>
          <w:rFonts w:ascii="Arial" w:hAnsi="Arial" w:cs="Arial"/>
        </w:rPr>
        <w:t>, MS</w:t>
      </w:r>
      <w:r w:rsidR="009F4AB6" w:rsidRPr="00762378">
        <w:rPr>
          <w:rFonts w:ascii="Arial" w:hAnsi="Arial" w:cs="Arial"/>
        </w:rPr>
        <w:tab/>
      </w:r>
      <w:r w:rsidR="009F4AB6" w:rsidRPr="00762378">
        <w:rPr>
          <w:rFonts w:ascii="Arial" w:hAnsi="Arial" w:cs="Arial"/>
        </w:rPr>
        <w:tab/>
      </w:r>
      <w:r w:rsidR="009F4AB6" w:rsidRPr="00762378">
        <w:rPr>
          <w:rFonts w:ascii="Arial" w:hAnsi="Arial" w:cs="Arial"/>
        </w:rPr>
        <w:tab/>
      </w:r>
      <w:r w:rsidR="009F4AB6" w:rsidRPr="00762378">
        <w:rPr>
          <w:rFonts w:ascii="Arial" w:hAnsi="Arial" w:cs="Arial"/>
        </w:rPr>
        <w:tab/>
      </w:r>
      <w:r w:rsidR="00F949B9" w:rsidRPr="00762378">
        <w:rPr>
          <w:rFonts w:ascii="Arial" w:hAnsi="Arial" w:cs="Arial"/>
        </w:rPr>
        <w:tab/>
      </w:r>
      <w:r w:rsidR="00F949B9" w:rsidRPr="00762378">
        <w:rPr>
          <w:rFonts w:ascii="Arial" w:hAnsi="Arial" w:cs="Arial"/>
        </w:rPr>
        <w:tab/>
      </w:r>
      <w:r w:rsidR="009F4AB6" w:rsidRPr="00762378">
        <w:rPr>
          <w:rFonts w:ascii="Arial" w:hAnsi="Arial" w:cs="Arial"/>
          <w:b/>
        </w:rPr>
        <w:t>(DO NOT OPEN)</w:t>
      </w:r>
    </w:p>
    <w:p w14:paraId="038CD10A" w14:textId="77777777" w:rsidR="009F4AB6" w:rsidRPr="00762378" w:rsidRDefault="009F4AB6" w:rsidP="00F949B9">
      <w:pPr>
        <w:suppressAutoHyphens/>
        <w:ind w:left="-720" w:right="-720"/>
        <w:rPr>
          <w:rFonts w:ascii="Arial" w:hAnsi="Arial" w:cs="Arial"/>
        </w:rPr>
      </w:pPr>
    </w:p>
    <w:p w14:paraId="4C3C1625" w14:textId="77777777" w:rsidR="00D942FC" w:rsidRPr="00762378" w:rsidRDefault="00B22610" w:rsidP="004604A4">
      <w:pPr>
        <w:suppressAutoHyphens/>
        <w:ind w:right="-720"/>
        <w:rPr>
          <w:rFonts w:ascii="Arial" w:hAnsi="Arial" w:cs="Arial"/>
        </w:rPr>
      </w:pPr>
      <w:r w:rsidRPr="00762378">
        <w:rPr>
          <w:rFonts w:ascii="Arial" w:hAnsi="Arial" w:cs="Arial"/>
          <w:b/>
        </w:rPr>
        <w:t xml:space="preserve">Mail or </w:t>
      </w:r>
      <w:r w:rsidR="00D942FC" w:rsidRPr="00762378">
        <w:rPr>
          <w:rFonts w:ascii="Arial" w:hAnsi="Arial" w:cs="Arial"/>
          <w:b/>
        </w:rPr>
        <w:t>Ship Proposals to</w:t>
      </w:r>
      <w:r w:rsidR="00D942FC" w:rsidRPr="00762378">
        <w:rPr>
          <w:rFonts w:ascii="Arial" w:hAnsi="Arial" w:cs="Arial"/>
        </w:rPr>
        <w:t>:</w:t>
      </w:r>
      <w:r w:rsidR="00D942FC" w:rsidRPr="00762378">
        <w:rPr>
          <w:rFonts w:ascii="Arial" w:hAnsi="Arial" w:cs="Arial"/>
        </w:rPr>
        <w:tab/>
      </w:r>
      <w:r w:rsidR="00D942FC" w:rsidRPr="00762378">
        <w:rPr>
          <w:rFonts w:ascii="Arial" w:hAnsi="Arial" w:cs="Arial"/>
        </w:rPr>
        <w:tab/>
      </w:r>
      <w:r w:rsidR="004223CE" w:rsidRPr="00762378">
        <w:rPr>
          <w:rFonts w:ascii="Arial" w:hAnsi="Arial" w:cs="Arial"/>
        </w:rPr>
        <w:tab/>
      </w:r>
      <w:r w:rsidR="00F87982" w:rsidRPr="00762378">
        <w:rPr>
          <w:rFonts w:ascii="Arial" w:hAnsi="Arial" w:cs="Arial"/>
          <w:b/>
        </w:rPr>
        <w:t>Monique Corley</w:t>
      </w:r>
      <w:r w:rsidR="00D942FC" w:rsidRPr="00762378">
        <w:rPr>
          <w:rFonts w:ascii="Arial" w:hAnsi="Arial" w:cs="Arial"/>
        </w:rPr>
        <w:tab/>
      </w:r>
      <w:r w:rsidR="004604A4" w:rsidRPr="00762378">
        <w:rPr>
          <w:rFonts w:ascii="Arial" w:hAnsi="Arial" w:cs="Arial"/>
        </w:rPr>
        <w:tab/>
      </w:r>
      <w:r w:rsidR="004604A4" w:rsidRPr="00762378">
        <w:rPr>
          <w:rFonts w:ascii="Arial" w:hAnsi="Arial" w:cs="Arial"/>
        </w:rPr>
        <w:tab/>
      </w:r>
      <w:r w:rsidR="004604A4" w:rsidRPr="00762378">
        <w:rPr>
          <w:rFonts w:ascii="Arial" w:hAnsi="Arial" w:cs="Arial"/>
        </w:rPr>
        <w:tab/>
      </w:r>
      <w:r w:rsidR="004604A4" w:rsidRPr="00762378">
        <w:rPr>
          <w:rFonts w:ascii="Arial" w:hAnsi="Arial" w:cs="Arial"/>
        </w:rPr>
        <w:tab/>
      </w:r>
      <w:r w:rsidR="00D942FC" w:rsidRPr="00762378">
        <w:rPr>
          <w:rFonts w:ascii="Arial" w:hAnsi="Arial" w:cs="Arial"/>
        </w:rPr>
        <w:t>(</w:t>
      </w:r>
      <w:r w:rsidR="001C26A7" w:rsidRPr="00762378">
        <w:rPr>
          <w:rFonts w:ascii="Arial" w:hAnsi="Arial" w:cs="Arial"/>
          <w:b/>
        </w:rPr>
        <w:t>FedEx</w:t>
      </w:r>
      <w:r w:rsidR="00D942FC" w:rsidRPr="00762378">
        <w:rPr>
          <w:rFonts w:ascii="Arial" w:hAnsi="Arial" w:cs="Arial"/>
          <w:b/>
        </w:rPr>
        <w:t xml:space="preserve"> UPS, etc.)</w:t>
      </w:r>
      <w:r w:rsidR="00D942FC" w:rsidRPr="00762378">
        <w:rPr>
          <w:rFonts w:ascii="Arial" w:hAnsi="Arial" w:cs="Arial"/>
        </w:rPr>
        <w:tab/>
      </w:r>
      <w:r w:rsidR="00D942FC" w:rsidRPr="00762378">
        <w:rPr>
          <w:rFonts w:ascii="Arial" w:hAnsi="Arial" w:cs="Arial"/>
        </w:rPr>
        <w:tab/>
      </w:r>
      <w:r w:rsidR="00D942FC" w:rsidRPr="00762378">
        <w:rPr>
          <w:rFonts w:ascii="Arial" w:hAnsi="Arial" w:cs="Arial"/>
        </w:rPr>
        <w:tab/>
      </w:r>
      <w:r w:rsidR="003A06C7" w:rsidRPr="00762378">
        <w:rPr>
          <w:rFonts w:ascii="Arial" w:hAnsi="Arial" w:cs="Arial"/>
        </w:rPr>
        <w:tab/>
      </w:r>
      <w:r w:rsidR="00D942FC" w:rsidRPr="00762378">
        <w:rPr>
          <w:rFonts w:ascii="Arial" w:hAnsi="Arial" w:cs="Arial"/>
        </w:rPr>
        <w:t>Office of Procurement</w:t>
      </w:r>
    </w:p>
    <w:p w14:paraId="382A550B" w14:textId="77777777" w:rsidR="00D942FC" w:rsidRPr="00762378" w:rsidRDefault="00D942FC" w:rsidP="00F949B9">
      <w:pPr>
        <w:suppressAutoHyphens/>
        <w:ind w:left="1440" w:right="-720" w:firstLine="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000F6C26" w:rsidRPr="00762378">
        <w:rPr>
          <w:rFonts w:ascii="Arial" w:hAnsi="Arial" w:cs="Arial"/>
        </w:rPr>
        <w:t xml:space="preserve">The </w:t>
      </w:r>
      <w:r w:rsidRPr="00762378">
        <w:rPr>
          <w:rFonts w:ascii="Arial" w:hAnsi="Arial" w:cs="Arial"/>
        </w:rPr>
        <w:t>Mississippi Department of Education</w:t>
      </w:r>
    </w:p>
    <w:p w14:paraId="4B0D6B66" w14:textId="77777777" w:rsidR="001F25E8" w:rsidRPr="00762378" w:rsidRDefault="001F25E8" w:rsidP="00F949B9">
      <w:pPr>
        <w:suppressAutoHyphens/>
        <w:ind w:left="5040" w:right="-720"/>
        <w:rPr>
          <w:rFonts w:ascii="Arial" w:hAnsi="Arial" w:cs="Arial"/>
        </w:rPr>
      </w:pPr>
      <w:r w:rsidRPr="00762378">
        <w:rPr>
          <w:rFonts w:ascii="Arial" w:hAnsi="Arial"/>
        </w:rPr>
        <w:t xml:space="preserve">Comprehensive Early Learning Assessment/Screener (CELA/S) </w:t>
      </w:r>
    </w:p>
    <w:p w14:paraId="5CDE112D" w14:textId="77777777" w:rsidR="00D942FC" w:rsidRPr="00762378" w:rsidRDefault="003902D8" w:rsidP="00F949B9">
      <w:pPr>
        <w:suppressAutoHyphens/>
        <w:ind w:left="1440" w:right="-720" w:firstLine="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r w:rsidR="009D213F" w:rsidRPr="00762378">
        <w:rPr>
          <w:rFonts w:ascii="Arial" w:hAnsi="Arial" w:cs="Arial"/>
        </w:rPr>
        <w:t>359 North West Street</w:t>
      </w:r>
    </w:p>
    <w:p w14:paraId="4E45E57B" w14:textId="77777777" w:rsidR="005622E1" w:rsidRPr="00762378" w:rsidRDefault="00D942FC" w:rsidP="00F949B9">
      <w:pPr>
        <w:suppressAutoHyphens/>
        <w:ind w:left="1440" w:right="-720" w:firstLine="720"/>
        <w:rPr>
          <w:rFonts w:ascii="Arial" w:hAnsi="Arial" w:cs="Arial"/>
        </w:rPr>
      </w:pPr>
      <w:r w:rsidRPr="00762378">
        <w:rPr>
          <w:rFonts w:ascii="Arial" w:hAnsi="Arial" w:cs="Arial"/>
        </w:rPr>
        <w:tab/>
      </w:r>
      <w:r w:rsidRPr="00762378">
        <w:rPr>
          <w:rFonts w:ascii="Arial" w:hAnsi="Arial" w:cs="Arial"/>
        </w:rPr>
        <w:tab/>
      </w:r>
      <w:r w:rsidRPr="00762378">
        <w:rPr>
          <w:rFonts w:ascii="Arial" w:hAnsi="Arial" w:cs="Arial"/>
        </w:rPr>
        <w:tab/>
      </w:r>
      <w:r w:rsidRPr="00762378">
        <w:rPr>
          <w:rFonts w:ascii="Arial" w:hAnsi="Arial" w:cs="Arial"/>
        </w:rPr>
        <w:tab/>
      </w:r>
      <w:smartTag w:uri="urn:schemas-microsoft-com:office:smarttags" w:element="City">
        <w:r w:rsidRPr="00762378">
          <w:rPr>
            <w:rFonts w:ascii="Arial" w:hAnsi="Arial" w:cs="Arial"/>
          </w:rPr>
          <w:t>Jackson</w:t>
        </w:r>
      </w:smartTag>
      <w:r w:rsidRPr="00762378">
        <w:rPr>
          <w:rFonts w:ascii="Arial" w:hAnsi="Arial" w:cs="Arial"/>
        </w:rPr>
        <w:t xml:space="preserve">, </w:t>
      </w:r>
      <w:smartTag w:uri="urn:schemas-microsoft-com:office:smarttags" w:element="country-region">
        <w:r w:rsidRPr="00762378">
          <w:rPr>
            <w:rFonts w:ascii="Arial" w:hAnsi="Arial" w:cs="Arial"/>
          </w:rPr>
          <w:t>MS</w:t>
        </w:r>
      </w:smartTag>
      <w:r w:rsidRPr="00762378">
        <w:rPr>
          <w:rFonts w:ascii="Arial" w:hAnsi="Arial" w:cs="Arial"/>
        </w:rPr>
        <w:t xml:space="preserve"> 39201</w:t>
      </w:r>
    </w:p>
    <w:p w14:paraId="6A817C5E" w14:textId="77777777" w:rsidR="002701D4" w:rsidRPr="00762378" w:rsidRDefault="009F4AB6" w:rsidP="00F949B9">
      <w:r w:rsidRPr="00762378">
        <w:tab/>
      </w:r>
      <w:r w:rsidRPr="00762378">
        <w:tab/>
      </w:r>
      <w:r w:rsidRPr="00762378">
        <w:tab/>
      </w:r>
      <w:r w:rsidRPr="00762378">
        <w:tab/>
      </w:r>
      <w:r w:rsidRPr="00762378">
        <w:tab/>
      </w:r>
      <w:r w:rsidRPr="00762378">
        <w:tab/>
      </w:r>
      <w:r w:rsidRPr="00762378">
        <w:tab/>
      </w:r>
      <w:r w:rsidRPr="00762378">
        <w:rPr>
          <w:rFonts w:ascii="Arial" w:hAnsi="Arial" w:cs="Arial"/>
          <w:b/>
        </w:rPr>
        <w:t>(DO NOT OPEN)</w:t>
      </w:r>
      <w:r w:rsidRPr="00762378">
        <w:tab/>
      </w:r>
    </w:p>
    <w:p w14:paraId="048D1671" w14:textId="77777777" w:rsidR="00223D07" w:rsidRPr="00762378" w:rsidRDefault="00223D07" w:rsidP="009D213F"/>
    <w:p w14:paraId="33A29CEE" w14:textId="77777777" w:rsidR="007C2A89" w:rsidRPr="00762378" w:rsidRDefault="007C2A89" w:rsidP="007C2A89">
      <w:pPr>
        <w:autoSpaceDE w:val="0"/>
        <w:autoSpaceDN w:val="0"/>
        <w:adjustRightInd w:val="0"/>
        <w:jc w:val="both"/>
        <w:rPr>
          <w:rFonts w:ascii="Arial" w:hAnsi="Arial" w:cs="Arial"/>
        </w:rPr>
      </w:pPr>
      <w:r w:rsidRPr="00762378">
        <w:rPr>
          <w:rFonts w:ascii="Arial" w:hAnsi="Arial" w:cs="Arial"/>
        </w:rPr>
        <w:t xml:space="preserve">The person designated to create the Register </w:t>
      </w:r>
      <w:r w:rsidRPr="0095299A">
        <w:rPr>
          <w:rFonts w:ascii="Arial" w:hAnsi="Arial" w:cs="Arial"/>
        </w:rPr>
        <w:t xml:space="preserve">of Proposals shall </w:t>
      </w:r>
      <w:r w:rsidRPr="00762378">
        <w:rPr>
          <w:rFonts w:ascii="Arial" w:hAnsi="Arial" w:cs="Arial"/>
        </w:rPr>
        <w:t xml:space="preserve">create a list of all Offerors to present to the Evaluation Committee for conflict of interest certification purposes.  This list shall only include the name of the Offeror without any corresponding identifying information which would affect the blind evaluation of factors not requiring knowledge of the name of the Offeror. </w:t>
      </w:r>
    </w:p>
    <w:p w14:paraId="006B32ED" w14:textId="77777777" w:rsidR="007C2A89" w:rsidRPr="00762378" w:rsidRDefault="007C2A89" w:rsidP="007C2A89">
      <w:pPr>
        <w:autoSpaceDE w:val="0"/>
        <w:autoSpaceDN w:val="0"/>
        <w:adjustRightInd w:val="0"/>
        <w:jc w:val="both"/>
        <w:rPr>
          <w:rFonts w:ascii="Arial" w:hAnsi="Arial" w:cs="Arial"/>
        </w:rPr>
      </w:pPr>
    </w:p>
    <w:p w14:paraId="2B8D671F" w14:textId="77777777" w:rsidR="007C2A89" w:rsidRPr="00762378" w:rsidRDefault="007C2A89" w:rsidP="007C2A89">
      <w:pPr>
        <w:widowControl w:val="0"/>
        <w:tabs>
          <w:tab w:val="left" w:pos="840"/>
        </w:tabs>
        <w:jc w:val="both"/>
        <w:rPr>
          <w:rFonts w:ascii="Arial" w:hAnsi="Arial" w:cs="Arial"/>
          <w:b/>
        </w:rPr>
      </w:pPr>
      <w:r w:rsidRPr="00762378">
        <w:rPr>
          <w:rFonts w:ascii="Arial" w:hAnsi="Arial" w:cs="Arial"/>
          <w:b/>
          <w:bCs/>
          <w:spacing w:val="-1"/>
        </w:rPr>
        <w:t>Restrictions</w:t>
      </w:r>
      <w:r w:rsidRPr="00762378">
        <w:rPr>
          <w:rFonts w:ascii="Arial" w:hAnsi="Arial" w:cs="Arial"/>
          <w:b/>
          <w:bCs/>
        </w:rPr>
        <w:t xml:space="preserve"> on </w:t>
      </w:r>
      <w:r w:rsidRPr="00762378">
        <w:rPr>
          <w:rFonts w:ascii="Arial" w:hAnsi="Arial" w:cs="Arial"/>
          <w:b/>
          <w:bCs/>
          <w:spacing w:val="-1"/>
        </w:rPr>
        <w:t>Communications</w:t>
      </w:r>
      <w:r w:rsidRPr="00762378">
        <w:rPr>
          <w:rFonts w:ascii="Arial" w:hAnsi="Arial" w:cs="Arial"/>
          <w:b/>
          <w:bCs/>
        </w:rPr>
        <w:t xml:space="preserve"> </w:t>
      </w:r>
      <w:r w:rsidRPr="00762378">
        <w:rPr>
          <w:rFonts w:ascii="Arial" w:hAnsi="Arial" w:cs="Arial"/>
          <w:b/>
          <w:bCs/>
          <w:spacing w:val="-1"/>
        </w:rPr>
        <w:t>with</w:t>
      </w:r>
      <w:r w:rsidRPr="00762378">
        <w:rPr>
          <w:rFonts w:ascii="Arial" w:hAnsi="Arial" w:cs="Arial"/>
          <w:b/>
          <w:bCs/>
        </w:rPr>
        <w:t xml:space="preserve"> </w:t>
      </w:r>
      <w:r w:rsidRPr="00762378">
        <w:rPr>
          <w:rFonts w:ascii="Arial" w:hAnsi="Arial" w:cs="Arial"/>
          <w:b/>
          <w:bCs/>
          <w:spacing w:val="-1"/>
        </w:rPr>
        <w:t>the Office of Procurement</w:t>
      </w:r>
    </w:p>
    <w:p w14:paraId="6AB9CC81" w14:textId="77777777" w:rsidR="007C2A89" w:rsidRPr="00762378" w:rsidRDefault="007C2A89" w:rsidP="007C2A89">
      <w:pPr>
        <w:spacing w:before="9"/>
        <w:rPr>
          <w:rFonts w:ascii="Arial" w:hAnsi="Arial" w:cs="Arial"/>
          <w:bCs/>
        </w:rPr>
      </w:pPr>
    </w:p>
    <w:p w14:paraId="74E757B3" w14:textId="77777777" w:rsidR="007C2A89" w:rsidRPr="00762378" w:rsidRDefault="007C2A89" w:rsidP="007C2A89">
      <w:pPr>
        <w:pStyle w:val="BodyText"/>
        <w:ind w:right="376"/>
        <w:jc w:val="both"/>
        <w:rPr>
          <w:rFonts w:ascii="Arial" w:hAnsi="Arial" w:cs="Arial"/>
        </w:rPr>
      </w:pPr>
      <w:r w:rsidRPr="00762378">
        <w:rPr>
          <w:rFonts w:ascii="Arial" w:hAnsi="Arial" w:cs="Arial"/>
          <w:b w:val="0"/>
          <w:spacing w:val="-1"/>
        </w:rPr>
        <w:t>From</w:t>
      </w:r>
      <w:r w:rsidRPr="00762378">
        <w:rPr>
          <w:rFonts w:ascii="Arial" w:hAnsi="Arial" w:cs="Arial"/>
          <w:b w:val="0"/>
          <w:spacing w:val="5"/>
        </w:rPr>
        <w:t xml:space="preserve"> </w:t>
      </w:r>
      <w:r w:rsidRPr="00762378">
        <w:rPr>
          <w:rFonts w:ascii="Arial" w:hAnsi="Arial" w:cs="Arial"/>
          <w:b w:val="0"/>
        </w:rPr>
        <w:t>the</w:t>
      </w:r>
      <w:r w:rsidRPr="00762378">
        <w:rPr>
          <w:rFonts w:ascii="Arial" w:hAnsi="Arial" w:cs="Arial"/>
          <w:b w:val="0"/>
          <w:spacing w:val="10"/>
        </w:rPr>
        <w:t xml:space="preserve"> </w:t>
      </w:r>
      <w:r w:rsidRPr="00762378">
        <w:rPr>
          <w:rFonts w:ascii="Arial" w:hAnsi="Arial" w:cs="Arial"/>
          <w:b w:val="0"/>
          <w:spacing w:val="-1"/>
        </w:rPr>
        <w:t>issue</w:t>
      </w:r>
      <w:r w:rsidRPr="00762378">
        <w:rPr>
          <w:rFonts w:ascii="Arial" w:hAnsi="Arial" w:cs="Arial"/>
          <w:b w:val="0"/>
          <w:spacing w:val="10"/>
        </w:rPr>
        <w:t xml:space="preserve"> </w:t>
      </w:r>
      <w:r w:rsidRPr="00762378">
        <w:rPr>
          <w:rFonts w:ascii="Arial" w:hAnsi="Arial" w:cs="Arial"/>
          <w:b w:val="0"/>
          <w:spacing w:val="-1"/>
        </w:rPr>
        <w:t>date</w:t>
      </w:r>
      <w:r w:rsidRPr="00762378">
        <w:rPr>
          <w:rFonts w:ascii="Arial" w:hAnsi="Arial" w:cs="Arial"/>
          <w:b w:val="0"/>
          <w:spacing w:val="7"/>
        </w:rPr>
        <w:t xml:space="preserve"> </w:t>
      </w:r>
      <w:r w:rsidRPr="00762378">
        <w:rPr>
          <w:rFonts w:ascii="Arial" w:hAnsi="Arial" w:cs="Arial"/>
          <w:b w:val="0"/>
        </w:rPr>
        <w:t>of</w:t>
      </w:r>
      <w:r w:rsidRPr="00762378">
        <w:rPr>
          <w:rFonts w:ascii="Arial" w:hAnsi="Arial" w:cs="Arial"/>
          <w:b w:val="0"/>
          <w:spacing w:val="8"/>
        </w:rPr>
        <w:t xml:space="preserve"> </w:t>
      </w:r>
      <w:r w:rsidRPr="00762378">
        <w:rPr>
          <w:rFonts w:ascii="Arial" w:hAnsi="Arial" w:cs="Arial"/>
          <w:b w:val="0"/>
          <w:spacing w:val="-1"/>
        </w:rPr>
        <w:t>this</w:t>
      </w:r>
      <w:r w:rsidRPr="00762378">
        <w:rPr>
          <w:rFonts w:ascii="Arial" w:hAnsi="Arial" w:cs="Arial"/>
          <w:b w:val="0"/>
          <w:spacing w:val="7"/>
        </w:rPr>
        <w:t xml:space="preserve"> </w:t>
      </w:r>
      <w:r w:rsidRPr="00762378">
        <w:rPr>
          <w:rFonts w:ascii="Arial" w:hAnsi="Arial" w:cs="Arial"/>
          <w:b w:val="0"/>
          <w:spacing w:val="-1"/>
          <w:lang w:val="en-US"/>
        </w:rPr>
        <w:t>solicitation</w:t>
      </w:r>
      <w:r w:rsidRPr="00762378">
        <w:rPr>
          <w:rFonts w:ascii="Arial" w:hAnsi="Arial" w:cs="Arial"/>
          <w:b w:val="0"/>
          <w:spacing w:val="8"/>
        </w:rPr>
        <w:t xml:space="preserve"> </w:t>
      </w:r>
      <w:r w:rsidRPr="00762378">
        <w:rPr>
          <w:rFonts w:ascii="Arial" w:hAnsi="Arial" w:cs="Arial"/>
          <w:b w:val="0"/>
          <w:spacing w:val="-1"/>
        </w:rPr>
        <w:t>until</w:t>
      </w:r>
      <w:r w:rsidRPr="00762378">
        <w:rPr>
          <w:rFonts w:ascii="Arial" w:hAnsi="Arial" w:cs="Arial"/>
          <w:b w:val="0"/>
          <w:spacing w:val="10"/>
        </w:rPr>
        <w:t xml:space="preserve"> </w:t>
      </w:r>
      <w:r w:rsidRPr="00762378">
        <w:rPr>
          <w:rFonts w:ascii="Arial" w:hAnsi="Arial" w:cs="Arial"/>
          <w:b w:val="0"/>
        </w:rPr>
        <w:t>a</w:t>
      </w:r>
      <w:r w:rsidRPr="00762378">
        <w:rPr>
          <w:rFonts w:ascii="Arial" w:hAnsi="Arial" w:cs="Arial"/>
          <w:b w:val="0"/>
          <w:spacing w:val="7"/>
        </w:rPr>
        <w:t xml:space="preserve"> </w:t>
      </w:r>
      <w:r w:rsidRPr="00762378">
        <w:rPr>
          <w:rFonts w:ascii="Arial" w:hAnsi="Arial" w:cs="Arial"/>
          <w:b w:val="0"/>
          <w:spacing w:val="-1"/>
        </w:rPr>
        <w:t>Contractor</w:t>
      </w:r>
      <w:r w:rsidRPr="00762378">
        <w:rPr>
          <w:rFonts w:ascii="Arial" w:hAnsi="Arial" w:cs="Arial"/>
          <w:b w:val="0"/>
          <w:spacing w:val="10"/>
        </w:rPr>
        <w:t xml:space="preserve"> </w:t>
      </w:r>
      <w:r w:rsidRPr="00762378">
        <w:rPr>
          <w:rFonts w:ascii="Arial" w:hAnsi="Arial" w:cs="Arial"/>
          <w:b w:val="0"/>
          <w:spacing w:val="-1"/>
        </w:rPr>
        <w:t>is</w:t>
      </w:r>
      <w:r w:rsidRPr="00762378">
        <w:rPr>
          <w:rFonts w:ascii="Arial" w:hAnsi="Arial" w:cs="Arial"/>
          <w:b w:val="0"/>
          <w:spacing w:val="10"/>
        </w:rPr>
        <w:t xml:space="preserve"> </w:t>
      </w:r>
      <w:r w:rsidRPr="00762378">
        <w:rPr>
          <w:rFonts w:ascii="Arial" w:hAnsi="Arial" w:cs="Arial"/>
          <w:b w:val="0"/>
          <w:spacing w:val="-1"/>
        </w:rPr>
        <w:t>selected</w:t>
      </w:r>
      <w:r w:rsidRPr="00762378">
        <w:rPr>
          <w:rFonts w:ascii="Arial" w:hAnsi="Arial" w:cs="Arial"/>
          <w:b w:val="0"/>
          <w:spacing w:val="7"/>
        </w:rPr>
        <w:t xml:space="preserve"> </w:t>
      </w:r>
      <w:r w:rsidRPr="00762378">
        <w:rPr>
          <w:rFonts w:ascii="Arial" w:hAnsi="Arial" w:cs="Arial"/>
          <w:b w:val="0"/>
        </w:rPr>
        <w:t>and</w:t>
      </w:r>
      <w:r w:rsidRPr="00762378">
        <w:rPr>
          <w:rFonts w:ascii="Arial" w:hAnsi="Arial" w:cs="Arial"/>
          <w:b w:val="0"/>
          <w:spacing w:val="7"/>
        </w:rPr>
        <w:t xml:space="preserve"> </w:t>
      </w:r>
      <w:r w:rsidRPr="00762378">
        <w:rPr>
          <w:rFonts w:ascii="Arial" w:hAnsi="Arial" w:cs="Arial"/>
          <w:b w:val="0"/>
          <w:spacing w:val="-1"/>
        </w:rPr>
        <w:t>the</w:t>
      </w:r>
      <w:r w:rsidRPr="00762378">
        <w:rPr>
          <w:rFonts w:ascii="Arial" w:hAnsi="Arial" w:cs="Arial"/>
          <w:b w:val="0"/>
          <w:spacing w:val="10"/>
        </w:rPr>
        <w:t xml:space="preserve"> </w:t>
      </w:r>
      <w:r w:rsidRPr="00762378">
        <w:rPr>
          <w:rFonts w:ascii="Arial" w:hAnsi="Arial" w:cs="Arial"/>
          <w:b w:val="0"/>
          <w:spacing w:val="-1"/>
        </w:rPr>
        <w:t>Contract</w:t>
      </w:r>
      <w:r w:rsidRPr="00762378">
        <w:rPr>
          <w:rFonts w:ascii="Arial" w:hAnsi="Arial" w:cs="Arial"/>
          <w:b w:val="0"/>
          <w:spacing w:val="8"/>
        </w:rPr>
        <w:t xml:space="preserve"> </w:t>
      </w:r>
      <w:r w:rsidRPr="00762378">
        <w:rPr>
          <w:rFonts w:ascii="Arial" w:hAnsi="Arial" w:cs="Arial"/>
          <w:b w:val="0"/>
        </w:rPr>
        <w:t>is</w:t>
      </w:r>
      <w:r w:rsidRPr="00762378">
        <w:rPr>
          <w:rFonts w:ascii="Arial" w:hAnsi="Arial" w:cs="Arial"/>
          <w:b w:val="0"/>
          <w:spacing w:val="5"/>
        </w:rPr>
        <w:t xml:space="preserve"> </w:t>
      </w:r>
      <w:r w:rsidRPr="00762378">
        <w:rPr>
          <w:rFonts w:ascii="Arial" w:hAnsi="Arial" w:cs="Arial"/>
          <w:b w:val="0"/>
          <w:spacing w:val="-1"/>
        </w:rPr>
        <w:t>signed,</w:t>
      </w:r>
      <w:r w:rsidRPr="00762378">
        <w:rPr>
          <w:rFonts w:ascii="Arial" w:hAnsi="Arial" w:cs="Arial"/>
          <w:b w:val="0"/>
          <w:spacing w:val="9"/>
        </w:rPr>
        <w:t xml:space="preserve"> </w:t>
      </w:r>
      <w:r w:rsidRPr="00762378">
        <w:rPr>
          <w:rFonts w:ascii="Arial" w:hAnsi="Arial" w:cs="Arial"/>
          <w:b w:val="0"/>
          <w:spacing w:val="-1"/>
        </w:rPr>
        <w:t>Offerors</w:t>
      </w:r>
      <w:r w:rsidRPr="00762378">
        <w:rPr>
          <w:rFonts w:ascii="Arial" w:hAnsi="Arial" w:cs="Arial"/>
          <w:b w:val="0"/>
          <w:spacing w:val="7"/>
        </w:rPr>
        <w:t xml:space="preserve"> </w:t>
      </w:r>
      <w:r w:rsidRPr="00762378">
        <w:rPr>
          <w:rFonts w:ascii="Arial" w:hAnsi="Arial" w:cs="Arial"/>
          <w:b w:val="0"/>
          <w:spacing w:val="-1"/>
        </w:rPr>
        <w:t>and/or</w:t>
      </w:r>
      <w:r w:rsidRPr="00762378">
        <w:rPr>
          <w:rFonts w:ascii="Arial" w:hAnsi="Arial" w:cs="Arial"/>
          <w:b w:val="0"/>
          <w:spacing w:val="75"/>
        </w:rPr>
        <w:t xml:space="preserve"> </w:t>
      </w:r>
      <w:r w:rsidRPr="00762378">
        <w:rPr>
          <w:rFonts w:ascii="Arial" w:hAnsi="Arial" w:cs="Arial"/>
          <w:b w:val="0"/>
        </w:rPr>
        <w:t>their</w:t>
      </w:r>
      <w:r w:rsidRPr="00762378">
        <w:rPr>
          <w:rFonts w:ascii="Arial" w:hAnsi="Arial" w:cs="Arial"/>
          <w:b w:val="0"/>
          <w:spacing w:val="15"/>
        </w:rPr>
        <w:t xml:space="preserve"> </w:t>
      </w:r>
      <w:r w:rsidRPr="00762378">
        <w:rPr>
          <w:rFonts w:ascii="Arial" w:hAnsi="Arial" w:cs="Arial"/>
          <w:b w:val="0"/>
          <w:spacing w:val="-1"/>
        </w:rPr>
        <w:t>representatives</w:t>
      </w:r>
      <w:r w:rsidRPr="00762378">
        <w:rPr>
          <w:rFonts w:ascii="Arial" w:hAnsi="Arial" w:cs="Arial"/>
          <w:b w:val="0"/>
          <w:spacing w:val="12"/>
        </w:rPr>
        <w:t xml:space="preserve"> </w:t>
      </w:r>
      <w:r w:rsidRPr="00762378">
        <w:rPr>
          <w:rFonts w:ascii="Arial" w:hAnsi="Arial" w:cs="Arial"/>
          <w:b w:val="0"/>
        </w:rPr>
        <w:t>are</w:t>
      </w:r>
      <w:r w:rsidRPr="00762378">
        <w:rPr>
          <w:rFonts w:ascii="Arial" w:hAnsi="Arial" w:cs="Arial"/>
          <w:b w:val="0"/>
          <w:spacing w:val="15"/>
        </w:rPr>
        <w:t xml:space="preserve"> </w:t>
      </w:r>
      <w:r w:rsidRPr="00762378">
        <w:rPr>
          <w:rFonts w:ascii="Arial" w:hAnsi="Arial" w:cs="Arial"/>
          <w:b w:val="0"/>
          <w:spacing w:val="-2"/>
        </w:rPr>
        <w:t>not</w:t>
      </w:r>
      <w:r w:rsidRPr="00762378">
        <w:rPr>
          <w:rFonts w:ascii="Arial" w:hAnsi="Arial" w:cs="Arial"/>
          <w:b w:val="0"/>
          <w:spacing w:val="15"/>
        </w:rPr>
        <w:t xml:space="preserve"> </w:t>
      </w:r>
      <w:r w:rsidRPr="00762378">
        <w:rPr>
          <w:rFonts w:ascii="Arial" w:hAnsi="Arial" w:cs="Arial"/>
          <w:b w:val="0"/>
          <w:spacing w:val="-1"/>
        </w:rPr>
        <w:t>allowed</w:t>
      </w:r>
      <w:r w:rsidRPr="00762378">
        <w:rPr>
          <w:rFonts w:ascii="Arial" w:hAnsi="Arial" w:cs="Arial"/>
          <w:b w:val="0"/>
          <w:spacing w:val="12"/>
        </w:rPr>
        <w:t xml:space="preserve"> </w:t>
      </w:r>
      <w:r w:rsidRPr="00762378">
        <w:rPr>
          <w:rFonts w:ascii="Arial" w:hAnsi="Arial" w:cs="Arial"/>
          <w:b w:val="0"/>
        </w:rPr>
        <w:t>to</w:t>
      </w:r>
      <w:r w:rsidRPr="00762378">
        <w:rPr>
          <w:rFonts w:ascii="Arial" w:hAnsi="Arial" w:cs="Arial"/>
          <w:b w:val="0"/>
          <w:spacing w:val="14"/>
        </w:rPr>
        <w:t xml:space="preserve"> </w:t>
      </w:r>
      <w:r w:rsidRPr="00762378">
        <w:rPr>
          <w:rFonts w:ascii="Arial" w:hAnsi="Arial" w:cs="Arial"/>
          <w:b w:val="0"/>
          <w:spacing w:val="-1"/>
        </w:rPr>
        <w:t>communicate</w:t>
      </w:r>
      <w:r w:rsidRPr="00762378">
        <w:rPr>
          <w:rFonts w:ascii="Arial" w:hAnsi="Arial" w:cs="Arial"/>
          <w:b w:val="0"/>
          <w:spacing w:val="12"/>
        </w:rPr>
        <w:t xml:space="preserve"> </w:t>
      </w:r>
      <w:r w:rsidRPr="00762378">
        <w:rPr>
          <w:rFonts w:ascii="Arial" w:hAnsi="Arial" w:cs="Arial"/>
          <w:b w:val="0"/>
        </w:rPr>
        <w:t>with</w:t>
      </w:r>
      <w:r w:rsidRPr="00762378">
        <w:rPr>
          <w:rFonts w:ascii="Arial" w:hAnsi="Arial" w:cs="Arial"/>
          <w:b w:val="0"/>
          <w:spacing w:val="14"/>
        </w:rPr>
        <w:t xml:space="preserve"> </w:t>
      </w:r>
      <w:r w:rsidRPr="00762378">
        <w:rPr>
          <w:rFonts w:ascii="Arial" w:hAnsi="Arial" w:cs="Arial"/>
          <w:b w:val="0"/>
        </w:rPr>
        <w:t>any</w:t>
      </w:r>
      <w:r w:rsidRPr="00762378">
        <w:rPr>
          <w:rFonts w:ascii="Arial" w:hAnsi="Arial" w:cs="Arial"/>
          <w:b w:val="0"/>
          <w:spacing w:val="12"/>
        </w:rPr>
        <w:t xml:space="preserve"> </w:t>
      </w:r>
      <w:r w:rsidRPr="00762378">
        <w:rPr>
          <w:rFonts w:ascii="Arial" w:hAnsi="Arial" w:cs="Arial"/>
          <w:b w:val="0"/>
          <w:spacing w:val="-1"/>
          <w:lang w:val="en-US"/>
        </w:rPr>
        <w:t>Office of Procurement</w:t>
      </w:r>
      <w:r w:rsidRPr="00762378">
        <w:rPr>
          <w:rFonts w:ascii="Arial" w:hAnsi="Arial" w:cs="Arial"/>
          <w:b w:val="0"/>
          <w:spacing w:val="13"/>
        </w:rPr>
        <w:t xml:space="preserve"> </w:t>
      </w:r>
      <w:r w:rsidRPr="00762378">
        <w:rPr>
          <w:rFonts w:ascii="Arial" w:hAnsi="Arial" w:cs="Arial"/>
          <w:b w:val="0"/>
          <w:spacing w:val="-1"/>
        </w:rPr>
        <w:t>staff</w:t>
      </w:r>
      <w:r w:rsidRPr="00762378">
        <w:rPr>
          <w:rFonts w:ascii="Arial" w:hAnsi="Arial" w:cs="Arial"/>
          <w:b w:val="0"/>
          <w:spacing w:val="15"/>
        </w:rPr>
        <w:t xml:space="preserve"> </w:t>
      </w:r>
      <w:r w:rsidRPr="00762378">
        <w:rPr>
          <w:rFonts w:ascii="Arial" w:hAnsi="Arial" w:cs="Arial"/>
          <w:b w:val="0"/>
          <w:spacing w:val="-1"/>
        </w:rPr>
        <w:t>regarding</w:t>
      </w:r>
      <w:r w:rsidRPr="00762378">
        <w:rPr>
          <w:rFonts w:ascii="Arial" w:hAnsi="Arial" w:cs="Arial"/>
          <w:b w:val="0"/>
          <w:spacing w:val="12"/>
        </w:rPr>
        <w:t xml:space="preserve"> </w:t>
      </w:r>
      <w:r w:rsidRPr="00762378">
        <w:rPr>
          <w:rFonts w:ascii="Arial" w:hAnsi="Arial" w:cs="Arial"/>
          <w:b w:val="0"/>
        </w:rPr>
        <w:t>this</w:t>
      </w:r>
      <w:r w:rsidRPr="00762378">
        <w:rPr>
          <w:rFonts w:ascii="Arial" w:hAnsi="Arial" w:cs="Arial"/>
          <w:b w:val="0"/>
          <w:spacing w:val="15"/>
        </w:rPr>
        <w:t xml:space="preserve"> </w:t>
      </w:r>
      <w:r w:rsidRPr="00762378">
        <w:rPr>
          <w:rFonts w:ascii="Arial" w:hAnsi="Arial" w:cs="Arial"/>
          <w:b w:val="0"/>
          <w:spacing w:val="-1"/>
        </w:rPr>
        <w:t>procurement</w:t>
      </w:r>
      <w:r w:rsidRPr="00762378">
        <w:rPr>
          <w:rFonts w:ascii="Arial" w:hAnsi="Arial" w:cs="Arial"/>
          <w:b w:val="0"/>
          <w:spacing w:val="-1"/>
          <w:lang w:val="en-US"/>
        </w:rPr>
        <w:t>.</w:t>
      </w:r>
    </w:p>
    <w:p w14:paraId="6A1C66A9" w14:textId="77777777" w:rsidR="004770E6" w:rsidRPr="00762378" w:rsidRDefault="004770E6" w:rsidP="006B1C4B">
      <w:pPr>
        <w:ind w:left="5040"/>
        <w:jc w:val="both"/>
      </w:pPr>
    </w:p>
    <w:p w14:paraId="5E9B4C51" w14:textId="77777777" w:rsidR="00D942FC" w:rsidRPr="00762378" w:rsidRDefault="00F24EE9" w:rsidP="0095299A">
      <w:pPr>
        <w:pStyle w:val="Heading2"/>
        <w:numPr>
          <w:ilvl w:val="0"/>
          <w:numId w:val="52"/>
        </w:numPr>
        <w:ind w:left="360"/>
      </w:pPr>
      <w:bookmarkStart w:id="20" w:name="_Toc524519581"/>
      <w:bookmarkStart w:id="21" w:name="_Toc524519781"/>
      <w:bookmarkStart w:id="22" w:name="_Toc4417541"/>
      <w:r>
        <w:t xml:space="preserve">RESPONSIVENESS AND </w:t>
      </w:r>
      <w:r w:rsidR="002813A2" w:rsidRPr="00762378">
        <w:t xml:space="preserve">RESPONSIBILITY </w:t>
      </w:r>
      <w:r w:rsidR="003844F8" w:rsidRPr="00762378">
        <w:t xml:space="preserve">OF THE </w:t>
      </w:r>
      <w:r w:rsidR="002813A2" w:rsidRPr="00762378">
        <w:t>OFFEROR</w:t>
      </w:r>
      <w:bookmarkEnd w:id="20"/>
      <w:bookmarkEnd w:id="21"/>
      <w:bookmarkEnd w:id="22"/>
    </w:p>
    <w:p w14:paraId="06CBA0FC" w14:textId="77777777" w:rsidR="002813A2" w:rsidRPr="00762378" w:rsidRDefault="002813A2" w:rsidP="006B1C4B">
      <w:pPr>
        <w:ind w:right="612"/>
        <w:jc w:val="both"/>
        <w:rPr>
          <w:rFonts w:ascii="Arial" w:hAnsi="Arial" w:cs="Arial"/>
          <w:b/>
        </w:rPr>
      </w:pPr>
    </w:p>
    <w:p w14:paraId="4CEBAA0E" w14:textId="77777777" w:rsidR="00D942FC" w:rsidRPr="00762378" w:rsidRDefault="002813A2" w:rsidP="009865D6">
      <w:pPr>
        <w:pStyle w:val="Subsection"/>
        <w:numPr>
          <w:ilvl w:val="0"/>
          <w:numId w:val="15"/>
        </w:numPr>
        <w:rPr>
          <w:rFonts w:ascii="Arial" w:hAnsi="Arial" w:cs="Arial"/>
          <w:b w:val="0"/>
        </w:rPr>
      </w:pPr>
      <w:r w:rsidRPr="00762378">
        <w:rPr>
          <w:rFonts w:ascii="Arial" w:hAnsi="Arial" w:cs="Arial"/>
          <w:b w:val="0"/>
        </w:rPr>
        <w:t xml:space="preserve">Ensure that </w:t>
      </w:r>
      <w:r w:rsidR="00D942FC" w:rsidRPr="00762378">
        <w:rPr>
          <w:rFonts w:ascii="Arial" w:hAnsi="Arial" w:cs="Arial"/>
          <w:b w:val="0"/>
        </w:rPr>
        <w:t>competitive proposal</w:t>
      </w:r>
      <w:r w:rsidRPr="00762378">
        <w:rPr>
          <w:rFonts w:ascii="Arial" w:hAnsi="Arial" w:cs="Arial"/>
          <w:b w:val="0"/>
        </w:rPr>
        <w:t>s</w:t>
      </w:r>
      <w:r w:rsidR="00D942FC" w:rsidRPr="00762378">
        <w:rPr>
          <w:rFonts w:ascii="Arial" w:hAnsi="Arial" w:cs="Arial"/>
          <w:b w:val="0"/>
        </w:rPr>
        <w:t xml:space="preserve"> </w:t>
      </w:r>
      <w:r w:rsidR="00584C92" w:rsidRPr="00762378">
        <w:rPr>
          <w:rFonts w:ascii="Arial" w:hAnsi="Arial" w:cs="Arial"/>
          <w:b w:val="0"/>
        </w:rPr>
        <w:t>are</w:t>
      </w:r>
      <w:r w:rsidR="00D942FC" w:rsidRPr="00762378">
        <w:rPr>
          <w:rFonts w:ascii="Arial" w:hAnsi="Arial" w:cs="Arial"/>
          <w:b w:val="0"/>
        </w:rPr>
        <w:t xml:space="preserve"> delivered </w:t>
      </w:r>
      <w:r w:rsidR="00B22610" w:rsidRPr="00762378">
        <w:rPr>
          <w:rFonts w:ascii="Arial" w:hAnsi="Arial" w:cs="Arial"/>
          <w:b w:val="0"/>
        </w:rPr>
        <w:t xml:space="preserve">to the Office of Procurement </w:t>
      </w:r>
      <w:r w:rsidR="00D942FC" w:rsidRPr="00762378">
        <w:rPr>
          <w:rFonts w:ascii="Arial" w:hAnsi="Arial" w:cs="Arial"/>
          <w:b w:val="0"/>
        </w:rPr>
        <w:t xml:space="preserve">by the </w:t>
      </w:r>
      <w:r w:rsidR="00324241" w:rsidRPr="00762378">
        <w:rPr>
          <w:rFonts w:ascii="Arial" w:hAnsi="Arial" w:cs="Arial"/>
          <w:b w:val="0"/>
        </w:rPr>
        <w:t>deadline</w:t>
      </w:r>
      <w:r w:rsidR="00D942FC" w:rsidRPr="00762378">
        <w:rPr>
          <w:rFonts w:ascii="Arial" w:hAnsi="Arial" w:cs="Arial"/>
          <w:b w:val="0"/>
        </w:rPr>
        <w:t xml:space="preserve"> and </w:t>
      </w:r>
      <w:r w:rsidR="00324241" w:rsidRPr="00762378">
        <w:rPr>
          <w:rFonts w:ascii="Arial" w:hAnsi="Arial" w:cs="Arial"/>
          <w:b w:val="0"/>
        </w:rPr>
        <w:t>a</w:t>
      </w:r>
      <w:r w:rsidR="00D942FC" w:rsidRPr="00762378">
        <w:rPr>
          <w:rFonts w:ascii="Arial" w:hAnsi="Arial" w:cs="Arial"/>
          <w:b w:val="0"/>
        </w:rPr>
        <w:t>ssumes all risks of delivery.</w:t>
      </w:r>
    </w:p>
    <w:p w14:paraId="07E7B202" w14:textId="77777777" w:rsidR="00AD7749" w:rsidRPr="00762378" w:rsidRDefault="00AD7749" w:rsidP="006B1C4B">
      <w:pPr>
        <w:pStyle w:val="Subsection"/>
        <w:rPr>
          <w:rFonts w:ascii="Arial" w:hAnsi="Arial" w:cs="Arial"/>
          <w:b w:val="0"/>
        </w:rPr>
      </w:pPr>
    </w:p>
    <w:p w14:paraId="5EA49ED0" w14:textId="77777777" w:rsidR="00AD7749" w:rsidRPr="00762378" w:rsidRDefault="00AD7749" w:rsidP="009865D6">
      <w:pPr>
        <w:pStyle w:val="Subsection"/>
        <w:numPr>
          <w:ilvl w:val="0"/>
          <w:numId w:val="15"/>
        </w:numPr>
        <w:rPr>
          <w:rFonts w:ascii="Arial" w:hAnsi="Arial" w:cs="Arial"/>
          <w:b w:val="0"/>
        </w:rPr>
      </w:pPr>
      <w:r w:rsidRPr="00762378">
        <w:rPr>
          <w:rFonts w:ascii="Arial" w:hAnsi="Arial" w:cs="Arial"/>
          <w:b w:val="0"/>
        </w:rPr>
        <w:t xml:space="preserve">At the time of receipt of the proposals, the proposals will be date stamped and recorded in </w:t>
      </w:r>
      <w:r w:rsidR="007C2A89" w:rsidRPr="00762378">
        <w:rPr>
          <w:rFonts w:ascii="Arial" w:hAnsi="Arial" w:cs="Arial"/>
          <w:b w:val="0"/>
        </w:rPr>
        <w:t>the Office of Procurement.</w:t>
      </w:r>
      <w:r w:rsidRPr="00762378">
        <w:rPr>
          <w:rFonts w:ascii="Arial" w:hAnsi="Arial" w:cs="Arial"/>
          <w:b w:val="0"/>
        </w:rPr>
        <w:t xml:space="preserve"> </w:t>
      </w:r>
    </w:p>
    <w:p w14:paraId="6C6D7238" w14:textId="77777777" w:rsidR="00584C92" w:rsidRPr="00762378" w:rsidRDefault="00584C92" w:rsidP="006B1C4B">
      <w:pPr>
        <w:pStyle w:val="Subsection"/>
        <w:rPr>
          <w:rFonts w:ascii="Arial" w:hAnsi="Arial" w:cs="Arial"/>
          <w:b w:val="0"/>
        </w:rPr>
      </w:pPr>
    </w:p>
    <w:p w14:paraId="3DC3B452" w14:textId="77777777" w:rsidR="00584C92" w:rsidRPr="00762378" w:rsidRDefault="00584C92" w:rsidP="009865D6">
      <w:pPr>
        <w:pStyle w:val="ListParagraph"/>
        <w:numPr>
          <w:ilvl w:val="0"/>
          <w:numId w:val="15"/>
        </w:numPr>
        <w:jc w:val="both"/>
        <w:rPr>
          <w:rFonts w:ascii="Arial" w:hAnsi="Arial"/>
        </w:rPr>
      </w:pPr>
      <w:r w:rsidRPr="00762378">
        <w:rPr>
          <w:rFonts w:ascii="Arial" w:hAnsi="Arial"/>
        </w:rPr>
        <w:t xml:space="preserve">Proposals and modifications received </w:t>
      </w:r>
      <w:r w:rsidR="005302CB" w:rsidRPr="00762378">
        <w:rPr>
          <w:rFonts w:ascii="Arial" w:hAnsi="Arial"/>
        </w:rPr>
        <w:t xml:space="preserve">in the room </w:t>
      </w:r>
      <w:r w:rsidR="0023349C" w:rsidRPr="00762378">
        <w:rPr>
          <w:rFonts w:ascii="Arial" w:hAnsi="Arial"/>
        </w:rPr>
        <w:t xml:space="preserve">after the time </w:t>
      </w:r>
      <w:r w:rsidR="005302CB" w:rsidRPr="00762378">
        <w:rPr>
          <w:rFonts w:ascii="Arial" w:hAnsi="Arial"/>
        </w:rPr>
        <w:t xml:space="preserve">designated in the RFP </w:t>
      </w:r>
      <w:r w:rsidR="006149FA" w:rsidRPr="00762378">
        <w:rPr>
          <w:rFonts w:ascii="Arial" w:hAnsi="Arial"/>
        </w:rPr>
        <w:t>shall</w:t>
      </w:r>
      <w:r w:rsidRPr="00762378">
        <w:rPr>
          <w:rFonts w:ascii="Arial" w:hAnsi="Arial"/>
        </w:rPr>
        <w:t xml:space="preserve"> be considered </w:t>
      </w:r>
      <w:r w:rsidRPr="00762378">
        <w:rPr>
          <w:rFonts w:ascii="Arial" w:hAnsi="Arial"/>
          <w:b/>
          <w:u w:val="single"/>
        </w:rPr>
        <w:t>late</w:t>
      </w:r>
      <w:r w:rsidRPr="00762378">
        <w:rPr>
          <w:rFonts w:ascii="Arial" w:hAnsi="Arial"/>
        </w:rPr>
        <w:t xml:space="preserve"> and will not be considered for award.</w:t>
      </w:r>
    </w:p>
    <w:p w14:paraId="17E98FDF" w14:textId="77777777" w:rsidR="005372AE" w:rsidRPr="00762378" w:rsidRDefault="005372AE" w:rsidP="006B1C4B">
      <w:pPr>
        <w:pStyle w:val="Subsection"/>
        <w:ind w:left="0"/>
        <w:rPr>
          <w:rFonts w:ascii="Arial" w:hAnsi="Arial" w:cs="Arial"/>
          <w:b w:val="0"/>
        </w:rPr>
      </w:pPr>
    </w:p>
    <w:p w14:paraId="76412EEE" w14:textId="77777777" w:rsidR="00D942FC" w:rsidRPr="00762378" w:rsidRDefault="00D942FC" w:rsidP="009865D6">
      <w:pPr>
        <w:pStyle w:val="Subsection"/>
        <w:numPr>
          <w:ilvl w:val="0"/>
          <w:numId w:val="15"/>
        </w:numPr>
      </w:pPr>
      <w:r w:rsidRPr="00762378">
        <w:rPr>
          <w:rFonts w:ascii="Arial" w:hAnsi="Arial" w:cs="Arial"/>
          <w:b w:val="0"/>
        </w:rPr>
        <w:t>Incomplete proposals will not be evaluated and will not be returned for revisions. No faxed or emailed copies will be accepted.</w:t>
      </w:r>
    </w:p>
    <w:p w14:paraId="3DB26742" w14:textId="77777777" w:rsidR="00584C92" w:rsidRPr="00762378" w:rsidRDefault="00584C92" w:rsidP="006B1C4B">
      <w:pPr>
        <w:pStyle w:val="ListParagraph"/>
        <w:jc w:val="both"/>
      </w:pPr>
    </w:p>
    <w:p w14:paraId="00302021" w14:textId="77777777" w:rsidR="00584C92" w:rsidRPr="00762378" w:rsidRDefault="00584C92" w:rsidP="009865D6">
      <w:pPr>
        <w:pStyle w:val="Subsection"/>
        <w:numPr>
          <w:ilvl w:val="0"/>
          <w:numId w:val="15"/>
        </w:numPr>
        <w:rPr>
          <w:rFonts w:ascii="Arial" w:hAnsi="Arial" w:cs="Arial"/>
          <w:b w:val="0"/>
        </w:rPr>
      </w:pPr>
      <w:r w:rsidRPr="00762378">
        <w:rPr>
          <w:rFonts w:ascii="Arial" w:hAnsi="Arial" w:cs="Arial"/>
          <w:b w:val="0"/>
        </w:rPr>
        <w:lastRenderedPageBreak/>
        <w:t xml:space="preserve">Proposals that do not include the required number of </w:t>
      </w:r>
      <w:r w:rsidR="0023349C" w:rsidRPr="00762378">
        <w:rPr>
          <w:rFonts w:ascii="Arial" w:hAnsi="Arial" w:cs="Arial"/>
          <w:b w:val="0"/>
        </w:rPr>
        <w:t>copies</w:t>
      </w:r>
      <w:r w:rsidRPr="00762378">
        <w:rPr>
          <w:rFonts w:ascii="Arial" w:hAnsi="Arial" w:cs="Arial"/>
          <w:b w:val="0"/>
        </w:rPr>
        <w:t xml:space="preserve"> will not be evaluated.</w:t>
      </w:r>
    </w:p>
    <w:p w14:paraId="514D3A99" w14:textId="77777777" w:rsidR="00584C92" w:rsidRPr="00762378" w:rsidRDefault="00584C92" w:rsidP="006B1C4B">
      <w:pPr>
        <w:pStyle w:val="ListParagraph"/>
        <w:jc w:val="both"/>
        <w:rPr>
          <w:rFonts w:ascii="Arial" w:hAnsi="Arial" w:cs="Arial"/>
        </w:rPr>
      </w:pPr>
    </w:p>
    <w:p w14:paraId="1ACDEAA9" w14:textId="77777777" w:rsidR="00D322E2" w:rsidRPr="00762378" w:rsidRDefault="00D322E2" w:rsidP="009865D6">
      <w:pPr>
        <w:pStyle w:val="ListParagraph"/>
        <w:numPr>
          <w:ilvl w:val="0"/>
          <w:numId w:val="15"/>
        </w:numPr>
        <w:jc w:val="both"/>
        <w:rPr>
          <w:rFonts w:ascii="Arial" w:hAnsi="Arial"/>
        </w:rPr>
      </w:pPr>
      <w:r w:rsidRPr="00762378">
        <w:rPr>
          <w:rFonts w:ascii="Arial" w:hAnsi="Arial"/>
        </w:rPr>
        <w:t xml:space="preserve">The proposal </w:t>
      </w:r>
      <w:r w:rsidR="0023349C" w:rsidRPr="00762378">
        <w:rPr>
          <w:rFonts w:ascii="Arial" w:hAnsi="Arial"/>
        </w:rPr>
        <w:t xml:space="preserve">transmittal form </w:t>
      </w:r>
      <w:r w:rsidR="009F4AB6" w:rsidRPr="00762378">
        <w:rPr>
          <w:rFonts w:ascii="Arial" w:hAnsi="Arial"/>
        </w:rPr>
        <w:t xml:space="preserve">and all required forms </w:t>
      </w:r>
      <w:r w:rsidRPr="00762378">
        <w:rPr>
          <w:rFonts w:ascii="Arial" w:hAnsi="Arial"/>
        </w:rPr>
        <w:t xml:space="preserve">must be signed by an authorized official </w:t>
      </w:r>
      <w:r w:rsidR="00B22610" w:rsidRPr="00762378">
        <w:rPr>
          <w:rFonts w:ascii="Arial" w:hAnsi="Arial"/>
        </w:rPr>
        <w:t xml:space="preserve">in an original signature </w:t>
      </w:r>
      <w:r w:rsidRPr="00762378">
        <w:rPr>
          <w:rFonts w:ascii="Arial" w:hAnsi="Arial"/>
        </w:rPr>
        <w:t>to bind the offer</w:t>
      </w:r>
      <w:r w:rsidR="00E54B4C" w:rsidRPr="00762378">
        <w:rPr>
          <w:rFonts w:ascii="Arial" w:hAnsi="Arial"/>
        </w:rPr>
        <w:t>or to the proposal provisions and must be included.</w:t>
      </w:r>
    </w:p>
    <w:p w14:paraId="68B0068C" w14:textId="77777777" w:rsidR="007C2A89" w:rsidRPr="00762378" w:rsidRDefault="007C2A89" w:rsidP="007C2A89">
      <w:pPr>
        <w:pStyle w:val="ListParagraph"/>
        <w:rPr>
          <w:rFonts w:ascii="Arial" w:hAnsi="Arial"/>
        </w:rPr>
      </w:pPr>
    </w:p>
    <w:p w14:paraId="43F808B1" w14:textId="77777777" w:rsidR="007C2A89" w:rsidRDefault="007C2A89" w:rsidP="007C2A89">
      <w:pPr>
        <w:pStyle w:val="ListParagraph"/>
        <w:numPr>
          <w:ilvl w:val="0"/>
          <w:numId w:val="15"/>
        </w:numPr>
        <w:rPr>
          <w:rFonts w:ascii="Arial" w:hAnsi="Arial"/>
        </w:rPr>
      </w:pPr>
      <w:r w:rsidRPr="00762378">
        <w:rPr>
          <w:rFonts w:ascii="Arial" w:hAnsi="Arial"/>
        </w:rPr>
        <w:t xml:space="preserve">The Offeror is responsible for ensuring that the Technical Factors shall have no identifying information, logos, watermarks, etc. If this is not </w:t>
      </w:r>
      <w:proofErr w:type="gramStart"/>
      <w:r w:rsidRPr="00762378">
        <w:rPr>
          <w:rFonts w:ascii="Arial" w:hAnsi="Arial"/>
        </w:rPr>
        <w:t>followed</w:t>
      </w:r>
      <w:proofErr w:type="gramEnd"/>
      <w:r w:rsidRPr="00762378">
        <w:rPr>
          <w:rFonts w:ascii="Arial" w:hAnsi="Arial"/>
        </w:rPr>
        <w:t xml:space="preserve"> then that Offeror will be immediately rejected as non-responsive</w:t>
      </w:r>
    </w:p>
    <w:p w14:paraId="1D72545B" w14:textId="77777777" w:rsidR="000C0C9B" w:rsidRPr="000C0C9B" w:rsidRDefault="000C0C9B" w:rsidP="000C0C9B">
      <w:pPr>
        <w:pStyle w:val="ListParagraph"/>
        <w:rPr>
          <w:rFonts w:ascii="Arial" w:hAnsi="Arial"/>
        </w:rPr>
      </w:pPr>
    </w:p>
    <w:p w14:paraId="461AE9AB" w14:textId="77777777" w:rsidR="000C0C9B" w:rsidRPr="00762378" w:rsidRDefault="000C0C9B" w:rsidP="007C2A89">
      <w:pPr>
        <w:pStyle w:val="ListParagraph"/>
        <w:numPr>
          <w:ilvl w:val="0"/>
          <w:numId w:val="15"/>
        </w:numPr>
        <w:rPr>
          <w:rFonts w:ascii="Arial" w:hAnsi="Arial"/>
        </w:rPr>
      </w:pPr>
      <w:r>
        <w:rPr>
          <w:rFonts w:ascii="Arial" w:hAnsi="Arial"/>
        </w:rPr>
        <w:t>The Offeror is responsible for providing one complete kit of the assessment/ screener for review with the proposal.</w:t>
      </w:r>
    </w:p>
    <w:p w14:paraId="11833152" w14:textId="77777777" w:rsidR="00E54B4C" w:rsidRPr="00762378" w:rsidRDefault="00E54B4C" w:rsidP="006B1C4B">
      <w:pPr>
        <w:pStyle w:val="ListParagraph"/>
        <w:jc w:val="both"/>
        <w:rPr>
          <w:rFonts w:ascii="Arial" w:hAnsi="Arial"/>
        </w:rPr>
      </w:pPr>
    </w:p>
    <w:p w14:paraId="7107D55A" w14:textId="77777777" w:rsidR="00D322E2" w:rsidRPr="00762378" w:rsidRDefault="003844F8" w:rsidP="0095299A">
      <w:pPr>
        <w:pStyle w:val="Heading2"/>
        <w:numPr>
          <w:ilvl w:val="0"/>
          <w:numId w:val="52"/>
        </w:numPr>
        <w:ind w:left="360"/>
      </w:pPr>
      <w:bookmarkStart w:id="23" w:name="_Toc524519582"/>
      <w:bookmarkStart w:id="24" w:name="_Toc524519782"/>
      <w:bookmarkStart w:id="25" w:name="_Toc4417542"/>
      <w:r w:rsidRPr="00762378">
        <w:t>SCOPE OF WORK AND RESPONSIBILITIES</w:t>
      </w:r>
      <w:bookmarkEnd w:id="23"/>
      <w:bookmarkEnd w:id="24"/>
      <w:bookmarkEnd w:id="25"/>
    </w:p>
    <w:p w14:paraId="5490D13C" w14:textId="77777777" w:rsidR="00B22610" w:rsidRPr="00762378" w:rsidRDefault="00B22610" w:rsidP="00905D55">
      <w:pPr>
        <w:pStyle w:val="Title"/>
        <w:jc w:val="left"/>
        <w:rPr>
          <w:rFonts w:ascii="Arial" w:hAnsi="Arial" w:cs="Arial"/>
          <w:b w:val="0"/>
        </w:rPr>
      </w:pPr>
    </w:p>
    <w:p w14:paraId="52B7C83B" w14:textId="77777777" w:rsidR="00905D55" w:rsidRPr="00762378" w:rsidRDefault="00D322E2" w:rsidP="00B22610">
      <w:pPr>
        <w:pStyle w:val="Title"/>
        <w:jc w:val="both"/>
        <w:rPr>
          <w:rFonts w:ascii="Arial" w:hAnsi="Arial"/>
          <w:b w:val="0"/>
        </w:rPr>
      </w:pPr>
      <w:r w:rsidRPr="00762378">
        <w:rPr>
          <w:rFonts w:ascii="Arial" w:hAnsi="Arial" w:cs="Arial"/>
          <w:b w:val="0"/>
        </w:rPr>
        <w:t xml:space="preserve">The Mississippi Department of Education is seeking proposals for a </w:t>
      </w:r>
      <w:r w:rsidR="00905D55" w:rsidRPr="00762378">
        <w:rPr>
          <w:rFonts w:ascii="Arial" w:hAnsi="Arial"/>
          <w:b w:val="0"/>
        </w:rPr>
        <w:t xml:space="preserve">Comprehensive Early Learning Assessment/Screener (CELA/S). </w:t>
      </w:r>
    </w:p>
    <w:p w14:paraId="6F896CAD" w14:textId="77777777" w:rsidR="00810E83" w:rsidRPr="00762378" w:rsidRDefault="00810E83" w:rsidP="00B22610">
      <w:pPr>
        <w:jc w:val="both"/>
        <w:rPr>
          <w:rFonts w:ascii="Arial" w:hAnsi="Arial" w:cs="Arial"/>
        </w:rPr>
      </w:pPr>
    </w:p>
    <w:p w14:paraId="061B229C" w14:textId="77777777" w:rsidR="00905D55" w:rsidRPr="00762378" w:rsidRDefault="00905D55" w:rsidP="00B22610">
      <w:pPr>
        <w:jc w:val="both"/>
        <w:rPr>
          <w:rFonts w:ascii="Arial" w:eastAsia="Calibri" w:hAnsi="Arial" w:cs="Arial"/>
        </w:rPr>
      </w:pPr>
      <w:r w:rsidRPr="00762378">
        <w:rPr>
          <w:rFonts w:ascii="Arial" w:eastAsia="Calibri" w:hAnsi="Arial" w:cs="Arial"/>
        </w:rPr>
        <w:t>Schools providing services to pre-kindergarten (pre-k) aged children will receive an annual evaluation to ensure the effectiveness of services for improving children’s learning and well-being. Early Learning Collaboratives (collaborative) and other Pre-K classrooms (e.g. Title I, local-funded, tuition-based) in Mississippi public schools must be evaluated annually.</w:t>
      </w:r>
    </w:p>
    <w:p w14:paraId="5A0B7497" w14:textId="77777777" w:rsidR="00905D55" w:rsidRPr="00762378" w:rsidRDefault="00905D55" w:rsidP="00B22610">
      <w:pPr>
        <w:jc w:val="both"/>
        <w:rPr>
          <w:rFonts w:ascii="Arial" w:eastAsia="Calibri" w:hAnsi="Arial" w:cs="Arial"/>
        </w:rPr>
      </w:pPr>
    </w:p>
    <w:p w14:paraId="0484AE5C" w14:textId="77777777" w:rsidR="00905D55" w:rsidRPr="00762378" w:rsidRDefault="00905D55" w:rsidP="00B22610">
      <w:pPr>
        <w:jc w:val="both"/>
        <w:rPr>
          <w:rFonts w:ascii="Arial" w:eastAsia="Calibri" w:hAnsi="Arial" w:cs="Arial"/>
        </w:rPr>
      </w:pPr>
      <w:r w:rsidRPr="00762378">
        <w:rPr>
          <w:rFonts w:ascii="Arial" w:eastAsia="Calibri" w:hAnsi="Arial" w:cs="Arial"/>
        </w:rPr>
        <w:t xml:space="preserve">The current evaluation system consists of two parts, rate of readiness and monitoring. </w:t>
      </w:r>
    </w:p>
    <w:p w14:paraId="7121A94E" w14:textId="77777777" w:rsidR="00905D55" w:rsidRPr="00762378" w:rsidRDefault="00905D55" w:rsidP="00B22610">
      <w:pPr>
        <w:jc w:val="both"/>
        <w:rPr>
          <w:rFonts w:ascii="Arial" w:eastAsia="Calibri" w:hAnsi="Arial" w:cs="Arial"/>
        </w:rPr>
      </w:pPr>
      <w:r w:rsidRPr="00762378">
        <w:rPr>
          <w:rFonts w:ascii="Arial" w:eastAsia="Calibri" w:hAnsi="Arial" w:cs="Arial"/>
        </w:rPr>
        <w:t>The rate of readiness is a score assigned to each site through completion of specific evaluation tools that assess how children grow academically and developmentally throughout a school year and how the classroom environment and teaching practices support children’s learning. A site score is comprised of the sum of sub-scores from the following tools:</w:t>
      </w:r>
    </w:p>
    <w:p w14:paraId="336903C8" w14:textId="77777777" w:rsidR="00B22610" w:rsidRPr="00762378" w:rsidRDefault="00B22610" w:rsidP="00B22610">
      <w:pPr>
        <w:jc w:val="both"/>
        <w:rPr>
          <w:rFonts w:ascii="Arial" w:eastAsia="Calibri" w:hAnsi="Arial" w:cs="Arial"/>
        </w:rPr>
      </w:pPr>
    </w:p>
    <w:p w14:paraId="5EC2DF9A" w14:textId="77777777" w:rsidR="00905D55" w:rsidRPr="00762378" w:rsidRDefault="00905D55" w:rsidP="00B22610">
      <w:pPr>
        <w:ind w:left="360"/>
        <w:jc w:val="both"/>
        <w:rPr>
          <w:rFonts w:ascii="Arial" w:eastAsia="Calibri" w:hAnsi="Arial" w:cs="Arial"/>
        </w:rPr>
      </w:pPr>
      <w:r w:rsidRPr="00762378">
        <w:rPr>
          <w:rFonts w:ascii="Arial" w:eastAsia="Calibri" w:hAnsi="Arial" w:cs="Arial"/>
        </w:rPr>
        <w:t>•</w:t>
      </w:r>
      <w:r w:rsidRPr="00762378">
        <w:rPr>
          <w:rFonts w:ascii="Arial" w:eastAsia="Calibri" w:hAnsi="Arial" w:cs="Arial"/>
        </w:rPr>
        <w:tab/>
        <w:t>The Mississippi K</w:t>
      </w:r>
      <w:r w:rsidR="00B425E9" w:rsidRPr="00762378">
        <w:rPr>
          <w:rFonts w:ascii="Arial" w:eastAsia="Calibri" w:hAnsi="Arial" w:cs="Arial"/>
        </w:rPr>
        <w:t xml:space="preserve">indergarten Readiness </w:t>
      </w:r>
      <w:r w:rsidRPr="00762378">
        <w:rPr>
          <w:rFonts w:ascii="Arial" w:eastAsia="Calibri" w:hAnsi="Arial" w:cs="Arial"/>
        </w:rPr>
        <w:t xml:space="preserve">Assessment  </w:t>
      </w:r>
    </w:p>
    <w:p w14:paraId="75090FE0" w14:textId="77777777" w:rsidR="00905D55" w:rsidRPr="00762378" w:rsidRDefault="00905D55" w:rsidP="00B22610">
      <w:pPr>
        <w:ind w:left="360"/>
        <w:jc w:val="both"/>
        <w:rPr>
          <w:rFonts w:ascii="Arial" w:eastAsia="Calibri" w:hAnsi="Arial" w:cs="Arial"/>
        </w:rPr>
      </w:pPr>
      <w:r w:rsidRPr="00762378">
        <w:rPr>
          <w:rFonts w:ascii="Arial" w:eastAsia="Calibri" w:hAnsi="Arial" w:cs="Arial"/>
        </w:rPr>
        <w:t>•</w:t>
      </w:r>
      <w:r w:rsidRPr="00762378">
        <w:rPr>
          <w:rFonts w:ascii="Arial" w:eastAsia="Calibri" w:hAnsi="Arial" w:cs="Arial"/>
        </w:rPr>
        <w:tab/>
        <w:t>A Comprehensive Early Learning Assessment (CELA)</w:t>
      </w:r>
    </w:p>
    <w:p w14:paraId="77B30B05" w14:textId="77777777" w:rsidR="00905D55" w:rsidRPr="00762378" w:rsidRDefault="00905D55" w:rsidP="00B22610">
      <w:pPr>
        <w:ind w:left="360"/>
        <w:jc w:val="both"/>
        <w:rPr>
          <w:rFonts w:ascii="Arial" w:eastAsia="Calibri" w:hAnsi="Arial" w:cs="Arial"/>
        </w:rPr>
      </w:pPr>
      <w:r w:rsidRPr="00762378">
        <w:rPr>
          <w:rFonts w:ascii="Arial" w:eastAsia="Calibri" w:hAnsi="Arial" w:cs="Arial"/>
        </w:rPr>
        <w:t>•</w:t>
      </w:r>
      <w:r w:rsidRPr="00762378">
        <w:rPr>
          <w:rFonts w:ascii="Arial" w:eastAsia="Calibri" w:hAnsi="Arial" w:cs="Arial"/>
        </w:rPr>
        <w:tab/>
        <w:t>Classroom Assessment Scoring System (CLASS)</w:t>
      </w:r>
    </w:p>
    <w:p w14:paraId="2ABAA864" w14:textId="77777777" w:rsidR="00905D55" w:rsidRPr="00762378" w:rsidRDefault="00905D55" w:rsidP="00B22610">
      <w:pPr>
        <w:jc w:val="both"/>
        <w:rPr>
          <w:rFonts w:ascii="Arial" w:eastAsia="Calibri" w:hAnsi="Arial" w:cs="Arial"/>
        </w:rPr>
      </w:pPr>
      <w:r w:rsidRPr="00762378">
        <w:rPr>
          <w:rFonts w:ascii="Arial" w:eastAsia="Calibri" w:hAnsi="Arial" w:cs="Arial"/>
        </w:rPr>
        <w:t xml:space="preserve">The Mississippi Department of Education is seeking proposals for a comprehensive early learning assessment/screener as part of an annual evaluation to assess the effectiveness of pre-kindergarten (pre-k) classrooms. </w:t>
      </w:r>
    </w:p>
    <w:p w14:paraId="55DADB9E" w14:textId="77777777" w:rsidR="00905D55" w:rsidRPr="00762378" w:rsidRDefault="00905D55" w:rsidP="00B22610">
      <w:pPr>
        <w:jc w:val="both"/>
        <w:rPr>
          <w:rFonts w:ascii="Arial" w:eastAsia="Calibri" w:hAnsi="Arial" w:cs="Arial"/>
        </w:rPr>
      </w:pPr>
    </w:p>
    <w:p w14:paraId="48282DB1" w14:textId="77777777" w:rsidR="00905D55" w:rsidRPr="00762378" w:rsidRDefault="00905D55" w:rsidP="00B22610">
      <w:pPr>
        <w:jc w:val="both"/>
        <w:rPr>
          <w:rFonts w:ascii="Arial" w:eastAsia="Calibri" w:hAnsi="Arial" w:cs="Arial"/>
        </w:rPr>
      </w:pPr>
      <w:bookmarkStart w:id="26" w:name="_Hlk481048963"/>
      <w:r w:rsidRPr="00762378">
        <w:rPr>
          <w:rFonts w:ascii="Arial" w:eastAsia="Calibri" w:hAnsi="Arial" w:cs="Arial"/>
        </w:rPr>
        <w:t xml:space="preserve">The National Association for the Education of Young Children and the National Association of Early Childhood Specialists in State Departments of Education take the position that policy makers, the early childhood profession, and other stakeholders in young children’s lives have a shared responsibility to: </w:t>
      </w:r>
    </w:p>
    <w:p w14:paraId="486DAB5A" w14:textId="77777777" w:rsidR="00905D55" w:rsidRPr="00762378" w:rsidRDefault="00905D55" w:rsidP="00B22610">
      <w:pPr>
        <w:jc w:val="both"/>
        <w:rPr>
          <w:rFonts w:ascii="Arial" w:eastAsia="Calibri" w:hAnsi="Arial" w:cs="Arial"/>
        </w:rPr>
      </w:pPr>
    </w:p>
    <w:p w14:paraId="3253838C" w14:textId="77777777" w:rsidR="00905D55" w:rsidRPr="00762378" w:rsidRDefault="00905D55" w:rsidP="00B22610">
      <w:pPr>
        <w:numPr>
          <w:ilvl w:val="0"/>
          <w:numId w:val="23"/>
        </w:numPr>
        <w:ind w:left="720" w:right="144"/>
        <w:jc w:val="both"/>
        <w:rPr>
          <w:rFonts w:ascii="Arial" w:eastAsia="Calibri" w:hAnsi="Arial" w:cs="Arial"/>
        </w:rPr>
      </w:pPr>
      <w:r w:rsidRPr="00762378">
        <w:rPr>
          <w:rFonts w:ascii="Arial" w:eastAsia="Calibri" w:hAnsi="Arial" w:cs="Arial"/>
        </w:rPr>
        <w:t xml:space="preserve">construct comprehensive systems of curriculum, assessment, and program evaluation guided by sound early childhood practices, effective early learning </w:t>
      </w:r>
      <w:r w:rsidRPr="00762378">
        <w:rPr>
          <w:rFonts w:ascii="Arial" w:eastAsia="Calibri" w:hAnsi="Arial" w:cs="Arial"/>
        </w:rPr>
        <w:lastRenderedPageBreak/>
        <w:t>standards and program standards, and a set of core principles and values: belief in civic and democratic values; commitment to ethical behavior on behalf of children; use of important goals as guides to action; coordinated systems; support for children as individuals and members of families, cultures, and communities; partnerships with families; respect for evidence; and shared accountability.</w:t>
      </w:r>
    </w:p>
    <w:p w14:paraId="48EA6242" w14:textId="77777777" w:rsidR="00905D55" w:rsidRPr="00762378" w:rsidRDefault="00905D55" w:rsidP="00B22610">
      <w:pPr>
        <w:numPr>
          <w:ilvl w:val="0"/>
          <w:numId w:val="23"/>
        </w:numPr>
        <w:spacing w:before="120"/>
        <w:ind w:left="720" w:right="144"/>
        <w:jc w:val="both"/>
        <w:rPr>
          <w:rFonts w:ascii="Arial" w:eastAsia="Calibri" w:hAnsi="Arial" w:cs="Arial"/>
        </w:rPr>
      </w:pPr>
      <w:r w:rsidRPr="00762378">
        <w:rPr>
          <w:rFonts w:ascii="Arial" w:eastAsia="Calibri" w:hAnsi="Arial" w:cs="Arial"/>
        </w:rPr>
        <w:t xml:space="preserve">implement curriculum that is thoughtfully planned, challenging, engaging, developmentally appropriate, culturally and linguistically responsive, comprehensive, and likely to promote positive outcomes for all young children. </w:t>
      </w:r>
    </w:p>
    <w:p w14:paraId="62C853FE" w14:textId="77777777" w:rsidR="00905D55" w:rsidRPr="00762378" w:rsidRDefault="00905D55" w:rsidP="00B22610">
      <w:pPr>
        <w:numPr>
          <w:ilvl w:val="0"/>
          <w:numId w:val="23"/>
        </w:numPr>
        <w:spacing w:before="120"/>
        <w:ind w:left="720" w:right="144"/>
        <w:jc w:val="both"/>
        <w:rPr>
          <w:rFonts w:ascii="Arial" w:eastAsia="Calibri" w:hAnsi="Arial" w:cs="Arial"/>
        </w:rPr>
      </w:pPr>
      <w:r w:rsidRPr="00762378">
        <w:rPr>
          <w:rFonts w:ascii="Arial" w:eastAsia="Calibri" w:hAnsi="Arial" w:cs="Arial"/>
        </w:rPr>
        <w:t xml:space="preserve">make ethical, appropriate, valid, and reliable assessment a central part of all early childhood programs. To assess young children’s strengths, progress, and needs, use assessment methods that are developmentally appropriate, culturally and linguistically responsive, tied to children’s daily activities, supported by professional development, inclusive of families, and connected to specific, beneficial purposes: </w:t>
      </w:r>
    </w:p>
    <w:p w14:paraId="3A4B2532" w14:textId="77777777" w:rsidR="00905D55" w:rsidRPr="00762378" w:rsidRDefault="00905D55" w:rsidP="00B22610">
      <w:pPr>
        <w:spacing w:before="120"/>
        <w:ind w:left="1080" w:right="144" w:hanging="360"/>
        <w:jc w:val="both"/>
        <w:rPr>
          <w:rFonts w:ascii="Arial" w:eastAsia="Calibri" w:hAnsi="Arial" w:cs="Arial"/>
        </w:rPr>
      </w:pPr>
      <w:r w:rsidRPr="00762378">
        <w:rPr>
          <w:rFonts w:ascii="Arial" w:eastAsia="Calibri" w:hAnsi="Arial" w:cs="Arial"/>
        </w:rPr>
        <w:t xml:space="preserve">(1) making sound decisions about teaching and learning, </w:t>
      </w:r>
    </w:p>
    <w:p w14:paraId="6FDEB48C" w14:textId="77777777" w:rsidR="00905D55" w:rsidRPr="00762378" w:rsidRDefault="00905D55" w:rsidP="00B22610">
      <w:pPr>
        <w:ind w:left="1080" w:right="144" w:hanging="360"/>
        <w:jc w:val="both"/>
        <w:rPr>
          <w:rFonts w:ascii="Arial" w:eastAsia="Calibri" w:hAnsi="Arial" w:cs="Arial"/>
        </w:rPr>
      </w:pPr>
      <w:r w:rsidRPr="00762378">
        <w:rPr>
          <w:rFonts w:ascii="Arial" w:eastAsia="Calibri" w:hAnsi="Arial" w:cs="Arial"/>
        </w:rPr>
        <w:t xml:space="preserve">(2) identifying significant concerns that may require focused intervention for individual children, and </w:t>
      </w:r>
    </w:p>
    <w:p w14:paraId="4DC14057" w14:textId="77777777" w:rsidR="00905D55" w:rsidRPr="00762378" w:rsidRDefault="00905D55" w:rsidP="00B22610">
      <w:pPr>
        <w:spacing w:after="120"/>
        <w:ind w:left="1080" w:right="144" w:hanging="360"/>
        <w:jc w:val="both"/>
        <w:rPr>
          <w:rFonts w:ascii="Arial" w:eastAsia="Calibri" w:hAnsi="Arial" w:cs="Arial"/>
        </w:rPr>
      </w:pPr>
      <w:r w:rsidRPr="00762378">
        <w:rPr>
          <w:rFonts w:ascii="Arial" w:eastAsia="Calibri" w:hAnsi="Arial" w:cs="Arial"/>
        </w:rPr>
        <w:t>(3) helping programs improve their educational and developmental interventions.</w:t>
      </w:r>
    </w:p>
    <w:p w14:paraId="09CE2F96" w14:textId="77777777" w:rsidR="007907D3" w:rsidRPr="00762378" w:rsidRDefault="007907D3" w:rsidP="00B22610">
      <w:pPr>
        <w:jc w:val="both"/>
        <w:rPr>
          <w:rFonts w:ascii="Arial" w:eastAsia="Calibri" w:hAnsi="Arial" w:cs="Arial"/>
          <w:b/>
        </w:rPr>
      </w:pPr>
    </w:p>
    <w:bookmarkEnd w:id="26"/>
    <w:p w14:paraId="46044923" w14:textId="77777777" w:rsidR="00905D55" w:rsidRPr="00762378" w:rsidRDefault="00905D55" w:rsidP="00B22610">
      <w:pPr>
        <w:jc w:val="both"/>
        <w:rPr>
          <w:rFonts w:ascii="Arial" w:eastAsia="Calibri" w:hAnsi="Arial" w:cs="Arial"/>
          <w:b/>
        </w:rPr>
      </w:pPr>
      <w:r w:rsidRPr="00762378">
        <w:rPr>
          <w:rFonts w:ascii="Arial" w:eastAsia="Calibri" w:hAnsi="Arial" w:cs="Arial"/>
          <w:b/>
        </w:rPr>
        <w:t>Criteria Setting</w:t>
      </w:r>
    </w:p>
    <w:p w14:paraId="2D768DAC" w14:textId="77777777" w:rsidR="00905D55" w:rsidRPr="00762378" w:rsidRDefault="00905D55" w:rsidP="00B22610">
      <w:pPr>
        <w:jc w:val="both"/>
        <w:rPr>
          <w:rFonts w:ascii="Arial" w:eastAsia="Calibri" w:hAnsi="Arial" w:cs="Arial"/>
        </w:rPr>
      </w:pPr>
    </w:p>
    <w:p w14:paraId="3825BDAD" w14:textId="77777777" w:rsidR="00905D55" w:rsidRPr="00762378" w:rsidRDefault="00905D55" w:rsidP="00B22610">
      <w:pPr>
        <w:jc w:val="both"/>
        <w:rPr>
          <w:rFonts w:ascii="Arial" w:eastAsia="Calibri" w:hAnsi="Arial" w:cs="Arial"/>
        </w:rPr>
      </w:pPr>
      <w:r w:rsidRPr="00762378">
        <w:rPr>
          <w:rFonts w:ascii="Arial" w:eastAsia="Calibri" w:hAnsi="Arial" w:cs="Arial"/>
        </w:rPr>
        <w:t xml:space="preserve">Members of the Mississippi Department of Education Early Childhood Task Force have established priorities for assessing and monitoring children’s development.  The identified priorities are as follows: </w:t>
      </w:r>
    </w:p>
    <w:p w14:paraId="1AEA668C" w14:textId="77777777" w:rsidR="00905D55" w:rsidRPr="00762378" w:rsidRDefault="00905D55" w:rsidP="00B22610">
      <w:pPr>
        <w:jc w:val="both"/>
        <w:rPr>
          <w:rFonts w:ascii="Arial" w:eastAsia="Calibri" w:hAnsi="Arial" w:cs="Arial"/>
        </w:rPr>
      </w:pPr>
    </w:p>
    <w:p w14:paraId="2D6CD463" w14:textId="77777777" w:rsidR="00905D55" w:rsidRPr="00762378" w:rsidRDefault="00905D55" w:rsidP="00B22610">
      <w:pPr>
        <w:jc w:val="both"/>
        <w:rPr>
          <w:rFonts w:ascii="Arial" w:eastAsia="Calibri" w:hAnsi="Arial" w:cs="Arial"/>
        </w:rPr>
      </w:pPr>
      <w:r w:rsidRPr="00762378">
        <w:rPr>
          <w:rFonts w:ascii="Arial" w:eastAsia="Calibri" w:hAnsi="Arial" w:cs="Arial"/>
          <w:b/>
        </w:rPr>
        <w:t>Purpose:</w:t>
      </w:r>
      <w:r w:rsidRPr="00762378">
        <w:rPr>
          <w:rFonts w:ascii="Arial" w:eastAsia="Calibri" w:hAnsi="Arial" w:cs="Arial"/>
        </w:rPr>
        <w:t xml:space="preserve"> MDE will use this tool to:</w:t>
      </w:r>
    </w:p>
    <w:p w14:paraId="431CB767" w14:textId="77777777" w:rsidR="00905D55" w:rsidRPr="00762378" w:rsidRDefault="00905D55" w:rsidP="00B22610">
      <w:pPr>
        <w:numPr>
          <w:ilvl w:val="0"/>
          <w:numId w:val="20"/>
        </w:numPr>
        <w:spacing w:after="160" w:line="259" w:lineRule="auto"/>
        <w:ind w:left="1440"/>
        <w:contextualSpacing/>
        <w:jc w:val="both"/>
        <w:rPr>
          <w:rFonts w:ascii="Arial" w:eastAsia="Calibri" w:hAnsi="Arial" w:cs="Arial"/>
        </w:rPr>
      </w:pPr>
      <w:r w:rsidRPr="00762378">
        <w:rPr>
          <w:rFonts w:ascii="Arial" w:eastAsia="Calibri" w:hAnsi="Arial" w:cs="Arial"/>
        </w:rPr>
        <w:t xml:space="preserve">Provide teachers with information to drive instruction </w:t>
      </w:r>
    </w:p>
    <w:p w14:paraId="3FB4B14D" w14:textId="77777777" w:rsidR="00905D55" w:rsidRPr="00762378" w:rsidRDefault="00905D55" w:rsidP="00B22610">
      <w:pPr>
        <w:numPr>
          <w:ilvl w:val="0"/>
          <w:numId w:val="20"/>
        </w:numPr>
        <w:spacing w:after="160" w:line="259" w:lineRule="auto"/>
        <w:ind w:left="1440"/>
        <w:contextualSpacing/>
        <w:jc w:val="both"/>
        <w:rPr>
          <w:rFonts w:ascii="Arial" w:eastAsia="Calibri" w:hAnsi="Arial" w:cs="Arial"/>
        </w:rPr>
      </w:pPr>
      <w:r w:rsidRPr="00762378">
        <w:rPr>
          <w:rFonts w:ascii="Arial" w:eastAsia="Calibri" w:hAnsi="Arial" w:cs="Arial"/>
        </w:rPr>
        <w:t>Identify need for additional screening, including health screenings</w:t>
      </w:r>
    </w:p>
    <w:p w14:paraId="1202AA5F" w14:textId="77777777" w:rsidR="00905D55" w:rsidRPr="00762378" w:rsidRDefault="00905D55" w:rsidP="00B22610">
      <w:pPr>
        <w:numPr>
          <w:ilvl w:val="0"/>
          <w:numId w:val="20"/>
        </w:numPr>
        <w:spacing w:after="160" w:line="259" w:lineRule="auto"/>
        <w:ind w:left="1440"/>
        <w:contextualSpacing/>
        <w:jc w:val="both"/>
        <w:rPr>
          <w:rFonts w:ascii="Arial" w:eastAsia="Calibri" w:hAnsi="Arial" w:cs="Arial"/>
        </w:rPr>
      </w:pPr>
      <w:r w:rsidRPr="00762378">
        <w:rPr>
          <w:rFonts w:ascii="Arial" w:eastAsia="Calibri" w:hAnsi="Arial" w:cs="Arial"/>
        </w:rPr>
        <w:t>Provide information to families</w:t>
      </w:r>
    </w:p>
    <w:p w14:paraId="0B4EB85C" w14:textId="77777777" w:rsidR="00905D55" w:rsidRPr="00762378" w:rsidRDefault="00905D55" w:rsidP="00B22610">
      <w:pPr>
        <w:ind w:left="720"/>
        <w:jc w:val="both"/>
        <w:rPr>
          <w:rFonts w:ascii="Arial" w:eastAsia="Calibri" w:hAnsi="Arial" w:cs="Arial"/>
          <w:b/>
        </w:rPr>
      </w:pPr>
    </w:p>
    <w:p w14:paraId="66035D96" w14:textId="77777777" w:rsidR="00905D55" w:rsidRPr="00762378" w:rsidRDefault="00905D55" w:rsidP="00B22610">
      <w:pPr>
        <w:jc w:val="both"/>
        <w:rPr>
          <w:rFonts w:ascii="Arial" w:eastAsia="Calibri" w:hAnsi="Arial" w:cs="Arial"/>
        </w:rPr>
      </w:pPr>
      <w:r w:rsidRPr="00762378">
        <w:rPr>
          <w:rFonts w:ascii="Arial" w:eastAsia="Calibri" w:hAnsi="Arial" w:cs="Arial"/>
          <w:b/>
        </w:rPr>
        <w:t>Content:</w:t>
      </w:r>
      <w:r w:rsidRPr="00762378">
        <w:rPr>
          <w:rFonts w:ascii="Arial" w:eastAsia="Calibri" w:hAnsi="Arial" w:cs="Arial"/>
        </w:rPr>
        <w:t xml:space="preserve"> MDE will use the tool to measure development and growth over time in the following domains:</w:t>
      </w:r>
    </w:p>
    <w:p w14:paraId="2A2A3E3A"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Social &amp; Emotional Development</w:t>
      </w:r>
    </w:p>
    <w:p w14:paraId="31A1FEC7"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Language Development</w:t>
      </w:r>
    </w:p>
    <w:p w14:paraId="2EB7EB9D"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Cognition &amp; General Knowledge</w:t>
      </w:r>
    </w:p>
    <w:p w14:paraId="60D6BF46"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Physical Well-being &amp; Motor Development</w:t>
      </w:r>
    </w:p>
    <w:p w14:paraId="2974C715" w14:textId="77777777" w:rsidR="00905D55" w:rsidRPr="00762378" w:rsidRDefault="00905D55" w:rsidP="00B22610">
      <w:pPr>
        <w:numPr>
          <w:ilvl w:val="0"/>
          <w:numId w:val="21"/>
        </w:numPr>
        <w:spacing w:after="160" w:line="259" w:lineRule="auto"/>
        <w:ind w:left="1440"/>
        <w:contextualSpacing/>
        <w:jc w:val="both"/>
        <w:rPr>
          <w:rFonts w:ascii="Arial" w:eastAsia="Calibri" w:hAnsi="Arial" w:cs="Arial"/>
        </w:rPr>
      </w:pPr>
      <w:r w:rsidRPr="00762378">
        <w:rPr>
          <w:rFonts w:ascii="Arial" w:eastAsia="Calibri" w:hAnsi="Arial" w:cs="Arial"/>
        </w:rPr>
        <w:t>Approaches to Learning</w:t>
      </w:r>
    </w:p>
    <w:p w14:paraId="000644A1" w14:textId="77777777" w:rsidR="00905D55" w:rsidRPr="00762378" w:rsidRDefault="00905D55" w:rsidP="00B22610">
      <w:pPr>
        <w:ind w:left="720"/>
        <w:jc w:val="both"/>
        <w:rPr>
          <w:rFonts w:ascii="Arial" w:eastAsia="Calibri" w:hAnsi="Arial" w:cs="Arial"/>
          <w:b/>
        </w:rPr>
      </w:pPr>
    </w:p>
    <w:p w14:paraId="0B83795B" w14:textId="77777777" w:rsidR="00905D55" w:rsidRPr="00762378" w:rsidRDefault="00905D55" w:rsidP="00B22610">
      <w:pPr>
        <w:jc w:val="both"/>
        <w:rPr>
          <w:rFonts w:ascii="Arial" w:eastAsia="Calibri" w:hAnsi="Arial" w:cs="Arial"/>
        </w:rPr>
      </w:pPr>
      <w:r w:rsidRPr="00762378">
        <w:rPr>
          <w:rFonts w:ascii="Arial" w:eastAsia="Calibri" w:hAnsi="Arial" w:cs="Arial"/>
          <w:b/>
        </w:rPr>
        <w:t>Process:</w:t>
      </w:r>
      <w:r w:rsidRPr="00762378">
        <w:rPr>
          <w:rFonts w:ascii="Arial" w:eastAsia="Calibri" w:hAnsi="Arial" w:cs="Arial"/>
        </w:rPr>
        <w:t xml:space="preserve"> Considerations for use of the tool </w:t>
      </w:r>
    </w:p>
    <w:p w14:paraId="4DD3599F"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 xml:space="preserve">Time and Ease of Use </w:t>
      </w:r>
    </w:p>
    <w:p w14:paraId="40220DC9"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Can be conducted in 20 minutes or less, and point to additional, longer screenings/assessments if necessary.</w:t>
      </w:r>
    </w:p>
    <w:p w14:paraId="7577A44B"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Teacher can administer with minimal training. Scoring should be completed via both electronic and paper/pencil methods.</w:t>
      </w:r>
    </w:p>
    <w:p w14:paraId="09E6CE01"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lastRenderedPageBreak/>
        <w:t>The tool will be administered in the fall and spring to measure growth.</w:t>
      </w:r>
    </w:p>
    <w:p w14:paraId="7679C078" w14:textId="77777777" w:rsidR="00D72ABB" w:rsidRPr="00762378" w:rsidRDefault="00D72ABB" w:rsidP="00D72ABB">
      <w:pPr>
        <w:spacing w:after="160" w:line="259" w:lineRule="auto"/>
        <w:ind w:left="1440"/>
        <w:contextualSpacing/>
        <w:jc w:val="both"/>
        <w:rPr>
          <w:rFonts w:ascii="Arial" w:eastAsia="Calibri" w:hAnsi="Arial" w:cs="Arial"/>
        </w:rPr>
      </w:pPr>
    </w:p>
    <w:p w14:paraId="37D9C011"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Reliable and Valid for:</w:t>
      </w:r>
    </w:p>
    <w:p w14:paraId="37AA2B69"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Populations including children in high-poverty conditions and rural locations.</w:t>
      </w:r>
    </w:p>
    <w:p w14:paraId="16502FD1"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Different languages including English, Spanish, and Vietnamese.</w:t>
      </w:r>
    </w:p>
    <w:p w14:paraId="1D472225"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Age Range</w:t>
      </w:r>
    </w:p>
    <w:p w14:paraId="4CF5A847"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Measures development for children from birth to age eight.</w:t>
      </w:r>
    </w:p>
    <w:p w14:paraId="07458689"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Track growth and outcomes over time.</w:t>
      </w:r>
    </w:p>
    <w:p w14:paraId="1146E7FA"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Background Information</w:t>
      </w:r>
    </w:p>
    <w:p w14:paraId="683E09C1"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Family survey and observation components, including basic medical history (i.e., premature birth, surgeries, etc.).</w:t>
      </w:r>
    </w:p>
    <w:p w14:paraId="2F092A33"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Expected Products</w:t>
      </w:r>
    </w:p>
    <w:p w14:paraId="0DA4AE63"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Family-friendly report</w:t>
      </w:r>
    </w:p>
    <w:p w14:paraId="01C2C6DD" w14:textId="77777777" w:rsidR="00905D55" w:rsidRPr="00762378" w:rsidRDefault="00905D55" w:rsidP="00B22610">
      <w:pPr>
        <w:numPr>
          <w:ilvl w:val="1"/>
          <w:numId w:val="22"/>
        </w:numPr>
        <w:spacing w:after="160" w:line="259" w:lineRule="auto"/>
        <w:ind w:left="2160"/>
        <w:contextualSpacing/>
        <w:jc w:val="both"/>
        <w:rPr>
          <w:rFonts w:ascii="Arial" w:eastAsia="Calibri" w:hAnsi="Arial" w:cs="Arial"/>
        </w:rPr>
      </w:pPr>
      <w:r w:rsidRPr="00762378">
        <w:rPr>
          <w:rFonts w:ascii="Arial" w:eastAsia="Calibri" w:hAnsi="Arial" w:cs="Arial"/>
        </w:rPr>
        <w:t>Instructional planning report for teacher</w:t>
      </w:r>
    </w:p>
    <w:p w14:paraId="2853B6EC" w14:textId="77777777" w:rsidR="00905D55" w:rsidRPr="00762378" w:rsidRDefault="00905D55" w:rsidP="00B22610">
      <w:pPr>
        <w:numPr>
          <w:ilvl w:val="0"/>
          <w:numId w:val="22"/>
        </w:numPr>
        <w:spacing w:after="160" w:line="259" w:lineRule="auto"/>
        <w:ind w:left="1440"/>
        <w:contextualSpacing/>
        <w:jc w:val="both"/>
        <w:rPr>
          <w:rFonts w:ascii="Arial" w:eastAsia="Calibri" w:hAnsi="Arial" w:cs="Arial"/>
        </w:rPr>
      </w:pPr>
      <w:r w:rsidRPr="00762378">
        <w:rPr>
          <w:rFonts w:ascii="Arial" w:eastAsia="Calibri" w:hAnsi="Arial" w:cs="Arial"/>
        </w:rPr>
        <w:t>Online Data Collection and Reporting</w:t>
      </w:r>
    </w:p>
    <w:p w14:paraId="2E9D3CC7" w14:textId="77777777" w:rsidR="00905D55" w:rsidRPr="00762378" w:rsidRDefault="00905D55" w:rsidP="00B22610">
      <w:pPr>
        <w:numPr>
          <w:ilvl w:val="2"/>
          <w:numId w:val="22"/>
        </w:numPr>
        <w:spacing w:after="160" w:line="259" w:lineRule="auto"/>
        <w:ind w:left="1980"/>
        <w:contextualSpacing/>
        <w:jc w:val="both"/>
        <w:rPr>
          <w:rFonts w:ascii="Arial" w:eastAsia="Calibri" w:hAnsi="Arial" w:cs="Arial"/>
        </w:rPr>
      </w:pPr>
      <w:r w:rsidRPr="00762378">
        <w:rPr>
          <w:rFonts w:ascii="Arial" w:eastAsia="Calibri" w:hAnsi="Arial" w:cs="Arial"/>
        </w:rPr>
        <w:t>Data collected must be easily exported for ad hoc reporting.</w:t>
      </w:r>
    </w:p>
    <w:p w14:paraId="61315BE2" w14:textId="77777777" w:rsidR="00905D55" w:rsidRPr="00762378" w:rsidRDefault="00905D55" w:rsidP="00B22610">
      <w:pPr>
        <w:numPr>
          <w:ilvl w:val="2"/>
          <w:numId w:val="22"/>
        </w:numPr>
        <w:spacing w:after="160" w:line="259" w:lineRule="auto"/>
        <w:ind w:hanging="360"/>
        <w:contextualSpacing/>
        <w:jc w:val="both"/>
        <w:rPr>
          <w:rFonts w:ascii="Arial" w:eastAsia="Calibri" w:hAnsi="Arial" w:cs="Arial"/>
        </w:rPr>
      </w:pPr>
      <w:r w:rsidRPr="00762378">
        <w:rPr>
          <w:rFonts w:ascii="Arial" w:eastAsia="Calibri" w:hAnsi="Arial" w:cs="Arial"/>
        </w:rPr>
        <w:t>Reporting ability for administrative purposes allowing for analysis of   school/site data.</w:t>
      </w:r>
    </w:p>
    <w:p w14:paraId="3D9ED2C8" w14:textId="77777777" w:rsidR="00905D55" w:rsidRPr="00762378" w:rsidRDefault="00905D55" w:rsidP="00B22610">
      <w:pPr>
        <w:jc w:val="both"/>
        <w:rPr>
          <w:rFonts w:ascii="Arial" w:eastAsia="Calibri" w:hAnsi="Arial" w:cs="Arial"/>
        </w:rPr>
      </w:pPr>
      <w:r w:rsidRPr="00762378">
        <w:rPr>
          <w:rFonts w:ascii="Arial" w:eastAsia="Calibri" w:hAnsi="Arial" w:cs="Arial"/>
        </w:rPr>
        <w:t xml:space="preserve">The tool selected shall meet all of the above criteria, to the greatest extent possible.  </w:t>
      </w:r>
    </w:p>
    <w:p w14:paraId="110908CB" w14:textId="77777777" w:rsidR="00905D55" w:rsidRPr="00762378" w:rsidRDefault="00905D55" w:rsidP="00905D55">
      <w:pPr>
        <w:jc w:val="both"/>
        <w:rPr>
          <w:rFonts w:ascii="Arial" w:hAnsi="Arial" w:cs="Arial"/>
        </w:rPr>
      </w:pPr>
    </w:p>
    <w:p w14:paraId="22A307D3" w14:textId="77777777" w:rsidR="00810E83" w:rsidRPr="00762378" w:rsidRDefault="003E5592" w:rsidP="000429EC">
      <w:pPr>
        <w:jc w:val="both"/>
        <w:rPr>
          <w:rFonts w:ascii="Arial" w:hAnsi="Arial" w:cs="Arial"/>
          <w:color w:val="000000"/>
        </w:rPr>
      </w:pPr>
      <w:r w:rsidRPr="00762378">
        <w:rPr>
          <w:rFonts w:ascii="Arial" w:hAnsi="Arial" w:cs="Arial"/>
        </w:rPr>
        <w:t>Schedule of Deliverables</w:t>
      </w:r>
      <w:r w:rsidR="000429EC" w:rsidRPr="00762378">
        <w:rPr>
          <w:rFonts w:ascii="Arial" w:hAnsi="Arial" w:cs="Arial"/>
        </w:rPr>
        <w:t xml:space="preserve"> &amp; </w:t>
      </w:r>
      <w:r w:rsidR="00810E83" w:rsidRPr="00762378">
        <w:rPr>
          <w:rFonts w:ascii="Arial" w:hAnsi="Arial" w:cs="Arial"/>
          <w:color w:val="000000"/>
        </w:rPr>
        <w:t xml:space="preserve">Provide Calendar of Events </w:t>
      </w:r>
    </w:p>
    <w:p w14:paraId="636FE658" w14:textId="77777777" w:rsidR="00D55E76" w:rsidRPr="00762378" w:rsidRDefault="00D55E76" w:rsidP="000429EC">
      <w:pPr>
        <w:jc w:val="both"/>
        <w:rPr>
          <w:rFonts w:ascii="Arial" w:hAnsi="Arial" w:cs="Arial"/>
          <w:color w:val="000000"/>
        </w:rPr>
      </w:pPr>
    </w:p>
    <w:p w14:paraId="56E49CC1" w14:textId="77777777" w:rsidR="00966D14" w:rsidRDefault="00966D14" w:rsidP="000429EC">
      <w:pPr>
        <w:ind w:left="450"/>
        <w:jc w:val="both"/>
        <w:rPr>
          <w:rFonts w:ascii="Arial" w:hAnsi="Arial" w:cs="Arial"/>
        </w:rPr>
      </w:pPr>
      <w:r w:rsidRPr="00762378">
        <w:rPr>
          <w:rFonts w:ascii="Arial" w:hAnsi="Arial" w:cs="Arial"/>
        </w:rPr>
        <w:t xml:space="preserve">Year </w:t>
      </w:r>
      <w:bookmarkStart w:id="27" w:name="_Hlk524616125"/>
      <w:r w:rsidRPr="00762378">
        <w:rPr>
          <w:rFonts w:ascii="Arial" w:hAnsi="Arial" w:cs="Arial"/>
        </w:rPr>
        <w:t>1</w:t>
      </w:r>
      <w:r w:rsidR="004C23C8" w:rsidRPr="00762378">
        <w:rPr>
          <w:rFonts w:ascii="Arial" w:hAnsi="Arial" w:cs="Arial"/>
        </w:rPr>
        <w:t xml:space="preserve"> – </w:t>
      </w:r>
      <w:r w:rsidR="003E03A2">
        <w:rPr>
          <w:rFonts w:ascii="Arial" w:hAnsi="Arial" w:cs="Arial"/>
        </w:rPr>
        <w:t>September</w:t>
      </w:r>
      <w:r w:rsidR="00F24EE9">
        <w:rPr>
          <w:rFonts w:ascii="Arial" w:hAnsi="Arial" w:cs="Arial"/>
        </w:rPr>
        <w:t xml:space="preserve"> 5</w:t>
      </w:r>
      <w:r w:rsidR="004C23C8" w:rsidRPr="00762378">
        <w:rPr>
          <w:rFonts w:ascii="Arial" w:hAnsi="Arial" w:cs="Arial"/>
        </w:rPr>
        <w:t>, 2019 – June 30, 2020</w:t>
      </w:r>
    </w:p>
    <w:p w14:paraId="1B5E6957" w14:textId="77777777" w:rsidR="00606A82" w:rsidRPr="00762378" w:rsidRDefault="00606A82" w:rsidP="000429EC">
      <w:pPr>
        <w:ind w:left="450"/>
        <w:jc w:val="both"/>
        <w:rPr>
          <w:rFonts w:ascii="Arial" w:hAnsi="Arial" w:cs="Arial"/>
        </w:rPr>
      </w:pPr>
    </w:p>
    <w:bookmarkEnd w:id="27"/>
    <w:p w14:paraId="0FFBDE30" w14:textId="77777777" w:rsidR="008C2E81" w:rsidRPr="00762378" w:rsidRDefault="008C2E81" w:rsidP="00CB4A08">
      <w:pPr>
        <w:numPr>
          <w:ilvl w:val="0"/>
          <w:numId w:val="24"/>
        </w:numPr>
        <w:jc w:val="both"/>
        <w:rPr>
          <w:rFonts w:ascii="Arial" w:hAnsi="Arial" w:cs="Arial"/>
        </w:rPr>
      </w:pPr>
      <w:r w:rsidRPr="00762378">
        <w:rPr>
          <w:rFonts w:ascii="Arial" w:hAnsi="Arial" w:cs="Arial"/>
        </w:rPr>
        <w:t xml:space="preserve">This product will be available for use immediately and will be available to ship to schools in </w:t>
      </w:r>
      <w:r w:rsidR="003E03A2">
        <w:rPr>
          <w:rFonts w:ascii="Arial" w:hAnsi="Arial" w:cs="Arial"/>
        </w:rPr>
        <w:t>September</w:t>
      </w:r>
      <w:r w:rsidRPr="00762378">
        <w:rPr>
          <w:rFonts w:ascii="Arial" w:hAnsi="Arial" w:cs="Arial"/>
        </w:rPr>
        <w:t xml:space="preserve"> 201</w:t>
      </w:r>
      <w:r w:rsidR="004604A4" w:rsidRPr="00762378">
        <w:rPr>
          <w:rFonts w:ascii="Arial" w:hAnsi="Arial" w:cs="Arial"/>
        </w:rPr>
        <w:t>9</w:t>
      </w:r>
      <w:r w:rsidRPr="00762378">
        <w:rPr>
          <w:rFonts w:ascii="Arial" w:hAnsi="Arial" w:cs="Arial"/>
        </w:rPr>
        <w:t xml:space="preserve">.  </w:t>
      </w:r>
    </w:p>
    <w:p w14:paraId="4C879806" w14:textId="77777777" w:rsidR="008C2E81" w:rsidRPr="00762378" w:rsidRDefault="008C2E81" w:rsidP="00CB4A08">
      <w:pPr>
        <w:numPr>
          <w:ilvl w:val="0"/>
          <w:numId w:val="24"/>
        </w:numPr>
        <w:jc w:val="both"/>
        <w:rPr>
          <w:rFonts w:ascii="Arial" w:hAnsi="Arial" w:cs="Arial"/>
        </w:rPr>
      </w:pPr>
      <w:r w:rsidRPr="00762378">
        <w:rPr>
          <w:rFonts w:ascii="Arial" w:hAnsi="Arial" w:cs="Arial"/>
        </w:rPr>
        <w:t xml:space="preserve">Training should be delivered in </w:t>
      </w:r>
      <w:r w:rsidR="003E03A2">
        <w:rPr>
          <w:rFonts w:ascii="Arial" w:hAnsi="Arial" w:cs="Arial"/>
        </w:rPr>
        <w:t>September/October</w:t>
      </w:r>
      <w:r w:rsidRPr="00762378">
        <w:rPr>
          <w:rFonts w:ascii="Arial" w:hAnsi="Arial" w:cs="Arial"/>
        </w:rPr>
        <w:t xml:space="preserve"> 201</w:t>
      </w:r>
      <w:r w:rsidR="004604A4" w:rsidRPr="00762378">
        <w:rPr>
          <w:rFonts w:ascii="Arial" w:hAnsi="Arial" w:cs="Arial"/>
        </w:rPr>
        <w:t>9</w:t>
      </w:r>
      <w:r w:rsidRPr="00762378">
        <w:rPr>
          <w:rFonts w:ascii="Arial" w:hAnsi="Arial" w:cs="Arial"/>
        </w:rPr>
        <w:t>.</w:t>
      </w:r>
    </w:p>
    <w:p w14:paraId="08E00E0D" w14:textId="77777777" w:rsidR="008C2E81" w:rsidRPr="00762378" w:rsidRDefault="008C2E81" w:rsidP="00CB4A08">
      <w:pPr>
        <w:numPr>
          <w:ilvl w:val="0"/>
          <w:numId w:val="24"/>
        </w:numPr>
        <w:jc w:val="both"/>
        <w:rPr>
          <w:rFonts w:ascii="Arial" w:hAnsi="Arial" w:cs="Arial"/>
        </w:rPr>
      </w:pPr>
      <w:r w:rsidRPr="00762378">
        <w:rPr>
          <w:rFonts w:ascii="Arial" w:hAnsi="Arial" w:cs="Arial"/>
        </w:rPr>
        <w:t>Reports should be customized</w:t>
      </w:r>
      <w:r w:rsidR="004C23C8" w:rsidRPr="00762378">
        <w:rPr>
          <w:rFonts w:ascii="Arial" w:hAnsi="Arial" w:cs="Arial"/>
        </w:rPr>
        <w:t xml:space="preserve"> and ready for use</w:t>
      </w:r>
      <w:r w:rsidRPr="00762378">
        <w:rPr>
          <w:rFonts w:ascii="Arial" w:hAnsi="Arial" w:cs="Arial"/>
        </w:rPr>
        <w:t xml:space="preserve">, if needed, by </w:t>
      </w:r>
      <w:r w:rsidR="003E03A2">
        <w:rPr>
          <w:rFonts w:ascii="Arial" w:hAnsi="Arial" w:cs="Arial"/>
        </w:rPr>
        <w:t>November</w:t>
      </w:r>
      <w:r w:rsidRPr="00762378">
        <w:rPr>
          <w:rFonts w:ascii="Arial" w:hAnsi="Arial" w:cs="Arial"/>
        </w:rPr>
        <w:t xml:space="preserve"> 201</w:t>
      </w:r>
      <w:r w:rsidR="004604A4" w:rsidRPr="00762378">
        <w:rPr>
          <w:rFonts w:ascii="Arial" w:hAnsi="Arial" w:cs="Arial"/>
        </w:rPr>
        <w:t>9</w:t>
      </w:r>
      <w:r w:rsidRPr="00762378">
        <w:rPr>
          <w:rFonts w:ascii="Arial" w:hAnsi="Arial" w:cs="Arial"/>
        </w:rPr>
        <w:t>.</w:t>
      </w:r>
    </w:p>
    <w:p w14:paraId="1687C378" w14:textId="77777777" w:rsidR="008C2E81" w:rsidRPr="00762378" w:rsidRDefault="008C2E81" w:rsidP="00CB4A08">
      <w:pPr>
        <w:numPr>
          <w:ilvl w:val="0"/>
          <w:numId w:val="24"/>
        </w:numPr>
        <w:jc w:val="both"/>
        <w:rPr>
          <w:rFonts w:ascii="Arial" w:hAnsi="Arial" w:cs="Arial"/>
        </w:rPr>
      </w:pPr>
      <w:r w:rsidRPr="00762378">
        <w:rPr>
          <w:rFonts w:ascii="Arial" w:hAnsi="Arial" w:cs="Arial"/>
        </w:rPr>
        <w:t xml:space="preserve">Data collection system should be available by </w:t>
      </w:r>
      <w:r w:rsidR="00C97950">
        <w:rPr>
          <w:rFonts w:ascii="Arial" w:hAnsi="Arial" w:cs="Arial"/>
        </w:rPr>
        <w:t>October</w:t>
      </w:r>
      <w:r w:rsidRPr="00762378">
        <w:rPr>
          <w:rFonts w:ascii="Arial" w:hAnsi="Arial" w:cs="Arial"/>
        </w:rPr>
        <w:t xml:space="preserve"> 201</w:t>
      </w:r>
      <w:r w:rsidR="004604A4" w:rsidRPr="00762378">
        <w:rPr>
          <w:rFonts w:ascii="Arial" w:hAnsi="Arial" w:cs="Arial"/>
        </w:rPr>
        <w:t>9</w:t>
      </w:r>
      <w:r w:rsidRPr="00762378">
        <w:rPr>
          <w:rFonts w:ascii="Arial" w:hAnsi="Arial" w:cs="Arial"/>
        </w:rPr>
        <w:t>.</w:t>
      </w:r>
    </w:p>
    <w:p w14:paraId="716295A7" w14:textId="77777777" w:rsidR="004C23C8" w:rsidRPr="00762378" w:rsidRDefault="004C23C8" w:rsidP="00CB4A08">
      <w:pPr>
        <w:numPr>
          <w:ilvl w:val="0"/>
          <w:numId w:val="24"/>
        </w:numPr>
        <w:jc w:val="both"/>
        <w:rPr>
          <w:rFonts w:ascii="Arial" w:hAnsi="Arial" w:cs="Arial"/>
        </w:rPr>
      </w:pPr>
      <w:r w:rsidRPr="00762378">
        <w:rPr>
          <w:rFonts w:ascii="Arial" w:hAnsi="Arial" w:cs="Arial"/>
        </w:rPr>
        <w:t>Staff will be responsive to requests made by the OEC within 24 hours of requests.</w:t>
      </w:r>
    </w:p>
    <w:p w14:paraId="6E14174F" w14:textId="77777777" w:rsidR="004C23C8" w:rsidRPr="00762378" w:rsidRDefault="004C23C8" w:rsidP="004C23C8">
      <w:pPr>
        <w:ind w:left="1080"/>
        <w:jc w:val="both"/>
        <w:rPr>
          <w:rFonts w:ascii="Arial" w:hAnsi="Arial" w:cs="Arial"/>
        </w:rPr>
      </w:pPr>
    </w:p>
    <w:p w14:paraId="13CF246B" w14:textId="77777777" w:rsidR="004C23C8" w:rsidRPr="00762378" w:rsidRDefault="00966D14" w:rsidP="004C23C8">
      <w:pPr>
        <w:ind w:left="450"/>
        <w:jc w:val="both"/>
        <w:rPr>
          <w:rFonts w:ascii="Arial" w:hAnsi="Arial" w:cs="Arial"/>
        </w:rPr>
      </w:pPr>
      <w:r w:rsidRPr="00762378">
        <w:rPr>
          <w:rFonts w:ascii="Arial" w:hAnsi="Arial" w:cs="Arial"/>
        </w:rPr>
        <w:t>Year 2</w:t>
      </w:r>
      <w:r w:rsidR="004C23C8" w:rsidRPr="00762378">
        <w:rPr>
          <w:rFonts w:ascii="Arial" w:hAnsi="Arial" w:cs="Arial"/>
        </w:rPr>
        <w:t xml:space="preserve"> – July 1, 2020 – June 30, 2021</w:t>
      </w:r>
    </w:p>
    <w:p w14:paraId="0CB4D3F2" w14:textId="77777777" w:rsidR="00810E83" w:rsidRPr="00762378" w:rsidRDefault="00810E83" w:rsidP="006B1C4B">
      <w:pPr>
        <w:ind w:left="450"/>
        <w:jc w:val="both"/>
        <w:rPr>
          <w:rFonts w:ascii="Arial" w:hAnsi="Arial" w:cs="Arial"/>
        </w:rPr>
      </w:pPr>
    </w:p>
    <w:p w14:paraId="1033B1CD" w14:textId="77777777" w:rsidR="00966D14" w:rsidRPr="00762378" w:rsidRDefault="000429EC" w:rsidP="00CB4A08">
      <w:pPr>
        <w:pStyle w:val="ListParagraph"/>
        <w:numPr>
          <w:ilvl w:val="0"/>
          <w:numId w:val="39"/>
        </w:numPr>
        <w:ind w:left="1080"/>
        <w:jc w:val="both"/>
        <w:rPr>
          <w:rFonts w:ascii="Arial" w:hAnsi="Arial" w:cs="Arial"/>
        </w:rPr>
      </w:pPr>
      <w:r w:rsidRPr="00762378">
        <w:rPr>
          <w:rFonts w:ascii="Arial" w:hAnsi="Arial" w:cs="Arial"/>
        </w:rPr>
        <w:t>Products will be available for use for the 2020 - 2021 school year and will be available to ship to schools in July 2020.</w:t>
      </w:r>
    </w:p>
    <w:p w14:paraId="2A38B282" w14:textId="77777777" w:rsidR="000429EC" w:rsidRPr="00762378" w:rsidRDefault="000429EC" w:rsidP="00CB4A08">
      <w:pPr>
        <w:pStyle w:val="ListParagraph"/>
        <w:numPr>
          <w:ilvl w:val="0"/>
          <w:numId w:val="39"/>
        </w:numPr>
        <w:ind w:left="1080"/>
        <w:rPr>
          <w:rFonts w:ascii="Arial" w:hAnsi="Arial" w:cs="Arial"/>
        </w:rPr>
      </w:pPr>
      <w:r w:rsidRPr="00762378">
        <w:rPr>
          <w:rFonts w:ascii="Arial" w:hAnsi="Arial" w:cs="Arial"/>
        </w:rPr>
        <w:t xml:space="preserve">Data collection system should be available by </w:t>
      </w:r>
      <w:r w:rsidR="00C97950">
        <w:rPr>
          <w:rFonts w:ascii="Arial" w:hAnsi="Arial" w:cs="Arial"/>
        </w:rPr>
        <w:t>July</w:t>
      </w:r>
      <w:r w:rsidRPr="00762378">
        <w:rPr>
          <w:rFonts w:ascii="Arial" w:hAnsi="Arial" w:cs="Arial"/>
        </w:rPr>
        <w:t xml:space="preserve"> 2020.</w:t>
      </w:r>
    </w:p>
    <w:p w14:paraId="5C24DF12" w14:textId="77777777" w:rsidR="000429EC" w:rsidRPr="00762378" w:rsidRDefault="000429EC" w:rsidP="000429EC">
      <w:pPr>
        <w:pStyle w:val="ListParagraph"/>
        <w:ind w:left="1080"/>
        <w:jc w:val="both"/>
        <w:rPr>
          <w:rFonts w:ascii="Arial" w:hAnsi="Arial" w:cs="Arial"/>
        </w:rPr>
      </w:pPr>
    </w:p>
    <w:p w14:paraId="0D8E9813" w14:textId="77777777" w:rsidR="004C23C8" w:rsidRPr="00762378" w:rsidRDefault="00966D14" w:rsidP="004C23C8">
      <w:pPr>
        <w:ind w:left="450"/>
        <w:jc w:val="both"/>
        <w:rPr>
          <w:rFonts w:ascii="Arial" w:hAnsi="Arial" w:cs="Arial"/>
        </w:rPr>
      </w:pPr>
      <w:r w:rsidRPr="00762378">
        <w:rPr>
          <w:rFonts w:ascii="Arial" w:hAnsi="Arial" w:cs="Arial"/>
        </w:rPr>
        <w:t>Year 3</w:t>
      </w:r>
      <w:r w:rsidR="004C23C8" w:rsidRPr="00762378">
        <w:rPr>
          <w:rFonts w:ascii="Arial" w:hAnsi="Arial" w:cs="Arial"/>
        </w:rPr>
        <w:t xml:space="preserve"> – July 1, 2021 – June 30, 2022</w:t>
      </w:r>
    </w:p>
    <w:p w14:paraId="326CBEE9" w14:textId="77777777" w:rsidR="00966D14" w:rsidRPr="00762378" w:rsidRDefault="00966D14" w:rsidP="006B1C4B">
      <w:pPr>
        <w:ind w:left="450"/>
        <w:jc w:val="both"/>
        <w:rPr>
          <w:rFonts w:ascii="Arial" w:hAnsi="Arial" w:cs="Arial"/>
        </w:rPr>
      </w:pPr>
    </w:p>
    <w:p w14:paraId="10E4B85B" w14:textId="77777777" w:rsidR="000429EC" w:rsidRPr="00762378" w:rsidRDefault="000429EC" w:rsidP="00CB4A08">
      <w:pPr>
        <w:pStyle w:val="ListParagraph"/>
        <w:numPr>
          <w:ilvl w:val="0"/>
          <w:numId w:val="39"/>
        </w:numPr>
        <w:ind w:left="1080"/>
        <w:jc w:val="both"/>
        <w:rPr>
          <w:rFonts w:ascii="Arial" w:hAnsi="Arial" w:cs="Arial"/>
        </w:rPr>
      </w:pPr>
      <w:r w:rsidRPr="00762378">
        <w:rPr>
          <w:rFonts w:ascii="Arial" w:hAnsi="Arial" w:cs="Arial"/>
        </w:rPr>
        <w:t>Products will be available for use for the 2021 - 2022 school year and will be available to ship to schools in July 2021.</w:t>
      </w:r>
    </w:p>
    <w:p w14:paraId="31812804" w14:textId="77777777" w:rsidR="000429EC" w:rsidRPr="00762378" w:rsidRDefault="000429EC" w:rsidP="00CB4A08">
      <w:pPr>
        <w:pStyle w:val="ListParagraph"/>
        <w:numPr>
          <w:ilvl w:val="0"/>
          <w:numId w:val="39"/>
        </w:numPr>
        <w:ind w:left="1080"/>
        <w:rPr>
          <w:rFonts w:ascii="Arial" w:hAnsi="Arial" w:cs="Arial"/>
        </w:rPr>
      </w:pPr>
      <w:r w:rsidRPr="00762378">
        <w:rPr>
          <w:rFonts w:ascii="Arial" w:hAnsi="Arial" w:cs="Arial"/>
        </w:rPr>
        <w:lastRenderedPageBreak/>
        <w:t xml:space="preserve">Data collection system should be available by </w:t>
      </w:r>
      <w:r w:rsidR="007907D3" w:rsidRPr="00762378">
        <w:rPr>
          <w:rFonts w:ascii="Arial" w:hAnsi="Arial" w:cs="Arial"/>
        </w:rPr>
        <w:t>August</w:t>
      </w:r>
      <w:r w:rsidRPr="00762378">
        <w:rPr>
          <w:rFonts w:ascii="Arial" w:hAnsi="Arial" w:cs="Arial"/>
        </w:rPr>
        <w:t xml:space="preserve"> 2021.</w:t>
      </w:r>
    </w:p>
    <w:p w14:paraId="42E8FAB1" w14:textId="77777777" w:rsidR="00966D14" w:rsidRPr="00762378" w:rsidRDefault="00966D14" w:rsidP="006B1C4B">
      <w:pPr>
        <w:ind w:left="450"/>
        <w:jc w:val="both"/>
        <w:rPr>
          <w:rFonts w:ascii="Arial" w:hAnsi="Arial" w:cs="Arial"/>
        </w:rPr>
      </w:pPr>
    </w:p>
    <w:p w14:paraId="7EE63EF3" w14:textId="77777777" w:rsidR="004C23C8" w:rsidRPr="00762378" w:rsidRDefault="00966D14" w:rsidP="004C23C8">
      <w:pPr>
        <w:ind w:left="450"/>
        <w:jc w:val="both"/>
        <w:rPr>
          <w:rFonts w:ascii="Arial" w:hAnsi="Arial" w:cs="Arial"/>
        </w:rPr>
      </w:pPr>
      <w:r w:rsidRPr="00762378">
        <w:rPr>
          <w:rFonts w:ascii="Arial" w:hAnsi="Arial" w:cs="Arial"/>
        </w:rPr>
        <w:t>Year 4</w:t>
      </w:r>
      <w:r w:rsidR="004C23C8" w:rsidRPr="00762378">
        <w:rPr>
          <w:rFonts w:ascii="Arial" w:hAnsi="Arial" w:cs="Arial"/>
        </w:rPr>
        <w:t xml:space="preserve"> – July 1, 2022 – June 30, 2023</w:t>
      </w:r>
    </w:p>
    <w:p w14:paraId="6209EAA2" w14:textId="77777777" w:rsidR="00966D14" w:rsidRPr="00762378" w:rsidRDefault="00966D14" w:rsidP="006B1C4B">
      <w:pPr>
        <w:ind w:left="450"/>
        <w:jc w:val="both"/>
        <w:rPr>
          <w:rFonts w:ascii="Arial" w:hAnsi="Arial" w:cs="Arial"/>
        </w:rPr>
      </w:pPr>
    </w:p>
    <w:p w14:paraId="317B3A85" w14:textId="77777777" w:rsidR="000429EC" w:rsidRPr="00762378" w:rsidRDefault="000429EC" w:rsidP="00CB4A08">
      <w:pPr>
        <w:pStyle w:val="ListParagraph"/>
        <w:numPr>
          <w:ilvl w:val="0"/>
          <w:numId w:val="39"/>
        </w:numPr>
        <w:ind w:left="1080"/>
        <w:jc w:val="both"/>
        <w:rPr>
          <w:rFonts w:ascii="Arial" w:hAnsi="Arial" w:cs="Arial"/>
        </w:rPr>
      </w:pPr>
      <w:r w:rsidRPr="00762378">
        <w:rPr>
          <w:rFonts w:ascii="Arial" w:hAnsi="Arial" w:cs="Arial"/>
        </w:rPr>
        <w:t>Products will be available for use for the 2022 - 2023 school year and will be available to ship to schools in July 2022.</w:t>
      </w:r>
    </w:p>
    <w:p w14:paraId="5F80C8D8" w14:textId="77777777" w:rsidR="000429EC" w:rsidRPr="00762378" w:rsidRDefault="000429EC" w:rsidP="00CB4A08">
      <w:pPr>
        <w:pStyle w:val="ListParagraph"/>
        <w:numPr>
          <w:ilvl w:val="0"/>
          <w:numId w:val="39"/>
        </w:numPr>
        <w:ind w:left="1080"/>
        <w:rPr>
          <w:rFonts w:ascii="Arial" w:hAnsi="Arial" w:cs="Arial"/>
        </w:rPr>
      </w:pPr>
      <w:r w:rsidRPr="00762378">
        <w:rPr>
          <w:rFonts w:ascii="Arial" w:hAnsi="Arial" w:cs="Arial"/>
        </w:rPr>
        <w:t xml:space="preserve">Data collection system should be available by </w:t>
      </w:r>
      <w:r w:rsidR="007907D3" w:rsidRPr="00762378">
        <w:rPr>
          <w:rFonts w:ascii="Arial" w:hAnsi="Arial" w:cs="Arial"/>
        </w:rPr>
        <w:t>August</w:t>
      </w:r>
      <w:r w:rsidRPr="00762378">
        <w:rPr>
          <w:rFonts w:ascii="Arial" w:hAnsi="Arial" w:cs="Arial"/>
        </w:rPr>
        <w:t xml:space="preserve"> 2022.</w:t>
      </w:r>
    </w:p>
    <w:p w14:paraId="6AA60013" w14:textId="77777777" w:rsidR="00966D14" w:rsidRPr="00762378" w:rsidRDefault="00966D14" w:rsidP="006B1C4B">
      <w:pPr>
        <w:ind w:left="450"/>
        <w:jc w:val="both"/>
        <w:rPr>
          <w:rFonts w:ascii="Arial" w:hAnsi="Arial" w:cs="Arial"/>
        </w:rPr>
      </w:pPr>
    </w:p>
    <w:p w14:paraId="7D5DD189" w14:textId="77777777" w:rsidR="004C23C8" w:rsidRPr="00762378" w:rsidRDefault="00966D14" w:rsidP="004C23C8">
      <w:pPr>
        <w:ind w:left="450"/>
        <w:jc w:val="both"/>
        <w:rPr>
          <w:rFonts w:ascii="Arial" w:hAnsi="Arial" w:cs="Arial"/>
        </w:rPr>
      </w:pPr>
      <w:r w:rsidRPr="00762378">
        <w:rPr>
          <w:rFonts w:ascii="Arial" w:hAnsi="Arial" w:cs="Arial"/>
        </w:rPr>
        <w:t>Year 5</w:t>
      </w:r>
      <w:r w:rsidR="004C23C8" w:rsidRPr="00762378">
        <w:rPr>
          <w:rFonts w:ascii="Arial" w:hAnsi="Arial" w:cs="Arial"/>
        </w:rPr>
        <w:t xml:space="preserve"> – July 1, 2023 – June 30, 2024</w:t>
      </w:r>
    </w:p>
    <w:p w14:paraId="133C5F8C" w14:textId="77777777" w:rsidR="00966D14" w:rsidRPr="00762378" w:rsidRDefault="00966D14" w:rsidP="006B1C4B">
      <w:pPr>
        <w:ind w:left="450"/>
        <w:jc w:val="both"/>
        <w:rPr>
          <w:rFonts w:ascii="Arial" w:hAnsi="Arial" w:cs="Arial"/>
        </w:rPr>
      </w:pPr>
    </w:p>
    <w:p w14:paraId="0E2A2B32" w14:textId="77777777" w:rsidR="000429EC" w:rsidRPr="00762378" w:rsidRDefault="000429EC" w:rsidP="00CB4A08">
      <w:pPr>
        <w:pStyle w:val="ListParagraph"/>
        <w:numPr>
          <w:ilvl w:val="0"/>
          <w:numId w:val="39"/>
        </w:numPr>
        <w:ind w:left="1080"/>
        <w:jc w:val="both"/>
        <w:rPr>
          <w:rFonts w:ascii="Arial" w:hAnsi="Arial" w:cs="Arial"/>
        </w:rPr>
      </w:pPr>
      <w:r w:rsidRPr="00762378">
        <w:rPr>
          <w:rFonts w:ascii="Arial" w:hAnsi="Arial" w:cs="Arial"/>
        </w:rPr>
        <w:t>Products will be available for use for the 2023 - 2024 school year and will be available to ship to schools in July 2023.</w:t>
      </w:r>
    </w:p>
    <w:p w14:paraId="02C7CC86" w14:textId="77777777" w:rsidR="000429EC" w:rsidRPr="00762378" w:rsidRDefault="000429EC" w:rsidP="00CB4A08">
      <w:pPr>
        <w:pStyle w:val="ListParagraph"/>
        <w:numPr>
          <w:ilvl w:val="0"/>
          <w:numId w:val="39"/>
        </w:numPr>
        <w:ind w:left="1080"/>
        <w:rPr>
          <w:rFonts w:ascii="Arial" w:hAnsi="Arial" w:cs="Arial"/>
        </w:rPr>
      </w:pPr>
      <w:r w:rsidRPr="00762378">
        <w:rPr>
          <w:rFonts w:ascii="Arial" w:hAnsi="Arial" w:cs="Arial"/>
        </w:rPr>
        <w:t xml:space="preserve">Data collection system should be available by </w:t>
      </w:r>
      <w:r w:rsidR="007907D3" w:rsidRPr="00762378">
        <w:rPr>
          <w:rFonts w:ascii="Arial" w:hAnsi="Arial" w:cs="Arial"/>
        </w:rPr>
        <w:t>August</w:t>
      </w:r>
      <w:r w:rsidRPr="00762378">
        <w:rPr>
          <w:rFonts w:ascii="Arial" w:hAnsi="Arial" w:cs="Arial"/>
        </w:rPr>
        <w:t xml:space="preserve"> 2023.</w:t>
      </w:r>
    </w:p>
    <w:p w14:paraId="45FDDC5D" w14:textId="77777777" w:rsidR="00966D14" w:rsidRPr="00762378" w:rsidRDefault="00966D14" w:rsidP="006B1C4B">
      <w:pPr>
        <w:ind w:left="450"/>
        <w:jc w:val="both"/>
        <w:rPr>
          <w:rFonts w:ascii="Arial" w:hAnsi="Arial" w:cs="Arial"/>
          <w:color w:val="FF0000"/>
        </w:rPr>
      </w:pPr>
    </w:p>
    <w:p w14:paraId="36FBB1A8" w14:textId="77777777" w:rsidR="00D93C72" w:rsidRPr="00762378" w:rsidRDefault="00D93C72" w:rsidP="00D93C72">
      <w:pPr>
        <w:rPr>
          <w:rFonts w:ascii="Arial" w:eastAsia="Calibri" w:hAnsi="Arial" w:cs="Arial"/>
        </w:rPr>
      </w:pPr>
      <w:r w:rsidRPr="00762378">
        <w:rPr>
          <w:rFonts w:ascii="Arial" w:eastAsia="Calibri" w:hAnsi="Arial" w:cs="Arial"/>
        </w:rPr>
        <w:t xml:space="preserve">This product </w:t>
      </w:r>
      <w:r w:rsidRPr="00762378">
        <w:rPr>
          <w:rFonts w:ascii="Arial" w:eastAsia="Calibri" w:hAnsi="Arial" w:cs="Arial"/>
          <w:b/>
          <w:u w:val="single"/>
        </w:rPr>
        <w:t>shall</w:t>
      </w:r>
      <w:r w:rsidRPr="00762378">
        <w:rPr>
          <w:rFonts w:ascii="Arial" w:eastAsia="Calibri" w:hAnsi="Arial" w:cs="Arial"/>
        </w:rPr>
        <w:t xml:space="preserve"> be a commercial off the shelf (COTS) product and ensure reliability with a proven research base that shall be able to show evidence of measuring student growth and development.  The budget does not include funds for product development. COTS products will only be considered if there are examples of previous implementation in a large-scale (district and/or statewide) setting.</w:t>
      </w:r>
      <w:r w:rsidRPr="00762378">
        <w:rPr>
          <w:rFonts w:ascii="Calibri" w:eastAsia="Calibri" w:hAnsi="Calibri"/>
          <w:sz w:val="22"/>
          <w:szCs w:val="22"/>
        </w:rPr>
        <w:t xml:space="preserve"> </w:t>
      </w:r>
      <w:bookmarkStart w:id="28" w:name="_Hlk481050902"/>
      <w:r w:rsidRPr="00762378">
        <w:rPr>
          <w:rFonts w:ascii="Arial" w:eastAsia="Calibri" w:hAnsi="Arial" w:cs="Arial"/>
        </w:rPr>
        <w:t xml:space="preserve">Identify the number of districts/states the offeror has implemented the tool, how many schools in the districts/state use the tool, how many teachers use the tool, and how many children the system is supporting in each identified district/state.  </w:t>
      </w:r>
    </w:p>
    <w:bookmarkEnd w:id="28"/>
    <w:p w14:paraId="70DB4AA7" w14:textId="77777777" w:rsidR="00D93C72" w:rsidRPr="00762378" w:rsidRDefault="00D93C72" w:rsidP="006B1C4B">
      <w:pPr>
        <w:ind w:left="450"/>
        <w:jc w:val="both"/>
        <w:rPr>
          <w:rFonts w:ascii="Arial" w:hAnsi="Arial" w:cs="Arial"/>
          <w:color w:val="FF0000"/>
        </w:rPr>
      </w:pPr>
    </w:p>
    <w:p w14:paraId="27CBD398" w14:textId="77777777" w:rsidR="00D322E2" w:rsidRPr="007848F0" w:rsidRDefault="00286110" w:rsidP="0095299A">
      <w:pPr>
        <w:pStyle w:val="Heading2"/>
        <w:numPr>
          <w:ilvl w:val="0"/>
          <w:numId w:val="52"/>
        </w:numPr>
        <w:ind w:left="360"/>
      </w:pPr>
      <w:bookmarkStart w:id="29" w:name="_Toc524519583"/>
      <w:bookmarkStart w:id="30" w:name="_Toc524519783"/>
      <w:bookmarkStart w:id="31" w:name="_Toc4417543"/>
      <w:r w:rsidRPr="007848F0">
        <w:t>TIME FRAME</w:t>
      </w:r>
      <w:bookmarkEnd w:id="29"/>
      <w:bookmarkEnd w:id="30"/>
      <w:bookmarkEnd w:id="31"/>
    </w:p>
    <w:p w14:paraId="5181297C" w14:textId="77777777" w:rsidR="00D322E2" w:rsidRPr="007848F0" w:rsidRDefault="00D322E2" w:rsidP="006B1C4B">
      <w:pPr>
        <w:jc w:val="both"/>
        <w:rPr>
          <w:rFonts w:ascii="Arial" w:hAnsi="Arial"/>
        </w:rPr>
      </w:pPr>
    </w:p>
    <w:p w14:paraId="63216DE2" w14:textId="77777777" w:rsidR="00664DB7" w:rsidRPr="007848F0" w:rsidRDefault="00664DB7" w:rsidP="006B1C4B">
      <w:pPr>
        <w:pStyle w:val="BodyText"/>
        <w:jc w:val="both"/>
        <w:rPr>
          <w:rFonts w:ascii="Arial" w:hAnsi="Arial"/>
          <w:b w:val="0"/>
          <w:bCs w:val="0"/>
        </w:rPr>
      </w:pPr>
      <w:r w:rsidRPr="007848F0">
        <w:rPr>
          <w:rFonts w:ascii="Arial" w:hAnsi="Arial"/>
          <w:b w:val="0"/>
          <w:bCs w:val="0"/>
          <w:lang w:val="en-US"/>
        </w:rPr>
        <w:t xml:space="preserve">The anticipated initial contract period will be from </w:t>
      </w:r>
      <w:r w:rsidR="00F24EE9">
        <w:rPr>
          <w:rFonts w:ascii="Arial" w:hAnsi="Arial"/>
          <w:b w:val="0"/>
          <w:bCs w:val="0"/>
          <w:lang w:val="en-US"/>
        </w:rPr>
        <w:t>September 5</w:t>
      </w:r>
      <w:r w:rsidR="008C2E81" w:rsidRPr="007848F0">
        <w:rPr>
          <w:rFonts w:ascii="Arial" w:hAnsi="Arial"/>
          <w:b w:val="0"/>
          <w:bCs w:val="0"/>
          <w:lang w:val="en-US"/>
        </w:rPr>
        <w:t>, 2019</w:t>
      </w:r>
      <w:r w:rsidRPr="007848F0">
        <w:rPr>
          <w:rFonts w:ascii="Arial" w:hAnsi="Arial"/>
          <w:b w:val="0"/>
          <w:bCs w:val="0"/>
          <w:color w:val="FF0000"/>
          <w:lang w:val="en-US"/>
        </w:rPr>
        <w:t xml:space="preserve"> </w:t>
      </w:r>
      <w:r w:rsidRPr="007848F0">
        <w:rPr>
          <w:rFonts w:ascii="Arial" w:hAnsi="Arial"/>
          <w:b w:val="0"/>
          <w:bCs w:val="0"/>
          <w:lang w:val="en-US"/>
        </w:rPr>
        <w:t xml:space="preserve">through </w:t>
      </w:r>
      <w:r w:rsidR="008C2E81" w:rsidRPr="007848F0">
        <w:rPr>
          <w:rFonts w:ascii="Arial" w:hAnsi="Arial"/>
          <w:b w:val="0"/>
          <w:bCs w:val="0"/>
          <w:lang w:val="en-US"/>
        </w:rPr>
        <w:t>June 30, 2020</w:t>
      </w:r>
      <w:r w:rsidRPr="007848F0">
        <w:rPr>
          <w:rFonts w:ascii="Arial" w:hAnsi="Arial"/>
          <w:b w:val="0"/>
          <w:bCs w:val="0"/>
          <w:lang w:val="en-US"/>
        </w:rPr>
        <w:t xml:space="preserve"> with </w:t>
      </w:r>
      <w:r w:rsidR="008C2E81" w:rsidRPr="007848F0">
        <w:rPr>
          <w:rFonts w:ascii="Arial" w:hAnsi="Arial"/>
          <w:b w:val="0"/>
          <w:bCs w:val="0"/>
          <w:lang w:val="en-US"/>
        </w:rPr>
        <w:t>four (4)</w:t>
      </w:r>
      <w:r w:rsidRPr="007848F0">
        <w:rPr>
          <w:rFonts w:ascii="Arial" w:hAnsi="Arial"/>
          <w:b w:val="0"/>
          <w:bCs w:val="0"/>
          <w:lang w:val="en-US"/>
        </w:rPr>
        <w:t xml:space="preserve"> </w:t>
      </w:r>
      <w:r w:rsidR="00A55135" w:rsidRPr="007848F0">
        <w:rPr>
          <w:rFonts w:ascii="Arial" w:hAnsi="Arial"/>
          <w:b w:val="0"/>
          <w:bCs w:val="0"/>
          <w:lang w:val="en-US"/>
        </w:rPr>
        <w:t xml:space="preserve">optional </w:t>
      </w:r>
      <w:r w:rsidRPr="007848F0">
        <w:rPr>
          <w:rFonts w:ascii="Arial" w:hAnsi="Arial"/>
          <w:b w:val="0"/>
          <w:bCs w:val="0"/>
          <w:lang w:val="en-US"/>
        </w:rPr>
        <w:t xml:space="preserve">one-year renewals for a total of no more than </w:t>
      </w:r>
      <w:r w:rsidR="008C2E81" w:rsidRPr="007848F0">
        <w:rPr>
          <w:rFonts w:ascii="Arial" w:hAnsi="Arial"/>
          <w:b w:val="0"/>
          <w:bCs w:val="0"/>
          <w:lang w:val="en-US"/>
        </w:rPr>
        <w:t>60</w:t>
      </w:r>
      <w:r w:rsidRPr="007848F0">
        <w:rPr>
          <w:rFonts w:ascii="Arial" w:hAnsi="Arial"/>
          <w:b w:val="0"/>
          <w:bCs w:val="0"/>
          <w:color w:val="FF0000"/>
          <w:lang w:val="en-US"/>
        </w:rPr>
        <w:t xml:space="preserve"> </w:t>
      </w:r>
      <w:r w:rsidRPr="007848F0">
        <w:rPr>
          <w:rFonts w:ascii="Arial" w:hAnsi="Arial"/>
          <w:b w:val="0"/>
          <w:bCs w:val="0"/>
          <w:lang w:val="en-US"/>
        </w:rPr>
        <w:t xml:space="preserve">months. </w:t>
      </w:r>
    </w:p>
    <w:p w14:paraId="14817043" w14:textId="77777777" w:rsidR="00664DB7" w:rsidRPr="007848F0" w:rsidRDefault="00664DB7" w:rsidP="006B1C4B">
      <w:pPr>
        <w:pStyle w:val="BodyText"/>
        <w:jc w:val="both"/>
        <w:rPr>
          <w:b w:val="0"/>
          <w:color w:val="FF0000"/>
        </w:rPr>
      </w:pPr>
    </w:p>
    <w:p w14:paraId="44BC892A" w14:textId="77777777" w:rsidR="00664DB7" w:rsidRPr="007848F0" w:rsidRDefault="00664DB7" w:rsidP="006B1C4B">
      <w:pPr>
        <w:jc w:val="both"/>
        <w:rPr>
          <w:rFonts w:ascii="Arial" w:hAnsi="Arial" w:cs="Arial"/>
          <w:iCs/>
          <w:spacing w:val="-3"/>
        </w:rPr>
      </w:pPr>
      <w:r w:rsidRPr="007848F0">
        <w:rPr>
          <w:rFonts w:ascii="Arial" w:hAnsi="Arial" w:cs="Arial"/>
          <w:iCs/>
          <w:spacing w:val="-3"/>
        </w:rPr>
        <w:t>Renewal of contract for subsequent years will be determined annually and shall be contingent upon successful completion of the services in the preceding year’s contract and a performance-based evaluation.</w:t>
      </w:r>
    </w:p>
    <w:p w14:paraId="0FE6ED66" w14:textId="77777777" w:rsidR="00664DB7" w:rsidRPr="007848F0" w:rsidRDefault="00664DB7" w:rsidP="006B1C4B">
      <w:pPr>
        <w:jc w:val="both"/>
        <w:rPr>
          <w:rFonts w:ascii="Arial" w:hAnsi="Arial" w:cs="Arial"/>
          <w:iCs/>
          <w:spacing w:val="-3"/>
        </w:rPr>
      </w:pPr>
    </w:p>
    <w:p w14:paraId="292E0D11" w14:textId="77777777" w:rsidR="00664DB7" w:rsidRPr="007848F0" w:rsidRDefault="00664DB7" w:rsidP="006B1C4B">
      <w:pPr>
        <w:pStyle w:val="BodyText"/>
        <w:jc w:val="both"/>
        <w:rPr>
          <w:rFonts w:ascii="Arial" w:hAnsi="Arial"/>
          <w:b w:val="0"/>
          <w:bCs w:val="0"/>
        </w:rPr>
      </w:pPr>
      <w:r w:rsidRPr="007848F0">
        <w:rPr>
          <w:rFonts w:ascii="Arial" w:hAnsi="Arial"/>
          <w:b w:val="0"/>
          <w:bCs w:val="0"/>
        </w:rPr>
        <w:t>A contract will be awarded to the vendor whose proposal is determined to be the most advantageous to the State, taking into consideration the price and the evaluation factors set forth in the RFP.</w:t>
      </w:r>
    </w:p>
    <w:p w14:paraId="66B802B1" w14:textId="77777777" w:rsidR="00D322E2" w:rsidRPr="007848F0" w:rsidRDefault="00D322E2" w:rsidP="006B1C4B">
      <w:pPr>
        <w:pStyle w:val="BodyText"/>
        <w:jc w:val="both"/>
        <w:rPr>
          <w:rFonts w:ascii="Arial" w:hAnsi="Arial"/>
          <w:u w:val="single"/>
        </w:rPr>
      </w:pPr>
    </w:p>
    <w:p w14:paraId="3C4C1F03" w14:textId="77777777" w:rsidR="00D322E2" w:rsidRPr="007848F0" w:rsidRDefault="00286110" w:rsidP="0095299A">
      <w:pPr>
        <w:pStyle w:val="Heading2"/>
        <w:numPr>
          <w:ilvl w:val="0"/>
          <w:numId w:val="52"/>
        </w:numPr>
        <w:ind w:left="360"/>
      </w:pPr>
      <w:bookmarkStart w:id="32" w:name="_Toc524519584"/>
      <w:bookmarkStart w:id="33" w:name="_Toc524519784"/>
      <w:bookmarkStart w:id="34" w:name="_Toc4417544"/>
      <w:r w:rsidRPr="007848F0">
        <w:t>TYPE OF CONTRACT</w:t>
      </w:r>
      <w:bookmarkEnd w:id="32"/>
      <w:bookmarkEnd w:id="33"/>
      <w:bookmarkEnd w:id="34"/>
    </w:p>
    <w:p w14:paraId="4F4E8058" w14:textId="77777777" w:rsidR="00D322E2" w:rsidRPr="007848F0" w:rsidRDefault="00D322E2" w:rsidP="006B1C4B">
      <w:pPr>
        <w:pStyle w:val="Footer"/>
        <w:tabs>
          <w:tab w:val="left" w:pos="720"/>
        </w:tabs>
        <w:jc w:val="both"/>
        <w:rPr>
          <w:rFonts w:ascii="Arial" w:hAnsi="Arial"/>
          <w:b/>
          <w:bCs/>
        </w:rPr>
      </w:pPr>
    </w:p>
    <w:p w14:paraId="119E8A09" w14:textId="77777777" w:rsidR="00D322E2" w:rsidRPr="007848F0" w:rsidRDefault="00D322E2" w:rsidP="006B1C4B">
      <w:pPr>
        <w:pStyle w:val="Footer"/>
        <w:tabs>
          <w:tab w:val="left" w:pos="720"/>
        </w:tabs>
        <w:jc w:val="both"/>
        <w:rPr>
          <w:rFonts w:ascii="Arial" w:hAnsi="Arial"/>
        </w:rPr>
      </w:pPr>
      <w:r w:rsidRPr="007848F0">
        <w:rPr>
          <w:rFonts w:ascii="Arial" w:hAnsi="Arial"/>
        </w:rPr>
        <w:t>It is anticipated that this contract will be a fixed price contract with payment made upon completion of tasks identified within the proposal.</w:t>
      </w:r>
    </w:p>
    <w:p w14:paraId="0A223B7D" w14:textId="77777777" w:rsidR="004A227A" w:rsidRPr="007848F0" w:rsidRDefault="004A227A" w:rsidP="006B1C4B">
      <w:pPr>
        <w:pStyle w:val="Footer"/>
        <w:tabs>
          <w:tab w:val="left" w:pos="720"/>
        </w:tabs>
        <w:jc w:val="both"/>
        <w:rPr>
          <w:rFonts w:ascii="Arial" w:hAnsi="Arial"/>
        </w:rPr>
      </w:pPr>
    </w:p>
    <w:p w14:paraId="5E50D112" w14:textId="77777777" w:rsidR="00D322E2" w:rsidRPr="00762378" w:rsidRDefault="00286110" w:rsidP="0095299A">
      <w:pPr>
        <w:pStyle w:val="Heading2"/>
        <w:numPr>
          <w:ilvl w:val="0"/>
          <w:numId w:val="52"/>
        </w:numPr>
        <w:ind w:left="360"/>
      </w:pPr>
      <w:bookmarkStart w:id="35" w:name="_Toc524519585"/>
      <w:bookmarkStart w:id="36" w:name="_Toc524519785"/>
      <w:bookmarkStart w:id="37" w:name="_Toc4417545"/>
      <w:r w:rsidRPr="007848F0">
        <w:t>CONTRACTOR</w:t>
      </w:r>
      <w:r w:rsidRPr="00762378">
        <w:t xml:space="preserve"> </w:t>
      </w:r>
      <w:r w:rsidR="00610042" w:rsidRPr="00762378">
        <w:t>DELIVERABLES</w:t>
      </w:r>
      <w:bookmarkEnd w:id="35"/>
      <w:bookmarkEnd w:id="36"/>
      <w:bookmarkEnd w:id="37"/>
    </w:p>
    <w:p w14:paraId="5D719540" w14:textId="77777777" w:rsidR="00D322E2" w:rsidRPr="00762378" w:rsidRDefault="00D322E2" w:rsidP="006B1C4B">
      <w:pPr>
        <w:jc w:val="both"/>
        <w:rPr>
          <w:rFonts w:ascii="Arial" w:hAnsi="Arial"/>
        </w:rPr>
      </w:pPr>
    </w:p>
    <w:p w14:paraId="69779FCC" w14:textId="77777777" w:rsidR="00D322E2" w:rsidRPr="00762378" w:rsidRDefault="00D322E2" w:rsidP="006B1C4B">
      <w:pPr>
        <w:jc w:val="both"/>
        <w:rPr>
          <w:rFonts w:ascii="Arial" w:hAnsi="Arial"/>
        </w:rPr>
      </w:pPr>
      <w:bookmarkStart w:id="38" w:name="_Hlk534915002"/>
      <w:r w:rsidRPr="00762378">
        <w:rPr>
          <w:rFonts w:ascii="Arial" w:hAnsi="Arial"/>
        </w:rPr>
        <w:t xml:space="preserve">The contractor will be responsible for all tasks required to complete the project as described in the Scope of Work.  </w:t>
      </w:r>
      <w:bookmarkEnd w:id="38"/>
      <w:r w:rsidRPr="00762378">
        <w:rPr>
          <w:rFonts w:ascii="Arial" w:hAnsi="Arial"/>
        </w:rPr>
        <w:t xml:space="preserve">It is anticipated that this </w:t>
      </w:r>
      <w:r w:rsidR="00DE2720" w:rsidRPr="00762378">
        <w:rPr>
          <w:rFonts w:ascii="Arial" w:hAnsi="Arial"/>
        </w:rPr>
        <w:t xml:space="preserve">shall </w:t>
      </w:r>
      <w:r w:rsidRPr="00762378">
        <w:rPr>
          <w:rFonts w:ascii="Arial" w:hAnsi="Arial"/>
        </w:rPr>
        <w:t>include but not be limited to:</w:t>
      </w:r>
      <w:r w:rsidR="00584C92" w:rsidRPr="00762378">
        <w:rPr>
          <w:rFonts w:ascii="Arial" w:hAnsi="Arial"/>
        </w:rPr>
        <w:t xml:space="preserve"> </w:t>
      </w:r>
    </w:p>
    <w:p w14:paraId="2D3A565D" w14:textId="77777777" w:rsidR="008C2E81" w:rsidRDefault="0095299A" w:rsidP="007848F0">
      <w:pPr>
        <w:pStyle w:val="ListParagraph"/>
        <w:numPr>
          <w:ilvl w:val="1"/>
          <w:numId w:val="52"/>
        </w:numPr>
        <w:jc w:val="both"/>
        <w:rPr>
          <w:rFonts w:ascii="Arial" w:hAnsi="Arial"/>
        </w:rPr>
      </w:pPr>
      <w:bookmarkStart w:id="39" w:name="_Hlk481049005"/>
      <w:r>
        <w:rPr>
          <w:rFonts w:ascii="Arial" w:hAnsi="Arial"/>
        </w:rPr>
        <w:lastRenderedPageBreak/>
        <w:t xml:space="preserve"> </w:t>
      </w:r>
      <w:r w:rsidR="008C2E81" w:rsidRPr="007848F0">
        <w:rPr>
          <w:rFonts w:ascii="Arial" w:hAnsi="Arial"/>
        </w:rPr>
        <w:t>Overview</w:t>
      </w:r>
    </w:p>
    <w:p w14:paraId="320FEDED" w14:textId="77777777" w:rsidR="00606A82" w:rsidRPr="007848F0" w:rsidRDefault="00606A82" w:rsidP="00606A82">
      <w:pPr>
        <w:pStyle w:val="ListParagraph"/>
        <w:jc w:val="both"/>
        <w:rPr>
          <w:rFonts w:ascii="Arial" w:hAnsi="Arial"/>
        </w:rPr>
      </w:pPr>
    </w:p>
    <w:bookmarkEnd w:id="39"/>
    <w:p w14:paraId="28276328" w14:textId="77777777" w:rsidR="008C2E81" w:rsidRPr="00762378" w:rsidRDefault="008C2E81" w:rsidP="00CB4A08">
      <w:pPr>
        <w:numPr>
          <w:ilvl w:val="1"/>
          <w:numId w:val="34"/>
        </w:numPr>
        <w:contextualSpacing/>
        <w:jc w:val="both"/>
        <w:rPr>
          <w:rFonts w:ascii="Arial" w:hAnsi="Arial"/>
        </w:rPr>
      </w:pPr>
      <w:r w:rsidRPr="00762378">
        <w:rPr>
          <w:rFonts w:ascii="Arial" w:hAnsi="Arial"/>
        </w:rPr>
        <w:t>Name of proposed child assessment tool</w:t>
      </w:r>
    </w:p>
    <w:p w14:paraId="0A13C901" w14:textId="77777777" w:rsidR="008C2E81" w:rsidRPr="00762378" w:rsidRDefault="008C2E81" w:rsidP="00CB4A08">
      <w:pPr>
        <w:numPr>
          <w:ilvl w:val="1"/>
          <w:numId w:val="34"/>
        </w:numPr>
        <w:contextualSpacing/>
        <w:jc w:val="both"/>
        <w:rPr>
          <w:rFonts w:ascii="Arial" w:hAnsi="Arial"/>
        </w:rPr>
      </w:pPr>
      <w:r w:rsidRPr="00762378">
        <w:rPr>
          <w:rFonts w:ascii="Arial" w:hAnsi="Arial"/>
        </w:rPr>
        <w:t>Overall description of the tool and recommendation for implementation</w:t>
      </w:r>
    </w:p>
    <w:p w14:paraId="3412EC2D" w14:textId="77777777" w:rsidR="008C2E81" w:rsidRPr="00762378" w:rsidRDefault="008C2E81" w:rsidP="00CB4A08">
      <w:pPr>
        <w:numPr>
          <w:ilvl w:val="1"/>
          <w:numId w:val="34"/>
        </w:numPr>
        <w:contextualSpacing/>
        <w:jc w:val="both"/>
        <w:rPr>
          <w:rFonts w:ascii="Arial" w:hAnsi="Arial"/>
        </w:rPr>
      </w:pPr>
      <w:r w:rsidRPr="00762378">
        <w:rPr>
          <w:rFonts w:ascii="Arial" w:hAnsi="Arial"/>
        </w:rPr>
        <w:t>Description of the evidence-based tool</w:t>
      </w:r>
    </w:p>
    <w:p w14:paraId="54FB58C2" w14:textId="77777777" w:rsidR="008C2E81" w:rsidRPr="00762378" w:rsidRDefault="008C2E81" w:rsidP="00CB4A08">
      <w:pPr>
        <w:numPr>
          <w:ilvl w:val="1"/>
          <w:numId w:val="34"/>
        </w:numPr>
        <w:contextualSpacing/>
        <w:jc w:val="both"/>
        <w:rPr>
          <w:rFonts w:ascii="Arial" w:hAnsi="Arial"/>
        </w:rPr>
      </w:pPr>
      <w:r w:rsidRPr="00762378">
        <w:rPr>
          <w:rFonts w:ascii="Arial" w:hAnsi="Arial"/>
        </w:rPr>
        <w:t xml:space="preserve">Description of how the tool aligns with the </w:t>
      </w:r>
      <w:r w:rsidRPr="00762378">
        <w:rPr>
          <w:rFonts w:ascii="Arial" w:hAnsi="Arial"/>
          <w:i/>
        </w:rPr>
        <w:t>Mississippi Early Learning Standards for Three- and Four-Year-Old Children</w:t>
      </w:r>
      <w:r w:rsidRPr="00762378">
        <w:rPr>
          <w:rFonts w:ascii="Arial" w:hAnsi="Arial"/>
        </w:rPr>
        <w:t xml:space="preserve"> and the </w:t>
      </w:r>
      <w:r w:rsidRPr="00762378">
        <w:rPr>
          <w:rFonts w:ascii="Arial" w:hAnsi="Arial"/>
          <w:i/>
        </w:rPr>
        <w:t>Mississippi College and Career Readiness Standards</w:t>
      </w:r>
      <w:r w:rsidRPr="00762378">
        <w:rPr>
          <w:rFonts w:ascii="Arial" w:hAnsi="Arial"/>
        </w:rPr>
        <w:t xml:space="preserve"> for Kindergarten, First, Second, and Third grades that can be found at </w:t>
      </w:r>
      <w:hyperlink r:id="rId17" w:history="1">
        <w:r w:rsidRPr="00762378">
          <w:rPr>
            <w:rFonts w:ascii="Arial" w:hAnsi="Arial"/>
            <w:u w:val="single"/>
          </w:rPr>
          <w:t>www.mdek12.org/ec</w:t>
        </w:r>
      </w:hyperlink>
    </w:p>
    <w:p w14:paraId="4988DF38" w14:textId="77777777" w:rsidR="008C2E81" w:rsidRPr="00762378" w:rsidRDefault="008C2E81" w:rsidP="00CB4A08">
      <w:pPr>
        <w:numPr>
          <w:ilvl w:val="1"/>
          <w:numId w:val="34"/>
        </w:numPr>
        <w:contextualSpacing/>
        <w:jc w:val="both"/>
        <w:rPr>
          <w:rFonts w:ascii="Arial" w:hAnsi="Arial"/>
        </w:rPr>
      </w:pPr>
      <w:r w:rsidRPr="00762378">
        <w:rPr>
          <w:rFonts w:ascii="Arial" w:hAnsi="Arial"/>
        </w:rPr>
        <w:t>Vendor will provide at least one complete set of materials with submission</w:t>
      </w:r>
      <w:r w:rsidR="008B67E2">
        <w:rPr>
          <w:rFonts w:ascii="Arial" w:hAnsi="Arial"/>
        </w:rPr>
        <w:t xml:space="preserve"> for review of proposal</w:t>
      </w:r>
      <w:r w:rsidRPr="00762378">
        <w:rPr>
          <w:rFonts w:ascii="Arial" w:hAnsi="Arial"/>
        </w:rPr>
        <w:t xml:space="preserve">  </w:t>
      </w:r>
    </w:p>
    <w:p w14:paraId="22E851E5" w14:textId="77777777" w:rsidR="008B67E2" w:rsidRDefault="008C2E81" w:rsidP="008B67E2">
      <w:pPr>
        <w:numPr>
          <w:ilvl w:val="1"/>
          <w:numId w:val="34"/>
        </w:numPr>
        <w:contextualSpacing/>
        <w:jc w:val="both"/>
        <w:rPr>
          <w:rFonts w:ascii="Arial" w:hAnsi="Arial"/>
        </w:rPr>
      </w:pPr>
      <w:r w:rsidRPr="008B67E2">
        <w:rPr>
          <w:rFonts w:ascii="Arial" w:hAnsi="Arial"/>
        </w:rPr>
        <w:t xml:space="preserve">Vendor will provide </w:t>
      </w:r>
      <w:r w:rsidR="008B67E2" w:rsidRPr="008B67E2">
        <w:rPr>
          <w:rFonts w:ascii="Arial" w:hAnsi="Arial"/>
        </w:rPr>
        <w:t xml:space="preserve">at least one (1) </w:t>
      </w:r>
      <w:r w:rsidRPr="008B67E2">
        <w:rPr>
          <w:rFonts w:ascii="Arial" w:hAnsi="Arial"/>
        </w:rPr>
        <w:t xml:space="preserve">child assessment </w:t>
      </w:r>
      <w:r w:rsidR="008B67E2" w:rsidRPr="008B67E2">
        <w:rPr>
          <w:rFonts w:ascii="Arial" w:hAnsi="Arial"/>
        </w:rPr>
        <w:t xml:space="preserve">tool </w:t>
      </w:r>
      <w:r w:rsidRPr="008B67E2">
        <w:rPr>
          <w:rFonts w:ascii="Arial" w:hAnsi="Arial"/>
        </w:rPr>
        <w:t xml:space="preserve">to all schools with pre-k classrooms. </w:t>
      </w:r>
      <w:bookmarkStart w:id="40" w:name="_Hlk481049023"/>
      <w:r w:rsidR="008B67E2">
        <w:rPr>
          <w:rFonts w:ascii="Arial" w:hAnsi="Arial"/>
        </w:rPr>
        <w:t>I</w:t>
      </w:r>
      <w:r w:rsidR="008B67E2" w:rsidRPr="008B67E2">
        <w:rPr>
          <w:rFonts w:ascii="Arial" w:hAnsi="Arial"/>
        </w:rPr>
        <w:t>t is the responsibility of the schools to order additional sets with their own funding</w:t>
      </w:r>
      <w:r w:rsidR="008B67E2">
        <w:rPr>
          <w:rFonts w:ascii="Arial" w:hAnsi="Arial"/>
        </w:rPr>
        <w:t>, if desired</w:t>
      </w:r>
      <w:r w:rsidR="008B67E2" w:rsidRPr="008B67E2">
        <w:rPr>
          <w:rFonts w:ascii="Arial" w:hAnsi="Arial"/>
        </w:rPr>
        <w:t>.</w:t>
      </w:r>
    </w:p>
    <w:p w14:paraId="459A7CE8" w14:textId="77777777" w:rsidR="008C2E81" w:rsidRPr="008B67E2" w:rsidRDefault="008C2E81" w:rsidP="008B67E2">
      <w:pPr>
        <w:numPr>
          <w:ilvl w:val="1"/>
          <w:numId w:val="34"/>
        </w:numPr>
        <w:contextualSpacing/>
        <w:jc w:val="both"/>
        <w:rPr>
          <w:rFonts w:ascii="Arial" w:hAnsi="Arial"/>
        </w:rPr>
      </w:pPr>
      <w:r w:rsidRPr="008B67E2">
        <w:rPr>
          <w:rFonts w:ascii="Arial" w:hAnsi="Arial"/>
        </w:rPr>
        <w:t>Include a complete psychometric description of the tool’s reliability and validity.</w:t>
      </w:r>
    </w:p>
    <w:p w14:paraId="52B6AB65" w14:textId="77777777" w:rsidR="008C2E81" w:rsidRPr="00762378" w:rsidRDefault="008C2E81" w:rsidP="00CB4A08">
      <w:pPr>
        <w:numPr>
          <w:ilvl w:val="1"/>
          <w:numId w:val="34"/>
        </w:numPr>
        <w:contextualSpacing/>
        <w:jc w:val="both"/>
        <w:rPr>
          <w:rFonts w:ascii="Arial" w:hAnsi="Arial"/>
        </w:rPr>
      </w:pPr>
      <w:bookmarkStart w:id="41" w:name="_Hlk481049057"/>
      <w:bookmarkEnd w:id="40"/>
      <w:r w:rsidRPr="00762378">
        <w:rPr>
          <w:rFonts w:ascii="Arial" w:hAnsi="Arial"/>
        </w:rPr>
        <w:t>Description of research base that details the evidence used to support the reliability and validity of the tool.</w:t>
      </w:r>
    </w:p>
    <w:p w14:paraId="44DA16BC" w14:textId="77777777" w:rsidR="008C2E81" w:rsidRPr="00762378" w:rsidRDefault="008C2E81" w:rsidP="008C2E81">
      <w:pPr>
        <w:ind w:left="720"/>
        <w:contextualSpacing/>
        <w:jc w:val="both"/>
        <w:rPr>
          <w:rFonts w:ascii="Arial" w:hAnsi="Arial"/>
        </w:rPr>
      </w:pPr>
    </w:p>
    <w:p w14:paraId="7DA70A5A" w14:textId="77777777" w:rsidR="008C2E81" w:rsidRPr="007848F0" w:rsidRDefault="0095299A" w:rsidP="007848F0">
      <w:pPr>
        <w:pStyle w:val="ListParagraph"/>
        <w:numPr>
          <w:ilvl w:val="1"/>
          <w:numId w:val="52"/>
        </w:numPr>
        <w:jc w:val="both"/>
        <w:rPr>
          <w:rFonts w:ascii="Arial" w:hAnsi="Arial"/>
        </w:rPr>
      </w:pPr>
      <w:r>
        <w:rPr>
          <w:rFonts w:ascii="Arial" w:hAnsi="Arial"/>
        </w:rPr>
        <w:t xml:space="preserve"> </w:t>
      </w:r>
      <w:r w:rsidR="008C2E81" w:rsidRPr="007848F0">
        <w:rPr>
          <w:rFonts w:ascii="Arial" w:hAnsi="Arial"/>
        </w:rPr>
        <w:t xml:space="preserve">Characteristics of the Assessment/Screening Tool </w:t>
      </w:r>
    </w:p>
    <w:p w14:paraId="0C4519A8" w14:textId="77777777" w:rsidR="009E6437" w:rsidRPr="00762378" w:rsidRDefault="009E6437" w:rsidP="008C2E81">
      <w:pPr>
        <w:ind w:left="720" w:firstLine="360"/>
        <w:rPr>
          <w:rFonts w:ascii="Arial" w:eastAsia="Calibri" w:hAnsi="Arial" w:cs="Arial"/>
        </w:rPr>
      </w:pPr>
    </w:p>
    <w:p w14:paraId="51F5F85A" w14:textId="77777777" w:rsidR="008C2E81" w:rsidRPr="00762378" w:rsidRDefault="008C2E81" w:rsidP="008C2E81">
      <w:pPr>
        <w:ind w:left="720" w:firstLine="360"/>
        <w:rPr>
          <w:rFonts w:ascii="Arial" w:eastAsia="Calibri" w:hAnsi="Arial" w:cs="Arial"/>
        </w:rPr>
      </w:pPr>
      <w:r w:rsidRPr="00762378">
        <w:rPr>
          <w:rFonts w:ascii="Arial" w:eastAsia="Calibri" w:hAnsi="Arial" w:cs="Arial"/>
        </w:rPr>
        <w:t>Describe how the tool will:</w:t>
      </w:r>
    </w:p>
    <w:p w14:paraId="644588FB" w14:textId="77777777" w:rsidR="008C2E81" w:rsidRPr="00762378" w:rsidRDefault="008C2E81" w:rsidP="00CB4A08">
      <w:pPr>
        <w:numPr>
          <w:ilvl w:val="0"/>
          <w:numId w:val="31"/>
        </w:numPr>
        <w:spacing w:after="160" w:line="259" w:lineRule="auto"/>
        <w:contextualSpacing/>
        <w:rPr>
          <w:rFonts w:ascii="Arial" w:eastAsia="Calibri" w:hAnsi="Arial" w:cs="Arial"/>
        </w:rPr>
      </w:pPr>
      <w:r w:rsidRPr="00762378">
        <w:rPr>
          <w:rFonts w:ascii="Arial" w:eastAsia="Calibri" w:hAnsi="Arial" w:cs="Arial"/>
        </w:rPr>
        <w:t xml:space="preserve">Provide teachers with information to inform individualized instruction and be used to plan for children’s preschool experience within the classroom  </w:t>
      </w:r>
    </w:p>
    <w:p w14:paraId="5AA501CA" w14:textId="77777777" w:rsidR="008C2E81" w:rsidRPr="00762378" w:rsidRDefault="008C2E81" w:rsidP="00CB4A08">
      <w:pPr>
        <w:numPr>
          <w:ilvl w:val="0"/>
          <w:numId w:val="31"/>
        </w:numPr>
        <w:spacing w:after="160" w:line="259" w:lineRule="auto"/>
        <w:contextualSpacing/>
        <w:rPr>
          <w:rFonts w:ascii="Arial" w:eastAsia="Calibri" w:hAnsi="Arial" w:cs="Arial"/>
        </w:rPr>
      </w:pPr>
      <w:r w:rsidRPr="00762378">
        <w:rPr>
          <w:rFonts w:ascii="Arial" w:eastAsia="Calibri" w:hAnsi="Arial" w:cs="Arial"/>
        </w:rPr>
        <w:t xml:space="preserve">Identify need for additional screening, including health screenings </w:t>
      </w:r>
    </w:p>
    <w:p w14:paraId="07427ED9" w14:textId="77777777" w:rsidR="008C2E81" w:rsidRPr="00762378" w:rsidRDefault="008C2E81" w:rsidP="00CB4A08">
      <w:pPr>
        <w:numPr>
          <w:ilvl w:val="1"/>
          <w:numId w:val="30"/>
        </w:numPr>
        <w:spacing w:after="160" w:line="259" w:lineRule="auto"/>
        <w:contextualSpacing/>
        <w:jc w:val="both"/>
        <w:rPr>
          <w:rFonts w:ascii="Arial" w:hAnsi="Arial"/>
        </w:rPr>
      </w:pPr>
      <w:r w:rsidRPr="00762378">
        <w:rPr>
          <w:rFonts w:ascii="Arial" w:eastAsia="Calibri" w:hAnsi="Arial" w:cs="Arial"/>
        </w:rPr>
        <w:t xml:space="preserve">Communicate with families </w:t>
      </w:r>
    </w:p>
    <w:p w14:paraId="1D0903DB" w14:textId="77777777" w:rsidR="008C2E81" w:rsidRPr="00762378" w:rsidRDefault="008C2E81" w:rsidP="00CB4A08">
      <w:pPr>
        <w:numPr>
          <w:ilvl w:val="1"/>
          <w:numId w:val="30"/>
        </w:numPr>
        <w:spacing w:after="160" w:line="259" w:lineRule="auto"/>
        <w:contextualSpacing/>
        <w:jc w:val="both"/>
        <w:rPr>
          <w:rFonts w:ascii="Arial" w:hAnsi="Arial"/>
        </w:rPr>
      </w:pPr>
      <w:r w:rsidRPr="00762378">
        <w:rPr>
          <w:rFonts w:ascii="Arial" w:hAnsi="Arial"/>
        </w:rPr>
        <w:t>Conduct assessments/screenings with children with developmental delays or disabilities</w:t>
      </w:r>
    </w:p>
    <w:p w14:paraId="7DE5A4CC" w14:textId="77777777" w:rsidR="008C2E81" w:rsidRPr="00762378" w:rsidRDefault="008C2E81" w:rsidP="00CB4A08">
      <w:pPr>
        <w:numPr>
          <w:ilvl w:val="1"/>
          <w:numId w:val="30"/>
        </w:numPr>
        <w:spacing w:after="160" w:line="259" w:lineRule="auto"/>
        <w:contextualSpacing/>
        <w:jc w:val="both"/>
        <w:rPr>
          <w:rFonts w:ascii="Arial" w:hAnsi="Arial"/>
        </w:rPr>
      </w:pPr>
      <w:r w:rsidRPr="00762378">
        <w:rPr>
          <w:rFonts w:ascii="Arial" w:hAnsi="Arial"/>
        </w:rPr>
        <w:t>Describe how the tool can provide evidence of as a predictor of student success</w:t>
      </w:r>
    </w:p>
    <w:p w14:paraId="6DF027CF" w14:textId="77777777" w:rsidR="008C2E81" w:rsidRPr="00762378" w:rsidRDefault="008C2E81" w:rsidP="008C2E81">
      <w:pPr>
        <w:spacing w:after="160" w:line="259" w:lineRule="auto"/>
        <w:ind w:left="1440"/>
        <w:contextualSpacing/>
        <w:rPr>
          <w:rFonts w:ascii="Arial" w:eastAsia="Calibri" w:hAnsi="Arial" w:cs="Arial"/>
        </w:rPr>
      </w:pPr>
    </w:p>
    <w:bookmarkEnd w:id="41"/>
    <w:p w14:paraId="31341A39" w14:textId="77777777" w:rsidR="008C2E81" w:rsidRPr="00762378" w:rsidRDefault="0095299A" w:rsidP="007848F0">
      <w:pPr>
        <w:pStyle w:val="ListParagraph"/>
        <w:numPr>
          <w:ilvl w:val="1"/>
          <w:numId w:val="52"/>
        </w:numPr>
        <w:rPr>
          <w:rFonts w:ascii="Arial" w:eastAsia="Calibri" w:hAnsi="Arial" w:cs="Arial"/>
        </w:rPr>
      </w:pPr>
      <w:r>
        <w:rPr>
          <w:rFonts w:ascii="Arial" w:eastAsia="Calibri" w:hAnsi="Arial" w:cs="Arial"/>
        </w:rPr>
        <w:t xml:space="preserve"> </w:t>
      </w:r>
      <w:r w:rsidR="008C2E81" w:rsidRPr="00762378">
        <w:rPr>
          <w:rFonts w:ascii="Arial" w:eastAsia="Calibri" w:hAnsi="Arial" w:cs="Arial"/>
        </w:rPr>
        <w:t>Address how the tool will cover these development domains:</w:t>
      </w:r>
    </w:p>
    <w:p w14:paraId="36DED772" w14:textId="77777777" w:rsidR="009E6437" w:rsidRPr="00762378" w:rsidRDefault="009E6437" w:rsidP="009E6437">
      <w:pPr>
        <w:spacing w:after="160" w:line="259" w:lineRule="auto"/>
        <w:ind w:left="1440"/>
        <w:contextualSpacing/>
        <w:rPr>
          <w:rFonts w:ascii="Arial" w:eastAsia="Calibri" w:hAnsi="Arial" w:cs="Arial"/>
        </w:rPr>
      </w:pPr>
    </w:p>
    <w:p w14:paraId="1DFC08FB"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Social &amp; Emotional Development</w:t>
      </w:r>
    </w:p>
    <w:p w14:paraId="68F1537B"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Language Development</w:t>
      </w:r>
    </w:p>
    <w:p w14:paraId="0D1C8EC5"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Cognition &amp; General Knowledge</w:t>
      </w:r>
    </w:p>
    <w:p w14:paraId="1B9DE36D"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Physical Well-being &amp; Motor Development</w:t>
      </w:r>
    </w:p>
    <w:p w14:paraId="132A877F" w14:textId="77777777" w:rsidR="008C2E81" w:rsidRPr="00762378" w:rsidRDefault="008C2E81" w:rsidP="00CB4A08">
      <w:pPr>
        <w:numPr>
          <w:ilvl w:val="0"/>
          <w:numId w:val="25"/>
        </w:numPr>
        <w:spacing w:after="160" w:line="259" w:lineRule="auto"/>
        <w:contextualSpacing/>
        <w:rPr>
          <w:rFonts w:ascii="Arial" w:eastAsia="Calibri" w:hAnsi="Arial" w:cs="Arial"/>
        </w:rPr>
      </w:pPr>
      <w:r w:rsidRPr="00762378">
        <w:rPr>
          <w:rFonts w:ascii="Arial" w:eastAsia="Calibri" w:hAnsi="Arial" w:cs="Arial"/>
        </w:rPr>
        <w:t>Approaches to Learning</w:t>
      </w:r>
    </w:p>
    <w:p w14:paraId="619CBDC5" w14:textId="77777777" w:rsidR="008C2E81" w:rsidRPr="00762378" w:rsidRDefault="008C2E81" w:rsidP="008C2E81">
      <w:pPr>
        <w:ind w:left="720"/>
        <w:rPr>
          <w:rFonts w:ascii="Arial" w:eastAsia="Calibri" w:hAnsi="Arial" w:cs="Arial"/>
          <w:b/>
        </w:rPr>
      </w:pPr>
    </w:p>
    <w:p w14:paraId="552915F7" w14:textId="77777777" w:rsidR="008C2E81" w:rsidRPr="00762378" w:rsidRDefault="008C2E81" w:rsidP="007848F0">
      <w:pPr>
        <w:pStyle w:val="ListParagraph"/>
        <w:numPr>
          <w:ilvl w:val="1"/>
          <w:numId w:val="52"/>
        </w:numPr>
        <w:spacing w:after="160" w:line="259" w:lineRule="auto"/>
        <w:rPr>
          <w:rFonts w:ascii="Arial" w:eastAsia="Calibri" w:hAnsi="Arial" w:cs="Arial"/>
        </w:rPr>
      </w:pPr>
      <w:r w:rsidRPr="00762378">
        <w:rPr>
          <w:rFonts w:ascii="Arial" w:eastAsia="Calibri" w:hAnsi="Arial" w:cs="Arial"/>
        </w:rPr>
        <w:t xml:space="preserve">Time and Ease of Use </w:t>
      </w:r>
    </w:p>
    <w:p w14:paraId="243C980C" w14:textId="77777777" w:rsidR="008C2E81" w:rsidRPr="00762378" w:rsidRDefault="008C2E81" w:rsidP="008C2E81">
      <w:pPr>
        <w:spacing w:after="160" w:line="259" w:lineRule="auto"/>
        <w:ind w:left="720" w:firstLine="720"/>
        <w:contextualSpacing/>
        <w:rPr>
          <w:rFonts w:ascii="Arial" w:eastAsia="Calibri" w:hAnsi="Arial" w:cs="Arial"/>
        </w:rPr>
      </w:pPr>
      <w:r w:rsidRPr="00762378">
        <w:rPr>
          <w:rFonts w:ascii="Arial" w:eastAsia="Calibri" w:hAnsi="Arial" w:cs="Arial"/>
        </w:rPr>
        <w:t>Describe the following:</w:t>
      </w:r>
    </w:p>
    <w:p w14:paraId="43A1CCBD" w14:textId="77777777" w:rsidR="008C2E81" w:rsidRPr="00762378" w:rsidRDefault="008C2E81" w:rsidP="00CB4A08">
      <w:pPr>
        <w:numPr>
          <w:ilvl w:val="1"/>
          <w:numId w:val="26"/>
        </w:numPr>
        <w:spacing w:after="160" w:line="259" w:lineRule="auto"/>
        <w:contextualSpacing/>
        <w:rPr>
          <w:rFonts w:ascii="Arial" w:eastAsia="Calibri" w:hAnsi="Arial" w:cs="Arial"/>
        </w:rPr>
      </w:pPr>
      <w:r w:rsidRPr="00762378">
        <w:rPr>
          <w:rFonts w:ascii="Arial" w:eastAsia="Calibri" w:hAnsi="Arial" w:cs="Arial"/>
        </w:rPr>
        <w:t>The estimated time spent per child to administer the assessment in 200 words or less.</w:t>
      </w:r>
    </w:p>
    <w:p w14:paraId="31385A55" w14:textId="77777777" w:rsidR="008C2E81" w:rsidRPr="00762378" w:rsidRDefault="008C2E81" w:rsidP="00CB4A08">
      <w:pPr>
        <w:numPr>
          <w:ilvl w:val="1"/>
          <w:numId w:val="26"/>
        </w:numPr>
        <w:spacing w:after="160" w:line="259" w:lineRule="auto"/>
        <w:contextualSpacing/>
        <w:rPr>
          <w:rFonts w:ascii="Arial" w:eastAsia="Calibri" w:hAnsi="Arial" w:cs="Arial"/>
        </w:rPr>
      </w:pPr>
      <w:r w:rsidRPr="00762378">
        <w:rPr>
          <w:rFonts w:ascii="Arial" w:eastAsia="Calibri" w:hAnsi="Arial" w:cs="Arial"/>
        </w:rPr>
        <w:t>How the teacher can administer with minimal training.</w:t>
      </w:r>
    </w:p>
    <w:p w14:paraId="59EE4964" w14:textId="77777777" w:rsidR="008C2E81" w:rsidRPr="00762378" w:rsidRDefault="008C2E81" w:rsidP="00CB4A08">
      <w:pPr>
        <w:numPr>
          <w:ilvl w:val="1"/>
          <w:numId w:val="26"/>
        </w:numPr>
        <w:spacing w:after="160" w:line="259" w:lineRule="auto"/>
        <w:contextualSpacing/>
        <w:rPr>
          <w:rFonts w:ascii="Arial" w:eastAsia="Calibri" w:hAnsi="Arial" w:cs="Arial"/>
        </w:rPr>
      </w:pPr>
      <w:r w:rsidRPr="00762378">
        <w:rPr>
          <w:rFonts w:ascii="Arial" w:eastAsia="Calibri" w:hAnsi="Arial" w:cs="Arial"/>
        </w:rPr>
        <w:lastRenderedPageBreak/>
        <w:t>How the tool is administered through both electronic and paper/pencil method.</w:t>
      </w:r>
    </w:p>
    <w:p w14:paraId="25826B5B" w14:textId="77777777" w:rsidR="008C2E81" w:rsidRPr="00762378" w:rsidRDefault="008C2E81" w:rsidP="00CB4A08">
      <w:pPr>
        <w:numPr>
          <w:ilvl w:val="1"/>
          <w:numId w:val="26"/>
        </w:numPr>
        <w:spacing w:after="160" w:line="259" w:lineRule="auto"/>
        <w:contextualSpacing/>
        <w:rPr>
          <w:rFonts w:ascii="Arial" w:eastAsia="Calibri" w:hAnsi="Arial" w:cs="Arial"/>
        </w:rPr>
      </w:pPr>
      <w:r w:rsidRPr="00762378">
        <w:rPr>
          <w:rFonts w:ascii="Arial" w:eastAsia="Calibri" w:hAnsi="Arial" w:cs="Arial"/>
        </w:rPr>
        <w:t>How the tool is designed to conduct screenings in the fall and spring to measure growth.</w:t>
      </w:r>
    </w:p>
    <w:p w14:paraId="175D365D" w14:textId="77777777" w:rsidR="008C2E81" w:rsidRPr="007848F0" w:rsidRDefault="0095299A" w:rsidP="007848F0">
      <w:pPr>
        <w:pStyle w:val="ListParagraph"/>
        <w:numPr>
          <w:ilvl w:val="1"/>
          <w:numId w:val="52"/>
        </w:numPr>
        <w:spacing w:after="160" w:line="259" w:lineRule="auto"/>
        <w:rPr>
          <w:rFonts w:ascii="Arial" w:eastAsia="Calibri" w:hAnsi="Arial" w:cs="Arial"/>
        </w:rPr>
      </w:pPr>
      <w:r>
        <w:rPr>
          <w:rFonts w:ascii="Arial" w:eastAsia="Calibri" w:hAnsi="Arial" w:cs="Arial"/>
        </w:rPr>
        <w:t xml:space="preserve"> </w:t>
      </w:r>
      <w:r w:rsidR="008C2E81" w:rsidRPr="007848F0">
        <w:rPr>
          <w:rFonts w:ascii="Arial" w:eastAsia="Calibri" w:hAnsi="Arial" w:cs="Arial"/>
        </w:rPr>
        <w:t>Reliable and Valid</w:t>
      </w:r>
    </w:p>
    <w:p w14:paraId="6DFB3904" w14:textId="77777777" w:rsidR="008C2E81" w:rsidRPr="00762378" w:rsidRDefault="008C2E81" w:rsidP="008C2E81">
      <w:pPr>
        <w:spacing w:after="160" w:line="259" w:lineRule="auto"/>
        <w:ind w:left="1440"/>
        <w:contextualSpacing/>
        <w:rPr>
          <w:rFonts w:ascii="Arial" w:eastAsia="Calibri" w:hAnsi="Arial" w:cs="Arial"/>
        </w:rPr>
      </w:pPr>
      <w:r w:rsidRPr="00762378">
        <w:rPr>
          <w:rFonts w:ascii="Arial" w:eastAsia="Calibri" w:hAnsi="Arial" w:cs="Arial"/>
        </w:rPr>
        <w:t>Describe the following:</w:t>
      </w:r>
    </w:p>
    <w:p w14:paraId="59C7473C" w14:textId="77777777" w:rsidR="008C2E81" w:rsidRPr="00762378" w:rsidRDefault="008C2E81" w:rsidP="00CB4A08">
      <w:pPr>
        <w:numPr>
          <w:ilvl w:val="1"/>
          <w:numId w:val="27"/>
        </w:numPr>
        <w:spacing w:after="160" w:line="259" w:lineRule="auto"/>
        <w:contextualSpacing/>
        <w:jc w:val="both"/>
        <w:rPr>
          <w:rFonts w:ascii="Arial" w:eastAsia="Calibri" w:hAnsi="Arial" w:cs="Arial"/>
        </w:rPr>
      </w:pPr>
      <w:r w:rsidRPr="00762378">
        <w:rPr>
          <w:rFonts w:ascii="Arial" w:eastAsia="Calibri" w:hAnsi="Arial" w:cs="Arial"/>
        </w:rPr>
        <w:t>How the tool includes assessment options for diverse populations, both children in high-poverty conditions and rural</w:t>
      </w:r>
      <w:r w:rsidRPr="00762378">
        <w:rPr>
          <w:rFonts w:ascii="Arial" w:hAnsi="Arial"/>
        </w:rPr>
        <w:t xml:space="preserve"> communities.</w:t>
      </w:r>
    </w:p>
    <w:p w14:paraId="4D04C182" w14:textId="77777777" w:rsidR="008C2E81" w:rsidRPr="00762378" w:rsidRDefault="008C2E81" w:rsidP="00CB4A08">
      <w:pPr>
        <w:numPr>
          <w:ilvl w:val="1"/>
          <w:numId w:val="27"/>
        </w:numPr>
        <w:spacing w:after="160" w:line="259" w:lineRule="auto"/>
        <w:contextualSpacing/>
        <w:jc w:val="both"/>
        <w:rPr>
          <w:rFonts w:ascii="Arial" w:eastAsia="Calibri" w:hAnsi="Arial" w:cs="Arial"/>
        </w:rPr>
      </w:pPr>
      <w:r w:rsidRPr="00762378">
        <w:rPr>
          <w:rFonts w:ascii="Arial" w:eastAsia="Calibri" w:hAnsi="Arial" w:cs="Arial"/>
        </w:rPr>
        <w:t>How the tool is designed for use with different languages— English, Spanish, and Vietnamese and a</w:t>
      </w:r>
      <w:r w:rsidRPr="00762378">
        <w:rPr>
          <w:rFonts w:ascii="Arial" w:hAnsi="Arial"/>
        </w:rPr>
        <w:t xml:space="preserve"> summary of research demonstrating this tool’s cultural sensitivity, reliability and validity. </w:t>
      </w:r>
    </w:p>
    <w:p w14:paraId="4A80639B" w14:textId="77777777" w:rsidR="008C2E81" w:rsidRPr="00762378" w:rsidRDefault="0095299A" w:rsidP="007848F0">
      <w:pPr>
        <w:pStyle w:val="ListParagraph"/>
        <w:numPr>
          <w:ilvl w:val="1"/>
          <w:numId w:val="52"/>
        </w:numPr>
        <w:spacing w:after="160" w:line="259" w:lineRule="auto"/>
        <w:rPr>
          <w:rFonts w:ascii="Arial" w:eastAsia="Calibri" w:hAnsi="Arial" w:cs="Arial"/>
        </w:rPr>
      </w:pPr>
      <w:r>
        <w:rPr>
          <w:rFonts w:ascii="Arial" w:eastAsia="Calibri" w:hAnsi="Arial" w:cs="Arial"/>
        </w:rPr>
        <w:t xml:space="preserve"> </w:t>
      </w:r>
      <w:r w:rsidR="008C2E81" w:rsidRPr="00762378">
        <w:rPr>
          <w:rFonts w:ascii="Arial" w:eastAsia="Calibri" w:hAnsi="Arial" w:cs="Arial"/>
        </w:rPr>
        <w:t xml:space="preserve">Age </w:t>
      </w:r>
    </w:p>
    <w:p w14:paraId="3A7A00CF" w14:textId="77777777" w:rsidR="008C2E81" w:rsidRPr="00762378" w:rsidRDefault="008C2E81" w:rsidP="008C2E81">
      <w:pPr>
        <w:spacing w:after="160" w:line="259" w:lineRule="auto"/>
        <w:ind w:left="1440"/>
        <w:contextualSpacing/>
        <w:rPr>
          <w:rFonts w:ascii="Arial" w:eastAsia="Calibri" w:hAnsi="Arial" w:cs="Arial"/>
        </w:rPr>
      </w:pPr>
      <w:r w:rsidRPr="00762378">
        <w:rPr>
          <w:rFonts w:ascii="Arial" w:eastAsia="Calibri" w:hAnsi="Arial" w:cs="Arial"/>
        </w:rPr>
        <w:t>Describe the following:</w:t>
      </w:r>
    </w:p>
    <w:p w14:paraId="757DD452" w14:textId="77777777" w:rsidR="008C2E81" w:rsidRPr="00762378" w:rsidRDefault="008C2E81" w:rsidP="00CB4A08">
      <w:pPr>
        <w:numPr>
          <w:ilvl w:val="1"/>
          <w:numId w:val="28"/>
        </w:numPr>
        <w:spacing w:after="160" w:line="259" w:lineRule="auto"/>
        <w:contextualSpacing/>
        <w:rPr>
          <w:rFonts w:ascii="Arial" w:eastAsia="Calibri" w:hAnsi="Arial" w:cs="Arial"/>
        </w:rPr>
      </w:pPr>
      <w:r w:rsidRPr="00762378">
        <w:rPr>
          <w:rFonts w:ascii="Arial" w:eastAsia="Calibri" w:hAnsi="Arial" w:cs="Arial"/>
        </w:rPr>
        <w:t>How the tool will assess children from birth to age eight.</w:t>
      </w:r>
      <w:r w:rsidRPr="00762378">
        <w:rPr>
          <w:rFonts w:ascii="Arial" w:hAnsi="Arial"/>
        </w:rPr>
        <w:t xml:space="preserve"> </w:t>
      </w:r>
    </w:p>
    <w:p w14:paraId="774746CC" w14:textId="77777777" w:rsidR="008C2E81" w:rsidRPr="00762378" w:rsidRDefault="008C2E81" w:rsidP="00CB4A08">
      <w:pPr>
        <w:numPr>
          <w:ilvl w:val="1"/>
          <w:numId w:val="28"/>
        </w:numPr>
        <w:spacing w:after="160" w:line="259" w:lineRule="auto"/>
        <w:contextualSpacing/>
        <w:rPr>
          <w:rFonts w:ascii="Arial" w:eastAsia="Calibri" w:hAnsi="Arial" w:cs="Arial"/>
        </w:rPr>
      </w:pPr>
      <w:r w:rsidRPr="00762378">
        <w:rPr>
          <w:rFonts w:ascii="Arial" w:eastAsia="Calibri" w:hAnsi="Arial" w:cs="Arial"/>
        </w:rPr>
        <w:t>How the tool will track growth and outcomes over time.</w:t>
      </w:r>
    </w:p>
    <w:p w14:paraId="0473E771" w14:textId="77777777" w:rsidR="008C2E81" w:rsidRPr="00762378" w:rsidRDefault="008C2E81" w:rsidP="008C2E81">
      <w:pPr>
        <w:spacing w:after="160" w:line="259" w:lineRule="auto"/>
        <w:ind w:left="1080"/>
        <w:contextualSpacing/>
        <w:rPr>
          <w:rFonts w:ascii="Arial" w:eastAsia="Calibri" w:hAnsi="Arial" w:cs="Arial"/>
        </w:rPr>
      </w:pPr>
    </w:p>
    <w:p w14:paraId="6D8279BE" w14:textId="77777777" w:rsidR="008C2E81" w:rsidRPr="00762378" w:rsidRDefault="0095299A" w:rsidP="007848F0">
      <w:pPr>
        <w:pStyle w:val="ListParagraph"/>
        <w:numPr>
          <w:ilvl w:val="1"/>
          <w:numId w:val="52"/>
        </w:numPr>
        <w:spacing w:after="160" w:line="259" w:lineRule="auto"/>
        <w:rPr>
          <w:rFonts w:ascii="Arial" w:eastAsia="Calibri" w:hAnsi="Arial" w:cs="Arial"/>
        </w:rPr>
      </w:pPr>
      <w:r>
        <w:rPr>
          <w:rFonts w:ascii="Arial" w:eastAsia="Calibri" w:hAnsi="Arial" w:cs="Arial"/>
        </w:rPr>
        <w:t xml:space="preserve"> </w:t>
      </w:r>
      <w:r w:rsidR="008C2E81" w:rsidRPr="00762378">
        <w:rPr>
          <w:rFonts w:ascii="Arial" w:eastAsia="Calibri" w:hAnsi="Arial" w:cs="Arial"/>
        </w:rPr>
        <w:t>Child Background Information</w:t>
      </w:r>
    </w:p>
    <w:p w14:paraId="418567DB" w14:textId="77777777" w:rsidR="008C2E81" w:rsidRPr="00762378" w:rsidRDefault="008C2E81" w:rsidP="00CB4A08">
      <w:pPr>
        <w:numPr>
          <w:ilvl w:val="1"/>
          <w:numId w:val="29"/>
        </w:numPr>
        <w:spacing w:after="160" w:line="259" w:lineRule="auto"/>
        <w:contextualSpacing/>
        <w:rPr>
          <w:rFonts w:ascii="Arial" w:eastAsia="Calibri" w:hAnsi="Arial" w:cs="Arial"/>
        </w:rPr>
      </w:pPr>
      <w:r w:rsidRPr="00762378">
        <w:rPr>
          <w:rFonts w:ascii="Arial" w:eastAsia="Calibri" w:hAnsi="Arial" w:cs="Arial"/>
        </w:rPr>
        <w:t>Describe how the tool will offer family surveys and observation components, including basic medical history (i.e., premature birth, surgeries, etc.).</w:t>
      </w:r>
      <w:r w:rsidRPr="00762378">
        <w:rPr>
          <w:rFonts w:ascii="Arial" w:hAnsi="Arial"/>
        </w:rPr>
        <w:t xml:space="preserve"> </w:t>
      </w:r>
    </w:p>
    <w:p w14:paraId="35EE23E3" w14:textId="77777777" w:rsidR="008C2E81" w:rsidRPr="00762378" w:rsidRDefault="008C2E81" w:rsidP="008C2E81">
      <w:pPr>
        <w:spacing w:after="160" w:line="259" w:lineRule="auto"/>
        <w:ind w:left="1080"/>
        <w:contextualSpacing/>
        <w:rPr>
          <w:rFonts w:ascii="Arial" w:eastAsia="Calibri" w:hAnsi="Arial" w:cs="Arial"/>
        </w:rPr>
      </w:pPr>
    </w:p>
    <w:p w14:paraId="0BE38174" w14:textId="77777777" w:rsidR="008C2E81" w:rsidRPr="007848F0" w:rsidRDefault="0095299A" w:rsidP="007848F0">
      <w:pPr>
        <w:pStyle w:val="ListParagraph"/>
        <w:numPr>
          <w:ilvl w:val="1"/>
          <w:numId w:val="52"/>
        </w:numPr>
        <w:spacing w:after="160" w:line="259" w:lineRule="auto"/>
        <w:rPr>
          <w:rFonts w:ascii="Arial" w:eastAsia="Calibri" w:hAnsi="Arial" w:cs="Arial"/>
        </w:rPr>
      </w:pPr>
      <w:r>
        <w:rPr>
          <w:rFonts w:ascii="Arial" w:eastAsia="Calibri" w:hAnsi="Arial" w:cs="Arial"/>
        </w:rPr>
        <w:t xml:space="preserve"> </w:t>
      </w:r>
      <w:r w:rsidR="008C2E81" w:rsidRPr="007848F0">
        <w:rPr>
          <w:rFonts w:ascii="Arial" w:eastAsia="Calibri" w:hAnsi="Arial" w:cs="Arial"/>
        </w:rPr>
        <w:t>Expected Products</w:t>
      </w:r>
    </w:p>
    <w:p w14:paraId="31E9E548" w14:textId="77777777" w:rsidR="008C2E81" w:rsidRPr="00762378" w:rsidRDefault="008C2E81" w:rsidP="008C2E81">
      <w:pPr>
        <w:spacing w:after="160" w:line="259" w:lineRule="auto"/>
        <w:ind w:left="1440"/>
        <w:contextualSpacing/>
        <w:rPr>
          <w:rFonts w:ascii="Arial" w:eastAsia="Calibri" w:hAnsi="Arial" w:cs="Arial"/>
        </w:rPr>
      </w:pPr>
      <w:r w:rsidRPr="00762378">
        <w:rPr>
          <w:rFonts w:ascii="Arial" w:eastAsia="Calibri" w:hAnsi="Arial" w:cs="Arial"/>
        </w:rPr>
        <w:t>Describe the following:</w:t>
      </w:r>
    </w:p>
    <w:p w14:paraId="750DC016" w14:textId="77777777" w:rsidR="008C2E81" w:rsidRPr="00762378" w:rsidRDefault="008C2E81" w:rsidP="00CB4A08">
      <w:pPr>
        <w:numPr>
          <w:ilvl w:val="1"/>
          <w:numId w:val="29"/>
        </w:numPr>
        <w:spacing w:after="160" w:line="259" w:lineRule="auto"/>
        <w:contextualSpacing/>
        <w:rPr>
          <w:rFonts w:ascii="Arial" w:eastAsia="Calibri" w:hAnsi="Arial" w:cs="Arial"/>
        </w:rPr>
      </w:pPr>
      <w:r w:rsidRPr="00762378">
        <w:rPr>
          <w:rFonts w:ascii="Arial" w:eastAsia="Calibri" w:hAnsi="Arial" w:cs="Arial"/>
        </w:rPr>
        <w:t>Products that will be needed to administer the tool.</w:t>
      </w:r>
    </w:p>
    <w:p w14:paraId="2B8F1064" w14:textId="77777777" w:rsidR="008C2E81" w:rsidRPr="00762378" w:rsidRDefault="008C2E81" w:rsidP="00CB4A08">
      <w:pPr>
        <w:numPr>
          <w:ilvl w:val="1"/>
          <w:numId w:val="29"/>
        </w:numPr>
        <w:spacing w:after="160" w:line="259" w:lineRule="auto"/>
        <w:contextualSpacing/>
        <w:rPr>
          <w:rFonts w:ascii="Arial" w:eastAsia="Calibri" w:hAnsi="Arial" w:cs="Arial"/>
        </w:rPr>
      </w:pPr>
      <w:r w:rsidRPr="00762378">
        <w:rPr>
          <w:rFonts w:ascii="Arial" w:eastAsia="Calibri" w:hAnsi="Arial" w:cs="Arial"/>
        </w:rPr>
        <w:t>Equipment needed to administer the tool including electronic.</w:t>
      </w:r>
    </w:p>
    <w:p w14:paraId="2A74A4AC" w14:textId="77777777" w:rsidR="008C2E81" w:rsidRPr="00762378" w:rsidRDefault="008C2E81" w:rsidP="00CB4A08">
      <w:pPr>
        <w:numPr>
          <w:ilvl w:val="1"/>
          <w:numId w:val="29"/>
        </w:numPr>
        <w:spacing w:after="160" w:line="259" w:lineRule="auto"/>
        <w:contextualSpacing/>
        <w:rPr>
          <w:rFonts w:ascii="Arial" w:eastAsia="Calibri" w:hAnsi="Arial" w:cs="Arial"/>
        </w:rPr>
      </w:pPr>
      <w:r w:rsidRPr="00762378">
        <w:rPr>
          <w:rFonts w:ascii="Arial" w:eastAsia="Calibri" w:hAnsi="Arial" w:cs="Arial"/>
        </w:rPr>
        <w:t>Documents that will be needed to administer the tool.</w:t>
      </w:r>
    </w:p>
    <w:p w14:paraId="57DE13E1" w14:textId="77777777" w:rsidR="008C2E81" w:rsidRPr="00762378" w:rsidRDefault="008C2E81" w:rsidP="008C2E81">
      <w:pPr>
        <w:spacing w:after="160" w:line="259" w:lineRule="auto"/>
        <w:ind w:left="1440"/>
        <w:contextualSpacing/>
        <w:rPr>
          <w:rFonts w:ascii="Arial" w:eastAsia="Calibri" w:hAnsi="Arial" w:cs="Arial"/>
        </w:rPr>
      </w:pPr>
    </w:p>
    <w:p w14:paraId="7DAD7DD2" w14:textId="77777777" w:rsidR="008C2E81" w:rsidRPr="007848F0" w:rsidRDefault="0095299A" w:rsidP="007848F0">
      <w:pPr>
        <w:pStyle w:val="ListParagraph"/>
        <w:numPr>
          <w:ilvl w:val="1"/>
          <w:numId w:val="52"/>
        </w:numPr>
        <w:spacing w:after="160" w:line="259" w:lineRule="auto"/>
        <w:rPr>
          <w:rFonts w:ascii="Arial" w:eastAsia="Calibri" w:hAnsi="Arial" w:cs="Arial"/>
        </w:rPr>
      </w:pPr>
      <w:bookmarkStart w:id="42" w:name="_Hlk481049125"/>
      <w:r>
        <w:rPr>
          <w:rFonts w:ascii="Arial" w:eastAsia="Calibri" w:hAnsi="Arial" w:cs="Arial"/>
        </w:rPr>
        <w:t xml:space="preserve"> </w:t>
      </w:r>
      <w:r w:rsidR="008C2E81" w:rsidRPr="007848F0">
        <w:rPr>
          <w:rFonts w:ascii="Arial" w:eastAsia="Calibri" w:hAnsi="Arial" w:cs="Arial"/>
        </w:rPr>
        <w:t>Online Data Collection and Reporting</w:t>
      </w:r>
    </w:p>
    <w:p w14:paraId="03C0CE63" w14:textId="77777777" w:rsidR="008C2E81" w:rsidRPr="00762378" w:rsidRDefault="006A14ED" w:rsidP="00CB4A08">
      <w:pPr>
        <w:numPr>
          <w:ilvl w:val="0"/>
          <w:numId w:val="35"/>
        </w:numPr>
        <w:ind w:left="1440"/>
        <w:contextualSpacing/>
        <w:jc w:val="both"/>
        <w:rPr>
          <w:rFonts w:ascii="Arial" w:hAnsi="Arial"/>
        </w:rPr>
      </w:pPr>
      <w:bookmarkStart w:id="43" w:name="_Hlk524522562"/>
      <w:r w:rsidRPr="00762378">
        <w:rPr>
          <w:rFonts w:ascii="Arial" w:hAnsi="Arial"/>
        </w:rPr>
        <w:t>Provide evidence</w:t>
      </w:r>
      <w:r w:rsidR="00F250AA" w:rsidRPr="00762378">
        <w:rPr>
          <w:rFonts w:ascii="Arial" w:hAnsi="Arial"/>
        </w:rPr>
        <w:t xml:space="preserve"> and </w:t>
      </w:r>
      <w:r w:rsidR="008C2E81" w:rsidRPr="00762378">
        <w:rPr>
          <w:rFonts w:ascii="Arial" w:hAnsi="Arial"/>
        </w:rPr>
        <w:t xml:space="preserve">offeror’s ability to collaborate with OEC to design and deliver a statewide report </w:t>
      </w:r>
      <w:bookmarkEnd w:id="43"/>
      <w:r w:rsidRPr="00762378">
        <w:rPr>
          <w:rFonts w:ascii="Arial" w:hAnsi="Arial"/>
        </w:rPr>
        <w:t xml:space="preserve">(containing collaborative, site, and classroom level) </w:t>
      </w:r>
      <w:r w:rsidR="008C2E81" w:rsidRPr="00762378">
        <w:rPr>
          <w:rFonts w:ascii="Arial" w:hAnsi="Arial"/>
        </w:rPr>
        <w:t>comparing</w:t>
      </w:r>
      <w:r w:rsidR="00F250AA" w:rsidRPr="00762378">
        <w:rPr>
          <w:rFonts w:ascii="Arial" w:hAnsi="Arial"/>
        </w:rPr>
        <w:t xml:space="preserve"> </w:t>
      </w:r>
      <w:r w:rsidR="00F250AA" w:rsidRPr="00762378">
        <w:rPr>
          <w:rFonts w:ascii="Arial" w:hAnsi="Arial"/>
          <w:b/>
          <w:u w:val="single"/>
        </w:rPr>
        <w:t>quantitative</w:t>
      </w:r>
      <w:r w:rsidR="008C2E81" w:rsidRPr="00762378">
        <w:rPr>
          <w:rFonts w:ascii="Arial" w:hAnsi="Arial"/>
        </w:rPr>
        <w:t xml:space="preserve"> fall and spring assessment data by developmental domains</w:t>
      </w:r>
      <w:r w:rsidRPr="00762378">
        <w:rPr>
          <w:rFonts w:ascii="Arial" w:hAnsi="Arial"/>
        </w:rPr>
        <w:t>.</w:t>
      </w:r>
      <w:r w:rsidR="00F250AA" w:rsidRPr="00762378">
        <w:rPr>
          <w:rFonts w:ascii="Arial" w:hAnsi="Arial"/>
        </w:rPr>
        <w:t xml:space="preserve"> The offeror will provide</w:t>
      </w:r>
      <w:r w:rsidR="008C2E81" w:rsidRPr="00762378">
        <w:rPr>
          <w:rFonts w:ascii="Arial" w:hAnsi="Arial"/>
        </w:rPr>
        <w:t xml:space="preserve"> </w:t>
      </w:r>
      <w:r w:rsidR="00F250AA" w:rsidRPr="00762378">
        <w:rPr>
          <w:rFonts w:ascii="Arial" w:hAnsi="Arial"/>
        </w:rPr>
        <w:t>a sample from another state where this has occurred, or if this report does not exist, the contractor will have 30 calendar days to produce the report after the contract is established.</w:t>
      </w:r>
    </w:p>
    <w:p w14:paraId="16BA716D" w14:textId="77777777" w:rsidR="008C2E81" w:rsidRPr="00762378" w:rsidRDefault="008C2E81" w:rsidP="00CB4A08">
      <w:pPr>
        <w:numPr>
          <w:ilvl w:val="0"/>
          <w:numId w:val="35"/>
        </w:numPr>
        <w:ind w:left="1440"/>
        <w:contextualSpacing/>
        <w:jc w:val="both"/>
        <w:rPr>
          <w:rFonts w:ascii="Arial" w:hAnsi="Arial"/>
        </w:rPr>
      </w:pPr>
      <w:r w:rsidRPr="00762378">
        <w:rPr>
          <w:rFonts w:ascii="Arial" w:hAnsi="Arial"/>
        </w:rPr>
        <w:t>Compare the results to age appropriate benchmark and growth scores for early learning collaborative sites and other funded pre-k sites in the state. This report is to be developed in cooperation with OEC staff.</w:t>
      </w:r>
    </w:p>
    <w:p w14:paraId="099E24B0" w14:textId="77777777" w:rsidR="008C2E81" w:rsidRPr="00762378" w:rsidRDefault="008C2E81" w:rsidP="00CB4A08">
      <w:pPr>
        <w:numPr>
          <w:ilvl w:val="0"/>
          <w:numId w:val="35"/>
        </w:numPr>
        <w:ind w:left="1440"/>
        <w:contextualSpacing/>
        <w:jc w:val="both"/>
        <w:rPr>
          <w:rFonts w:ascii="Arial" w:hAnsi="Arial"/>
        </w:rPr>
      </w:pPr>
      <w:r w:rsidRPr="00762378">
        <w:rPr>
          <w:rFonts w:ascii="Arial" w:hAnsi="Arial"/>
        </w:rPr>
        <w:lastRenderedPageBreak/>
        <w:t>Provide evidence that the reports can be exported in an Excel and a CS</w:t>
      </w:r>
      <w:r w:rsidR="00F254C2" w:rsidRPr="00762378">
        <w:rPr>
          <w:rFonts w:ascii="Arial" w:hAnsi="Arial"/>
        </w:rPr>
        <w:t>V</w:t>
      </w:r>
      <w:r w:rsidRPr="00762378">
        <w:rPr>
          <w:rFonts w:ascii="Arial" w:hAnsi="Arial"/>
        </w:rPr>
        <w:t xml:space="preserve"> file</w:t>
      </w:r>
      <w:r w:rsidR="00D83018" w:rsidRPr="00762378">
        <w:rPr>
          <w:rFonts w:ascii="Arial" w:hAnsi="Arial"/>
        </w:rPr>
        <w:t xml:space="preserve"> and provide file to MDE.</w:t>
      </w:r>
    </w:p>
    <w:p w14:paraId="12F22F5C" w14:textId="77777777" w:rsidR="00D93C72" w:rsidRPr="00762378" w:rsidRDefault="0050504B" w:rsidP="00CB4A08">
      <w:pPr>
        <w:numPr>
          <w:ilvl w:val="0"/>
          <w:numId w:val="35"/>
        </w:numPr>
        <w:ind w:left="1440"/>
        <w:contextualSpacing/>
        <w:jc w:val="both"/>
        <w:rPr>
          <w:rFonts w:ascii="Arial" w:hAnsi="Arial"/>
        </w:rPr>
      </w:pPr>
      <w:r w:rsidRPr="00762378">
        <w:rPr>
          <w:rFonts w:ascii="Arial" w:hAnsi="Arial"/>
        </w:rPr>
        <w:t>Provide the opportunity to develop an additional report requested by the OEC, if needed.</w:t>
      </w:r>
    </w:p>
    <w:p w14:paraId="700F9178" w14:textId="77777777" w:rsidR="00D83018" w:rsidRPr="00762378" w:rsidRDefault="00D83018" w:rsidP="00CB4A08">
      <w:pPr>
        <w:numPr>
          <w:ilvl w:val="0"/>
          <w:numId w:val="35"/>
        </w:numPr>
        <w:ind w:left="1440"/>
        <w:contextualSpacing/>
        <w:jc w:val="both"/>
        <w:rPr>
          <w:rFonts w:ascii="Arial" w:hAnsi="Arial"/>
        </w:rPr>
      </w:pPr>
      <w:r w:rsidRPr="00762378">
        <w:rPr>
          <w:rFonts w:ascii="Arial" w:hAnsi="Arial"/>
        </w:rPr>
        <w:t xml:space="preserve">Offer assistance to users to access the online data collection on multiple </w:t>
      </w:r>
      <w:r w:rsidR="00B425E9" w:rsidRPr="00762378">
        <w:rPr>
          <w:rFonts w:ascii="Arial" w:hAnsi="Arial"/>
        </w:rPr>
        <w:t>internet browsers</w:t>
      </w:r>
      <w:r w:rsidRPr="00762378">
        <w:rPr>
          <w:rFonts w:ascii="Arial" w:hAnsi="Arial"/>
        </w:rPr>
        <w:t xml:space="preserve">, if needed.  </w:t>
      </w:r>
    </w:p>
    <w:p w14:paraId="204C9983" w14:textId="77777777" w:rsidR="006A14ED" w:rsidRPr="00762378" w:rsidRDefault="006A14ED" w:rsidP="008C2E81">
      <w:pPr>
        <w:ind w:left="720" w:firstLine="720"/>
        <w:contextualSpacing/>
        <w:jc w:val="both"/>
        <w:rPr>
          <w:rFonts w:ascii="Arial" w:hAnsi="Arial"/>
        </w:rPr>
      </w:pPr>
    </w:p>
    <w:bookmarkEnd w:id="42"/>
    <w:p w14:paraId="35AA063D" w14:textId="77777777" w:rsidR="008C2E81" w:rsidRPr="00762378" w:rsidRDefault="008C2E81" w:rsidP="008C2E81">
      <w:pPr>
        <w:ind w:left="720"/>
        <w:contextualSpacing/>
        <w:jc w:val="both"/>
        <w:rPr>
          <w:rFonts w:ascii="Arial" w:hAnsi="Arial"/>
        </w:rPr>
      </w:pPr>
      <w:r w:rsidRPr="00762378">
        <w:rPr>
          <w:rFonts w:ascii="Arial" w:hAnsi="Arial"/>
        </w:rPr>
        <w:t>Describe and include the following key information:</w:t>
      </w:r>
    </w:p>
    <w:p w14:paraId="56BE2F38" w14:textId="77777777" w:rsidR="008C2E81" w:rsidRPr="00762378" w:rsidRDefault="008C2E81" w:rsidP="008C2E81">
      <w:pPr>
        <w:ind w:left="720" w:firstLine="720"/>
        <w:contextualSpacing/>
        <w:jc w:val="both"/>
        <w:rPr>
          <w:rFonts w:ascii="Arial" w:hAnsi="Arial"/>
        </w:rPr>
      </w:pPr>
    </w:p>
    <w:p w14:paraId="5926681C" w14:textId="77777777" w:rsidR="008C2E81" w:rsidRPr="00762378" w:rsidRDefault="008C2E81" w:rsidP="00CB4A08">
      <w:pPr>
        <w:numPr>
          <w:ilvl w:val="1"/>
          <w:numId w:val="33"/>
        </w:numPr>
        <w:contextualSpacing/>
        <w:jc w:val="both"/>
        <w:rPr>
          <w:rFonts w:ascii="Arial" w:hAnsi="Arial"/>
        </w:rPr>
      </w:pPr>
      <w:r w:rsidRPr="00762378">
        <w:rPr>
          <w:rFonts w:ascii="Arial" w:hAnsi="Arial"/>
        </w:rPr>
        <w:t>A list of developmental domains for which reporting is available.</w:t>
      </w:r>
    </w:p>
    <w:p w14:paraId="3174E22C" w14:textId="77777777" w:rsidR="008C2E81" w:rsidRPr="00762378" w:rsidRDefault="008C2E81" w:rsidP="00CB4A08">
      <w:pPr>
        <w:numPr>
          <w:ilvl w:val="1"/>
          <w:numId w:val="33"/>
        </w:numPr>
        <w:contextualSpacing/>
        <w:jc w:val="both"/>
        <w:rPr>
          <w:rFonts w:ascii="Arial" w:hAnsi="Arial"/>
        </w:rPr>
      </w:pPr>
      <w:r w:rsidRPr="00762378">
        <w:rPr>
          <w:rFonts w:ascii="Arial" w:hAnsi="Arial"/>
        </w:rPr>
        <w:t>The methodology for combining data into a single measurement by domain</w:t>
      </w:r>
    </w:p>
    <w:p w14:paraId="6C159051" w14:textId="77777777" w:rsidR="008C2E81" w:rsidRPr="00762378" w:rsidRDefault="008C2E81" w:rsidP="00CB4A08">
      <w:pPr>
        <w:numPr>
          <w:ilvl w:val="1"/>
          <w:numId w:val="33"/>
        </w:numPr>
        <w:contextualSpacing/>
        <w:jc w:val="both"/>
        <w:rPr>
          <w:rFonts w:ascii="Arial" w:hAnsi="Arial"/>
        </w:rPr>
      </w:pPr>
      <w:r w:rsidRPr="00762378">
        <w:rPr>
          <w:rFonts w:ascii="Arial" w:hAnsi="Arial"/>
        </w:rPr>
        <w:t>Recommendations for spring benchmark scores for children who are four-years-old (in the year before kindergarten)</w:t>
      </w:r>
    </w:p>
    <w:p w14:paraId="124E6791" w14:textId="77777777" w:rsidR="008C2E81" w:rsidRPr="00762378" w:rsidRDefault="008C2E81" w:rsidP="00CB4A08">
      <w:pPr>
        <w:numPr>
          <w:ilvl w:val="1"/>
          <w:numId w:val="33"/>
        </w:numPr>
        <w:rPr>
          <w:rFonts w:ascii="Arial" w:eastAsia="Calibri" w:hAnsi="Arial" w:cs="Arial"/>
        </w:rPr>
      </w:pPr>
      <w:r w:rsidRPr="00762378">
        <w:rPr>
          <w:rFonts w:ascii="Arial" w:eastAsia="Calibri" w:hAnsi="Arial" w:cs="Arial"/>
        </w:rPr>
        <w:t xml:space="preserve">The instructional planning report for teacher </w:t>
      </w:r>
    </w:p>
    <w:p w14:paraId="64E7EE21" w14:textId="77777777" w:rsidR="008C2E81" w:rsidRPr="00762378" w:rsidRDefault="008C2E81" w:rsidP="00CB4A08">
      <w:pPr>
        <w:numPr>
          <w:ilvl w:val="1"/>
          <w:numId w:val="33"/>
        </w:numPr>
        <w:spacing w:after="160" w:line="259" w:lineRule="auto"/>
        <w:contextualSpacing/>
        <w:rPr>
          <w:rFonts w:ascii="Arial" w:hAnsi="Arial"/>
        </w:rPr>
      </w:pPr>
      <w:r w:rsidRPr="00762378">
        <w:rPr>
          <w:rFonts w:ascii="Arial" w:hAnsi="Arial"/>
        </w:rPr>
        <w:t>How the instructional planning tool is accessed</w:t>
      </w:r>
    </w:p>
    <w:p w14:paraId="30A75AA1"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t>Safety protocols to protect all information</w:t>
      </w:r>
    </w:p>
    <w:p w14:paraId="1F4CA8E2"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t>How data will be available to OEC</w:t>
      </w:r>
    </w:p>
    <w:p w14:paraId="5AF7AA23"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t xml:space="preserve">What reports are available </w:t>
      </w:r>
    </w:p>
    <w:p w14:paraId="6A46D7DB"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t>What reports can be customized</w:t>
      </w:r>
    </w:p>
    <w:p w14:paraId="3AD3CFEA" w14:textId="77777777" w:rsidR="008C2E81" w:rsidRPr="00762378" w:rsidRDefault="008C2E81" w:rsidP="00CB4A08">
      <w:pPr>
        <w:numPr>
          <w:ilvl w:val="1"/>
          <w:numId w:val="32"/>
        </w:numPr>
        <w:spacing w:after="160" w:line="259" w:lineRule="auto"/>
        <w:contextualSpacing/>
        <w:jc w:val="both"/>
        <w:rPr>
          <w:rFonts w:ascii="Arial" w:hAnsi="Arial"/>
        </w:rPr>
      </w:pPr>
      <w:r w:rsidRPr="00762378">
        <w:rPr>
          <w:rFonts w:ascii="Arial" w:hAnsi="Arial"/>
        </w:rPr>
        <w:t>If reports can be categorized by level of authorization i.e. (OEC, school administrator, teacher)</w:t>
      </w:r>
    </w:p>
    <w:p w14:paraId="6ADC184D" w14:textId="77777777" w:rsidR="00D93C72" w:rsidRPr="00762378" w:rsidRDefault="00D93C72" w:rsidP="00D93C72">
      <w:pPr>
        <w:spacing w:after="160" w:line="259" w:lineRule="auto"/>
        <w:contextualSpacing/>
        <w:jc w:val="both"/>
        <w:rPr>
          <w:rFonts w:ascii="Arial" w:hAnsi="Arial"/>
        </w:rPr>
      </w:pPr>
    </w:p>
    <w:p w14:paraId="189D2914" w14:textId="77777777" w:rsidR="00D93C72" w:rsidRPr="00762378" w:rsidRDefault="00D93C72" w:rsidP="0095299A">
      <w:pPr>
        <w:numPr>
          <w:ilvl w:val="0"/>
          <w:numId w:val="52"/>
        </w:numPr>
        <w:tabs>
          <w:tab w:val="left" w:pos="540"/>
        </w:tabs>
        <w:ind w:left="360"/>
        <w:contextualSpacing/>
        <w:jc w:val="both"/>
        <w:rPr>
          <w:rFonts w:ascii="Arial" w:hAnsi="Arial"/>
        </w:rPr>
      </w:pPr>
      <w:r w:rsidRPr="00762378">
        <w:rPr>
          <w:rFonts w:ascii="Arial" w:hAnsi="Arial"/>
        </w:rPr>
        <w:t>Training and Technical Assistance</w:t>
      </w:r>
    </w:p>
    <w:p w14:paraId="603D9558" w14:textId="77777777" w:rsidR="009E6437" w:rsidRPr="00762378" w:rsidRDefault="009E6437" w:rsidP="009E6437">
      <w:pPr>
        <w:ind w:left="1440"/>
        <w:contextualSpacing/>
        <w:jc w:val="both"/>
        <w:rPr>
          <w:rFonts w:ascii="Arial" w:hAnsi="Arial"/>
        </w:rPr>
      </w:pPr>
    </w:p>
    <w:p w14:paraId="359729D6" w14:textId="77777777" w:rsidR="00D93C72" w:rsidRPr="00762378" w:rsidRDefault="00D93C72" w:rsidP="00D93C72">
      <w:pPr>
        <w:numPr>
          <w:ilvl w:val="1"/>
          <w:numId w:val="16"/>
        </w:numPr>
        <w:contextualSpacing/>
        <w:jc w:val="both"/>
        <w:rPr>
          <w:rFonts w:ascii="Arial" w:hAnsi="Arial"/>
        </w:rPr>
      </w:pPr>
      <w:r w:rsidRPr="00762378">
        <w:rPr>
          <w:rFonts w:ascii="Arial" w:hAnsi="Arial"/>
        </w:rPr>
        <w:t xml:space="preserve">Provide in-depth train-the-trainer training for a minimum of 25 early childhood staff members on the use of the tool and related reports with dates in </w:t>
      </w:r>
      <w:r w:rsidR="00F24EE9">
        <w:rPr>
          <w:rFonts w:ascii="Arial" w:hAnsi="Arial"/>
        </w:rPr>
        <w:t xml:space="preserve">October </w:t>
      </w:r>
      <w:r w:rsidRPr="00762378">
        <w:rPr>
          <w:rFonts w:ascii="Arial" w:hAnsi="Arial"/>
        </w:rPr>
        <w:t xml:space="preserve">2019, and at least two additional training dates and two webinars with follow up technical assistance, if requested by OEC.  One of the trainings will need to be specifically offered to train staff on how to use the reporting functionality.  </w:t>
      </w:r>
    </w:p>
    <w:p w14:paraId="032CBA8E" w14:textId="77777777" w:rsidR="00D93C72" w:rsidRPr="00762378" w:rsidRDefault="00D93C72" w:rsidP="00D93C72">
      <w:pPr>
        <w:numPr>
          <w:ilvl w:val="1"/>
          <w:numId w:val="16"/>
        </w:numPr>
        <w:contextualSpacing/>
        <w:jc w:val="both"/>
        <w:rPr>
          <w:rFonts w:ascii="Arial" w:hAnsi="Arial"/>
        </w:rPr>
      </w:pPr>
      <w:r w:rsidRPr="00762378">
        <w:rPr>
          <w:rFonts w:ascii="Arial" w:hAnsi="Arial"/>
        </w:rPr>
        <w:t xml:space="preserve">Provide ongoing technical assistance plan on the use of the tool throughout the school year, with availability, at a minimum, during central time (CT) business hours to support teacher’s implementation of the assessment and use of assessment data to inform instruction. </w:t>
      </w:r>
    </w:p>
    <w:p w14:paraId="65FD9BD2" w14:textId="77777777" w:rsidR="00D93C72" w:rsidRPr="00762378" w:rsidRDefault="00D93C72" w:rsidP="00D93C72">
      <w:pPr>
        <w:ind w:left="1440"/>
        <w:contextualSpacing/>
        <w:jc w:val="both"/>
        <w:rPr>
          <w:rFonts w:ascii="Arial" w:hAnsi="Arial"/>
        </w:rPr>
      </w:pPr>
      <w:r w:rsidRPr="00762378">
        <w:rPr>
          <w:rFonts w:ascii="Arial" w:hAnsi="Arial"/>
        </w:rPr>
        <w:t>Include the following information:</w:t>
      </w:r>
    </w:p>
    <w:p w14:paraId="4D4FB702" w14:textId="77777777" w:rsidR="00D93C72" w:rsidRPr="00762378" w:rsidRDefault="00D93C72" w:rsidP="00D93C72">
      <w:pPr>
        <w:numPr>
          <w:ilvl w:val="2"/>
          <w:numId w:val="16"/>
        </w:numPr>
        <w:contextualSpacing/>
        <w:jc w:val="both"/>
        <w:rPr>
          <w:rFonts w:ascii="Arial" w:hAnsi="Arial"/>
        </w:rPr>
      </w:pPr>
      <w:r w:rsidRPr="00762378">
        <w:rPr>
          <w:rFonts w:ascii="Arial" w:hAnsi="Arial"/>
        </w:rPr>
        <w:t>Available hours and methods for contacting technical assistance</w:t>
      </w:r>
    </w:p>
    <w:p w14:paraId="062CB1E7" w14:textId="77777777" w:rsidR="00D93C72" w:rsidRPr="00762378" w:rsidRDefault="00D93C72" w:rsidP="00D93C72">
      <w:pPr>
        <w:numPr>
          <w:ilvl w:val="2"/>
          <w:numId w:val="16"/>
        </w:numPr>
        <w:contextualSpacing/>
        <w:rPr>
          <w:rFonts w:ascii="Arial" w:hAnsi="Arial"/>
        </w:rPr>
      </w:pPr>
      <w:r w:rsidRPr="00762378">
        <w:rPr>
          <w:rFonts w:ascii="Arial" w:hAnsi="Arial"/>
        </w:rPr>
        <w:t>Minimum qualifications and experience of technical assistance providers</w:t>
      </w:r>
    </w:p>
    <w:p w14:paraId="7BB1AD27" w14:textId="77777777" w:rsidR="00D93C72" w:rsidRPr="00762378" w:rsidRDefault="00D93C72" w:rsidP="00D93C72">
      <w:pPr>
        <w:numPr>
          <w:ilvl w:val="1"/>
          <w:numId w:val="16"/>
        </w:numPr>
        <w:rPr>
          <w:rFonts w:ascii="Arial" w:hAnsi="Arial"/>
        </w:rPr>
      </w:pPr>
      <w:r w:rsidRPr="00762378">
        <w:rPr>
          <w:rFonts w:ascii="Arial" w:hAnsi="Arial"/>
        </w:rPr>
        <w:t>Vendor will participate in benchmark setting if the OEC desires attendance.</w:t>
      </w:r>
    </w:p>
    <w:p w14:paraId="6A4CA0E2" w14:textId="77777777" w:rsidR="00FF42B0" w:rsidRDefault="00FF42B0" w:rsidP="00FF42B0">
      <w:pPr>
        <w:contextualSpacing/>
        <w:jc w:val="both"/>
        <w:rPr>
          <w:rFonts w:ascii="Arial" w:hAnsi="Arial"/>
        </w:rPr>
      </w:pPr>
    </w:p>
    <w:p w14:paraId="18C4F7B7" w14:textId="77777777" w:rsidR="00C97950" w:rsidRDefault="00C97950" w:rsidP="00FF42B0">
      <w:pPr>
        <w:contextualSpacing/>
        <w:jc w:val="both"/>
        <w:rPr>
          <w:rFonts w:ascii="Arial" w:hAnsi="Arial"/>
        </w:rPr>
      </w:pPr>
    </w:p>
    <w:p w14:paraId="575FD363" w14:textId="77777777" w:rsidR="00F24EE9" w:rsidRDefault="00F24EE9" w:rsidP="00FF42B0">
      <w:pPr>
        <w:contextualSpacing/>
        <w:jc w:val="both"/>
        <w:rPr>
          <w:rFonts w:ascii="Arial" w:hAnsi="Arial"/>
        </w:rPr>
      </w:pPr>
    </w:p>
    <w:p w14:paraId="123D67BE" w14:textId="77777777" w:rsidR="00F24EE9" w:rsidRDefault="00F24EE9" w:rsidP="00FF42B0">
      <w:pPr>
        <w:contextualSpacing/>
        <w:jc w:val="both"/>
        <w:rPr>
          <w:rFonts w:ascii="Arial" w:hAnsi="Arial"/>
        </w:rPr>
      </w:pPr>
    </w:p>
    <w:p w14:paraId="58C19147" w14:textId="77777777" w:rsidR="00F24EE9" w:rsidRDefault="00F24EE9" w:rsidP="00FF42B0">
      <w:pPr>
        <w:contextualSpacing/>
        <w:jc w:val="both"/>
        <w:rPr>
          <w:rFonts w:ascii="Arial" w:hAnsi="Arial"/>
        </w:rPr>
      </w:pPr>
    </w:p>
    <w:p w14:paraId="14EF45E9" w14:textId="77777777" w:rsidR="00D322E2" w:rsidRPr="00762378" w:rsidRDefault="000F6C26" w:rsidP="0095299A">
      <w:pPr>
        <w:pStyle w:val="Heading2"/>
        <w:numPr>
          <w:ilvl w:val="0"/>
          <w:numId w:val="52"/>
        </w:numPr>
        <w:ind w:left="360"/>
      </w:pPr>
      <w:bookmarkStart w:id="44" w:name="_Toc524519586"/>
      <w:bookmarkStart w:id="45" w:name="_Toc524519786"/>
      <w:bookmarkStart w:id="46" w:name="_Toc4417546"/>
      <w:r w:rsidRPr="00762378">
        <w:lastRenderedPageBreak/>
        <w:t xml:space="preserve">THE </w:t>
      </w:r>
      <w:r w:rsidR="00286110" w:rsidRPr="00762378">
        <w:t>MISSISSIPPI DEPARTMENT OF EDUCATION</w:t>
      </w:r>
      <w:bookmarkEnd w:id="44"/>
      <w:bookmarkEnd w:id="45"/>
      <w:bookmarkEnd w:id="46"/>
    </w:p>
    <w:p w14:paraId="3A59AB73" w14:textId="77777777" w:rsidR="00D322E2" w:rsidRPr="00762378" w:rsidRDefault="00D322E2" w:rsidP="006B1C4B">
      <w:pPr>
        <w:jc w:val="both"/>
        <w:rPr>
          <w:rFonts w:ascii="Arial" w:hAnsi="Arial"/>
          <w:b/>
        </w:rPr>
      </w:pPr>
    </w:p>
    <w:p w14:paraId="1D133046" w14:textId="77777777" w:rsidR="00D322E2" w:rsidRPr="00762378" w:rsidRDefault="00D322E2" w:rsidP="006B1C4B">
      <w:pPr>
        <w:jc w:val="both"/>
        <w:rPr>
          <w:rFonts w:ascii="Arial" w:hAnsi="Arial"/>
        </w:rPr>
      </w:pPr>
      <w:r w:rsidRPr="00762378">
        <w:rPr>
          <w:rFonts w:ascii="Arial" w:hAnsi="Arial"/>
        </w:rPr>
        <w:t>The specific responsibilities of the MDE are as stated below:</w:t>
      </w:r>
    </w:p>
    <w:p w14:paraId="042FAA93" w14:textId="77777777" w:rsidR="00D322E2" w:rsidRPr="00762378" w:rsidRDefault="00D322E2" w:rsidP="006B1C4B">
      <w:pPr>
        <w:jc w:val="both"/>
        <w:rPr>
          <w:rFonts w:ascii="Arial" w:hAnsi="Arial"/>
        </w:rPr>
      </w:pPr>
    </w:p>
    <w:p w14:paraId="33AF8545" w14:textId="77777777" w:rsidR="00D322E2" w:rsidRPr="00762378" w:rsidRDefault="00D322E2" w:rsidP="009865D6">
      <w:pPr>
        <w:numPr>
          <w:ilvl w:val="0"/>
          <w:numId w:val="1"/>
        </w:numPr>
        <w:jc w:val="both"/>
        <w:rPr>
          <w:rFonts w:ascii="Arial" w:hAnsi="Arial"/>
        </w:rPr>
      </w:pPr>
      <w:r w:rsidRPr="00762378">
        <w:rPr>
          <w:rFonts w:ascii="Arial" w:hAnsi="Arial"/>
        </w:rPr>
        <w:t>Provide a contact person to work with the contractor to ensure quality control</w:t>
      </w:r>
    </w:p>
    <w:p w14:paraId="6F9886EC" w14:textId="77777777" w:rsidR="00D322E2" w:rsidRPr="00762378" w:rsidRDefault="00D322E2" w:rsidP="009865D6">
      <w:pPr>
        <w:numPr>
          <w:ilvl w:val="0"/>
          <w:numId w:val="1"/>
        </w:numPr>
        <w:jc w:val="both"/>
        <w:rPr>
          <w:rFonts w:ascii="Arial" w:hAnsi="Arial"/>
        </w:rPr>
      </w:pPr>
      <w:r w:rsidRPr="00762378">
        <w:rPr>
          <w:rFonts w:ascii="Arial" w:hAnsi="Arial"/>
        </w:rPr>
        <w:t>Review and approve timeframes and work plans</w:t>
      </w:r>
    </w:p>
    <w:p w14:paraId="497D0A4A" w14:textId="77777777" w:rsidR="00235873" w:rsidRPr="00762378" w:rsidRDefault="00D322E2" w:rsidP="009865D6">
      <w:pPr>
        <w:numPr>
          <w:ilvl w:val="0"/>
          <w:numId w:val="1"/>
        </w:numPr>
        <w:jc w:val="both"/>
        <w:rPr>
          <w:rFonts w:ascii="Arial" w:hAnsi="Arial"/>
        </w:rPr>
      </w:pPr>
      <w:r w:rsidRPr="00762378">
        <w:rPr>
          <w:rFonts w:ascii="Arial" w:hAnsi="Arial"/>
        </w:rPr>
        <w:t>Provide available information to assist the contractor</w:t>
      </w:r>
    </w:p>
    <w:p w14:paraId="5D008AC7" w14:textId="77777777" w:rsidR="008C2E81" w:rsidRPr="00762378" w:rsidRDefault="008C2E81" w:rsidP="0095299A">
      <w:pPr>
        <w:ind w:left="450" w:hanging="450"/>
        <w:jc w:val="both"/>
        <w:rPr>
          <w:rFonts w:ascii="Arial" w:hAnsi="Arial"/>
        </w:rPr>
      </w:pPr>
    </w:p>
    <w:p w14:paraId="78D8E296" w14:textId="77777777" w:rsidR="00D322E2" w:rsidRPr="00762378" w:rsidRDefault="00286110" w:rsidP="0095299A">
      <w:pPr>
        <w:pStyle w:val="Heading2"/>
        <w:numPr>
          <w:ilvl w:val="0"/>
          <w:numId w:val="52"/>
        </w:numPr>
        <w:ind w:left="360"/>
      </w:pPr>
      <w:bookmarkStart w:id="47" w:name="_Toc524519587"/>
      <w:bookmarkStart w:id="48" w:name="_Toc524519787"/>
      <w:bookmarkStart w:id="49" w:name="_Toc4417547"/>
      <w:r w:rsidRPr="00762378">
        <w:t>MANAGEMENT RESPONSIBILITIES OF PERSONNEL AND ADMINISTRATION</w:t>
      </w:r>
      <w:bookmarkEnd w:id="47"/>
      <w:bookmarkEnd w:id="48"/>
      <w:bookmarkEnd w:id="49"/>
    </w:p>
    <w:p w14:paraId="33797CB8" w14:textId="77777777" w:rsidR="00D322E2" w:rsidRPr="00762378" w:rsidRDefault="00D322E2" w:rsidP="006B1C4B">
      <w:pPr>
        <w:jc w:val="both"/>
        <w:rPr>
          <w:rFonts w:ascii="Arial" w:hAnsi="Arial"/>
          <w:b/>
        </w:rPr>
      </w:pPr>
    </w:p>
    <w:p w14:paraId="56B26BCB" w14:textId="77777777" w:rsidR="00D322E2" w:rsidRPr="00762378" w:rsidRDefault="00D322E2" w:rsidP="006B1C4B">
      <w:pPr>
        <w:pStyle w:val="BodyText2"/>
      </w:pPr>
      <w:r w:rsidRPr="00762378">
        <w:t>Except where expressly provided otherwise herein, each party shall bear its own cost incurred in performing its responsibilities hereunder.  The contractor will provide one person who will be responsible for all activities required to fulfill said contract.  This individual will be invested with the authority to make decisions and commitments on behalf of the contracted party during the performance of the RFP.</w:t>
      </w:r>
    </w:p>
    <w:p w14:paraId="15DE397E" w14:textId="77777777" w:rsidR="00D322E2" w:rsidRPr="00762378" w:rsidRDefault="00D322E2" w:rsidP="006B1C4B">
      <w:pPr>
        <w:jc w:val="both"/>
        <w:rPr>
          <w:rFonts w:ascii="Arial" w:hAnsi="Arial"/>
        </w:rPr>
      </w:pPr>
    </w:p>
    <w:p w14:paraId="09505C16" w14:textId="77777777" w:rsidR="00D322E2" w:rsidRPr="00762378" w:rsidRDefault="00D322E2" w:rsidP="006B1C4B">
      <w:pPr>
        <w:jc w:val="both"/>
        <w:rPr>
          <w:rFonts w:ascii="Arial" w:hAnsi="Arial"/>
        </w:rPr>
      </w:pPr>
      <w:r w:rsidRPr="00762378">
        <w:rPr>
          <w:rFonts w:ascii="Arial" w:hAnsi="Arial"/>
        </w:rPr>
        <w:t xml:space="preserve">The MDE will also designate one representative who will act as the primary contact for this office.  This representative will be responsible for conferring with any and all parties necessary to resolve unanticipated issues or requirements that might occur during the course of the RFP. </w:t>
      </w:r>
    </w:p>
    <w:p w14:paraId="6AE96C24" w14:textId="77777777" w:rsidR="000E399B" w:rsidRPr="00762378" w:rsidRDefault="000E399B" w:rsidP="006B1C4B">
      <w:pPr>
        <w:jc w:val="both"/>
        <w:rPr>
          <w:rFonts w:ascii="Arial" w:hAnsi="Arial"/>
        </w:rPr>
      </w:pPr>
    </w:p>
    <w:p w14:paraId="17E68B1B" w14:textId="77777777" w:rsidR="000E399B" w:rsidRPr="00762378" w:rsidRDefault="000E399B" w:rsidP="0095299A">
      <w:pPr>
        <w:pStyle w:val="Heading2"/>
        <w:numPr>
          <w:ilvl w:val="0"/>
          <w:numId w:val="52"/>
        </w:numPr>
        <w:ind w:left="360"/>
      </w:pPr>
      <w:bookmarkStart w:id="50" w:name="_Toc524519588"/>
      <w:bookmarkStart w:id="51" w:name="_Toc524519788"/>
      <w:bookmarkStart w:id="52" w:name="_Toc4417548"/>
      <w:r w:rsidRPr="00762378">
        <w:t>TERMINATION IN EVENT OF EMPLOYMENT</w:t>
      </w:r>
      <w:bookmarkEnd w:id="50"/>
      <w:bookmarkEnd w:id="51"/>
      <w:bookmarkEnd w:id="52"/>
    </w:p>
    <w:p w14:paraId="02733F30" w14:textId="77777777" w:rsidR="000E399B" w:rsidRPr="00762378" w:rsidRDefault="000E399B" w:rsidP="006B1C4B">
      <w:pPr>
        <w:jc w:val="both"/>
        <w:rPr>
          <w:rFonts w:ascii="Arial" w:hAnsi="Arial"/>
        </w:rPr>
      </w:pPr>
    </w:p>
    <w:p w14:paraId="1A4BC6A4" w14:textId="77777777" w:rsidR="000E399B" w:rsidRPr="00762378" w:rsidRDefault="000E399B" w:rsidP="006B1C4B">
      <w:pPr>
        <w:jc w:val="both"/>
        <w:rPr>
          <w:rFonts w:ascii="Arial" w:hAnsi="Arial"/>
        </w:rPr>
      </w:pPr>
      <w:r w:rsidRPr="00762378">
        <w:rPr>
          <w:rFonts w:ascii="Arial" w:hAnsi="Arial"/>
        </w:rPr>
        <w:t xml:space="preserve">Contract will be terminated immediately if </w:t>
      </w:r>
      <w:r w:rsidR="00664DB7" w:rsidRPr="00762378">
        <w:rPr>
          <w:rFonts w:ascii="Arial" w:hAnsi="Arial"/>
        </w:rPr>
        <w:t>Contractor</w:t>
      </w:r>
      <w:r w:rsidRPr="00762378">
        <w:rPr>
          <w:rFonts w:ascii="Arial" w:hAnsi="Arial"/>
        </w:rPr>
        <w:t xml:space="preserve"> becomes an employee of </w:t>
      </w:r>
      <w:r w:rsidR="000F6C26" w:rsidRPr="00762378">
        <w:rPr>
          <w:rFonts w:ascii="Arial" w:hAnsi="Arial"/>
        </w:rPr>
        <w:t xml:space="preserve">the </w:t>
      </w:r>
      <w:r w:rsidRPr="00762378">
        <w:rPr>
          <w:rFonts w:ascii="Arial" w:hAnsi="Arial"/>
        </w:rPr>
        <w:t xml:space="preserve">MDE and is only subject to payment of services prior to effective date of employment at </w:t>
      </w:r>
      <w:r w:rsidR="000F6C26" w:rsidRPr="00762378">
        <w:rPr>
          <w:rFonts w:ascii="Arial" w:hAnsi="Arial"/>
        </w:rPr>
        <w:t xml:space="preserve">the </w:t>
      </w:r>
      <w:r w:rsidRPr="00762378">
        <w:rPr>
          <w:rFonts w:ascii="Arial" w:hAnsi="Arial"/>
        </w:rPr>
        <w:t>MDE. </w:t>
      </w:r>
    </w:p>
    <w:p w14:paraId="68104FE1" w14:textId="77777777" w:rsidR="000E399B" w:rsidRPr="00762378" w:rsidRDefault="000E399B" w:rsidP="006B1C4B">
      <w:pPr>
        <w:pStyle w:val="BodyTextIndent2"/>
        <w:ind w:left="0"/>
        <w:jc w:val="both"/>
        <w:rPr>
          <w:rFonts w:ascii="Times New Roman" w:hAnsi="Times New Roman"/>
          <w:szCs w:val="24"/>
          <w:lang w:val="en-US" w:eastAsia="en-US"/>
        </w:rPr>
      </w:pPr>
    </w:p>
    <w:p w14:paraId="54D55476" w14:textId="77777777" w:rsidR="00C64274" w:rsidRPr="00762378" w:rsidRDefault="00C64274" w:rsidP="0095299A">
      <w:pPr>
        <w:pStyle w:val="Heading2"/>
        <w:numPr>
          <w:ilvl w:val="0"/>
          <w:numId w:val="52"/>
        </w:numPr>
        <w:ind w:left="360"/>
      </w:pPr>
      <w:bookmarkStart w:id="53" w:name="_Toc524519589"/>
      <w:bookmarkStart w:id="54" w:name="_Toc524519789"/>
      <w:bookmarkStart w:id="55" w:name="_Toc4417549"/>
      <w:r w:rsidRPr="00762378">
        <w:t>MEMORANDUM OF UNDERSTANDING</w:t>
      </w:r>
      <w:bookmarkEnd w:id="53"/>
      <w:bookmarkEnd w:id="54"/>
      <w:bookmarkEnd w:id="55"/>
    </w:p>
    <w:p w14:paraId="17161806" w14:textId="77777777" w:rsidR="00C64274" w:rsidRPr="00762378" w:rsidRDefault="00C64274" w:rsidP="006B1C4B">
      <w:pPr>
        <w:pStyle w:val="BodyTextIndent2"/>
        <w:ind w:left="0"/>
        <w:jc w:val="both"/>
        <w:rPr>
          <w:rFonts w:cs="Arial"/>
          <w:b/>
          <w:color w:val="000000"/>
          <w:szCs w:val="24"/>
          <w:lang w:val="en-US" w:eastAsia="en-US"/>
        </w:rPr>
      </w:pPr>
    </w:p>
    <w:p w14:paraId="45A459E6" w14:textId="77777777" w:rsidR="006714E0" w:rsidRPr="00762378" w:rsidRDefault="00352338" w:rsidP="006B1C4B">
      <w:pPr>
        <w:jc w:val="both"/>
        <w:rPr>
          <w:rFonts w:ascii="Arial" w:hAnsi="Arial" w:cs="Arial"/>
        </w:rPr>
      </w:pPr>
      <w:r w:rsidRPr="00762378">
        <w:rPr>
          <w:rFonts w:ascii="Arial" w:hAnsi="Arial" w:cs="Arial"/>
        </w:rPr>
        <w:t>The execution of a Memorandum of Understanding (MOU) will be required prior to the release of any student level data by the Mississippi Department of Education.  Failure to adhere to the provisions of the MOU may result in termination of the contract and/or may result in denial of subsequent renewal requests.</w:t>
      </w:r>
    </w:p>
    <w:p w14:paraId="4D199D7A" w14:textId="77777777" w:rsidR="005622E1" w:rsidRPr="00762378" w:rsidRDefault="005622E1" w:rsidP="006B1C4B">
      <w:pPr>
        <w:jc w:val="both"/>
        <w:rPr>
          <w:rFonts w:ascii="Arial" w:hAnsi="Arial" w:cs="Arial"/>
        </w:rPr>
      </w:pPr>
    </w:p>
    <w:p w14:paraId="6ABB31C0" w14:textId="77777777" w:rsidR="006714E0" w:rsidRPr="00762378" w:rsidRDefault="006714E0" w:rsidP="0095299A">
      <w:pPr>
        <w:pStyle w:val="Heading2"/>
        <w:numPr>
          <w:ilvl w:val="0"/>
          <w:numId w:val="52"/>
        </w:numPr>
        <w:ind w:left="360"/>
        <w:rPr>
          <w:u w:val="single"/>
        </w:rPr>
      </w:pPr>
      <w:bookmarkStart w:id="56" w:name="_Toc524519590"/>
      <w:bookmarkStart w:id="57" w:name="_Toc524519790"/>
      <w:bookmarkStart w:id="58" w:name="_Toc4417550"/>
      <w:r w:rsidRPr="00762378">
        <w:t>ETHICS</w:t>
      </w:r>
      <w:bookmarkEnd w:id="56"/>
      <w:bookmarkEnd w:id="57"/>
      <w:bookmarkEnd w:id="58"/>
    </w:p>
    <w:p w14:paraId="2A708A30" w14:textId="77777777" w:rsidR="006714E0" w:rsidRPr="00762378" w:rsidRDefault="006714E0" w:rsidP="006B1C4B">
      <w:pPr>
        <w:widowControl w:val="0"/>
        <w:overflowPunct w:val="0"/>
        <w:autoSpaceDE w:val="0"/>
        <w:autoSpaceDN w:val="0"/>
        <w:adjustRightInd w:val="0"/>
        <w:jc w:val="both"/>
        <w:textAlignment w:val="baseline"/>
        <w:rPr>
          <w:rFonts w:ascii="Arial" w:hAnsi="Arial" w:cs="Arial"/>
          <w:b/>
          <w:caps/>
          <w:color w:val="000000"/>
          <w:u w:val="single"/>
        </w:rPr>
      </w:pPr>
    </w:p>
    <w:p w14:paraId="3A721B72" w14:textId="77777777" w:rsidR="006714E0" w:rsidRPr="00762378" w:rsidRDefault="006714E0" w:rsidP="006B1C4B">
      <w:pPr>
        <w:widowControl w:val="0"/>
        <w:tabs>
          <w:tab w:val="left" w:pos="-720"/>
          <w:tab w:val="left" w:pos="0"/>
        </w:tabs>
        <w:suppressAutoHyphens/>
        <w:jc w:val="both"/>
        <w:rPr>
          <w:spacing w:val="-2"/>
          <w:sz w:val="20"/>
          <w:szCs w:val="20"/>
        </w:rPr>
      </w:pPr>
      <w:r w:rsidRPr="00762378">
        <w:rPr>
          <w:rFonts w:ascii="Arial" w:hAnsi="Arial" w:cs="Arial"/>
          <w:szCs w:val="20"/>
        </w:rPr>
        <w:t xml:space="preserve">In compliance with State law, Contractor who is employed by a public entity agrees to make arrangements with his/her employer to take the appropriate leave (annual, professional, compensatory, etc.) during the period of service covered by this contract.  Contractor also agrees not to utilize resources of the public employer to perform the services pursuant to this contract.  Prior to execution of this contract, Contractor must submit to the MDE a Certification (on </w:t>
      </w:r>
      <w:r w:rsidR="000F6C26" w:rsidRPr="00762378">
        <w:rPr>
          <w:rFonts w:ascii="Arial" w:hAnsi="Arial" w:cs="Arial"/>
          <w:szCs w:val="20"/>
        </w:rPr>
        <w:t>the</w:t>
      </w:r>
      <w:r w:rsidRPr="00762378">
        <w:rPr>
          <w:rFonts w:ascii="Arial" w:hAnsi="Arial" w:cs="Arial"/>
          <w:szCs w:val="20"/>
        </w:rPr>
        <w:t xml:space="preserve"> MDE form) executed from his/her employer whereby the public employer acknowledges that it is aware of its employee working for </w:t>
      </w:r>
      <w:r w:rsidR="000F6C26" w:rsidRPr="00762378">
        <w:rPr>
          <w:rFonts w:ascii="Arial" w:hAnsi="Arial" w:cs="Arial"/>
          <w:szCs w:val="20"/>
        </w:rPr>
        <w:t xml:space="preserve">the </w:t>
      </w:r>
      <w:r w:rsidRPr="00762378">
        <w:rPr>
          <w:rFonts w:ascii="Arial" w:hAnsi="Arial" w:cs="Arial"/>
          <w:szCs w:val="20"/>
        </w:rPr>
        <w:t>MDE</w:t>
      </w:r>
      <w:r w:rsidRPr="00762378">
        <w:rPr>
          <w:spacing w:val="-2"/>
          <w:sz w:val="20"/>
          <w:szCs w:val="20"/>
        </w:rPr>
        <w:t>.</w:t>
      </w:r>
    </w:p>
    <w:p w14:paraId="4693AD3F" w14:textId="77777777" w:rsidR="006714E0" w:rsidRDefault="006714E0" w:rsidP="006B1C4B">
      <w:pPr>
        <w:jc w:val="both"/>
        <w:rPr>
          <w:rFonts w:ascii="Arial" w:hAnsi="Arial" w:cs="Arial"/>
        </w:rPr>
      </w:pPr>
    </w:p>
    <w:p w14:paraId="2A6A12A5" w14:textId="77777777" w:rsidR="00C97950" w:rsidRDefault="00C97950" w:rsidP="006B1C4B">
      <w:pPr>
        <w:jc w:val="both"/>
        <w:rPr>
          <w:rFonts w:ascii="Arial" w:hAnsi="Arial" w:cs="Arial"/>
        </w:rPr>
      </w:pPr>
    </w:p>
    <w:p w14:paraId="425A05BB" w14:textId="77777777" w:rsidR="00D322E2" w:rsidRPr="00762378" w:rsidRDefault="00286110" w:rsidP="007C2A89">
      <w:pPr>
        <w:pStyle w:val="Heading2"/>
        <w:numPr>
          <w:ilvl w:val="0"/>
          <w:numId w:val="52"/>
        </w:numPr>
        <w:ind w:left="360"/>
      </w:pPr>
      <w:bookmarkStart w:id="59" w:name="_Toc524519591"/>
      <w:bookmarkStart w:id="60" w:name="_Toc524519791"/>
      <w:bookmarkStart w:id="61" w:name="_Toc4417551"/>
      <w:r w:rsidRPr="00762378">
        <w:lastRenderedPageBreak/>
        <w:t>AVAILABLE BUDGET</w:t>
      </w:r>
      <w:bookmarkEnd w:id="59"/>
      <w:bookmarkEnd w:id="60"/>
      <w:bookmarkEnd w:id="61"/>
    </w:p>
    <w:p w14:paraId="129A9CD8" w14:textId="77777777" w:rsidR="00D322E2" w:rsidRPr="00762378" w:rsidRDefault="00D322E2" w:rsidP="006B1C4B">
      <w:pPr>
        <w:jc w:val="both"/>
        <w:rPr>
          <w:rFonts w:ascii="Arial" w:hAnsi="Arial" w:cs="Arial"/>
          <w:color w:val="FF0000"/>
        </w:rPr>
      </w:pPr>
    </w:p>
    <w:p w14:paraId="507FD000" w14:textId="77777777" w:rsidR="00D322E2" w:rsidRPr="00762378" w:rsidRDefault="00D322E2" w:rsidP="006B1C4B">
      <w:pPr>
        <w:jc w:val="both"/>
        <w:rPr>
          <w:rFonts w:ascii="Arial" w:hAnsi="Arial" w:cs="Arial"/>
        </w:rPr>
      </w:pPr>
      <w:r w:rsidRPr="00762378">
        <w:rPr>
          <w:rFonts w:ascii="Arial" w:hAnsi="Arial" w:cs="Arial"/>
        </w:rPr>
        <w:t xml:space="preserve">Because of the scope of this project we believe it </w:t>
      </w:r>
      <w:r w:rsidR="000035F7" w:rsidRPr="00762378">
        <w:rPr>
          <w:rFonts w:ascii="Arial" w:hAnsi="Arial" w:cs="Arial"/>
        </w:rPr>
        <w:t>sh</w:t>
      </w:r>
      <w:r w:rsidRPr="00762378">
        <w:rPr>
          <w:rFonts w:ascii="Arial" w:hAnsi="Arial" w:cs="Arial"/>
        </w:rPr>
        <w:t>ould be possible for different propos</w:t>
      </w:r>
      <w:r w:rsidR="00A213B6" w:rsidRPr="00762378">
        <w:rPr>
          <w:rFonts w:ascii="Arial" w:hAnsi="Arial" w:cs="Arial"/>
        </w:rPr>
        <w:t>e</w:t>
      </w:r>
      <w:r w:rsidRPr="00762378">
        <w:rPr>
          <w:rFonts w:ascii="Arial" w:hAnsi="Arial" w:cs="Arial"/>
        </w:rPr>
        <w:t xml:space="preserve">rs to arrive at vastly differing estimates of resources required.  In an effort to assure a fair and equitable evaluation and award we will advise potential contractors of the funds available.  It is anticipated </w:t>
      </w:r>
      <w:r w:rsidR="00A213B6" w:rsidRPr="00762378">
        <w:rPr>
          <w:rFonts w:ascii="Arial" w:hAnsi="Arial" w:cs="Arial"/>
        </w:rPr>
        <w:t>that this will allow the propose</w:t>
      </w:r>
      <w:r w:rsidRPr="00762378">
        <w:rPr>
          <w:rFonts w:ascii="Arial" w:hAnsi="Arial" w:cs="Arial"/>
        </w:rPr>
        <w:t xml:space="preserve">rs to explain exactly what the </w:t>
      </w:r>
      <w:r w:rsidR="00405EBD" w:rsidRPr="00762378">
        <w:rPr>
          <w:rFonts w:ascii="Arial" w:hAnsi="Arial" w:cs="Arial"/>
        </w:rPr>
        <w:t>S</w:t>
      </w:r>
      <w:r w:rsidRPr="00762378">
        <w:rPr>
          <w:rFonts w:ascii="Arial" w:hAnsi="Arial" w:cs="Arial"/>
        </w:rPr>
        <w:t xml:space="preserve">tate will receive for this amount of funds and will allow evaluators to determine the best proposal based upon the qualifications and the description of what the </w:t>
      </w:r>
      <w:r w:rsidR="00405EBD" w:rsidRPr="00762378">
        <w:rPr>
          <w:rFonts w:ascii="Arial" w:hAnsi="Arial" w:cs="Arial"/>
        </w:rPr>
        <w:t>S</w:t>
      </w:r>
      <w:r w:rsidRPr="00762378">
        <w:rPr>
          <w:rFonts w:ascii="Arial" w:hAnsi="Arial" w:cs="Arial"/>
        </w:rPr>
        <w:t>tate will rece</w:t>
      </w:r>
      <w:r w:rsidR="00060C39" w:rsidRPr="00762378">
        <w:rPr>
          <w:rFonts w:ascii="Arial" w:hAnsi="Arial" w:cs="Arial"/>
        </w:rPr>
        <w:t>ive in exchange for this amount</w:t>
      </w:r>
      <w:r w:rsidR="000035F7" w:rsidRPr="00762378">
        <w:rPr>
          <w:rFonts w:ascii="Arial" w:hAnsi="Arial" w:cs="Arial"/>
        </w:rPr>
        <w:t>.</w:t>
      </w:r>
      <w:r w:rsidR="00007242" w:rsidRPr="00762378">
        <w:rPr>
          <w:rFonts w:ascii="Arial" w:hAnsi="Arial" w:cs="Arial"/>
        </w:rPr>
        <w:t xml:space="preserve"> </w:t>
      </w:r>
      <w:r w:rsidR="00AC0AC6" w:rsidRPr="00762378">
        <w:rPr>
          <w:rFonts w:ascii="Arial" w:hAnsi="Arial" w:cs="Arial"/>
        </w:rPr>
        <w:t>The budgeted amount for this project is $2</w:t>
      </w:r>
      <w:r w:rsidR="00006398" w:rsidRPr="00762378">
        <w:rPr>
          <w:rFonts w:ascii="Arial" w:hAnsi="Arial" w:cs="Arial"/>
        </w:rPr>
        <w:t>5</w:t>
      </w:r>
      <w:r w:rsidR="00AC0AC6" w:rsidRPr="00762378">
        <w:rPr>
          <w:rFonts w:ascii="Arial" w:hAnsi="Arial" w:cs="Arial"/>
        </w:rPr>
        <w:t>0,000</w:t>
      </w:r>
      <w:r w:rsidR="005363FA">
        <w:rPr>
          <w:rFonts w:ascii="Arial" w:hAnsi="Arial" w:cs="Arial"/>
        </w:rPr>
        <w:t xml:space="preserve"> and </w:t>
      </w:r>
      <w:r w:rsidR="005363FA" w:rsidRPr="005363FA">
        <w:rPr>
          <w:rFonts w:ascii="Arial" w:hAnsi="Arial" w:cs="Arial"/>
        </w:rPr>
        <w:t>any proposals received above this amount is deemed non-responsive</w:t>
      </w:r>
      <w:r w:rsidR="00AC0AC6" w:rsidRPr="00762378">
        <w:rPr>
          <w:rFonts w:ascii="Arial" w:hAnsi="Arial" w:cs="Arial"/>
        </w:rPr>
        <w:t>.</w:t>
      </w:r>
    </w:p>
    <w:p w14:paraId="525B7F6B" w14:textId="77777777" w:rsidR="00D322E2" w:rsidRPr="00762378" w:rsidRDefault="00D322E2" w:rsidP="006B1C4B">
      <w:pPr>
        <w:jc w:val="both"/>
        <w:rPr>
          <w:rFonts w:ascii="Arial" w:hAnsi="Arial" w:cs="Arial"/>
        </w:rPr>
      </w:pPr>
    </w:p>
    <w:p w14:paraId="1B340989" w14:textId="77777777" w:rsidR="00D322E2" w:rsidRPr="00762378" w:rsidRDefault="00286110" w:rsidP="007C2A89">
      <w:pPr>
        <w:pStyle w:val="Heading2"/>
        <w:numPr>
          <w:ilvl w:val="0"/>
          <w:numId w:val="52"/>
        </w:numPr>
        <w:ind w:left="360"/>
      </w:pPr>
      <w:bookmarkStart w:id="62" w:name="_Toc524519592"/>
      <w:bookmarkStart w:id="63" w:name="_Toc524519792"/>
      <w:bookmarkStart w:id="64" w:name="_Toc4417552"/>
      <w:r w:rsidRPr="00762378">
        <w:t>FORMAT AND PROCEDURE FOR DELIVERY OF PROPOSAL</w:t>
      </w:r>
      <w:bookmarkEnd w:id="62"/>
      <w:bookmarkEnd w:id="63"/>
      <w:bookmarkEnd w:id="64"/>
    </w:p>
    <w:p w14:paraId="365E8232" w14:textId="77777777" w:rsidR="00D322E2" w:rsidRPr="00762378" w:rsidRDefault="00D322E2" w:rsidP="006B1C4B">
      <w:pPr>
        <w:pStyle w:val="Heading7"/>
        <w:tabs>
          <w:tab w:val="clear" w:pos="1080"/>
          <w:tab w:val="left" w:pos="720"/>
        </w:tabs>
        <w:ind w:left="720"/>
        <w:jc w:val="both"/>
      </w:pPr>
      <w:r w:rsidRPr="00762378">
        <w:tab/>
      </w:r>
    </w:p>
    <w:p w14:paraId="62B57F32" w14:textId="77777777" w:rsidR="00D322E2" w:rsidRPr="00762378" w:rsidRDefault="00D322E2" w:rsidP="006B1C4B">
      <w:pPr>
        <w:pStyle w:val="BodyText2"/>
        <w:ind w:left="360"/>
      </w:pPr>
      <w:r w:rsidRPr="00762378">
        <w:t xml:space="preserve">The proposal </w:t>
      </w:r>
      <w:r w:rsidR="006149FA" w:rsidRPr="00762378">
        <w:t>shall</w:t>
      </w:r>
      <w:r w:rsidRPr="00762378">
        <w:t xml:space="preserve"> consist of </w:t>
      </w:r>
      <w:r w:rsidR="000A7AF2" w:rsidRPr="00762378">
        <w:t>eight</w:t>
      </w:r>
      <w:r w:rsidRPr="00762378">
        <w:t xml:space="preserve"> parts: Part I – Proposal Transmittal Form</w:t>
      </w:r>
      <w:r w:rsidR="00730E45" w:rsidRPr="00762378">
        <w:t>/Management Summary</w:t>
      </w:r>
      <w:r w:rsidRPr="00762378">
        <w:t xml:space="preserve">; Part II –Production Proposal; </w:t>
      </w:r>
      <w:r w:rsidR="00730E45" w:rsidRPr="00762378">
        <w:t xml:space="preserve">Part III – Corporate Experience and Capacity; </w:t>
      </w:r>
      <w:r w:rsidRPr="00762378">
        <w:t xml:space="preserve">Part IV </w:t>
      </w:r>
      <w:r w:rsidR="00730E45" w:rsidRPr="00762378">
        <w:t>Personnel</w:t>
      </w:r>
      <w:r w:rsidRPr="00762378">
        <w:t xml:space="preserve">; Part V – </w:t>
      </w:r>
      <w:r w:rsidR="006418C6" w:rsidRPr="00762378">
        <w:t>References</w:t>
      </w:r>
      <w:r w:rsidR="00405EBD" w:rsidRPr="00762378">
        <w:t xml:space="preserve">; </w:t>
      </w:r>
      <w:r w:rsidR="00060E34" w:rsidRPr="00762378">
        <w:t xml:space="preserve">Part VI – </w:t>
      </w:r>
      <w:r w:rsidR="00730E45" w:rsidRPr="00762378">
        <w:t>Acceptance of Conditions</w:t>
      </w:r>
      <w:r w:rsidR="00875B02" w:rsidRPr="00762378">
        <w:t>; P</w:t>
      </w:r>
      <w:r w:rsidR="00B33A47" w:rsidRPr="00762378">
        <w:t>art VII</w:t>
      </w:r>
      <w:r w:rsidR="00875B02" w:rsidRPr="00762378">
        <w:t xml:space="preserve"> – </w:t>
      </w:r>
      <w:r w:rsidR="00730E45" w:rsidRPr="00762378">
        <w:t xml:space="preserve">Additional Data; </w:t>
      </w:r>
      <w:r w:rsidR="00875B02" w:rsidRPr="00762378">
        <w:t xml:space="preserve">VIII – </w:t>
      </w:r>
      <w:r w:rsidR="00730E45" w:rsidRPr="00762378">
        <w:t>Cost Data</w:t>
      </w:r>
      <w:r w:rsidR="00875B02" w:rsidRPr="00762378">
        <w:t>.</w:t>
      </w:r>
      <w:r w:rsidR="00F2106D" w:rsidRPr="00762378">
        <w:t xml:space="preserve"> Each page of the proposal and all attachments shall be identified with the name of the offeror. </w:t>
      </w:r>
      <w:r w:rsidR="00163D9A" w:rsidRPr="00762378">
        <w:t xml:space="preserve">Modifications or additions to any portion of the procurement document may be cause for rejection of the proposal. </w:t>
      </w:r>
      <w:r w:rsidR="007E5B1F" w:rsidRPr="00762378">
        <w:t>The proposal shall be prepared with a 12</w:t>
      </w:r>
      <w:r w:rsidR="003D1F74" w:rsidRPr="00762378">
        <w:t>-</w:t>
      </w:r>
      <w:r w:rsidR="007E5B1F" w:rsidRPr="00762378">
        <w:t>point font with single spacing; bound with no staples, clips or rubber bands; and limited to</w:t>
      </w:r>
      <w:r w:rsidR="008B4C80" w:rsidRPr="00762378">
        <w:t xml:space="preserve"> 125</w:t>
      </w:r>
      <w:r w:rsidR="00A75309" w:rsidRPr="00762378">
        <w:t xml:space="preserve"> </w:t>
      </w:r>
      <w:r w:rsidR="007E5B1F" w:rsidRPr="00762378">
        <w:t>pages.</w:t>
      </w:r>
    </w:p>
    <w:p w14:paraId="67DD827E" w14:textId="77777777" w:rsidR="000554F0" w:rsidRPr="00762378" w:rsidRDefault="000554F0" w:rsidP="000554F0">
      <w:pPr>
        <w:pStyle w:val="BodyText2"/>
        <w:ind w:left="360"/>
        <w:rPr>
          <w:sz w:val="22"/>
          <w:szCs w:val="22"/>
        </w:rPr>
      </w:pPr>
    </w:p>
    <w:p w14:paraId="37E41A1A" w14:textId="77777777" w:rsidR="000554F0" w:rsidRPr="00762378" w:rsidRDefault="000554F0" w:rsidP="000554F0">
      <w:pPr>
        <w:pStyle w:val="BodyText2"/>
        <w:ind w:left="360"/>
      </w:pPr>
      <w:r w:rsidRPr="00762378">
        <w:t xml:space="preserve">TECHNICAL FACTORS: </w:t>
      </w:r>
      <w:r w:rsidRPr="00762378">
        <w:rPr>
          <w:b/>
        </w:rPr>
        <w:t>WITHOUT VENDOR EVIDENCE</w:t>
      </w:r>
      <w:r w:rsidRPr="00762378">
        <w:t xml:space="preserve"> </w:t>
      </w:r>
    </w:p>
    <w:p w14:paraId="44CA3ABA" w14:textId="77777777" w:rsidR="000554F0" w:rsidRPr="00762378" w:rsidRDefault="000554F0" w:rsidP="006B1C4B">
      <w:pPr>
        <w:jc w:val="both"/>
        <w:rPr>
          <w:rFonts w:ascii="Arial" w:hAnsi="Arial"/>
        </w:rPr>
      </w:pPr>
    </w:p>
    <w:p w14:paraId="1D3BBEE6" w14:textId="77777777" w:rsidR="00D322E2" w:rsidRPr="00762378" w:rsidRDefault="00D322E2" w:rsidP="009865D6">
      <w:pPr>
        <w:numPr>
          <w:ilvl w:val="0"/>
          <w:numId w:val="14"/>
        </w:numPr>
        <w:jc w:val="both"/>
        <w:rPr>
          <w:rFonts w:ascii="Arial" w:hAnsi="Arial"/>
        </w:rPr>
      </w:pPr>
      <w:r w:rsidRPr="00762378">
        <w:rPr>
          <w:rFonts w:ascii="Arial" w:hAnsi="Arial"/>
          <w:b/>
        </w:rPr>
        <w:t>Part I</w:t>
      </w:r>
      <w:r w:rsidRPr="00762378">
        <w:rPr>
          <w:rFonts w:ascii="Arial" w:hAnsi="Arial"/>
        </w:rPr>
        <w:t xml:space="preserve"> is the </w:t>
      </w:r>
      <w:r w:rsidRPr="00762378">
        <w:rPr>
          <w:rFonts w:ascii="Arial" w:hAnsi="Arial"/>
          <w:b/>
        </w:rPr>
        <w:t>Proposal Transmittal Form</w:t>
      </w:r>
      <w:r w:rsidRPr="00762378">
        <w:rPr>
          <w:rFonts w:ascii="Arial" w:hAnsi="Arial"/>
        </w:rPr>
        <w:t xml:space="preserve">, </w:t>
      </w:r>
      <w:r w:rsidR="00786BA0" w:rsidRPr="00762378">
        <w:rPr>
          <w:rFonts w:ascii="Arial" w:hAnsi="Arial"/>
        </w:rPr>
        <w:t xml:space="preserve">(Attachment A) </w:t>
      </w:r>
      <w:r w:rsidRPr="00762378">
        <w:rPr>
          <w:rFonts w:ascii="Arial" w:hAnsi="Arial"/>
        </w:rPr>
        <w:t>which shall serve as the cover page of the offeror’s proposal.  The offeror shall complete the form and attach to the proposal in response to the RFP.</w:t>
      </w:r>
      <w:r w:rsidR="00A97A6E" w:rsidRPr="00762378">
        <w:rPr>
          <w:rFonts w:ascii="Arial" w:hAnsi="Arial"/>
        </w:rPr>
        <w:t xml:space="preserve">  </w:t>
      </w:r>
      <w:r w:rsidR="00B0557A" w:rsidRPr="00762378">
        <w:rPr>
          <w:rFonts w:ascii="Arial" w:hAnsi="Arial"/>
          <w:b/>
        </w:rPr>
        <w:t xml:space="preserve">Management Summary </w:t>
      </w:r>
      <w:r w:rsidR="00B0557A" w:rsidRPr="00762378">
        <w:rPr>
          <w:rFonts w:ascii="Arial" w:hAnsi="Arial"/>
        </w:rPr>
        <w:t>which shall provide a letter indicating the underlying philosophy of the firm in providing the service.</w:t>
      </w:r>
    </w:p>
    <w:p w14:paraId="1817426B" w14:textId="77777777" w:rsidR="00D322E2" w:rsidRPr="00762378" w:rsidRDefault="00D322E2" w:rsidP="006B1C4B">
      <w:pPr>
        <w:jc w:val="both"/>
        <w:rPr>
          <w:rFonts w:ascii="Arial" w:hAnsi="Arial"/>
        </w:rPr>
      </w:pPr>
    </w:p>
    <w:p w14:paraId="4F5BB393" w14:textId="77777777" w:rsidR="00B0557A" w:rsidRPr="00762378" w:rsidRDefault="00D322E2" w:rsidP="009865D6">
      <w:pPr>
        <w:numPr>
          <w:ilvl w:val="0"/>
          <w:numId w:val="2"/>
        </w:numPr>
        <w:jc w:val="both"/>
        <w:rPr>
          <w:rFonts w:ascii="Arial" w:hAnsi="Arial"/>
        </w:rPr>
      </w:pPr>
      <w:r w:rsidRPr="00762378">
        <w:rPr>
          <w:rFonts w:ascii="Arial" w:hAnsi="Arial"/>
          <w:b/>
        </w:rPr>
        <w:t>Part II</w:t>
      </w:r>
      <w:r w:rsidRPr="00762378">
        <w:rPr>
          <w:rFonts w:ascii="Arial" w:hAnsi="Arial"/>
        </w:rPr>
        <w:t xml:space="preserve"> </w:t>
      </w:r>
      <w:r w:rsidR="00B0557A" w:rsidRPr="00762378">
        <w:rPr>
          <w:rFonts w:ascii="Arial" w:hAnsi="Arial"/>
        </w:rPr>
        <w:t xml:space="preserve">is the </w:t>
      </w:r>
      <w:r w:rsidR="00B0557A" w:rsidRPr="00762378">
        <w:rPr>
          <w:rFonts w:ascii="Arial" w:hAnsi="Arial"/>
          <w:b/>
        </w:rPr>
        <w:t>Production</w:t>
      </w:r>
      <w:r w:rsidR="00B0557A" w:rsidRPr="00762378">
        <w:rPr>
          <w:rFonts w:ascii="Arial" w:hAnsi="Arial"/>
        </w:rPr>
        <w:t xml:space="preserve"> </w:t>
      </w:r>
      <w:r w:rsidR="00B0557A" w:rsidRPr="00762378">
        <w:rPr>
          <w:rFonts w:ascii="Arial" w:hAnsi="Arial"/>
          <w:b/>
        </w:rPr>
        <w:t>Proposal</w:t>
      </w:r>
      <w:r w:rsidR="00B0557A" w:rsidRPr="00762378">
        <w:rPr>
          <w:rFonts w:ascii="Arial" w:hAnsi="Arial"/>
        </w:rPr>
        <w:t xml:space="preserve"> that shall provide a detailed plan describing how the services will be performed to meet the requirements of the RFP. The description shall encompass the requirements of Part I and Part III of this RFP.  The proposal must be prepared and organized in a clear and concise manner that is easily understandable.</w:t>
      </w:r>
      <w:r w:rsidR="00645514" w:rsidRPr="00762378">
        <w:rPr>
          <w:rFonts w:ascii="Arial" w:hAnsi="Arial"/>
        </w:rPr>
        <w:t xml:space="preserve"> </w:t>
      </w:r>
      <w:r w:rsidR="00B0557A" w:rsidRPr="00762378">
        <w:rPr>
          <w:rFonts w:ascii="Arial" w:hAnsi="Arial"/>
        </w:rPr>
        <w:t xml:space="preserve">The proposal shall address the tasks to be accomplished, processes to be undertaken to accomplish those tasks and a proposed timeline for completion. Examples of materials that demonstrate the quality of work completed by the vendor on similar projects should be included. </w:t>
      </w:r>
    </w:p>
    <w:p w14:paraId="0C04EACB" w14:textId="77777777" w:rsidR="00D322E2" w:rsidRPr="00762378" w:rsidRDefault="00D322E2" w:rsidP="00B0557A">
      <w:pPr>
        <w:ind w:left="720"/>
        <w:jc w:val="both"/>
        <w:rPr>
          <w:rFonts w:ascii="Arial" w:hAnsi="Arial"/>
        </w:rPr>
      </w:pPr>
    </w:p>
    <w:p w14:paraId="33B01FCD" w14:textId="77777777" w:rsidR="005622E1" w:rsidRPr="00762378" w:rsidRDefault="000554F0" w:rsidP="000554F0">
      <w:pPr>
        <w:pStyle w:val="ListParagraph"/>
        <w:numPr>
          <w:ilvl w:val="0"/>
          <w:numId w:val="13"/>
        </w:numPr>
        <w:jc w:val="both"/>
        <w:rPr>
          <w:rFonts w:ascii="Arial" w:hAnsi="Arial"/>
        </w:rPr>
      </w:pPr>
      <w:r w:rsidRPr="00762378">
        <w:rPr>
          <w:rFonts w:ascii="Arial" w:hAnsi="Arial"/>
          <w:b/>
        </w:rPr>
        <w:t>Part I</w:t>
      </w:r>
      <w:r w:rsidR="00F24EE9">
        <w:rPr>
          <w:rFonts w:ascii="Arial" w:hAnsi="Arial"/>
          <w:b/>
        </w:rPr>
        <w:t>II</w:t>
      </w:r>
      <w:r w:rsidRPr="00762378">
        <w:rPr>
          <w:rFonts w:ascii="Arial" w:hAnsi="Arial"/>
        </w:rPr>
        <w:t xml:space="preserve"> is the </w:t>
      </w:r>
      <w:r w:rsidRPr="00762378">
        <w:rPr>
          <w:rFonts w:ascii="Arial" w:hAnsi="Arial"/>
          <w:b/>
        </w:rPr>
        <w:t xml:space="preserve">Additional Data </w:t>
      </w:r>
      <w:r w:rsidRPr="00762378">
        <w:rPr>
          <w:rFonts w:ascii="Arial" w:hAnsi="Arial"/>
        </w:rPr>
        <w:t>section which shall provide any additional information that will aid in evaluation of the response.</w:t>
      </w:r>
    </w:p>
    <w:p w14:paraId="06C0BBD7" w14:textId="77777777" w:rsidR="000554F0" w:rsidRDefault="000554F0" w:rsidP="000554F0">
      <w:pPr>
        <w:pStyle w:val="ListParagraph"/>
        <w:jc w:val="both"/>
        <w:rPr>
          <w:rFonts w:ascii="Arial" w:hAnsi="Arial"/>
        </w:rPr>
      </w:pPr>
    </w:p>
    <w:p w14:paraId="2AF2DBB5" w14:textId="77777777" w:rsidR="00F66B6E" w:rsidRDefault="00F66B6E" w:rsidP="000554F0">
      <w:pPr>
        <w:pStyle w:val="ListParagraph"/>
        <w:jc w:val="both"/>
        <w:rPr>
          <w:rFonts w:ascii="Arial" w:hAnsi="Arial"/>
        </w:rPr>
      </w:pPr>
    </w:p>
    <w:p w14:paraId="41E375DC" w14:textId="77777777" w:rsidR="00F66B6E" w:rsidRDefault="00F66B6E" w:rsidP="000554F0">
      <w:pPr>
        <w:pStyle w:val="ListParagraph"/>
        <w:jc w:val="both"/>
        <w:rPr>
          <w:rFonts w:ascii="Arial" w:hAnsi="Arial"/>
        </w:rPr>
      </w:pPr>
    </w:p>
    <w:p w14:paraId="4E2D6139" w14:textId="77777777" w:rsidR="00F66B6E" w:rsidRDefault="00F66B6E" w:rsidP="000554F0">
      <w:pPr>
        <w:pStyle w:val="ListParagraph"/>
        <w:jc w:val="both"/>
        <w:rPr>
          <w:rFonts w:ascii="Arial" w:hAnsi="Arial"/>
        </w:rPr>
      </w:pPr>
    </w:p>
    <w:p w14:paraId="3DF79B8D" w14:textId="77777777" w:rsidR="00F66B6E" w:rsidRPr="00762378" w:rsidRDefault="00F66B6E" w:rsidP="000554F0">
      <w:pPr>
        <w:pStyle w:val="ListParagraph"/>
        <w:jc w:val="both"/>
        <w:rPr>
          <w:rFonts w:ascii="Arial" w:hAnsi="Arial"/>
        </w:rPr>
      </w:pPr>
    </w:p>
    <w:p w14:paraId="5F1753E0" w14:textId="77777777" w:rsidR="000554F0" w:rsidRPr="00762378" w:rsidRDefault="000554F0" w:rsidP="00D72ABB">
      <w:pPr>
        <w:jc w:val="both"/>
        <w:rPr>
          <w:rFonts w:ascii="Arial" w:hAnsi="Arial"/>
        </w:rPr>
      </w:pPr>
      <w:r w:rsidRPr="00762378">
        <w:rPr>
          <w:rFonts w:ascii="Arial" w:hAnsi="Arial"/>
        </w:rPr>
        <w:lastRenderedPageBreak/>
        <w:t xml:space="preserve">MANAGEMENT FACTORS: </w:t>
      </w:r>
      <w:r w:rsidRPr="00762378">
        <w:rPr>
          <w:rFonts w:ascii="Arial" w:hAnsi="Arial"/>
          <w:b/>
        </w:rPr>
        <w:t>WITH VENDOR EVIDENCE</w:t>
      </w:r>
      <w:r w:rsidRPr="00762378">
        <w:rPr>
          <w:rFonts w:ascii="Arial" w:hAnsi="Arial"/>
        </w:rPr>
        <w:t xml:space="preserve"> </w:t>
      </w:r>
    </w:p>
    <w:p w14:paraId="1CF9A88C" w14:textId="77777777" w:rsidR="000554F0" w:rsidRPr="00762378" w:rsidRDefault="000554F0" w:rsidP="000554F0">
      <w:pPr>
        <w:pStyle w:val="ListParagraph"/>
        <w:jc w:val="both"/>
        <w:rPr>
          <w:rFonts w:ascii="Arial" w:hAnsi="Arial"/>
        </w:rPr>
      </w:pPr>
    </w:p>
    <w:p w14:paraId="30C3B31D" w14:textId="77777777" w:rsidR="005622E1" w:rsidRPr="00762378" w:rsidRDefault="00D322E2" w:rsidP="009865D6">
      <w:pPr>
        <w:numPr>
          <w:ilvl w:val="0"/>
          <w:numId w:val="2"/>
        </w:numPr>
        <w:jc w:val="both"/>
        <w:rPr>
          <w:rFonts w:ascii="Arial" w:hAnsi="Arial"/>
        </w:rPr>
      </w:pPr>
      <w:r w:rsidRPr="00762378">
        <w:rPr>
          <w:rFonts w:ascii="Arial" w:hAnsi="Arial"/>
          <w:b/>
        </w:rPr>
        <w:t xml:space="preserve">Part </w:t>
      </w:r>
      <w:r w:rsidR="00F24EE9">
        <w:rPr>
          <w:rFonts w:ascii="Arial" w:hAnsi="Arial"/>
          <w:b/>
        </w:rPr>
        <w:t>I</w:t>
      </w:r>
      <w:r w:rsidRPr="00762378">
        <w:rPr>
          <w:rFonts w:ascii="Arial" w:hAnsi="Arial"/>
          <w:b/>
        </w:rPr>
        <w:t>V</w:t>
      </w:r>
      <w:r w:rsidRPr="00762378">
        <w:rPr>
          <w:rFonts w:ascii="Arial" w:hAnsi="Arial"/>
        </w:rPr>
        <w:t xml:space="preserve"> </w:t>
      </w:r>
      <w:r w:rsidR="007477B2" w:rsidRPr="00762378">
        <w:rPr>
          <w:rFonts w:ascii="Arial" w:hAnsi="Arial"/>
        </w:rPr>
        <w:t xml:space="preserve">is </w:t>
      </w:r>
      <w:r w:rsidR="007477B2" w:rsidRPr="00762378">
        <w:rPr>
          <w:rFonts w:ascii="Arial" w:hAnsi="Arial"/>
          <w:b/>
        </w:rPr>
        <w:t xml:space="preserve">Personnel </w:t>
      </w:r>
      <w:r w:rsidR="007477B2" w:rsidRPr="00762378">
        <w:rPr>
          <w:rFonts w:ascii="Arial" w:hAnsi="Arial"/>
        </w:rPr>
        <w:t xml:space="preserve">which shall provide resumes </w:t>
      </w:r>
      <w:r w:rsidR="001C1326" w:rsidRPr="00762378">
        <w:rPr>
          <w:rFonts w:ascii="Arial" w:hAnsi="Arial"/>
        </w:rPr>
        <w:t xml:space="preserve">of all those who will be involved in the delivery of service (from principals to field technicians) that include their experience in this area of service delivery. Indicate the level of involvement by </w:t>
      </w:r>
      <w:r w:rsidR="00645514" w:rsidRPr="00762378">
        <w:rPr>
          <w:rFonts w:ascii="Arial" w:hAnsi="Arial"/>
        </w:rPr>
        <w:t>principals</w:t>
      </w:r>
      <w:r w:rsidR="001C1326" w:rsidRPr="00762378">
        <w:rPr>
          <w:rFonts w:ascii="Arial" w:hAnsi="Arial"/>
        </w:rPr>
        <w:t xml:space="preserve"> of the firm in the day-to-day operations of the contract.</w:t>
      </w:r>
    </w:p>
    <w:p w14:paraId="5EBB3879" w14:textId="77777777" w:rsidR="001C1326" w:rsidRPr="00762378" w:rsidRDefault="001C1326" w:rsidP="001C1326">
      <w:pPr>
        <w:ind w:left="720"/>
        <w:jc w:val="both"/>
        <w:rPr>
          <w:rFonts w:ascii="Arial" w:hAnsi="Arial"/>
        </w:rPr>
      </w:pPr>
    </w:p>
    <w:p w14:paraId="4F726B19" w14:textId="77777777" w:rsidR="00E91E14" w:rsidRPr="00762378" w:rsidRDefault="00D66F61" w:rsidP="009865D6">
      <w:pPr>
        <w:numPr>
          <w:ilvl w:val="0"/>
          <w:numId w:val="2"/>
        </w:numPr>
        <w:jc w:val="both"/>
        <w:rPr>
          <w:rFonts w:ascii="Arial" w:hAnsi="Arial"/>
        </w:rPr>
      </w:pPr>
      <w:r w:rsidRPr="00762378">
        <w:rPr>
          <w:rFonts w:ascii="Arial" w:hAnsi="Arial"/>
          <w:b/>
          <w:bCs/>
        </w:rPr>
        <w:t>Pa</w:t>
      </w:r>
      <w:r w:rsidR="00D322E2" w:rsidRPr="00762378">
        <w:rPr>
          <w:rFonts w:ascii="Arial" w:hAnsi="Arial"/>
          <w:b/>
          <w:bCs/>
        </w:rPr>
        <w:t>rt V</w:t>
      </w:r>
      <w:r w:rsidR="00D322E2" w:rsidRPr="00762378">
        <w:rPr>
          <w:rFonts w:ascii="Arial" w:hAnsi="Arial"/>
        </w:rPr>
        <w:t xml:space="preserve"> </w:t>
      </w:r>
      <w:r w:rsidR="001C1326" w:rsidRPr="00762378">
        <w:rPr>
          <w:rFonts w:ascii="Arial" w:hAnsi="Arial"/>
        </w:rPr>
        <w:t xml:space="preserve">is the </w:t>
      </w:r>
      <w:r w:rsidR="001C1326" w:rsidRPr="00762378">
        <w:rPr>
          <w:rFonts w:ascii="Arial" w:hAnsi="Arial"/>
          <w:b/>
        </w:rPr>
        <w:t xml:space="preserve">References </w:t>
      </w:r>
      <w:r w:rsidR="001C1326" w:rsidRPr="00762378">
        <w:rPr>
          <w:rFonts w:ascii="Arial" w:hAnsi="Arial"/>
        </w:rPr>
        <w:t>section</w:t>
      </w:r>
      <w:r w:rsidR="001C1326" w:rsidRPr="00762378">
        <w:rPr>
          <w:rFonts w:ascii="Arial" w:hAnsi="Arial"/>
          <w:b/>
        </w:rPr>
        <w:t xml:space="preserve"> </w:t>
      </w:r>
      <w:r w:rsidR="001C1326" w:rsidRPr="00762378">
        <w:rPr>
          <w:rFonts w:ascii="Arial" w:hAnsi="Arial"/>
        </w:rPr>
        <w:t xml:space="preserve">which shall provide at least three (3) references for contracts of similar size and scope, including at least two (2) references for current contracts or those awarded </w:t>
      </w:r>
      <w:r w:rsidR="00645514" w:rsidRPr="00762378">
        <w:rPr>
          <w:rFonts w:ascii="Arial" w:hAnsi="Arial"/>
        </w:rPr>
        <w:t>during</w:t>
      </w:r>
      <w:r w:rsidR="001C1326" w:rsidRPr="00762378">
        <w:rPr>
          <w:rFonts w:ascii="Arial" w:hAnsi="Arial"/>
        </w:rPr>
        <w:t xml:space="preserve"> the past three (3) years. Include the name of the organization, length of the contract, a brief summary of the work, and the name of and telephone number of a responsible contact person.</w:t>
      </w:r>
    </w:p>
    <w:p w14:paraId="7383828F" w14:textId="77777777" w:rsidR="00F24EE9" w:rsidRPr="00F24EE9" w:rsidRDefault="00F24EE9" w:rsidP="00F24EE9">
      <w:pPr>
        <w:ind w:left="720"/>
        <w:jc w:val="both"/>
        <w:rPr>
          <w:rFonts w:ascii="Arial" w:hAnsi="Arial"/>
        </w:rPr>
      </w:pPr>
    </w:p>
    <w:p w14:paraId="1734980B" w14:textId="77777777" w:rsidR="00F24EE9" w:rsidRPr="00762378" w:rsidRDefault="00F24EE9" w:rsidP="00F24EE9">
      <w:pPr>
        <w:numPr>
          <w:ilvl w:val="0"/>
          <w:numId w:val="2"/>
        </w:numPr>
        <w:jc w:val="both"/>
        <w:rPr>
          <w:rFonts w:ascii="Arial" w:hAnsi="Arial"/>
        </w:rPr>
      </w:pPr>
      <w:r w:rsidRPr="00762378">
        <w:rPr>
          <w:rFonts w:ascii="Arial" w:hAnsi="Arial"/>
          <w:b/>
        </w:rPr>
        <w:t xml:space="preserve">Part </w:t>
      </w:r>
      <w:r>
        <w:rPr>
          <w:rFonts w:ascii="Arial" w:hAnsi="Arial"/>
          <w:b/>
        </w:rPr>
        <w:t>V</w:t>
      </w:r>
      <w:r w:rsidRPr="00762378">
        <w:rPr>
          <w:rFonts w:ascii="Arial" w:hAnsi="Arial"/>
          <w:b/>
        </w:rPr>
        <w:t>I</w:t>
      </w:r>
      <w:r w:rsidRPr="00762378">
        <w:rPr>
          <w:rFonts w:ascii="Arial" w:hAnsi="Arial"/>
        </w:rPr>
        <w:t xml:space="preserve"> is the </w:t>
      </w:r>
      <w:r w:rsidRPr="00762378">
        <w:rPr>
          <w:rFonts w:ascii="Arial" w:hAnsi="Arial"/>
          <w:b/>
        </w:rPr>
        <w:t>Corporate Experience and Capacity</w:t>
      </w:r>
      <w:r w:rsidRPr="00762378">
        <w:rPr>
          <w:rFonts w:ascii="Arial" w:hAnsi="Arial"/>
        </w:rPr>
        <w:t xml:space="preserve">, which shall provide satisfactory evidence of the vendor’s years of experience, capability to manage and coordinate the types of activities and provide the services described in this RFP in a timely manner, and a statement on the extent of any corporate expansion required to handle the service. Special attention should be given to the qualifications listed in the Qualifications Section </w:t>
      </w:r>
      <w:r>
        <w:rPr>
          <w:rFonts w:ascii="Arial" w:hAnsi="Arial"/>
        </w:rPr>
        <w:t>21</w:t>
      </w:r>
      <w:r w:rsidRPr="00762378">
        <w:rPr>
          <w:rFonts w:ascii="Arial" w:hAnsi="Arial"/>
        </w:rPr>
        <w:t xml:space="preserve"> of this RFP.  A discussion shall include a description of the vendor’s background and relevant experience as related to the described activities. A description and details of the relevant experience shall be included. Samples of previous work may be included as well as letters of recommendation from current customers.</w:t>
      </w:r>
    </w:p>
    <w:p w14:paraId="57B9ADA5" w14:textId="77777777" w:rsidR="001C1326" w:rsidRPr="00762378" w:rsidRDefault="001C1326" w:rsidP="001C1326">
      <w:pPr>
        <w:jc w:val="both"/>
        <w:rPr>
          <w:rFonts w:ascii="Arial" w:hAnsi="Arial"/>
        </w:rPr>
      </w:pPr>
    </w:p>
    <w:p w14:paraId="09477002" w14:textId="77777777" w:rsidR="008F256A" w:rsidRPr="00762378" w:rsidRDefault="008F256A" w:rsidP="008F256A">
      <w:pPr>
        <w:jc w:val="both"/>
        <w:rPr>
          <w:rFonts w:ascii="Arial" w:hAnsi="Arial"/>
        </w:rPr>
      </w:pPr>
      <w:r w:rsidRPr="00762378">
        <w:rPr>
          <w:rFonts w:ascii="Arial" w:hAnsi="Arial"/>
        </w:rPr>
        <w:t xml:space="preserve">BUDGET: </w:t>
      </w:r>
      <w:r w:rsidRPr="00762378">
        <w:rPr>
          <w:rFonts w:ascii="Arial" w:hAnsi="Arial"/>
          <w:b/>
        </w:rPr>
        <w:t>WITH VENDOR EVIDENCE</w:t>
      </w:r>
    </w:p>
    <w:p w14:paraId="14A0A0C5" w14:textId="77777777" w:rsidR="008F256A" w:rsidRPr="00762378" w:rsidRDefault="008F256A" w:rsidP="001C1326">
      <w:pPr>
        <w:jc w:val="both"/>
        <w:rPr>
          <w:rFonts w:ascii="Arial" w:hAnsi="Arial"/>
        </w:rPr>
      </w:pPr>
    </w:p>
    <w:p w14:paraId="71446733" w14:textId="77777777" w:rsidR="001C1326" w:rsidRPr="00762378" w:rsidRDefault="00E91E14" w:rsidP="009865D6">
      <w:pPr>
        <w:numPr>
          <w:ilvl w:val="0"/>
          <w:numId w:val="2"/>
        </w:numPr>
        <w:jc w:val="both"/>
        <w:rPr>
          <w:rFonts w:ascii="Arial" w:hAnsi="Arial"/>
        </w:rPr>
      </w:pPr>
      <w:r w:rsidRPr="00762378">
        <w:rPr>
          <w:rFonts w:ascii="Arial" w:hAnsi="Arial"/>
          <w:b/>
        </w:rPr>
        <w:t>Part VI</w:t>
      </w:r>
      <w:r w:rsidR="00F80FA9" w:rsidRPr="00762378">
        <w:rPr>
          <w:rFonts w:ascii="Arial" w:hAnsi="Arial"/>
          <w:b/>
        </w:rPr>
        <w:t>I</w:t>
      </w:r>
      <w:r w:rsidR="001C1326" w:rsidRPr="00762378">
        <w:rPr>
          <w:rFonts w:ascii="Arial" w:hAnsi="Arial"/>
        </w:rPr>
        <w:t xml:space="preserve"> is the </w:t>
      </w:r>
      <w:r w:rsidR="001C1326" w:rsidRPr="00762378">
        <w:rPr>
          <w:rFonts w:ascii="Arial" w:hAnsi="Arial"/>
          <w:b/>
        </w:rPr>
        <w:t>Acceptance of Conditions</w:t>
      </w:r>
      <w:r w:rsidR="001C1326" w:rsidRPr="00762378">
        <w:rPr>
          <w:rFonts w:ascii="Arial" w:hAnsi="Arial"/>
        </w:rPr>
        <w:t xml:space="preserve"> section where the Vendor shall indicate agreement with the terms and conditions as set forth beginning on page number </w:t>
      </w:r>
      <w:r w:rsidR="00934103" w:rsidRPr="00762378">
        <w:rPr>
          <w:rFonts w:ascii="Arial" w:hAnsi="Arial"/>
        </w:rPr>
        <w:t>20</w:t>
      </w:r>
      <w:r w:rsidR="001C1326" w:rsidRPr="00762378">
        <w:rPr>
          <w:rFonts w:ascii="Arial" w:hAnsi="Arial"/>
        </w:rPr>
        <w:t xml:space="preserve"> of the RFP. If the Vendor objects to any of the terms and conditions, the Vendor shall so state and shall indicate any revisions desired by the Vendor.  Please note that any revisions may be considered adequate cause for rejection of the proposal.</w:t>
      </w:r>
    </w:p>
    <w:p w14:paraId="68381439" w14:textId="77777777" w:rsidR="001C1326" w:rsidRPr="00762378" w:rsidRDefault="001C1326" w:rsidP="001C1326">
      <w:pPr>
        <w:jc w:val="both"/>
        <w:rPr>
          <w:rFonts w:ascii="Arial" w:hAnsi="Arial"/>
        </w:rPr>
      </w:pPr>
    </w:p>
    <w:p w14:paraId="4A6CC2EC" w14:textId="77777777" w:rsidR="00F80FA9" w:rsidRPr="00762378" w:rsidRDefault="00F80FA9" w:rsidP="00F80FA9">
      <w:pPr>
        <w:jc w:val="both"/>
        <w:rPr>
          <w:rFonts w:ascii="Arial" w:hAnsi="Arial"/>
        </w:rPr>
      </w:pPr>
      <w:r w:rsidRPr="00762378">
        <w:rPr>
          <w:rFonts w:ascii="Arial" w:hAnsi="Arial"/>
        </w:rPr>
        <w:t xml:space="preserve">OTHER: </w:t>
      </w:r>
      <w:r w:rsidRPr="00762378">
        <w:rPr>
          <w:rFonts w:ascii="Arial" w:hAnsi="Arial"/>
          <w:b/>
        </w:rPr>
        <w:t>WITH VENDOR EVIDENCE</w:t>
      </w:r>
    </w:p>
    <w:p w14:paraId="497EA702" w14:textId="77777777" w:rsidR="001C1326" w:rsidRPr="00762378" w:rsidRDefault="001C1326" w:rsidP="001C1326">
      <w:pPr>
        <w:jc w:val="both"/>
        <w:rPr>
          <w:rFonts w:ascii="Arial" w:hAnsi="Arial"/>
        </w:rPr>
      </w:pPr>
    </w:p>
    <w:p w14:paraId="1AD9D850" w14:textId="77777777" w:rsidR="00E91E14" w:rsidRPr="00762378" w:rsidRDefault="00E16FB3" w:rsidP="009865D6">
      <w:pPr>
        <w:numPr>
          <w:ilvl w:val="0"/>
          <w:numId w:val="2"/>
        </w:numPr>
        <w:jc w:val="both"/>
        <w:rPr>
          <w:rFonts w:ascii="Arial" w:hAnsi="Arial"/>
        </w:rPr>
      </w:pPr>
      <w:bookmarkStart w:id="65" w:name="_Toc454297430"/>
      <w:bookmarkStart w:id="66" w:name="_Toc413229626"/>
      <w:bookmarkStart w:id="67" w:name="_Toc405463842"/>
      <w:bookmarkStart w:id="68" w:name="_Ref403037349"/>
      <w:bookmarkStart w:id="69" w:name="_Ref364864626"/>
      <w:r w:rsidRPr="00762378">
        <w:rPr>
          <w:rFonts w:ascii="Arial" w:hAnsi="Arial"/>
          <w:b/>
          <w:bCs/>
        </w:rPr>
        <w:t>P</w:t>
      </w:r>
      <w:r w:rsidR="001A77A2" w:rsidRPr="00762378">
        <w:rPr>
          <w:rFonts w:ascii="Arial" w:hAnsi="Arial"/>
          <w:b/>
          <w:bCs/>
        </w:rPr>
        <w:t>art</w:t>
      </w:r>
      <w:r w:rsidRPr="00762378">
        <w:rPr>
          <w:rFonts w:ascii="Arial" w:hAnsi="Arial"/>
          <w:b/>
          <w:bCs/>
        </w:rPr>
        <w:t xml:space="preserve"> VIII</w:t>
      </w:r>
      <w:r w:rsidRPr="00762378">
        <w:t xml:space="preserve"> </w:t>
      </w:r>
      <w:bookmarkEnd w:id="65"/>
      <w:bookmarkEnd w:id="66"/>
      <w:bookmarkEnd w:id="67"/>
      <w:bookmarkEnd w:id="68"/>
      <w:bookmarkEnd w:id="69"/>
      <w:r w:rsidR="001C1326" w:rsidRPr="00762378">
        <w:rPr>
          <w:rFonts w:ascii="Arial" w:hAnsi="Arial"/>
        </w:rPr>
        <w:t xml:space="preserve">is the </w:t>
      </w:r>
      <w:r w:rsidR="001C1326" w:rsidRPr="00762378">
        <w:rPr>
          <w:rFonts w:ascii="Arial" w:hAnsi="Arial"/>
          <w:b/>
        </w:rPr>
        <w:t>Cost Data</w:t>
      </w:r>
      <w:r w:rsidR="001C1326" w:rsidRPr="00762378">
        <w:rPr>
          <w:rFonts w:ascii="Arial" w:hAnsi="Arial"/>
        </w:rPr>
        <w:t xml:space="preserve"> that shall include the cost </w:t>
      </w:r>
      <w:r w:rsidR="00F80FA9" w:rsidRPr="00762378">
        <w:rPr>
          <w:rFonts w:ascii="Arial" w:hAnsi="Arial"/>
        </w:rPr>
        <w:t xml:space="preserve">and must encompass </w:t>
      </w:r>
      <w:r w:rsidR="001C1326" w:rsidRPr="00762378">
        <w:rPr>
          <w:rFonts w:ascii="Arial" w:hAnsi="Arial"/>
        </w:rPr>
        <w:t xml:space="preserve">all requirements of this RFP. In order to be considered, vendors must submit a proposal that includes the budget narrative/cost proposal that addresses all costs for services, expenses, and products specified in the RFP.  The </w:t>
      </w:r>
      <w:r w:rsidR="000E21D1" w:rsidRPr="00762378">
        <w:rPr>
          <w:rFonts w:ascii="Arial" w:hAnsi="Arial"/>
        </w:rPr>
        <w:t>cost data</w:t>
      </w:r>
      <w:r w:rsidR="001C1326" w:rsidRPr="00762378">
        <w:rPr>
          <w:rFonts w:ascii="Arial" w:hAnsi="Arial"/>
        </w:rPr>
        <w:t xml:space="preserve"> </w:t>
      </w:r>
      <w:r w:rsidR="000E21D1" w:rsidRPr="00762378">
        <w:rPr>
          <w:rFonts w:ascii="Arial" w:hAnsi="Arial"/>
        </w:rPr>
        <w:t>IS BINDING, but is subject to BEING NEGOTIATED DOWN if your firm is chosen as a finalist</w:t>
      </w:r>
      <w:r w:rsidR="001C1326" w:rsidRPr="00762378">
        <w:rPr>
          <w:rFonts w:ascii="Arial" w:hAnsi="Arial"/>
        </w:rPr>
        <w:t xml:space="preserve">.  The MDE will not pay any costs above this amount.  A detailed budget narrative shall be included. </w:t>
      </w:r>
      <w:r w:rsidR="000E21D1" w:rsidRPr="00762378">
        <w:rPr>
          <w:rFonts w:ascii="Arial" w:hAnsi="Arial"/>
        </w:rPr>
        <w:t>This shall include the number of personnel proposed to be assigned to the contract and the total estimated cost of the labor portion of the contract (include a sample chart). Identify all non-labor costs and their estimated totals.</w:t>
      </w:r>
      <w:r w:rsidR="001C1326" w:rsidRPr="00762378">
        <w:rPr>
          <w:rFonts w:ascii="Arial" w:hAnsi="Arial"/>
        </w:rPr>
        <w:t xml:space="preserve"> Indirect costs will not </w:t>
      </w:r>
      <w:r w:rsidR="000E21D1" w:rsidRPr="00762378">
        <w:rPr>
          <w:rFonts w:ascii="Arial" w:hAnsi="Arial"/>
        </w:rPr>
        <w:t>b</w:t>
      </w:r>
      <w:r w:rsidR="001C1326" w:rsidRPr="00762378">
        <w:rPr>
          <w:rFonts w:ascii="Arial" w:hAnsi="Arial"/>
        </w:rPr>
        <w:t xml:space="preserve">e allowed. The budget narrative should include all costs associated with the project. </w:t>
      </w:r>
      <w:r w:rsidR="000E21D1" w:rsidRPr="00762378">
        <w:rPr>
          <w:rFonts w:ascii="Arial" w:hAnsi="Arial"/>
        </w:rPr>
        <w:t xml:space="preserve">If a </w:t>
      </w:r>
      <w:r w:rsidR="001C1326" w:rsidRPr="00762378">
        <w:rPr>
          <w:rFonts w:ascii="Arial" w:hAnsi="Arial"/>
        </w:rPr>
        <w:t>unit price shall be given for each service</w:t>
      </w:r>
      <w:r w:rsidR="00645514" w:rsidRPr="00762378">
        <w:rPr>
          <w:rFonts w:ascii="Arial" w:hAnsi="Arial"/>
        </w:rPr>
        <w:t>,</w:t>
      </w:r>
      <w:r w:rsidR="001C1326" w:rsidRPr="00762378">
        <w:rPr>
          <w:rFonts w:ascii="Arial" w:hAnsi="Arial"/>
        </w:rPr>
        <w:t xml:space="preserve"> </w:t>
      </w:r>
      <w:r w:rsidR="00645514" w:rsidRPr="00762378">
        <w:rPr>
          <w:rFonts w:ascii="Arial" w:hAnsi="Arial"/>
        </w:rPr>
        <w:t>the</w:t>
      </w:r>
      <w:r w:rsidR="001C1326" w:rsidRPr="00762378">
        <w:rPr>
          <w:rFonts w:ascii="Arial" w:hAnsi="Arial"/>
        </w:rPr>
        <w:t xml:space="preserve"> unit price shall be the same throughout the proposal.  The Budget </w:t>
      </w:r>
      <w:r w:rsidR="001C1326" w:rsidRPr="00762378">
        <w:rPr>
          <w:rFonts w:ascii="Arial" w:hAnsi="Arial"/>
        </w:rPr>
        <w:lastRenderedPageBreak/>
        <w:t>Summary</w:t>
      </w:r>
      <w:r w:rsidR="005F41BA" w:rsidRPr="00762378">
        <w:rPr>
          <w:rFonts w:ascii="Arial" w:hAnsi="Arial"/>
        </w:rPr>
        <w:t xml:space="preserve"> (</w:t>
      </w:r>
      <w:proofErr w:type="spellStart"/>
      <w:r w:rsidR="005F41BA" w:rsidRPr="00762378">
        <w:rPr>
          <w:rFonts w:ascii="Arial" w:hAnsi="Arial"/>
        </w:rPr>
        <w:t>Attachement</w:t>
      </w:r>
      <w:proofErr w:type="spellEnd"/>
      <w:r w:rsidR="005F41BA" w:rsidRPr="00762378">
        <w:rPr>
          <w:rFonts w:ascii="Arial" w:hAnsi="Arial"/>
        </w:rPr>
        <w:t xml:space="preserve"> </w:t>
      </w:r>
      <w:r w:rsidR="00096545" w:rsidRPr="00762378">
        <w:rPr>
          <w:rFonts w:ascii="Arial" w:hAnsi="Arial"/>
        </w:rPr>
        <w:t>E)</w:t>
      </w:r>
      <w:r w:rsidR="001C1326" w:rsidRPr="00762378">
        <w:rPr>
          <w:rFonts w:ascii="Arial" w:hAnsi="Arial"/>
        </w:rPr>
        <w:t xml:space="preserve"> form shall be completed and shall accompany the proposal</w:t>
      </w:r>
      <w:r w:rsidR="00645514" w:rsidRPr="00762378">
        <w:rPr>
          <w:rFonts w:ascii="Arial" w:hAnsi="Arial"/>
        </w:rPr>
        <w:t>.</w:t>
      </w:r>
    </w:p>
    <w:p w14:paraId="324C2DB6" w14:textId="77777777" w:rsidR="00D72ABB" w:rsidRPr="00762378" w:rsidRDefault="00D72ABB" w:rsidP="00D72ABB">
      <w:pPr>
        <w:ind w:left="720"/>
        <w:jc w:val="both"/>
        <w:rPr>
          <w:rFonts w:ascii="Arial" w:hAnsi="Arial"/>
        </w:rPr>
      </w:pPr>
    </w:p>
    <w:p w14:paraId="2F825EE2" w14:textId="77777777" w:rsidR="00F80FA9" w:rsidRDefault="00F80FA9" w:rsidP="00F80FA9">
      <w:pPr>
        <w:jc w:val="both"/>
        <w:rPr>
          <w:rFonts w:ascii="Arial" w:hAnsi="Arial"/>
          <w:b/>
        </w:rPr>
      </w:pPr>
      <w:bookmarkStart w:id="70" w:name="_Hlk528997558"/>
      <w:r w:rsidRPr="00762378">
        <w:rPr>
          <w:rFonts w:ascii="Arial" w:hAnsi="Arial"/>
        </w:rPr>
        <w:t xml:space="preserve">It is the responsibility of the Offeror to separate the information marked Technical (unmarked) and Management (marked) for submission to the Office of Procurement. Non-separation or co-mingling of information or binders may be immediately rejected. This information is outlined in detail in Section </w:t>
      </w:r>
      <w:r w:rsidR="0095299A">
        <w:rPr>
          <w:rFonts w:ascii="Arial" w:hAnsi="Arial"/>
        </w:rPr>
        <w:t>15</w:t>
      </w:r>
      <w:r w:rsidRPr="00762378">
        <w:rPr>
          <w:rFonts w:ascii="Arial" w:hAnsi="Arial"/>
        </w:rPr>
        <w:t xml:space="preserve">. </w:t>
      </w:r>
      <w:r w:rsidRPr="00762378">
        <w:rPr>
          <w:rFonts w:ascii="Arial" w:hAnsi="Arial"/>
          <w:b/>
        </w:rPr>
        <w:t>FORMAT AND PROCEDURE FOR DELIVERY OF PROPOSAL.</w:t>
      </w:r>
    </w:p>
    <w:p w14:paraId="377ECDAF" w14:textId="77777777" w:rsidR="002E33CD" w:rsidRPr="00762378" w:rsidRDefault="002E33CD" w:rsidP="00F80FA9">
      <w:pPr>
        <w:jc w:val="both"/>
        <w:rPr>
          <w:rFonts w:ascii="Arial" w:hAnsi="Arial"/>
          <w:b/>
        </w:rPr>
      </w:pPr>
    </w:p>
    <w:p w14:paraId="16A5744A" w14:textId="77777777" w:rsidR="00D322E2" w:rsidRPr="00762378" w:rsidRDefault="00286110" w:rsidP="00CB4A08">
      <w:pPr>
        <w:pStyle w:val="Heading2"/>
        <w:numPr>
          <w:ilvl w:val="0"/>
          <w:numId w:val="52"/>
        </w:numPr>
      </w:pPr>
      <w:bookmarkStart w:id="71" w:name="_Toc524519593"/>
      <w:bookmarkStart w:id="72" w:name="_Toc524519793"/>
      <w:bookmarkStart w:id="73" w:name="_Toc4417553"/>
      <w:bookmarkEnd w:id="70"/>
      <w:r w:rsidRPr="00762378">
        <w:t>ACCEPTANCE OF PROPOSALS</w:t>
      </w:r>
      <w:bookmarkEnd w:id="71"/>
      <w:bookmarkEnd w:id="72"/>
      <w:bookmarkEnd w:id="73"/>
    </w:p>
    <w:p w14:paraId="646AF9D2" w14:textId="77777777" w:rsidR="00D322E2" w:rsidRPr="00762378" w:rsidRDefault="00D322E2" w:rsidP="006B1C4B">
      <w:pPr>
        <w:jc w:val="both"/>
        <w:rPr>
          <w:rFonts w:ascii="Arial" w:hAnsi="Arial"/>
        </w:rPr>
      </w:pPr>
    </w:p>
    <w:p w14:paraId="76FEDD4E" w14:textId="77777777" w:rsidR="00D322E2" w:rsidRPr="00762378" w:rsidRDefault="00D322E2" w:rsidP="006B1C4B">
      <w:pPr>
        <w:pStyle w:val="BodyText"/>
        <w:jc w:val="both"/>
        <w:rPr>
          <w:rFonts w:ascii="Arial" w:hAnsi="Arial"/>
          <w:b w:val="0"/>
          <w:bCs w:val="0"/>
        </w:rPr>
      </w:pPr>
      <w:r w:rsidRPr="00762378">
        <w:rPr>
          <w:rFonts w:ascii="Arial" w:hAnsi="Arial"/>
          <w:b w:val="0"/>
          <w:bCs w:val="0"/>
        </w:rPr>
        <w:t xml:space="preserve">The </w:t>
      </w:r>
      <w:r w:rsidR="00E91E14" w:rsidRPr="00762378">
        <w:rPr>
          <w:rFonts w:ascii="Arial" w:hAnsi="Arial"/>
          <w:b w:val="0"/>
          <w:bCs w:val="0"/>
        </w:rPr>
        <w:t xml:space="preserve">Mississippi </w:t>
      </w:r>
      <w:r w:rsidRPr="00762378">
        <w:rPr>
          <w:rFonts w:ascii="Arial" w:hAnsi="Arial"/>
          <w:b w:val="0"/>
          <w:bCs w:val="0"/>
        </w:rPr>
        <w:t xml:space="preserve">Department </w:t>
      </w:r>
      <w:r w:rsidR="00E91E14" w:rsidRPr="00762378">
        <w:rPr>
          <w:rFonts w:ascii="Arial" w:hAnsi="Arial"/>
          <w:b w:val="0"/>
          <w:bCs w:val="0"/>
        </w:rPr>
        <w:t xml:space="preserve">of Education </w:t>
      </w:r>
      <w:r w:rsidRPr="00762378">
        <w:rPr>
          <w:rFonts w:ascii="Arial" w:hAnsi="Arial"/>
          <w:b w:val="0"/>
          <w:bCs w:val="0"/>
        </w:rPr>
        <w:t xml:space="preserve">reserves the right, in its sole discretion, to waive minor irregularities in proposals.  A minor irregularity is a variation of the RFP, which does not affect the price of the proposal, or give one party an advantage or </w:t>
      </w:r>
      <w:r w:rsidR="001C26A7" w:rsidRPr="00762378">
        <w:rPr>
          <w:rFonts w:ascii="Arial" w:hAnsi="Arial"/>
          <w:b w:val="0"/>
          <w:bCs w:val="0"/>
        </w:rPr>
        <w:t>benefit not enjoyed by other parties, or adversely impacts</w:t>
      </w:r>
      <w:r w:rsidRPr="00762378">
        <w:rPr>
          <w:rFonts w:ascii="Arial" w:hAnsi="Arial"/>
          <w:b w:val="0"/>
          <w:bCs w:val="0"/>
        </w:rPr>
        <w:t xml:space="preserve"> the interest of the Department.  Waivers, when granted, shall in no way modify the RFP requirements or excuse the party from full compliance with the RFP specifications and other contract requirements if the party is awarded the contract.  </w:t>
      </w:r>
    </w:p>
    <w:p w14:paraId="2A7CE862" w14:textId="77777777" w:rsidR="00CE3CB5" w:rsidRPr="00762378" w:rsidRDefault="00CE3CB5" w:rsidP="006B1C4B">
      <w:pPr>
        <w:pStyle w:val="BodyText"/>
        <w:jc w:val="both"/>
        <w:rPr>
          <w:rFonts w:ascii="Arial" w:hAnsi="Arial"/>
          <w:b w:val="0"/>
          <w:bCs w:val="0"/>
          <w:u w:val="single"/>
        </w:rPr>
      </w:pPr>
    </w:p>
    <w:p w14:paraId="14EBB293" w14:textId="77777777" w:rsidR="00CE3CB5" w:rsidRPr="00762378" w:rsidRDefault="00CE3CB5" w:rsidP="00CB4A08">
      <w:pPr>
        <w:pStyle w:val="Heading2"/>
        <w:numPr>
          <w:ilvl w:val="0"/>
          <w:numId w:val="52"/>
        </w:numPr>
      </w:pPr>
      <w:bookmarkStart w:id="74" w:name="_Toc524519594"/>
      <w:bookmarkStart w:id="75" w:name="_Toc524519794"/>
      <w:bookmarkStart w:id="76" w:name="_Toc4417554"/>
      <w:r w:rsidRPr="00762378">
        <w:t>REGISTRATION WITH MISSISSIPPI SECRETARY OF STATE</w:t>
      </w:r>
      <w:bookmarkEnd w:id="74"/>
      <w:bookmarkEnd w:id="75"/>
      <w:bookmarkEnd w:id="76"/>
    </w:p>
    <w:p w14:paraId="312E6302" w14:textId="77777777" w:rsidR="00CE3CB5" w:rsidRPr="00762378" w:rsidRDefault="00CE3CB5" w:rsidP="006B1C4B">
      <w:pPr>
        <w:autoSpaceDE w:val="0"/>
        <w:autoSpaceDN w:val="0"/>
        <w:adjustRightInd w:val="0"/>
        <w:jc w:val="both"/>
        <w:rPr>
          <w:rFonts w:ascii="Arial" w:hAnsi="Arial" w:cs="Arial"/>
          <w:b/>
        </w:rPr>
      </w:pPr>
    </w:p>
    <w:p w14:paraId="5B9900A4" w14:textId="77777777" w:rsidR="00CE3CB5" w:rsidRPr="00762378" w:rsidRDefault="00CE3CB5" w:rsidP="006B1C4B">
      <w:pPr>
        <w:autoSpaceDE w:val="0"/>
        <w:autoSpaceDN w:val="0"/>
        <w:adjustRightInd w:val="0"/>
        <w:ind w:left="-90"/>
        <w:jc w:val="both"/>
        <w:rPr>
          <w:rFonts w:ascii="Arial" w:hAnsi="Arial" w:cs="Arial"/>
        </w:rPr>
      </w:pPr>
      <w:r w:rsidRPr="00762378">
        <w:rPr>
          <w:rFonts w:ascii="Arial" w:hAnsi="Arial" w:cs="Arial"/>
        </w:rPr>
        <w:t xml:space="preserve">By submitting a proposal, the </w:t>
      </w:r>
      <w:r w:rsidR="00C90E5B" w:rsidRPr="00762378">
        <w:rPr>
          <w:rFonts w:ascii="Arial" w:hAnsi="Arial" w:cs="Arial"/>
        </w:rPr>
        <w:t>offeror</w:t>
      </w:r>
      <w:r w:rsidRPr="00762378">
        <w:rPr>
          <w:rFonts w:ascii="Arial" w:hAnsi="Arial" w:cs="Arial"/>
        </w:rPr>
        <w:t xml:space="preserve"> certifies that it is registered to do business in the State of Mississippi as prescribed by the Mississippi Secretary of State or, if not already registered, that it will do so within seven (7) business days of being offered an award. Sole proprietors are not required to register with the Mississippi Secretary of State. </w:t>
      </w:r>
    </w:p>
    <w:p w14:paraId="17BA8745" w14:textId="77777777" w:rsidR="00CE3CB5" w:rsidRPr="00762378" w:rsidRDefault="00CE3CB5" w:rsidP="006B1C4B">
      <w:pPr>
        <w:pStyle w:val="BodyText"/>
        <w:jc w:val="both"/>
        <w:rPr>
          <w:rFonts w:ascii="Arial" w:hAnsi="Arial"/>
          <w:b w:val="0"/>
          <w:bCs w:val="0"/>
          <w:u w:val="single"/>
        </w:rPr>
      </w:pPr>
    </w:p>
    <w:p w14:paraId="69E426EC" w14:textId="77777777" w:rsidR="00D322E2" w:rsidRPr="00762378" w:rsidRDefault="00286110" w:rsidP="00CB4A08">
      <w:pPr>
        <w:pStyle w:val="Heading2"/>
        <w:numPr>
          <w:ilvl w:val="0"/>
          <w:numId w:val="52"/>
        </w:numPr>
      </w:pPr>
      <w:bookmarkStart w:id="77" w:name="_Toc524519595"/>
      <w:bookmarkStart w:id="78" w:name="_Toc524519795"/>
      <w:bookmarkStart w:id="79" w:name="_Toc4417555"/>
      <w:r w:rsidRPr="00762378">
        <w:t>REJECTION OF PROPOSALS</w:t>
      </w:r>
      <w:bookmarkEnd w:id="77"/>
      <w:bookmarkEnd w:id="78"/>
      <w:bookmarkEnd w:id="79"/>
    </w:p>
    <w:p w14:paraId="70B62929" w14:textId="77777777" w:rsidR="00D322E2" w:rsidRPr="00762378" w:rsidRDefault="00D322E2" w:rsidP="006B1C4B">
      <w:pPr>
        <w:pStyle w:val="BodyText"/>
        <w:jc w:val="both"/>
        <w:rPr>
          <w:rFonts w:ascii="Arial" w:hAnsi="Arial"/>
        </w:rPr>
      </w:pPr>
    </w:p>
    <w:p w14:paraId="17560CA6" w14:textId="77777777" w:rsidR="00D322E2" w:rsidRPr="00762378" w:rsidRDefault="00D322E2" w:rsidP="006B1C4B">
      <w:pPr>
        <w:pStyle w:val="BodyText"/>
        <w:jc w:val="both"/>
        <w:rPr>
          <w:rFonts w:ascii="Arial" w:hAnsi="Arial"/>
          <w:b w:val="0"/>
          <w:bCs w:val="0"/>
        </w:rPr>
      </w:pPr>
      <w:r w:rsidRPr="00762378">
        <w:rPr>
          <w:rFonts w:ascii="Arial" w:hAnsi="Arial"/>
          <w:b w:val="0"/>
          <w:bCs w:val="0"/>
        </w:rPr>
        <w:t xml:space="preserve">Any proposal </w:t>
      </w:r>
      <w:r w:rsidR="00133787" w:rsidRPr="00762378">
        <w:rPr>
          <w:rFonts w:ascii="Arial" w:hAnsi="Arial"/>
          <w:b w:val="0"/>
          <w:bCs w:val="0"/>
        </w:rPr>
        <w:t xml:space="preserve">shall </w:t>
      </w:r>
      <w:r w:rsidRPr="00762378">
        <w:rPr>
          <w:rFonts w:ascii="Arial" w:hAnsi="Arial"/>
          <w:b w:val="0"/>
          <w:bCs w:val="0"/>
        </w:rPr>
        <w:t xml:space="preserve">be rejected in whole or in part when it is determined to be in the best interest of the State, as provided by the </w:t>
      </w:r>
      <w:r w:rsidR="00B95D0C" w:rsidRPr="00762378">
        <w:rPr>
          <w:rFonts w:ascii="Arial" w:hAnsi="Arial"/>
          <w:b w:val="0"/>
          <w:bCs w:val="0"/>
          <w:lang w:val="en-US"/>
        </w:rPr>
        <w:t xml:space="preserve">Public Procurement </w:t>
      </w:r>
      <w:r w:rsidRPr="00762378">
        <w:rPr>
          <w:rFonts w:ascii="Arial" w:hAnsi="Arial"/>
          <w:b w:val="0"/>
          <w:bCs w:val="0"/>
        </w:rPr>
        <w:t>Review Board regulations.  Reasons for rejecting a proposal include, but are not limited to:</w:t>
      </w:r>
    </w:p>
    <w:p w14:paraId="5B2FEE6E" w14:textId="77777777" w:rsidR="00D322E2" w:rsidRPr="00762378" w:rsidRDefault="00D322E2" w:rsidP="006B1C4B">
      <w:pPr>
        <w:pStyle w:val="BodyText"/>
        <w:jc w:val="both"/>
        <w:rPr>
          <w:rFonts w:ascii="Arial" w:hAnsi="Arial"/>
          <w:b w:val="0"/>
          <w:bCs w:val="0"/>
        </w:rPr>
      </w:pPr>
    </w:p>
    <w:p w14:paraId="58DADFA8"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 xml:space="preserve">The proposal contains unauthorized amendments to the requirements of the RFP. </w:t>
      </w:r>
    </w:p>
    <w:p w14:paraId="5FC306DF"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proposal is conditional.</w:t>
      </w:r>
    </w:p>
    <w:p w14:paraId="57EB86DB"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 xml:space="preserve">The proposal is incomplete or contains irregularities, which make the proposal indefinite or ambiguous. </w:t>
      </w:r>
    </w:p>
    <w:p w14:paraId="01A16457"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 xml:space="preserve">The proposal is not signed by an authorized representative of the party. </w:t>
      </w:r>
    </w:p>
    <w:p w14:paraId="27931CD9"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proposal contains false or misleading statements or references.</w:t>
      </w:r>
    </w:p>
    <w:p w14:paraId="51C66FFF"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offeror is</w:t>
      </w:r>
      <w:r w:rsidR="000E7A8C" w:rsidRPr="00762378">
        <w:rPr>
          <w:rFonts w:ascii="Arial" w:hAnsi="Arial"/>
          <w:b w:val="0"/>
          <w:bCs w:val="0"/>
        </w:rPr>
        <w:t xml:space="preserve"> determined to be non-responsive.</w:t>
      </w:r>
    </w:p>
    <w:p w14:paraId="44C373B3"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proposal ultimately fails to meet the announced requirements of the State in some material aspect.</w:t>
      </w:r>
    </w:p>
    <w:p w14:paraId="193A64F5"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proposal price is unreasonable.</w:t>
      </w:r>
    </w:p>
    <w:p w14:paraId="703FD70E" w14:textId="77777777" w:rsidR="00D322E2" w:rsidRPr="00762378" w:rsidRDefault="00D322E2" w:rsidP="009865D6">
      <w:pPr>
        <w:pStyle w:val="BodyText"/>
        <w:numPr>
          <w:ilvl w:val="0"/>
          <w:numId w:val="3"/>
        </w:numPr>
        <w:jc w:val="both"/>
        <w:rPr>
          <w:rFonts w:ascii="Arial" w:hAnsi="Arial"/>
          <w:b w:val="0"/>
          <w:bCs w:val="0"/>
        </w:rPr>
      </w:pPr>
      <w:r w:rsidRPr="00762378">
        <w:rPr>
          <w:rFonts w:ascii="Arial" w:hAnsi="Arial"/>
          <w:b w:val="0"/>
          <w:bCs w:val="0"/>
        </w:rPr>
        <w:t>The products or service item offered in the proposal is unacceptable by reason of its failure to meet the requirements of the specifications or permissible alternates or other acceptable criteria set forth in the RFP.</w:t>
      </w:r>
    </w:p>
    <w:p w14:paraId="5C2A1BEF" w14:textId="77777777" w:rsidR="0046679E" w:rsidRPr="00762378" w:rsidRDefault="0046679E" w:rsidP="009865D6">
      <w:pPr>
        <w:pStyle w:val="BodyText"/>
        <w:numPr>
          <w:ilvl w:val="0"/>
          <w:numId w:val="3"/>
        </w:numPr>
        <w:jc w:val="both"/>
        <w:rPr>
          <w:rFonts w:ascii="Arial" w:hAnsi="Arial"/>
          <w:b w:val="0"/>
          <w:bCs w:val="0"/>
        </w:rPr>
      </w:pPr>
      <w:r w:rsidRPr="00762378">
        <w:rPr>
          <w:rFonts w:ascii="Arial" w:hAnsi="Arial"/>
          <w:b w:val="0"/>
          <w:bCs w:val="0"/>
          <w:lang w:val="en-US"/>
        </w:rPr>
        <w:lastRenderedPageBreak/>
        <w:t>The offeror did not complete and/or sign the required attachments and include as part of proposal submission.</w:t>
      </w:r>
    </w:p>
    <w:p w14:paraId="567E96BC" w14:textId="77777777" w:rsidR="00EC351A" w:rsidRPr="00762378" w:rsidRDefault="00EC351A" w:rsidP="009865D6">
      <w:pPr>
        <w:pStyle w:val="BodyText"/>
        <w:numPr>
          <w:ilvl w:val="0"/>
          <w:numId w:val="3"/>
        </w:numPr>
        <w:jc w:val="both"/>
        <w:rPr>
          <w:rFonts w:ascii="Arial" w:hAnsi="Arial"/>
          <w:b w:val="0"/>
          <w:bCs w:val="0"/>
        </w:rPr>
      </w:pPr>
      <w:r w:rsidRPr="00762378">
        <w:rPr>
          <w:rFonts w:ascii="Arial" w:hAnsi="Arial"/>
          <w:b w:val="0"/>
          <w:bCs w:val="0"/>
          <w:lang w:val="en-US"/>
        </w:rPr>
        <w:t>The proposal is received late. Late proposals will be maintained unopened in the procurement file.</w:t>
      </w:r>
    </w:p>
    <w:p w14:paraId="51698E40" w14:textId="77777777" w:rsidR="00F80FA9" w:rsidRPr="00762378" w:rsidRDefault="00F80FA9" w:rsidP="00F80FA9">
      <w:pPr>
        <w:pStyle w:val="BodyText"/>
        <w:numPr>
          <w:ilvl w:val="0"/>
          <w:numId w:val="3"/>
        </w:numPr>
        <w:jc w:val="both"/>
        <w:rPr>
          <w:rFonts w:ascii="Arial" w:hAnsi="Arial"/>
          <w:b w:val="0"/>
          <w:bCs w:val="0"/>
          <w:sz w:val="22"/>
          <w:szCs w:val="22"/>
        </w:rPr>
      </w:pPr>
      <w:r w:rsidRPr="00762378">
        <w:rPr>
          <w:rFonts w:ascii="Arial" w:hAnsi="Arial"/>
          <w:b w:val="0"/>
          <w:bCs w:val="0"/>
          <w:sz w:val="22"/>
          <w:szCs w:val="22"/>
          <w:lang w:val="en-US"/>
        </w:rPr>
        <w:t xml:space="preserve">The </w:t>
      </w:r>
      <w:r w:rsidRPr="00762378">
        <w:rPr>
          <w:rFonts w:ascii="Arial" w:hAnsi="Arial"/>
          <w:b w:val="0"/>
          <w:bCs w:val="0"/>
          <w:sz w:val="22"/>
          <w:szCs w:val="22"/>
        </w:rPr>
        <w:t>proposal</w:t>
      </w:r>
      <w:r w:rsidRPr="00762378">
        <w:rPr>
          <w:rFonts w:ascii="Arial" w:hAnsi="Arial"/>
          <w:b w:val="0"/>
          <w:bCs w:val="0"/>
          <w:sz w:val="22"/>
          <w:szCs w:val="22"/>
          <w:lang w:val="en-US"/>
        </w:rPr>
        <w:t xml:space="preserve"> included vendor specific information or evidence.</w:t>
      </w:r>
    </w:p>
    <w:p w14:paraId="598312ED" w14:textId="77777777" w:rsidR="00F80FA9" w:rsidRPr="00762378" w:rsidRDefault="00F80FA9" w:rsidP="00F80FA9">
      <w:pPr>
        <w:pStyle w:val="BodyText"/>
        <w:numPr>
          <w:ilvl w:val="0"/>
          <w:numId w:val="3"/>
        </w:numPr>
        <w:jc w:val="both"/>
        <w:rPr>
          <w:rFonts w:ascii="Arial" w:hAnsi="Arial"/>
          <w:b w:val="0"/>
          <w:bCs w:val="0"/>
          <w:sz w:val="22"/>
          <w:szCs w:val="22"/>
        </w:rPr>
      </w:pPr>
      <w:r w:rsidRPr="00762378">
        <w:rPr>
          <w:rFonts w:ascii="Arial" w:hAnsi="Arial"/>
          <w:b w:val="0"/>
          <w:bCs w:val="0"/>
          <w:sz w:val="22"/>
          <w:szCs w:val="22"/>
          <w:lang w:val="en-US"/>
        </w:rPr>
        <w:t>The Offeror did not provide the required number of copies to the Office of Procurement by the specified due date.</w:t>
      </w:r>
    </w:p>
    <w:p w14:paraId="1479FA99" w14:textId="77777777" w:rsidR="00F80FA9" w:rsidRPr="00762378" w:rsidRDefault="00F80FA9" w:rsidP="00F80FA9">
      <w:pPr>
        <w:pStyle w:val="Heading6"/>
        <w:numPr>
          <w:ilvl w:val="0"/>
          <w:numId w:val="3"/>
        </w:numPr>
        <w:jc w:val="both"/>
        <w:rPr>
          <w:rFonts w:ascii="Arial" w:hAnsi="Arial"/>
          <w:b w:val="0"/>
          <w:sz w:val="22"/>
          <w:szCs w:val="22"/>
          <w:u w:val="none"/>
        </w:rPr>
      </w:pPr>
      <w:r w:rsidRPr="00762378">
        <w:rPr>
          <w:rFonts w:ascii="Arial" w:hAnsi="Arial"/>
          <w:b w:val="0"/>
          <w:sz w:val="22"/>
          <w:szCs w:val="22"/>
          <w:u w:val="none"/>
        </w:rPr>
        <w:t>The P</w:t>
      </w:r>
      <w:r w:rsidRPr="00762378">
        <w:rPr>
          <w:rFonts w:ascii="Arial" w:hAnsi="Arial"/>
          <w:b w:val="0"/>
          <w:bCs w:val="0"/>
          <w:sz w:val="22"/>
          <w:szCs w:val="22"/>
          <w:u w:val="none"/>
        </w:rPr>
        <w:t>roposal</w:t>
      </w:r>
      <w:r w:rsidRPr="00762378">
        <w:rPr>
          <w:rFonts w:ascii="Arial" w:hAnsi="Arial"/>
          <w:b w:val="0"/>
          <w:sz w:val="22"/>
          <w:szCs w:val="22"/>
          <w:u w:val="none"/>
        </w:rPr>
        <w:t xml:space="preserve"> Format and Procedure for Delivery of P</w:t>
      </w:r>
      <w:r w:rsidRPr="00762378">
        <w:rPr>
          <w:rFonts w:ascii="Arial" w:hAnsi="Arial"/>
          <w:b w:val="0"/>
          <w:bCs w:val="0"/>
          <w:sz w:val="22"/>
          <w:szCs w:val="22"/>
          <w:u w:val="none"/>
        </w:rPr>
        <w:t>roposal</w:t>
      </w:r>
      <w:r w:rsidRPr="00762378">
        <w:rPr>
          <w:rFonts w:ascii="Arial" w:hAnsi="Arial"/>
          <w:b w:val="0"/>
          <w:sz w:val="22"/>
          <w:szCs w:val="22"/>
          <w:u w:val="none"/>
        </w:rPr>
        <w:t xml:space="preserve"> Section was not followed.</w:t>
      </w:r>
    </w:p>
    <w:p w14:paraId="268F73A9" w14:textId="77777777" w:rsidR="00F80FA9" w:rsidRPr="00762378" w:rsidRDefault="00F80FA9" w:rsidP="00F80FA9">
      <w:pPr>
        <w:numPr>
          <w:ilvl w:val="0"/>
          <w:numId w:val="3"/>
        </w:numPr>
        <w:rPr>
          <w:rFonts w:ascii="Arial" w:hAnsi="Arial" w:cs="Arial"/>
          <w:sz w:val="22"/>
          <w:szCs w:val="22"/>
        </w:rPr>
      </w:pPr>
      <w:r w:rsidRPr="00762378">
        <w:rPr>
          <w:rFonts w:ascii="Arial" w:hAnsi="Arial" w:cs="Arial"/>
          <w:sz w:val="22"/>
          <w:szCs w:val="22"/>
        </w:rPr>
        <w:t xml:space="preserve">The Offeror has filed bankruptcy, been implicated in fraud or been debarred. </w:t>
      </w:r>
    </w:p>
    <w:p w14:paraId="6854D716" w14:textId="77777777" w:rsidR="00F80FA9" w:rsidRPr="00762378" w:rsidRDefault="00F80FA9" w:rsidP="00F80FA9">
      <w:pPr>
        <w:pStyle w:val="BodyTextIndent2"/>
        <w:numPr>
          <w:ilvl w:val="0"/>
          <w:numId w:val="3"/>
        </w:numPr>
        <w:jc w:val="both"/>
        <w:rPr>
          <w:rFonts w:cs="Arial"/>
          <w:sz w:val="22"/>
          <w:szCs w:val="22"/>
        </w:rPr>
      </w:pPr>
      <w:r w:rsidRPr="00762378">
        <w:rPr>
          <w:rFonts w:cs="Arial"/>
          <w:sz w:val="22"/>
          <w:szCs w:val="22"/>
        </w:rPr>
        <w:t xml:space="preserve">The </w:t>
      </w:r>
      <w:r w:rsidRPr="00762378">
        <w:rPr>
          <w:rFonts w:cs="Arial"/>
          <w:sz w:val="22"/>
          <w:szCs w:val="22"/>
          <w:lang w:val="en-US"/>
        </w:rPr>
        <w:t>O</w:t>
      </w:r>
      <w:proofErr w:type="spellStart"/>
      <w:r w:rsidRPr="00762378">
        <w:rPr>
          <w:rFonts w:cs="Arial"/>
          <w:sz w:val="22"/>
          <w:szCs w:val="22"/>
        </w:rPr>
        <w:t>fferor</w:t>
      </w:r>
      <w:proofErr w:type="spellEnd"/>
      <w:r w:rsidRPr="00762378">
        <w:rPr>
          <w:rFonts w:cs="Arial"/>
          <w:sz w:val="22"/>
          <w:szCs w:val="22"/>
        </w:rPr>
        <w:t xml:space="preserve"> did not perform </w:t>
      </w:r>
      <w:r w:rsidRPr="00762378">
        <w:rPr>
          <w:rFonts w:cs="Arial"/>
          <w:sz w:val="22"/>
          <w:szCs w:val="22"/>
          <w:lang w:val="en-US"/>
        </w:rPr>
        <w:t xml:space="preserve">prior </w:t>
      </w:r>
      <w:r w:rsidRPr="00762378">
        <w:rPr>
          <w:rFonts w:cs="Arial"/>
          <w:sz w:val="22"/>
          <w:szCs w:val="22"/>
        </w:rPr>
        <w:t xml:space="preserve">services </w:t>
      </w:r>
      <w:r w:rsidRPr="00762378">
        <w:rPr>
          <w:rFonts w:cs="Arial"/>
          <w:sz w:val="22"/>
          <w:szCs w:val="22"/>
          <w:lang w:val="en-US"/>
        </w:rPr>
        <w:t>i</w:t>
      </w:r>
      <w:r w:rsidRPr="00762378">
        <w:rPr>
          <w:rFonts w:cs="Arial"/>
          <w:sz w:val="22"/>
          <w:szCs w:val="22"/>
        </w:rPr>
        <w:t xml:space="preserve">n </w:t>
      </w:r>
      <w:r w:rsidRPr="00762378">
        <w:rPr>
          <w:rFonts w:cs="Arial"/>
          <w:sz w:val="22"/>
          <w:szCs w:val="22"/>
          <w:lang w:val="en-US"/>
        </w:rPr>
        <w:t xml:space="preserve">a </w:t>
      </w:r>
      <w:r w:rsidRPr="00762378">
        <w:rPr>
          <w:rFonts w:cs="Arial"/>
          <w:sz w:val="22"/>
          <w:szCs w:val="22"/>
        </w:rPr>
        <w:t xml:space="preserve">proper, workmanlike, </w:t>
      </w:r>
      <w:r w:rsidRPr="00762378">
        <w:rPr>
          <w:rFonts w:cs="Arial"/>
          <w:sz w:val="22"/>
          <w:szCs w:val="22"/>
          <w:lang w:val="en-US"/>
        </w:rPr>
        <w:t>and/or</w:t>
      </w:r>
      <w:r w:rsidRPr="00762378">
        <w:rPr>
          <w:rFonts w:cs="Arial"/>
          <w:sz w:val="22"/>
          <w:szCs w:val="22"/>
        </w:rPr>
        <w:t xml:space="preserve"> dignified manner.</w:t>
      </w:r>
    </w:p>
    <w:p w14:paraId="19CC45C7" w14:textId="77777777" w:rsidR="00F80FA9" w:rsidRPr="00762378" w:rsidRDefault="00F80FA9" w:rsidP="00F80FA9">
      <w:pPr>
        <w:pStyle w:val="BodyTextIndent2"/>
        <w:numPr>
          <w:ilvl w:val="0"/>
          <w:numId w:val="3"/>
        </w:numPr>
        <w:jc w:val="both"/>
        <w:rPr>
          <w:rFonts w:cs="Arial"/>
          <w:sz w:val="22"/>
          <w:szCs w:val="22"/>
        </w:rPr>
      </w:pPr>
      <w:r w:rsidRPr="00762378">
        <w:rPr>
          <w:rFonts w:cs="Arial"/>
          <w:sz w:val="22"/>
          <w:szCs w:val="22"/>
          <w:lang w:val="en-US"/>
        </w:rPr>
        <w:t xml:space="preserve">The Offeror currently owes the State money. </w:t>
      </w:r>
    </w:p>
    <w:p w14:paraId="4C9DB484" w14:textId="77777777" w:rsidR="007F5FF6" w:rsidRPr="00762378" w:rsidRDefault="007F5FF6" w:rsidP="006B1C4B">
      <w:pPr>
        <w:jc w:val="both"/>
        <w:rPr>
          <w:rFonts w:ascii="Arial" w:hAnsi="Arial"/>
        </w:rPr>
      </w:pPr>
    </w:p>
    <w:p w14:paraId="592301E5" w14:textId="77777777" w:rsidR="00133787" w:rsidRPr="00762378" w:rsidRDefault="00286110" w:rsidP="006B1C4B">
      <w:pPr>
        <w:jc w:val="both"/>
        <w:rPr>
          <w:rFonts w:ascii="Arial" w:hAnsi="Arial"/>
          <w:b/>
          <w:sz w:val="22"/>
          <w:szCs w:val="22"/>
        </w:rPr>
      </w:pPr>
      <w:r w:rsidRPr="00762378">
        <w:rPr>
          <w:rFonts w:ascii="Arial" w:hAnsi="Arial"/>
          <w:b/>
          <w:sz w:val="22"/>
          <w:szCs w:val="22"/>
        </w:rPr>
        <w:t>EXCEPTIONS:</w:t>
      </w:r>
    </w:p>
    <w:p w14:paraId="2F0C9525" w14:textId="77777777" w:rsidR="00286110" w:rsidRPr="00762378" w:rsidRDefault="00286110" w:rsidP="006B1C4B">
      <w:pPr>
        <w:jc w:val="both"/>
        <w:rPr>
          <w:rFonts w:ascii="Arial" w:hAnsi="Arial"/>
          <w:b/>
          <w:sz w:val="22"/>
          <w:szCs w:val="22"/>
        </w:rPr>
      </w:pPr>
    </w:p>
    <w:p w14:paraId="10C275F3" w14:textId="77777777" w:rsidR="007F5FF6" w:rsidRPr="00762378" w:rsidRDefault="007F5FF6" w:rsidP="006B1C4B">
      <w:pPr>
        <w:jc w:val="both"/>
        <w:rPr>
          <w:rFonts w:ascii="Arial" w:hAnsi="Arial"/>
        </w:rPr>
      </w:pPr>
      <w:r w:rsidRPr="00762378">
        <w:rPr>
          <w:rFonts w:ascii="Arial" w:hAnsi="Arial"/>
        </w:rPr>
        <w:t>The MDE reserves the right to reject any and all proposals, to negotiate with the best proposed offer</w:t>
      </w:r>
      <w:r w:rsidR="00A75309" w:rsidRPr="00762378">
        <w:rPr>
          <w:rFonts w:ascii="Arial" w:hAnsi="Arial"/>
        </w:rPr>
        <w:t>or</w:t>
      </w:r>
      <w:r w:rsidRPr="00762378">
        <w:rPr>
          <w:rFonts w:ascii="Arial" w:hAnsi="Arial"/>
        </w:rPr>
        <w:t xml:space="preserve"> to address issues other than those described in the proposal, to award a contract to other than the low offeror, or not to make any award if it is determined to be in the best interest of the MDE.</w:t>
      </w:r>
    </w:p>
    <w:p w14:paraId="0F33A606" w14:textId="77777777" w:rsidR="007F5FF6" w:rsidRPr="00762378" w:rsidRDefault="007F5FF6" w:rsidP="006B1C4B">
      <w:pPr>
        <w:pStyle w:val="BodyText"/>
        <w:jc w:val="both"/>
        <w:rPr>
          <w:rFonts w:ascii="Arial" w:hAnsi="Arial"/>
          <w:b w:val="0"/>
          <w:bCs w:val="0"/>
        </w:rPr>
      </w:pPr>
    </w:p>
    <w:p w14:paraId="4B74F73D" w14:textId="77777777" w:rsidR="00D322E2" w:rsidRPr="00762378" w:rsidRDefault="00286110" w:rsidP="00CB4A08">
      <w:pPr>
        <w:pStyle w:val="Heading2"/>
        <w:numPr>
          <w:ilvl w:val="0"/>
          <w:numId w:val="52"/>
        </w:numPr>
      </w:pPr>
      <w:bookmarkStart w:id="80" w:name="_Toc524519596"/>
      <w:bookmarkStart w:id="81" w:name="_Toc524519796"/>
      <w:bookmarkStart w:id="82" w:name="_Toc4417556"/>
      <w:r w:rsidRPr="00762378">
        <w:t>DISPOSITION OF PROPOSALS</w:t>
      </w:r>
      <w:bookmarkEnd w:id="80"/>
      <w:bookmarkEnd w:id="81"/>
      <w:bookmarkEnd w:id="82"/>
    </w:p>
    <w:p w14:paraId="613DCECD" w14:textId="77777777" w:rsidR="00D322E2" w:rsidRPr="00762378" w:rsidRDefault="00D322E2" w:rsidP="006B1C4B">
      <w:pPr>
        <w:pStyle w:val="BodyText"/>
        <w:jc w:val="both"/>
        <w:rPr>
          <w:rFonts w:ascii="Arial" w:hAnsi="Arial"/>
        </w:rPr>
      </w:pPr>
    </w:p>
    <w:p w14:paraId="1B33810A" w14:textId="77777777" w:rsidR="00D322E2" w:rsidRPr="00762378" w:rsidRDefault="00D322E2" w:rsidP="006B1C4B">
      <w:pPr>
        <w:pStyle w:val="BodyText"/>
        <w:jc w:val="both"/>
        <w:rPr>
          <w:rFonts w:ascii="Arial" w:hAnsi="Arial"/>
        </w:rPr>
      </w:pPr>
      <w:r w:rsidRPr="00762378">
        <w:rPr>
          <w:rFonts w:ascii="Arial" w:hAnsi="Arial"/>
          <w:b w:val="0"/>
          <w:bCs w:val="0"/>
        </w:rPr>
        <w:t>All submitted proposals become the property of the Mississippi Department of Education and will not be returned to offeror</w:t>
      </w:r>
      <w:r w:rsidRPr="00762378">
        <w:rPr>
          <w:rFonts w:ascii="Arial" w:hAnsi="Arial"/>
        </w:rPr>
        <w:t>.</w:t>
      </w:r>
    </w:p>
    <w:p w14:paraId="21EA2C0F" w14:textId="77777777" w:rsidR="00D322E2" w:rsidRPr="00762378" w:rsidRDefault="00D322E2" w:rsidP="006B1C4B">
      <w:pPr>
        <w:pStyle w:val="BodyText"/>
        <w:jc w:val="both"/>
        <w:rPr>
          <w:rFonts w:ascii="Arial" w:hAnsi="Arial"/>
          <w:lang w:val="en-US"/>
        </w:rPr>
      </w:pPr>
    </w:p>
    <w:p w14:paraId="2FA9039B" w14:textId="77777777" w:rsidR="00D322E2" w:rsidRPr="00762378" w:rsidRDefault="00286110" w:rsidP="00CB4A08">
      <w:pPr>
        <w:pStyle w:val="Heading2"/>
        <w:numPr>
          <w:ilvl w:val="0"/>
          <w:numId w:val="52"/>
        </w:numPr>
      </w:pPr>
      <w:bookmarkStart w:id="83" w:name="_Toc524519597"/>
      <w:bookmarkStart w:id="84" w:name="_Toc524519797"/>
      <w:bookmarkStart w:id="85" w:name="_Toc4417557"/>
      <w:r w:rsidRPr="00762378">
        <w:t>CONDITIONS OF SOLICITATION</w:t>
      </w:r>
      <w:bookmarkEnd w:id="83"/>
      <w:bookmarkEnd w:id="84"/>
      <w:bookmarkEnd w:id="85"/>
    </w:p>
    <w:p w14:paraId="01FC2814" w14:textId="77777777" w:rsidR="00D322E2" w:rsidRPr="00762378" w:rsidRDefault="00D322E2" w:rsidP="006B1C4B">
      <w:pPr>
        <w:pStyle w:val="BodyText"/>
        <w:jc w:val="both"/>
        <w:rPr>
          <w:rFonts w:ascii="Arial" w:hAnsi="Arial"/>
          <w:b w:val="0"/>
          <w:bCs w:val="0"/>
        </w:rPr>
      </w:pPr>
    </w:p>
    <w:p w14:paraId="419A47C7" w14:textId="77777777" w:rsidR="00D322E2" w:rsidRPr="00762378" w:rsidRDefault="00D322E2" w:rsidP="006B1C4B">
      <w:pPr>
        <w:pStyle w:val="BodyText"/>
        <w:jc w:val="both"/>
        <w:rPr>
          <w:rFonts w:ascii="Arial" w:hAnsi="Arial"/>
          <w:b w:val="0"/>
          <w:bCs w:val="0"/>
          <w:lang w:val="en-US"/>
        </w:rPr>
      </w:pPr>
      <w:r w:rsidRPr="00762378">
        <w:rPr>
          <w:rFonts w:ascii="Arial" w:hAnsi="Arial"/>
          <w:b w:val="0"/>
          <w:bCs w:val="0"/>
        </w:rPr>
        <w:t>The release of the RFP does not constitute an acceptance of any offer, nor does such release in any way obligate the MDE to execute a contract with any other party.</w:t>
      </w:r>
    </w:p>
    <w:p w14:paraId="56C08632" w14:textId="77777777" w:rsidR="006603A7" w:rsidRPr="00762378" w:rsidRDefault="006603A7" w:rsidP="006B1C4B">
      <w:pPr>
        <w:pStyle w:val="BodyText"/>
        <w:jc w:val="both"/>
        <w:rPr>
          <w:rFonts w:ascii="Arial" w:hAnsi="Arial"/>
          <w:lang w:val="en-US"/>
        </w:rPr>
      </w:pPr>
    </w:p>
    <w:p w14:paraId="32E90208" w14:textId="77777777" w:rsidR="00D322E2" w:rsidRPr="00762378" w:rsidRDefault="00D322E2" w:rsidP="006B1C4B">
      <w:pPr>
        <w:pStyle w:val="BodyText"/>
        <w:jc w:val="both"/>
        <w:rPr>
          <w:rFonts w:ascii="Arial" w:hAnsi="Arial"/>
          <w:b w:val="0"/>
          <w:bCs w:val="0"/>
        </w:rPr>
      </w:pPr>
      <w:r w:rsidRPr="00762378">
        <w:rPr>
          <w:rFonts w:ascii="Arial" w:hAnsi="Arial"/>
          <w:b w:val="0"/>
          <w:bCs w:val="0"/>
        </w:rPr>
        <w:t>The offeror shall assure compliance with the following conditions of solicitation:</w:t>
      </w:r>
    </w:p>
    <w:p w14:paraId="2FFFCCE4" w14:textId="77777777" w:rsidR="00D322E2" w:rsidRPr="00762378" w:rsidRDefault="00D322E2" w:rsidP="006B1C4B">
      <w:pPr>
        <w:pStyle w:val="BodyText"/>
        <w:jc w:val="both"/>
        <w:rPr>
          <w:rFonts w:ascii="Arial" w:hAnsi="Arial"/>
          <w:b w:val="0"/>
          <w:bCs w:val="0"/>
        </w:rPr>
      </w:pPr>
    </w:p>
    <w:p w14:paraId="03641475" w14:textId="77777777" w:rsidR="00D322E2" w:rsidRPr="00762378" w:rsidRDefault="00D322E2" w:rsidP="009865D6">
      <w:pPr>
        <w:pStyle w:val="BodyText"/>
        <w:numPr>
          <w:ilvl w:val="0"/>
          <w:numId w:val="4"/>
        </w:numPr>
        <w:jc w:val="both"/>
        <w:rPr>
          <w:rFonts w:ascii="Arial" w:hAnsi="Arial"/>
          <w:b w:val="0"/>
          <w:bCs w:val="0"/>
        </w:rPr>
      </w:pPr>
      <w:r w:rsidRPr="00762378">
        <w:rPr>
          <w:rFonts w:ascii="Arial" w:hAnsi="Arial"/>
          <w:b w:val="0"/>
          <w:bCs w:val="0"/>
        </w:rPr>
        <w:t>Any proposal submitted in response to the RFP shall be in writing.</w:t>
      </w:r>
    </w:p>
    <w:p w14:paraId="317186E0" w14:textId="77777777" w:rsidR="00D322E2" w:rsidRPr="00762378" w:rsidRDefault="00D322E2" w:rsidP="006B1C4B">
      <w:pPr>
        <w:pStyle w:val="BodyText"/>
        <w:jc w:val="both"/>
        <w:rPr>
          <w:rFonts w:ascii="Arial" w:hAnsi="Arial"/>
          <w:b w:val="0"/>
          <w:bCs w:val="0"/>
        </w:rPr>
      </w:pPr>
    </w:p>
    <w:p w14:paraId="6B5005F5" w14:textId="77777777" w:rsidR="00D322E2" w:rsidRPr="00762378" w:rsidRDefault="00163D9A" w:rsidP="009865D6">
      <w:pPr>
        <w:pStyle w:val="BodyText"/>
        <w:numPr>
          <w:ilvl w:val="0"/>
          <w:numId w:val="4"/>
        </w:numPr>
        <w:jc w:val="both"/>
        <w:rPr>
          <w:rFonts w:ascii="Arial" w:hAnsi="Arial" w:cs="Arial"/>
          <w:b w:val="0"/>
          <w:bCs w:val="0"/>
        </w:rPr>
      </w:pPr>
      <w:r w:rsidRPr="00762378">
        <w:rPr>
          <w:rFonts w:ascii="Arial" w:hAnsi="Arial" w:cs="Arial"/>
          <w:b w:val="0"/>
        </w:rPr>
        <w:t>The MDE</w:t>
      </w:r>
      <w:r w:rsidRPr="00762378">
        <w:rPr>
          <w:rFonts w:ascii="Arial" w:hAnsi="Arial" w:cs="Arial"/>
          <w:b w:val="0"/>
          <w:i/>
          <w:iCs/>
        </w:rPr>
        <w:t xml:space="preserve"> </w:t>
      </w:r>
      <w:r w:rsidRPr="00762378">
        <w:rPr>
          <w:rFonts w:ascii="Arial" w:hAnsi="Arial" w:cs="Arial"/>
          <w:b w:val="0"/>
        </w:rPr>
        <w:t xml:space="preserve">accepts no responsibility for any expense incurred by the </w:t>
      </w:r>
      <w:r w:rsidR="00C90E5B" w:rsidRPr="00762378">
        <w:rPr>
          <w:rFonts w:ascii="Arial" w:hAnsi="Arial" w:cs="Arial"/>
          <w:b w:val="0"/>
          <w:lang w:val="en-US"/>
        </w:rPr>
        <w:t>offeror</w:t>
      </w:r>
      <w:r w:rsidRPr="00762378">
        <w:rPr>
          <w:rFonts w:ascii="Arial" w:hAnsi="Arial" w:cs="Arial"/>
          <w:b w:val="0"/>
        </w:rPr>
        <w:t xml:space="preserve"> in the preparation and presentation of an offer. Such expenses shall be borne exclusively by the </w:t>
      </w:r>
      <w:r w:rsidR="00C90E5B" w:rsidRPr="00762378">
        <w:rPr>
          <w:rFonts w:ascii="Arial" w:hAnsi="Arial" w:cs="Arial"/>
          <w:b w:val="0"/>
          <w:lang w:val="en-US"/>
        </w:rPr>
        <w:t>offeror.</w:t>
      </w:r>
    </w:p>
    <w:p w14:paraId="780165E3" w14:textId="77777777" w:rsidR="00163D9A" w:rsidRPr="00762378" w:rsidRDefault="00163D9A" w:rsidP="006B1C4B">
      <w:pPr>
        <w:pStyle w:val="ListParagraph"/>
        <w:jc w:val="both"/>
        <w:rPr>
          <w:rFonts w:ascii="Arial" w:hAnsi="Arial" w:cs="Arial"/>
          <w:b/>
          <w:bCs/>
        </w:rPr>
      </w:pPr>
    </w:p>
    <w:p w14:paraId="68AEA63B" w14:textId="77777777" w:rsidR="00D322E2" w:rsidRPr="00762378" w:rsidRDefault="00D322E2" w:rsidP="009865D6">
      <w:pPr>
        <w:pStyle w:val="BodyText"/>
        <w:numPr>
          <w:ilvl w:val="0"/>
          <w:numId w:val="4"/>
        </w:numPr>
        <w:jc w:val="both"/>
        <w:rPr>
          <w:rFonts w:ascii="Arial" w:hAnsi="Arial"/>
          <w:b w:val="0"/>
          <w:bCs w:val="0"/>
        </w:rPr>
      </w:pPr>
      <w:r w:rsidRPr="00762378">
        <w:rPr>
          <w:rFonts w:ascii="Arial" w:hAnsi="Arial"/>
          <w:b w:val="0"/>
          <w:bCs w:val="0"/>
        </w:rPr>
        <w:t>The award of a contract for any proposal is contingent upon the following:</w:t>
      </w:r>
    </w:p>
    <w:p w14:paraId="0F2C0D83" w14:textId="77777777" w:rsidR="00D322E2" w:rsidRPr="00762378" w:rsidRDefault="00D322E2" w:rsidP="009865D6">
      <w:pPr>
        <w:pStyle w:val="BodyText"/>
        <w:numPr>
          <w:ilvl w:val="0"/>
          <w:numId w:val="5"/>
        </w:numPr>
        <w:spacing w:before="120"/>
        <w:jc w:val="both"/>
        <w:rPr>
          <w:rFonts w:ascii="Arial" w:hAnsi="Arial"/>
          <w:b w:val="0"/>
          <w:bCs w:val="0"/>
        </w:rPr>
      </w:pPr>
      <w:r w:rsidRPr="00762378">
        <w:rPr>
          <w:rFonts w:ascii="Arial" w:hAnsi="Arial"/>
          <w:b w:val="0"/>
          <w:bCs w:val="0"/>
        </w:rPr>
        <w:t>Favorable evaluation of the proposal,</w:t>
      </w:r>
    </w:p>
    <w:p w14:paraId="280F1988" w14:textId="77777777" w:rsidR="00D322E2" w:rsidRPr="00762378" w:rsidRDefault="00D322E2" w:rsidP="009865D6">
      <w:pPr>
        <w:pStyle w:val="BodyText"/>
        <w:numPr>
          <w:ilvl w:val="0"/>
          <w:numId w:val="6"/>
        </w:numPr>
        <w:jc w:val="both"/>
        <w:rPr>
          <w:rFonts w:ascii="Arial" w:hAnsi="Arial"/>
          <w:b w:val="0"/>
          <w:bCs w:val="0"/>
        </w:rPr>
      </w:pPr>
      <w:r w:rsidRPr="00762378">
        <w:rPr>
          <w:rFonts w:ascii="Arial" w:hAnsi="Arial"/>
          <w:b w:val="0"/>
          <w:bCs w:val="0"/>
        </w:rPr>
        <w:t>Approval of the proposal by the</w:t>
      </w:r>
      <w:r w:rsidR="008254B2" w:rsidRPr="00762378">
        <w:rPr>
          <w:rFonts w:ascii="Arial" w:hAnsi="Arial"/>
          <w:b w:val="0"/>
          <w:bCs w:val="0"/>
          <w:lang w:val="en-US"/>
        </w:rPr>
        <w:t xml:space="preserve"> </w:t>
      </w:r>
      <w:r w:rsidR="0014128C" w:rsidRPr="00762378">
        <w:rPr>
          <w:rFonts w:ascii="Arial" w:hAnsi="Arial"/>
          <w:b w:val="0"/>
          <w:bCs w:val="0"/>
          <w:lang w:val="en-US"/>
        </w:rPr>
        <w:t>Office of Early Childhood</w:t>
      </w:r>
      <w:r w:rsidRPr="00762378">
        <w:rPr>
          <w:rFonts w:ascii="Arial" w:hAnsi="Arial"/>
          <w:b w:val="0"/>
          <w:bCs w:val="0"/>
        </w:rPr>
        <w:t xml:space="preserve">, </w:t>
      </w:r>
      <w:r w:rsidR="000F6C26" w:rsidRPr="00762378">
        <w:rPr>
          <w:rFonts w:ascii="Arial" w:hAnsi="Arial"/>
          <w:b w:val="0"/>
          <w:bCs w:val="0"/>
          <w:lang w:val="en-US"/>
        </w:rPr>
        <w:t xml:space="preserve">The </w:t>
      </w:r>
      <w:r w:rsidRPr="00762378">
        <w:rPr>
          <w:rFonts w:ascii="Arial" w:hAnsi="Arial"/>
          <w:b w:val="0"/>
          <w:bCs w:val="0"/>
        </w:rPr>
        <w:t>Mississippi Department of Education,</w:t>
      </w:r>
    </w:p>
    <w:p w14:paraId="6653400F" w14:textId="77777777" w:rsidR="00D322E2" w:rsidRPr="00762378" w:rsidRDefault="00D322E2" w:rsidP="009865D6">
      <w:pPr>
        <w:pStyle w:val="BodyText"/>
        <w:numPr>
          <w:ilvl w:val="0"/>
          <w:numId w:val="7"/>
        </w:numPr>
        <w:tabs>
          <w:tab w:val="left" w:pos="1440"/>
        </w:tabs>
        <w:jc w:val="both"/>
        <w:rPr>
          <w:rFonts w:ascii="Arial" w:hAnsi="Arial"/>
          <w:b w:val="0"/>
          <w:bCs w:val="0"/>
        </w:rPr>
      </w:pPr>
      <w:r w:rsidRPr="00762378">
        <w:rPr>
          <w:rFonts w:ascii="Arial" w:hAnsi="Arial"/>
          <w:b w:val="0"/>
          <w:bCs w:val="0"/>
        </w:rPr>
        <w:t>Successful negotiation of any changes to the proposal as required by</w:t>
      </w:r>
      <w:r w:rsidR="000F6C26" w:rsidRPr="00762378">
        <w:rPr>
          <w:rFonts w:ascii="Arial" w:hAnsi="Arial"/>
          <w:b w:val="0"/>
          <w:bCs w:val="0"/>
          <w:lang w:val="en-US"/>
        </w:rPr>
        <w:t xml:space="preserve"> the</w:t>
      </w:r>
      <w:r w:rsidRPr="00762378">
        <w:rPr>
          <w:rFonts w:ascii="Arial" w:hAnsi="Arial"/>
          <w:b w:val="0"/>
          <w:bCs w:val="0"/>
        </w:rPr>
        <w:t xml:space="preserve"> MDE,     </w:t>
      </w:r>
    </w:p>
    <w:p w14:paraId="22CD6E7F" w14:textId="77777777" w:rsidR="00D322E2" w:rsidRPr="00762378" w:rsidRDefault="000F6C26" w:rsidP="009865D6">
      <w:pPr>
        <w:pStyle w:val="BodyText"/>
        <w:numPr>
          <w:ilvl w:val="0"/>
          <w:numId w:val="8"/>
        </w:numPr>
        <w:jc w:val="both"/>
        <w:rPr>
          <w:rFonts w:ascii="Arial" w:hAnsi="Arial"/>
          <w:b w:val="0"/>
          <w:bCs w:val="0"/>
        </w:rPr>
      </w:pPr>
      <w:r w:rsidRPr="00762378">
        <w:rPr>
          <w:rFonts w:ascii="Arial" w:hAnsi="Arial"/>
          <w:b w:val="0"/>
          <w:bCs w:val="0"/>
          <w:lang w:val="en-US"/>
        </w:rPr>
        <w:t xml:space="preserve">The </w:t>
      </w:r>
      <w:r w:rsidR="00D322E2" w:rsidRPr="00762378">
        <w:rPr>
          <w:rFonts w:ascii="Arial" w:hAnsi="Arial"/>
          <w:b w:val="0"/>
          <w:bCs w:val="0"/>
        </w:rPr>
        <w:t xml:space="preserve">State </w:t>
      </w:r>
      <w:r w:rsidR="00A75309" w:rsidRPr="00762378">
        <w:rPr>
          <w:rFonts w:ascii="Arial" w:hAnsi="Arial"/>
          <w:b w:val="0"/>
          <w:bCs w:val="0"/>
        </w:rPr>
        <w:t>Board of Education approval, if required,</w:t>
      </w:r>
    </w:p>
    <w:p w14:paraId="3E14B8F5" w14:textId="77777777" w:rsidR="00D322E2" w:rsidRPr="00762378" w:rsidRDefault="000F6C26" w:rsidP="009865D6">
      <w:pPr>
        <w:pStyle w:val="BodyText"/>
        <w:numPr>
          <w:ilvl w:val="0"/>
          <w:numId w:val="9"/>
        </w:numPr>
        <w:jc w:val="both"/>
        <w:rPr>
          <w:rFonts w:ascii="Arial" w:hAnsi="Arial"/>
          <w:b w:val="0"/>
          <w:bCs w:val="0"/>
        </w:rPr>
      </w:pPr>
      <w:r w:rsidRPr="00762378">
        <w:rPr>
          <w:rFonts w:ascii="Arial" w:hAnsi="Arial"/>
          <w:b w:val="0"/>
          <w:bCs w:val="0"/>
          <w:snapToGrid w:val="0"/>
          <w:lang w:val="en-US"/>
        </w:rPr>
        <w:t xml:space="preserve">The </w:t>
      </w:r>
      <w:r w:rsidR="00B95D0C" w:rsidRPr="00762378">
        <w:rPr>
          <w:rFonts w:ascii="Arial" w:hAnsi="Arial"/>
          <w:b w:val="0"/>
          <w:bCs w:val="0"/>
          <w:snapToGrid w:val="0"/>
          <w:lang w:val="en-US"/>
        </w:rPr>
        <w:t xml:space="preserve">Public Procurement </w:t>
      </w:r>
      <w:r w:rsidR="00D322E2" w:rsidRPr="00762378">
        <w:rPr>
          <w:rFonts w:ascii="Arial" w:hAnsi="Arial"/>
          <w:b w:val="0"/>
          <w:bCs w:val="0"/>
          <w:snapToGrid w:val="0"/>
        </w:rPr>
        <w:t>Review Board</w:t>
      </w:r>
      <w:r w:rsidR="000E7A8C" w:rsidRPr="00762378">
        <w:rPr>
          <w:rFonts w:ascii="Arial" w:hAnsi="Arial"/>
          <w:b w:val="0"/>
          <w:bCs w:val="0"/>
          <w:snapToGrid w:val="0"/>
        </w:rPr>
        <w:t xml:space="preserve"> approval, if required</w:t>
      </w:r>
      <w:r w:rsidR="00D322E2" w:rsidRPr="00762378">
        <w:rPr>
          <w:rFonts w:ascii="Arial" w:hAnsi="Arial"/>
          <w:b w:val="0"/>
          <w:bCs w:val="0"/>
          <w:snapToGrid w:val="0"/>
        </w:rPr>
        <w:t>.</w:t>
      </w:r>
    </w:p>
    <w:p w14:paraId="3C085909" w14:textId="77777777" w:rsidR="00D322E2" w:rsidRPr="00762378" w:rsidRDefault="00D322E2" w:rsidP="006B1C4B">
      <w:pPr>
        <w:pStyle w:val="BodyText"/>
        <w:ind w:left="360"/>
        <w:jc w:val="both"/>
        <w:rPr>
          <w:rFonts w:ascii="Arial" w:hAnsi="Arial"/>
          <w:b w:val="0"/>
          <w:bCs w:val="0"/>
        </w:rPr>
      </w:pPr>
    </w:p>
    <w:p w14:paraId="274C736E" w14:textId="77777777" w:rsidR="00D322E2" w:rsidRPr="00762378" w:rsidRDefault="00D322E2" w:rsidP="009865D6">
      <w:pPr>
        <w:pStyle w:val="BodyText"/>
        <w:numPr>
          <w:ilvl w:val="0"/>
          <w:numId w:val="10"/>
        </w:numPr>
        <w:jc w:val="both"/>
        <w:rPr>
          <w:rFonts w:ascii="Arial" w:hAnsi="Arial"/>
          <w:b w:val="0"/>
          <w:bCs w:val="0"/>
        </w:rPr>
      </w:pPr>
      <w:r w:rsidRPr="00762378">
        <w:rPr>
          <w:rFonts w:ascii="Arial" w:hAnsi="Arial"/>
          <w:b w:val="0"/>
          <w:bCs w:val="0"/>
        </w:rPr>
        <w:t xml:space="preserve">Likewise, the MDE also reserves the right to accept any proposal as submitted for contract award, without substantive negotiation of offered terms, services, or prices.  </w:t>
      </w:r>
      <w:r w:rsidRPr="00762378">
        <w:rPr>
          <w:rFonts w:ascii="Arial" w:hAnsi="Arial"/>
          <w:b w:val="0"/>
          <w:bCs w:val="0"/>
        </w:rPr>
        <w:lastRenderedPageBreak/>
        <w:t xml:space="preserve">Therefore, all parties are advised to propose their most favorable terms initially.  Discussions may be conducted with offerors who submit proposals determined to be reasonably susceptible of being selected for the award for the purpose of clarification to assure full understanding of, and responsiveness to, the solicitation requirements, but proposals may be accepted without such discussions. </w:t>
      </w:r>
    </w:p>
    <w:p w14:paraId="3AF50F8A" w14:textId="77777777" w:rsidR="00D322E2" w:rsidRPr="00762378" w:rsidRDefault="00D322E2" w:rsidP="006B1C4B">
      <w:pPr>
        <w:pStyle w:val="BodyText"/>
        <w:jc w:val="both"/>
        <w:rPr>
          <w:rFonts w:ascii="Arial" w:hAnsi="Arial"/>
          <w:b w:val="0"/>
          <w:bCs w:val="0"/>
        </w:rPr>
      </w:pPr>
    </w:p>
    <w:p w14:paraId="6661ED08" w14:textId="77777777" w:rsidR="00D322E2" w:rsidRPr="00762378" w:rsidRDefault="000F6C26" w:rsidP="009865D6">
      <w:pPr>
        <w:pStyle w:val="BodyText"/>
        <w:numPr>
          <w:ilvl w:val="0"/>
          <w:numId w:val="10"/>
        </w:numPr>
        <w:jc w:val="both"/>
        <w:rPr>
          <w:rFonts w:ascii="Arial" w:hAnsi="Arial"/>
          <w:b w:val="0"/>
          <w:bCs w:val="0"/>
        </w:rPr>
      </w:pPr>
      <w:r w:rsidRPr="00762378">
        <w:rPr>
          <w:rFonts w:ascii="Arial" w:hAnsi="Arial"/>
          <w:b w:val="0"/>
          <w:bCs w:val="0"/>
          <w:lang w:val="en-US"/>
        </w:rPr>
        <w:t xml:space="preserve">The </w:t>
      </w:r>
      <w:r w:rsidR="00D322E2" w:rsidRPr="00762378">
        <w:rPr>
          <w:rFonts w:ascii="Arial" w:hAnsi="Arial"/>
          <w:b w:val="0"/>
          <w:bCs w:val="0"/>
        </w:rPr>
        <w:t xml:space="preserve">MDE reserves the right to cancel this solicitation when it is determined in writing to be in the best interest of the State as provided by the </w:t>
      </w:r>
      <w:r w:rsidR="00B95D0C" w:rsidRPr="00762378">
        <w:rPr>
          <w:rFonts w:ascii="Arial" w:hAnsi="Arial"/>
          <w:b w:val="0"/>
          <w:bCs w:val="0"/>
          <w:lang w:val="en-US"/>
        </w:rPr>
        <w:t>Public Procurement</w:t>
      </w:r>
      <w:r w:rsidR="00D322E2" w:rsidRPr="00762378">
        <w:rPr>
          <w:rFonts w:ascii="Arial" w:hAnsi="Arial"/>
          <w:b w:val="0"/>
          <w:bCs w:val="0"/>
        </w:rPr>
        <w:t xml:space="preserve"> Review Board.</w:t>
      </w:r>
    </w:p>
    <w:p w14:paraId="55CF4C2F" w14:textId="77777777" w:rsidR="00D322E2" w:rsidRPr="00762378" w:rsidRDefault="00D322E2" w:rsidP="006B1C4B">
      <w:pPr>
        <w:pStyle w:val="BodyText"/>
        <w:jc w:val="both"/>
        <w:rPr>
          <w:rFonts w:ascii="Arial" w:hAnsi="Arial"/>
          <w:b w:val="0"/>
          <w:bCs w:val="0"/>
        </w:rPr>
      </w:pPr>
    </w:p>
    <w:p w14:paraId="0CAA7FB8" w14:textId="77777777" w:rsidR="00D322E2" w:rsidRPr="00762378" w:rsidRDefault="00D322E2" w:rsidP="009865D6">
      <w:pPr>
        <w:pStyle w:val="BodyText"/>
        <w:numPr>
          <w:ilvl w:val="0"/>
          <w:numId w:val="10"/>
        </w:numPr>
        <w:jc w:val="both"/>
        <w:rPr>
          <w:rFonts w:ascii="Arial" w:hAnsi="Arial"/>
          <w:b w:val="0"/>
          <w:bCs w:val="0"/>
        </w:rPr>
      </w:pPr>
      <w:r w:rsidRPr="00762378">
        <w:rPr>
          <w:rFonts w:ascii="Arial" w:hAnsi="Arial"/>
          <w:b w:val="0"/>
          <w:bCs w:val="0"/>
        </w:rPr>
        <w:t xml:space="preserve">Any proposal received after the time and date set for receipt of proposals is late.  Any withdrawal or modification of a proposal received after the time and date set for receipt of proposals at the place designated for receipt is late.  No late proposal, late modification, or late withdrawal will be considered unless receipt would have been timely but for the action or inaction of State personnel directly serving the procurement activity.  </w:t>
      </w:r>
    </w:p>
    <w:p w14:paraId="03F264C1" w14:textId="77777777" w:rsidR="00133787" w:rsidRPr="00762378" w:rsidRDefault="00133787" w:rsidP="006B1C4B">
      <w:pPr>
        <w:pStyle w:val="ListParagraph"/>
        <w:jc w:val="both"/>
        <w:rPr>
          <w:rFonts w:ascii="Arial" w:hAnsi="Arial"/>
          <w:b/>
          <w:bCs/>
        </w:rPr>
      </w:pPr>
    </w:p>
    <w:p w14:paraId="050FE85B" w14:textId="77777777" w:rsidR="00133787" w:rsidRPr="00762378" w:rsidRDefault="00142AF7" w:rsidP="009865D6">
      <w:pPr>
        <w:pStyle w:val="BodyText"/>
        <w:numPr>
          <w:ilvl w:val="0"/>
          <w:numId w:val="10"/>
        </w:numPr>
        <w:ind w:left="380"/>
        <w:jc w:val="both"/>
        <w:rPr>
          <w:rFonts w:ascii="Arial" w:hAnsi="Arial"/>
          <w:b w:val="0"/>
          <w:bCs w:val="0"/>
        </w:rPr>
      </w:pPr>
      <w:r w:rsidRPr="00762378">
        <w:rPr>
          <w:rFonts w:ascii="Arial" w:hAnsi="Arial"/>
          <w:b w:val="0"/>
          <w:bCs w:val="0"/>
          <w:lang w:val="en-US"/>
        </w:rPr>
        <w:t>Offeror</w:t>
      </w:r>
      <w:r w:rsidR="00D322E2" w:rsidRPr="00762378">
        <w:rPr>
          <w:rFonts w:ascii="Arial" w:hAnsi="Arial"/>
          <w:b w:val="0"/>
          <w:bCs w:val="0"/>
        </w:rPr>
        <w:t>s shall acknowledge receipt of any amendment to the solicitation by signing and returning the</w:t>
      </w:r>
      <w:r w:rsidR="009F4AB6" w:rsidRPr="00762378">
        <w:rPr>
          <w:rFonts w:ascii="Arial" w:hAnsi="Arial"/>
          <w:b w:val="0"/>
          <w:bCs w:val="0"/>
          <w:lang w:val="en-US"/>
        </w:rPr>
        <w:t xml:space="preserve"> form A</w:t>
      </w:r>
      <w:proofErr w:type="spellStart"/>
      <w:r w:rsidR="00645514" w:rsidRPr="00762378">
        <w:rPr>
          <w:rFonts w:ascii="Arial" w:hAnsi="Arial"/>
          <w:b w:val="0"/>
          <w:bCs w:val="0"/>
        </w:rPr>
        <w:t>mendment</w:t>
      </w:r>
      <w:proofErr w:type="spellEnd"/>
      <w:r w:rsidR="009F4AB6" w:rsidRPr="00762378">
        <w:rPr>
          <w:rFonts w:ascii="Arial" w:hAnsi="Arial"/>
          <w:b w:val="0"/>
          <w:bCs w:val="0"/>
          <w:lang w:val="en-US"/>
        </w:rPr>
        <w:t xml:space="preserve"> D</w:t>
      </w:r>
      <w:r w:rsidR="00D322E2" w:rsidRPr="00762378">
        <w:rPr>
          <w:rFonts w:ascii="Arial" w:hAnsi="Arial"/>
          <w:b w:val="0"/>
          <w:bCs w:val="0"/>
        </w:rPr>
        <w:t xml:space="preserve"> with the </w:t>
      </w:r>
      <w:r w:rsidRPr="00762378">
        <w:rPr>
          <w:rFonts w:ascii="Arial" w:hAnsi="Arial"/>
          <w:b w:val="0"/>
          <w:bCs w:val="0"/>
          <w:lang w:val="en-US"/>
        </w:rPr>
        <w:t>proposal</w:t>
      </w:r>
      <w:r w:rsidR="00D322E2" w:rsidRPr="00762378">
        <w:rPr>
          <w:rFonts w:ascii="Arial" w:hAnsi="Arial"/>
          <w:b w:val="0"/>
          <w:bCs w:val="0"/>
        </w:rPr>
        <w:t xml:space="preserve">, by identifying the amendment number and date in the space provided for this purpose on the </w:t>
      </w:r>
      <w:r w:rsidRPr="00762378">
        <w:rPr>
          <w:rFonts w:ascii="Arial" w:hAnsi="Arial"/>
          <w:b w:val="0"/>
          <w:bCs w:val="0"/>
          <w:lang w:val="en-US"/>
        </w:rPr>
        <w:t>proposal</w:t>
      </w:r>
      <w:r w:rsidR="00D322E2" w:rsidRPr="00762378">
        <w:rPr>
          <w:rFonts w:ascii="Arial" w:hAnsi="Arial"/>
          <w:b w:val="0"/>
          <w:bCs w:val="0"/>
        </w:rPr>
        <w:t xml:space="preserve"> form, or by letter.  The acknowledgment must be received by the Mississippi Department of Education by the time and at the place specified for receipt of </w:t>
      </w:r>
      <w:r w:rsidRPr="00762378">
        <w:rPr>
          <w:rFonts w:ascii="Arial" w:hAnsi="Arial"/>
          <w:b w:val="0"/>
          <w:bCs w:val="0"/>
          <w:lang w:val="en-US"/>
        </w:rPr>
        <w:t>proposals</w:t>
      </w:r>
      <w:r w:rsidR="00D322E2" w:rsidRPr="00762378">
        <w:rPr>
          <w:rFonts w:ascii="Arial" w:hAnsi="Arial"/>
          <w:b w:val="0"/>
          <w:bCs w:val="0"/>
        </w:rPr>
        <w:t xml:space="preserve">. </w:t>
      </w:r>
    </w:p>
    <w:p w14:paraId="4E518CED" w14:textId="77777777" w:rsidR="00133787" w:rsidRPr="00762378" w:rsidRDefault="00133787" w:rsidP="006B1C4B">
      <w:pPr>
        <w:pStyle w:val="ListParagraph"/>
        <w:jc w:val="both"/>
        <w:rPr>
          <w:rFonts w:ascii="Arial" w:hAnsi="Arial"/>
          <w:b/>
          <w:bCs/>
        </w:rPr>
      </w:pPr>
    </w:p>
    <w:p w14:paraId="29983DD6" w14:textId="77777777" w:rsidR="00D322E2" w:rsidRPr="00762378" w:rsidRDefault="00D322E2" w:rsidP="009865D6">
      <w:pPr>
        <w:pStyle w:val="BodyText"/>
        <w:numPr>
          <w:ilvl w:val="0"/>
          <w:numId w:val="10"/>
        </w:numPr>
        <w:ind w:left="380"/>
        <w:jc w:val="both"/>
        <w:rPr>
          <w:rFonts w:ascii="Arial" w:hAnsi="Arial"/>
          <w:b w:val="0"/>
          <w:bCs w:val="0"/>
        </w:rPr>
      </w:pPr>
      <w:r w:rsidRPr="00762378">
        <w:rPr>
          <w:rFonts w:ascii="Arial" w:hAnsi="Arial"/>
          <w:b w:val="0"/>
          <w:bCs w:val="0"/>
        </w:rPr>
        <w:t xml:space="preserve">The </w:t>
      </w:r>
      <w:r w:rsidR="00142AF7" w:rsidRPr="00762378">
        <w:rPr>
          <w:rFonts w:ascii="Arial" w:hAnsi="Arial"/>
          <w:b w:val="0"/>
          <w:bCs w:val="0"/>
          <w:lang w:val="en-US"/>
        </w:rPr>
        <w:t>offeror</w:t>
      </w:r>
      <w:r w:rsidRPr="00762378">
        <w:rPr>
          <w:rFonts w:ascii="Arial" w:hAnsi="Arial"/>
          <w:b w:val="0"/>
          <w:bCs w:val="0"/>
        </w:rPr>
        <w:t xml:space="preserve"> certifies that the prices submitted in response to the solicitation have been arrived at independently and </w:t>
      </w:r>
      <w:r w:rsidR="00781C29" w:rsidRPr="00762378">
        <w:rPr>
          <w:rFonts w:ascii="Arial" w:hAnsi="Arial"/>
          <w:b w:val="0"/>
          <w:bCs w:val="0"/>
        </w:rPr>
        <w:t>without –</w:t>
      </w:r>
      <w:r w:rsidRPr="00762378">
        <w:rPr>
          <w:rFonts w:ascii="Arial" w:hAnsi="Arial"/>
          <w:b w:val="0"/>
          <w:bCs w:val="0"/>
        </w:rPr>
        <w:t xml:space="preserve"> for the purpose of restricting competition – any consultation, communication, or agreement with any other </w:t>
      </w:r>
      <w:r w:rsidR="00142AF7" w:rsidRPr="00762378">
        <w:rPr>
          <w:rFonts w:ascii="Arial" w:hAnsi="Arial"/>
          <w:b w:val="0"/>
          <w:bCs w:val="0"/>
          <w:lang w:val="en-US"/>
        </w:rPr>
        <w:t>offeror</w:t>
      </w:r>
      <w:r w:rsidRPr="00762378">
        <w:rPr>
          <w:rFonts w:ascii="Arial" w:hAnsi="Arial"/>
          <w:b w:val="0"/>
          <w:bCs w:val="0"/>
        </w:rPr>
        <w:t xml:space="preserve"> or competitor relating to those pr</w:t>
      </w:r>
      <w:r w:rsidR="00142AF7" w:rsidRPr="00762378">
        <w:rPr>
          <w:rFonts w:ascii="Arial" w:hAnsi="Arial"/>
          <w:b w:val="0"/>
          <w:bCs w:val="0"/>
        </w:rPr>
        <w:t>ices, the intention to submit an offer</w:t>
      </w:r>
      <w:r w:rsidRPr="00762378">
        <w:rPr>
          <w:rFonts w:ascii="Arial" w:hAnsi="Arial"/>
          <w:b w:val="0"/>
          <w:bCs w:val="0"/>
        </w:rPr>
        <w:t xml:space="preserve">, or the methods or factors used to calculate the </w:t>
      </w:r>
      <w:r w:rsidR="00142AF7" w:rsidRPr="00762378">
        <w:rPr>
          <w:rFonts w:ascii="Arial" w:hAnsi="Arial"/>
          <w:b w:val="0"/>
          <w:bCs w:val="0"/>
          <w:lang w:val="en-US"/>
        </w:rPr>
        <w:t>offeror’s</w:t>
      </w:r>
      <w:r w:rsidR="00A75309" w:rsidRPr="00762378">
        <w:rPr>
          <w:rFonts w:ascii="Arial" w:hAnsi="Arial"/>
          <w:b w:val="0"/>
          <w:bCs w:val="0"/>
        </w:rPr>
        <w:t xml:space="preserve"> prices</w:t>
      </w:r>
      <w:r w:rsidRPr="00762378">
        <w:rPr>
          <w:rFonts w:ascii="Arial" w:hAnsi="Arial"/>
          <w:b w:val="0"/>
          <w:bCs w:val="0"/>
        </w:rPr>
        <w:t>.</w:t>
      </w:r>
    </w:p>
    <w:p w14:paraId="5088F722" w14:textId="77777777" w:rsidR="00531B53" w:rsidRPr="00762378" w:rsidRDefault="00531B53" w:rsidP="00531B53">
      <w:pPr>
        <w:ind w:left="360"/>
        <w:jc w:val="both"/>
        <w:rPr>
          <w:rFonts w:ascii="Arial" w:hAnsi="Arial" w:cs="Arial"/>
          <w:bCs/>
        </w:rPr>
      </w:pPr>
    </w:p>
    <w:p w14:paraId="317DBCA1" w14:textId="77777777" w:rsidR="00D322E2" w:rsidRPr="00F24EE9" w:rsidRDefault="00531B53" w:rsidP="009865D6">
      <w:pPr>
        <w:numPr>
          <w:ilvl w:val="0"/>
          <w:numId w:val="10"/>
        </w:numPr>
        <w:jc w:val="both"/>
        <w:rPr>
          <w:rFonts w:ascii="Arial" w:hAnsi="Arial"/>
          <w:color w:val="000000"/>
        </w:rPr>
      </w:pPr>
      <w:r w:rsidRPr="00762378">
        <w:rPr>
          <w:rFonts w:ascii="Arial" w:hAnsi="Arial"/>
          <w:lang w:eastAsia="x-none"/>
        </w:rPr>
        <w:t>The offer</w:t>
      </w:r>
      <w:r w:rsidR="00143B56" w:rsidRPr="00762378">
        <w:rPr>
          <w:rFonts w:ascii="Arial" w:hAnsi="Arial"/>
          <w:lang w:eastAsia="x-none"/>
        </w:rPr>
        <w:t>or</w:t>
      </w:r>
      <w:r w:rsidRPr="00762378">
        <w:rPr>
          <w:rFonts w:ascii="Arial" w:hAnsi="Arial"/>
          <w:lang w:eastAsia="x-none"/>
        </w:rPr>
        <w:t xml:space="preserve"> shall submit in writing any trade secrets or other proprietary data contained in the proposal which the offeror wishes to remain confidential in accordance with Section 25-61-9 and 79-23-1 of the Mississippi Code.</w:t>
      </w:r>
      <w:r w:rsidRPr="00762378">
        <w:rPr>
          <w:rFonts w:ascii="Arial" w:hAnsi="Arial" w:cs="Arial"/>
          <w:bCs/>
        </w:rPr>
        <w:t xml:space="preserve"> Offer must complete Attachment C</w:t>
      </w:r>
      <w:r w:rsidR="004177DF" w:rsidRPr="00762378">
        <w:rPr>
          <w:rFonts w:ascii="Arial" w:hAnsi="Arial" w:cs="Arial"/>
          <w:bCs/>
        </w:rPr>
        <w:t xml:space="preserve"> with the proposal identifying </w:t>
      </w:r>
      <w:r w:rsidR="00143B56" w:rsidRPr="00762378">
        <w:rPr>
          <w:rFonts w:ascii="Arial" w:hAnsi="Arial" w:cs="Arial"/>
          <w:bCs/>
        </w:rPr>
        <w:t xml:space="preserve">any such information. </w:t>
      </w:r>
    </w:p>
    <w:p w14:paraId="3FBA27D5" w14:textId="77777777" w:rsidR="00F24EE9" w:rsidRDefault="00F24EE9" w:rsidP="00F24EE9">
      <w:pPr>
        <w:pStyle w:val="ListParagraph"/>
        <w:rPr>
          <w:rFonts w:ascii="Arial" w:hAnsi="Arial"/>
          <w:color w:val="000000"/>
        </w:rPr>
      </w:pPr>
    </w:p>
    <w:p w14:paraId="6396EAD2" w14:textId="77777777" w:rsidR="00F24EE9" w:rsidRPr="00762378" w:rsidRDefault="00F24EE9" w:rsidP="009865D6">
      <w:pPr>
        <w:numPr>
          <w:ilvl w:val="0"/>
          <w:numId w:val="10"/>
        </w:numPr>
        <w:jc w:val="both"/>
        <w:rPr>
          <w:rFonts w:ascii="Arial" w:hAnsi="Arial"/>
          <w:color w:val="000000"/>
        </w:rPr>
      </w:pPr>
      <w:r>
        <w:rPr>
          <w:rFonts w:ascii="Arial" w:hAnsi="Arial"/>
          <w:color w:val="000000"/>
        </w:rPr>
        <w:t xml:space="preserve"> T</w:t>
      </w:r>
      <w:r w:rsidRPr="00F24EE9">
        <w:rPr>
          <w:rFonts w:ascii="Arial" w:hAnsi="Arial"/>
          <w:color w:val="000000"/>
        </w:rPr>
        <w:t>he RFP, its amendments, the offeror’s proposal and the Best and Final Offer shall constitute the contract</w:t>
      </w:r>
      <w:r>
        <w:rPr>
          <w:rFonts w:ascii="Arial" w:hAnsi="Arial"/>
          <w:color w:val="000000"/>
        </w:rPr>
        <w:t xml:space="preserve"> </w:t>
      </w:r>
      <w:r w:rsidRPr="00F24EE9">
        <w:rPr>
          <w:rFonts w:ascii="Arial" w:hAnsi="Arial"/>
          <w:color w:val="000000"/>
        </w:rPr>
        <w:t>pursuant to PPRB OPSCR Rules and Regulations Section 3-203.04.2 (k)</w:t>
      </w:r>
      <w:r>
        <w:rPr>
          <w:rFonts w:ascii="Arial" w:hAnsi="Arial"/>
          <w:color w:val="000000"/>
        </w:rPr>
        <w:t>.</w:t>
      </w:r>
    </w:p>
    <w:p w14:paraId="2FBB6F54" w14:textId="77777777" w:rsidR="00531B53" w:rsidRPr="00762378" w:rsidRDefault="00531B53" w:rsidP="00531B53">
      <w:pPr>
        <w:ind w:left="360"/>
        <w:jc w:val="both"/>
        <w:rPr>
          <w:rFonts w:ascii="Arial" w:hAnsi="Arial"/>
          <w:color w:val="000000"/>
        </w:rPr>
      </w:pPr>
    </w:p>
    <w:p w14:paraId="44AAB8B7" w14:textId="77777777" w:rsidR="00D322E2" w:rsidRPr="00762378" w:rsidRDefault="00286110" w:rsidP="00CB4A08">
      <w:pPr>
        <w:pStyle w:val="Heading2"/>
        <w:numPr>
          <w:ilvl w:val="0"/>
          <w:numId w:val="52"/>
        </w:numPr>
      </w:pPr>
      <w:bookmarkStart w:id="86" w:name="_Toc524519598"/>
      <w:bookmarkStart w:id="87" w:name="_Toc524519798"/>
      <w:bookmarkStart w:id="88" w:name="_Toc4417558"/>
      <w:r w:rsidRPr="00762378">
        <w:t>QUALIFICATIONS</w:t>
      </w:r>
      <w:bookmarkEnd w:id="86"/>
      <w:bookmarkEnd w:id="87"/>
      <w:bookmarkEnd w:id="88"/>
    </w:p>
    <w:p w14:paraId="647D1E18" w14:textId="77777777" w:rsidR="00D322E2" w:rsidRPr="00762378" w:rsidRDefault="00D322E2" w:rsidP="006B1C4B">
      <w:pPr>
        <w:jc w:val="both"/>
        <w:rPr>
          <w:rFonts w:ascii="Arial" w:hAnsi="Arial"/>
        </w:rPr>
      </w:pPr>
    </w:p>
    <w:p w14:paraId="2EF861DA" w14:textId="77777777" w:rsidR="00D322E2" w:rsidRPr="00762378" w:rsidRDefault="00D322E2" w:rsidP="006B1C4B">
      <w:pPr>
        <w:jc w:val="both"/>
        <w:rPr>
          <w:rFonts w:ascii="Arial" w:hAnsi="Arial"/>
        </w:rPr>
      </w:pPr>
      <w:r w:rsidRPr="00762378">
        <w:rPr>
          <w:rFonts w:ascii="Arial" w:hAnsi="Arial"/>
        </w:rPr>
        <w:t xml:space="preserve">The offeror shall provide the following </w:t>
      </w:r>
      <w:r w:rsidR="00133787" w:rsidRPr="00762378">
        <w:rPr>
          <w:rFonts w:ascii="Arial" w:hAnsi="Arial"/>
        </w:rPr>
        <w:t xml:space="preserve">minimum </w:t>
      </w:r>
      <w:r w:rsidRPr="00762378">
        <w:rPr>
          <w:rFonts w:ascii="Arial" w:hAnsi="Arial"/>
        </w:rPr>
        <w:t>information</w:t>
      </w:r>
      <w:r w:rsidR="007F5FF6" w:rsidRPr="00762378">
        <w:rPr>
          <w:rFonts w:ascii="Arial" w:hAnsi="Arial"/>
        </w:rPr>
        <w:t>:</w:t>
      </w:r>
    </w:p>
    <w:p w14:paraId="09CEA797" w14:textId="77777777" w:rsidR="00587462" w:rsidRPr="00762378" w:rsidRDefault="00587462" w:rsidP="009865D6">
      <w:pPr>
        <w:pStyle w:val="BodyText"/>
        <w:numPr>
          <w:ilvl w:val="0"/>
          <w:numId w:val="17"/>
        </w:numPr>
        <w:spacing w:before="120"/>
        <w:ind w:left="548" w:hanging="274"/>
        <w:jc w:val="both"/>
        <w:rPr>
          <w:rFonts w:ascii="Arial" w:hAnsi="Arial" w:cs="Arial"/>
          <w:b w:val="0"/>
        </w:rPr>
      </w:pPr>
      <w:r w:rsidRPr="00762378">
        <w:rPr>
          <w:rFonts w:ascii="Arial" w:hAnsi="Arial" w:cs="Arial"/>
          <w:b w:val="0"/>
        </w:rPr>
        <w:t>The name of the offeror, the location of the offeror’s principal place of business and, if different, the place of performance of the proposed contract;</w:t>
      </w:r>
    </w:p>
    <w:p w14:paraId="57FFF298" w14:textId="77777777" w:rsidR="00587462" w:rsidRPr="00762378" w:rsidRDefault="00587462" w:rsidP="009865D6">
      <w:pPr>
        <w:pStyle w:val="BodyText"/>
        <w:numPr>
          <w:ilvl w:val="0"/>
          <w:numId w:val="17"/>
        </w:numPr>
        <w:spacing w:line="240" w:lineRule="atLeast"/>
        <w:ind w:left="540" w:hanging="270"/>
        <w:jc w:val="both"/>
        <w:rPr>
          <w:rFonts w:ascii="Arial" w:hAnsi="Arial" w:cs="Arial"/>
          <w:b w:val="0"/>
        </w:rPr>
      </w:pPr>
      <w:r w:rsidRPr="00762378">
        <w:rPr>
          <w:rFonts w:ascii="Arial" w:hAnsi="Arial" w:cs="Arial"/>
          <w:b w:val="0"/>
        </w:rPr>
        <w:t>The age of the offeror’s business and average number of employees over a previous period of time</w:t>
      </w:r>
      <w:r w:rsidRPr="00762378">
        <w:rPr>
          <w:rFonts w:ascii="Arial" w:hAnsi="Arial" w:cs="Arial"/>
          <w:b w:val="0"/>
          <w:lang w:val="en-US"/>
        </w:rPr>
        <w:t>, as specified in the Request for Proposal;</w:t>
      </w:r>
    </w:p>
    <w:p w14:paraId="110A878A" w14:textId="77777777" w:rsidR="00587462" w:rsidRPr="00762378" w:rsidRDefault="00587462" w:rsidP="009865D6">
      <w:pPr>
        <w:pStyle w:val="BodyText"/>
        <w:numPr>
          <w:ilvl w:val="0"/>
          <w:numId w:val="17"/>
        </w:numPr>
        <w:spacing w:line="240" w:lineRule="atLeast"/>
        <w:ind w:left="540" w:hanging="270"/>
        <w:jc w:val="both"/>
        <w:rPr>
          <w:rFonts w:ascii="Arial" w:hAnsi="Arial" w:cs="Arial"/>
          <w:b w:val="0"/>
        </w:rPr>
      </w:pPr>
      <w:r w:rsidRPr="00762378">
        <w:rPr>
          <w:rFonts w:ascii="Arial" w:hAnsi="Arial" w:cs="Arial"/>
          <w:b w:val="0"/>
        </w:rPr>
        <w:lastRenderedPageBreak/>
        <w:t>The abilities, qualifications, and experience of all persons who would be assigned to provide the required services;</w:t>
      </w:r>
    </w:p>
    <w:p w14:paraId="5BFE7633" w14:textId="77777777" w:rsidR="00587462" w:rsidRPr="00762378" w:rsidRDefault="00587462" w:rsidP="009865D6">
      <w:pPr>
        <w:pStyle w:val="BodyText"/>
        <w:numPr>
          <w:ilvl w:val="0"/>
          <w:numId w:val="17"/>
        </w:numPr>
        <w:spacing w:line="240" w:lineRule="atLeast"/>
        <w:ind w:left="540" w:hanging="270"/>
        <w:jc w:val="both"/>
        <w:rPr>
          <w:rFonts w:ascii="Arial" w:hAnsi="Arial" w:cs="Arial"/>
          <w:b w:val="0"/>
        </w:rPr>
      </w:pPr>
      <w:r w:rsidRPr="00762378">
        <w:rPr>
          <w:rFonts w:ascii="Arial" w:hAnsi="Arial" w:cs="Arial"/>
          <w:b w:val="0"/>
        </w:rPr>
        <w:t>A listing of other contracts under which services similar in scope, size, or discipline to the required services were performed or undertaken within a previous period of time, as specified in the Request for Proposal; and,</w:t>
      </w:r>
    </w:p>
    <w:p w14:paraId="4C095DCA" w14:textId="77777777" w:rsidR="00587462" w:rsidRPr="00762378" w:rsidRDefault="00587462" w:rsidP="009865D6">
      <w:pPr>
        <w:pStyle w:val="BodyText"/>
        <w:numPr>
          <w:ilvl w:val="0"/>
          <w:numId w:val="17"/>
        </w:numPr>
        <w:spacing w:line="240" w:lineRule="atLeast"/>
        <w:ind w:left="540" w:hanging="270"/>
        <w:jc w:val="both"/>
        <w:rPr>
          <w:rFonts w:ascii="Arial" w:hAnsi="Arial" w:cs="Arial"/>
          <w:b w:val="0"/>
        </w:rPr>
      </w:pPr>
      <w:r w:rsidRPr="00762378">
        <w:rPr>
          <w:rFonts w:ascii="Arial" w:hAnsi="Arial" w:cs="Arial"/>
          <w:b w:val="0"/>
        </w:rPr>
        <w:t>A plan giving as much detail as is practical explaining how the services will be performed.</w:t>
      </w:r>
    </w:p>
    <w:p w14:paraId="1E5FF15E" w14:textId="77777777" w:rsidR="00DE65C7" w:rsidRPr="00762378" w:rsidRDefault="00DE65C7" w:rsidP="006B1C4B">
      <w:pPr>
        <w:pStyle w:val="BodyText"/>
        <w:jc w:val="both"/>
        <w:rPr>
          <w:rFonts w:ascii="Arial" w:hAnsi="Arial"/>
          <w:lang w:val="en-US"/>
        </w:rPr>
      </w:pPr>
    </w:p>
    <w:p w14:paraId="61BB5499" w14:textId="77777777" w:rsidR="00D322E2" w:rsidRPr="00762378" w:rsidRDefault="00286110" w:rsidP="00CB4A08">
      <w:pPr>
        <w:pStyle w:val="Heading2"/>
        <w:numPr>
          <w:ilvl w:val="0"/>
          <w:numId w:val="52"/>
        </w:numPr>
      </w:pPr>
      <w:bookmarkStart w:id="89" w:name="_Toc524519599"/>
      <w:bookmarkStart w:id="90" w:name="_Toc524519799"/>
      <w:bookmarkStart w:id="91" w:name="_Toc4417559"/>
      <w:r w:rsidRPr="00762378">
        <w:t>CRITERIA FOR EVALUATION OF PROPOSALS</w:t>
      </w:r>
      <w:bookmarkEnd w:id="89"/>
      <w:bookmarkEnd w:id="90"/>
      <w:bookmarkEnd w:id="91"/>
    </w:p>
    <w:p w14:paraId="6AA96D49" w14:textId="77777777" w:rsidR="00855502" w:rsidRPr="00762378" w:rsidRDefault="00855502" w:rsidP="006B1C4B">
      <w:pPr>
        <w:pStyle w:val="BodyText"/>
        <w:jc w:val="both"/>
        <w:rPr>
          <w:rFonts w:ascii="Arial" w:hAnsi="Arial"/>
          <w:color w:val="000000"/>
          <w:lang w:val="en-US"/>
        </w:rPr>
      </w:pPr>
    </w:p>
    <w:p w14:paraId="00D28575" w14:textId="77777777" w:rsidR="00F80FA9" w:rsidRPr="00762378" w:rsidRDefault="00F80FA9" w:rsidP="006B1C4B">
      <w:pPr>
        <w:pStyle w:val="BodyText"/>
        <w:jc w:val="both"/>
        <w:rPr>
          <w:rFonts w:ascii="Arial" w:hAnsi="Arial"/>
          <w:b w:val="0"/>
          <w:bCs w:val="0"/>
        </w:rPr>
      </w:pPr>
      <w:r w:rsidRPr="00762378">
        <w:rPr>
          <w:rFonts w:ascii="Arial" w:hAnsi="Arial"/>
          <w:b w:val="0"/>
          <w:bCs w:val="0"/>
        </w:rPr>
        <w:t xml:space="preserve">The MDE will ensure fair and equitable treatment of all persons and Offeror’s in regard to the evaluation process. The process provides for the selection of the best Offeror in accordance with State and Federal laws and regulations. Specifically, by the provisions of the Mississippi Public Procurement Review Board Office of Personal Service Contract Review Rules and Regulations. A copy of which is available at 501 North West Street Suite 701E; Jackson, MS 39201 for inspection, or downloadable at </w:t>
      </w:r>
      <w:hyperlink r:id="rId18" w:history="1">
        <w:r w:rsidRPr="00762378">
          <w:rPr>
            <w:rStyle w:val="Hyperlink"/>
            <w:rFonts w:ascii="Arial" w:hAnsi="Arial"/>
            <w:b w:val="0"/>
            <w:bCs w:val="0"/>
          </w:rPr>
          <w:t>http://www.dfa.ms.gov</w:t>
        </w:r>
      </w:hyperlink>
      <w:r w:rsidRPr="00762378">
        <w:rPr>
          <w:rFonts w:ascii="Arial" w:hAnsi="Arial"/>
          <w:b w:val="0"/>
          <w:bCs w:val="0"/>
        </w:rPr>
        <w:t>.</w:t>
      </w:r>
    </w:p>
    <w:p w14:paraId="27567741" w14:textId="77777777" w:rsidR="00F80FA9" w:rsidRPr="00762378" w:rsidRDefault="00F80FA9" w:rsidP="006B1C4B">
      <w:pPr>
        <w:pStyle w:val="BodyText"/>
        <w:jc w:val="both"/>
        <w:rPr>
          <w:rFonts w:ascii="Arial" w:hAnsi="Arial"/>
          <w:b w:val="0"/>
          <w:bCs w:val="0"/>
        </w:rPr>
      </w:pPr>
    </w:p>
    <w:p w14:paraId="3B29B05D" w14:textId="77777777" w:rsidR="00133787" w:rsidRPr="00762378" w:rsidRDefault="00133787" w:rsidP="006B1C4B">
      <w:pPr>
        <w:pStyle w:val="BodyText"/>
        <w:jc w:val="both"/>
        <w:rPr>
          <w:rFonts w:ascii="Arial" w:hAnsi="Arial"/>
          <w:b w:val="0"/>
          <w:bCs w:val="0"/>
        </w:rPr>
      </w:pPr>
      <w:r w:rsidRPr="00762378">
        <w:rPr>
          <w:rFonts w:ascii="Arial" w:hAnsi="Arial"/>
          <w:b w:val="0"/>
          <w:bCs w:val="0"/>
        </w:rPr>
        <w:t xml:space="preserve">The MDE reserves the right to accept, reject, or negotiate any or all offers on the basis of the evaluation criteria contained within this document.  The final decision to execute a contract with any party rests solely with the MDE.  </w:t>
      </w:r>
    </w:p>
    <w:p w14:paraId="495FA428" w14:textId="77777777" w:rsidR="00133787" w:rsidRPr="00762378" w:rsidRDefault="00133787" w:rsidP="006B1C4B">
      <w:pPr>
        <w:pStyle w:val="BodyTextIndent2"/>
        <w:ind w:left="0"/>
        <w:jc w:val="both"/>
        <w:rPr>
          <w:color w:val="000000"/>
        </w:rPr>
      </w:pPr>
    </w:p>
    <w:p w14:paraId="752975E2" w14:textId="77777777" w:rsidR="00D322E2" w:rsidRPr="00762378" w:rsidRDefault="0040468D" w:rsidP="006B1C4B">
      <w:pPr>
        <w:pStyle w:val="BodyTextIndent2"/>
        <w:ind w:left="0"/>
        <w:jc w:val="both"/>
        <w:rPr>
          <w:color w:val="000000"/>
          <w:lang w:val="en-US"/>
        </w:rPr>
      </w:pPr>
      <w:r w:rsidRPr="00762378">
        <w:t>P</w:t>
      </w:r>
      <w:r w:rsidR="00D322E2" w:rsidRPr="00762378">
        <w:t xml:space="preserve">roposals submitted by the specified time and containing the </w:t>
      </w:r>
      <w:r w:rsidR="00CD4FD8" w:rsidRPr="00762378">
        <w:rPr>
          <w:lang w:val="en-US"/>
        </w:rPr>
        <w:t>eight</w:t>
      </w:r>
      <w:r w:rsidR="00D322E2" w:rsidRPr="00762378">
        <w:t xml:space="preserve"> parts described in </w:t>
      </w:r>
      <w:r w:rsidR="009D1E4B" w:rsidRPr="00762378">
        <w:rPr>
          <w:lang w:val="en-US"/>
        </w:rPr>
        <w:t xml:space="preserve">the </w:t>
      </w:r>
      <w:r w:rsidR="00D322E2" w:rsidRPr="00762378">
        <w:rPr>
          <w:color w:val="000000"/>
        </w:rPr>
        <w:t>Format and Procedure for Delivery of Proposal</w:t>
      </w:r>
      <w:r w:rsidR="009D1E4B" w:rsidRPr="00762378">
        <w:rPr>
          <w:color w:val="000000"/>
          <w:lang w:val="en-US"/>
        </w:rPr>
        <w:t xml:space="preserve"> section </w:t>
      </w:r>
      <w:r w:rsidR="00D322E2" w:rsidRPr="00762378">
        <w:rPr>
          <w:color w:val="000000"/>
        </w:rPr>
        <w:t xml:space="preserve">shall be evaluated by an Evaluation Committee selected by the MDE. The specific criteria that will be used in </w:t>
      </w:r>
      <w:r w:rsidR="00D322E2" w:rsidRPr="00762378">
        <w:t xml:space="preserve">evaluating the merits of the proposals are listed below. The criteria are weighted to yield </w:t>
      </w:r>
      <w:r w:rsidR="00D322E2" w:rsidRPr="00762378">
        <w:rPr>
          <w:color w:val="000000"/>
        </w:rPr>
        <w:t xml:space="preserve">a total of </w:t>
      </w:r>
      <w:r w:rsidR="00097BC8" w:rsidRPr="00762378">
        <w:rPr>
          <w:lang w:val="en-US"/>
        </w:rPr>
        <w:t>100 points</w:t>
      </w:r>
      <w:r w:rsidR="002C609E" w:rsidRPr="00762378">
        <w:rPr>
          <w:color w:val="000000"/>
        </w:rPr>
        <w:t xml:space="preserve"> and shall include the following:</w:t>
      </w:r>
      <w:r w:rsidR="00097BC8" w:rsidRPr="00762378">
        <w:rPr>
          <w:color w:val="000000"/>
          <w:lang w:val="en-US"/>
        </w:rPr>
        <w:t xml:space="preserve"> </w:t>
      </w:r>
    </w:p>
    <w:p w14:paraId="529C59C2" w14:textId="77777777" w:rsidR="00097BC8" w:rsidRPr="00762378" w:rsidRDefault="00097BC8" w:rsidP="006B1C4B">
      <w:pPr>
        <w:pStyle w:val="BodyTextIndent2"/>
        <w:ind w:left="0"/>
        <w:jc w:val="both"/>
        <w:rPr>
          <w:color w:val="000000"/>
          <w:lang w:val="en-US"/>
        </w:rPr>
      </w:pPr>
    </w:p>
    <w:p w14:paraId="532C4EA7" w14:textId="77777777" w:rsidR="00C213AA" w:rsidRPr="00762378" w:rsidRDefault="00C213AA" w:rsidP="006B1C4B">
      <w:pPr>
        <w:pStyle w:val="BodyTextIndent2"/>
        <w:ind w:left="0"/>
        <w:jc w:val="both"/>
        <w:rPr>
          <w:lang w:val="en-US"/>
        </w:rPr>
      </w:pPr>
      <w:r w:rsidRPr="00762378">
        <w:rPr>
          <w:lang w:val="en-US"/>
        </w:rPr>
        <w:t>TECHNICAL FACTORS (Proposed Methodology) [</w:t>
      </w:r>
      <w:r w:rsidR="00F24B23" w:rsidRPr="00762378">
        <w:rPr>
          <w:lang w:val="en-US"/>
        </w:rPr>
        <w:t>3</w:t>
      </w:r>
      <w:r w:rsidR="001665F1">
        <w:rPr>
          <w:lang w:val="en-US"/>
        </w:rPr>
        <w:t>0</w:t>
      </w:r>
      <w:r w:rsidR="00B5796C" w:rsidRPr="00762378">
        <w:rPr>
          <w:lang w:val="en-US"/>
        </w:rPr>
        <w:t xml:space="preserve"> </w:t>
      </w:r>
      <w:r w:rsidRPr="00762378">
        <w:rPr>
          <w:lang w:val="en-US"/>
        </w:rPr>
        <w:t>Points]</w:t>
      </w:r>
    </w:p>
    <w:p w14:paraId="65D23B13" w14:textId="77777777" w:rsidR="00D322E2" w:rsidRPr="00762378" w:rsidRDefault="00D322E2" w:rsidP="006B1C4B">
      <w:pPr>
        <w:pStyle w:val="BodyTextIndent2"/>
        <w:ind w:left="0"/>
        <w:jc w:val="both"/>
      </w:pPr>
    </w:p>
    <w:p w14:paraId="4D314302" w14:textId="77777777" w:rsidR="00D322E2" w:rsidRPr="00762378" w:rsidRDefault="00FB6A31" w:rsidP="00CB4A08">
      <w:pPr>
        <w:pStyle w:val="BodyTextIndent2"/>
        <w:numPr>
          <w:ilvl w:val="0"/>
          <w:numId w:val="37"/>
        </w:numPr>
        <w:tabs>
          <w:tab w:val="left" w:pos="270"/>
        </w:tabs>
        <w:ind w:left="720"/>
        <w:jc w:val="both"/>
        <w:rPr>
          <w:lang w:val="en-US"/>
        </w:rPr>
      </w:pPr>
      <w:r w:rsidRPr="00762378">
        <w:rPr>
          <w:lang w:val="en-US"/>
        </w:rPr>
        <w:t>P</w:t>
      </w:r>
      <w:proofErr w:type="spellStart"/>
      <w:r w:rsidR="002C609E" w:rsidRPr="00762378">
        <w:t>lan</w:t>
      </w:r>
      <w:proofErr w:type="spellEnd"/>
      <w:r w:rsidR="002C609E" w:rsidRPr="00762378">
        <w:t xml:space="preserve"> </w:t>
      </w:r>
      <w:r w:rsidRPr="00762378">
        <w:rPr>
          <w:lang w:val="en-US"/>
        </w:rPr>
        <w:t>for performing the required services</w:t>
      </w:r>
      <w:r w:rsidR="00A14742" w:rsidRPr="00762378">
        <w:rPr>
          <w:lang w:val="en-US"/>
        </w:rPr>
        <w:t xml:space="preserve"> </w:t>
      </w:r>
      <w:r w:rsidR="00236405" w:rsidRPr="00762378">
        <w:rPr>
          <w:lang w:val="en-US"/>
        </w:rPr>
        <w:t>[</w:t>
      </w:r>
      <w:r w:rsidR="003F482C" w:rsidRPr="00762378">
        <w:rPr>
          <w:lang w:val="en-US"/>
        </w:rPr>
        <w:t xml:space="preserve">Criteria: </w:t>
      </w:r>
      <w:bookmarkStart w:id="92" w:name="_Hlk524617544"/>
      <w:bookmarkStart w:id="93" w:name="_Hlk524619319"/>
      <w:r w:rsidR="003F482C" w:rsidRPr="00762378">
        <w:rPr>
          <w:lang w:val="en-US"/>
        </w:rPr>
        <w:t>M</w:t>
      </w:r>
      <w:r w:rsidR="00B5796C" w:rsidRPr="00762378">
        <w:rPr>
          <w:lang w:val="en-US"/>
        </w:rPr>
        <w:t xml:space="preserve">eeting the standard of requirements and addressing all items and ensuring that responses are clear in </w:t>
      </w:r>
      <w:bookmarkEnd w:id="92"/>
      <w:r w:rsidR="00B5796C" w:rsidRPr="00762378">
        <w:rPr>
          <w:lang w:val="en-US"/>
        </w:rPr>
        <w:t xml:space="preserve">the </w:t>
      </w:r>
      <w:bookmarkEnd w:id="93"/>
      <w:r w:rsidR="00B5796C" w:rsidRPr="00762378">
        <w:rPr>
          <w:lang w:val="en-US"/>
        </w:rPr>
        <w:t xml:space="preserve">overview, characteristics </w:t>
      </w:r>
      <w:proofErr w:type="spellStart"/>
      <w:r w:rsidR="00B5796C" w:rsidRPr="00762378">
        <w:rPr>
          <w:lang w:val="en-US"/>
        </w:rPr>
        <w:t>fo</w:t>
      </w:r>
      <w:proofErr w:type="spellEnd"/>
      <w:r w:rsidR="00B5796C" w:rsidRPr="00762378">
        <w:rPr>
          <w:lang w:val="en-US"/>
        </w:rPr>
        <w:t xml:space="preserve"> the tool, developmental domains, time and ease of use, reliability and validity, age range of assessment/screener, child background information, expected products, online data collection</w:t>
      </w:r>
      <w:r w:rsidR="00934103" w:rsidRPr="00762378">
        <w:rPr>
          <w:lang w:val="en-US"/>
        </w:rPr>
        <w:t xml:space="preserve"> and </w:t>
      </w:r>
      <w:r w:rsidR="00B5796C" w:rsidRPr="00762378">
        <w:rPr>
          <w:lang w:val="en-US"/>
        </w:rPr>
        <w:t>reporting,</w:t>
      </w:r>
      <w:r w:rsidR="00934103" w:rsidRPr="00762378">
        <w:rPr>
          <w:lang w:val="en-US"/>
        </w:rPr>
        <w:t xml:space="preserve"> </w:t>
      </w:r>
      <w:r w:rsidR="00B5796C" w:rsidRPr="00762378">
        <w:rPr>
          <w:lang w:val="en-US"/>
        </w:rPr>
        <w:t xml:space="preserve">schedule of deliverables &amp; calendar of events and </w:t>
      </w:r>
      <w:r w:rsidR="003F482C" w:rsidRPr="00762378">
        <w:rPr>
          <w:lang w:val="en-US"/>
        </w:rPr>
        <w:t xml:space="preserve">meeting the COTS requirement. </w:t>
      </w:r>
      <w:r w:rsidR="001665F1">
        <w:rPr>
          <w:lang w:val="en-US"/>
        </w:rPr>
        <w:t>3</w:t>
      </w:r>
      <w:r w:rsidR="0095299A">
        <w:rPr>
          <w:lang w:val="en-US"/>
        </w:rPr>
        <w:t>0</w:t>
      </w:r>
      <w:r w:rsidR="003F482C" w:rsidRPr="00762378">
        <w:rPr>
          <w:lang w:val="en-US"/>
        </w:rPr>
        <w:t xml:space="preserve"> points are available for this section.</w:t>
      </w:r>
      <w:r w:rsidR="00236405" w:rsidRPr="00762378">
        <w:rPr>
          <w:lang w:val="en-US"/>
        </w:rPr>
        <w:t>]</w:t>
      </w:r>
    </w:p>
    <w:p w14:paraId="75E48E46" w14:textId="77777777" w:rsidR="00D322E2" w:rsidRPr="00762378" w:rsidRDefault="00D322E2" w:rsidP="00267D0C">
      <w:pPr>
        <w:pStyle w:val="BodyTextIndent2"/>
        <w:ind w:left="720"/>
        <w:jc w:val="both"/>
      </w:pPr>
    </w:p>
    <w:p w14:paraId="5C32F882" w14:textId="77777777" w:rsidR="00C213AA" w:rsidRPr="00762378" w:rsidRDefault="00C213AA" w:rsidP="006B1C4B">
      <w:pPr>
        <w:pStyle w:val="BodyTextIndent2"/>
        <w:ind w:left="270" w:hanging="270"/>
        <w:jc w:val="both"/>
        <w:rPr>
          <w:lang w:val="en-US"/>
        </w:rPr>
      </w:pPr>
      <w:r w:rsidRPr="00762378">
        <w:rPr>
          <w:lang w:val="en-US"/>
        </w:rPr>
        <w:t>MANAGEMENT FACTORS [</w:t>
      </w:r>
      <w:r w:rsidR="00B5796C" w:rsidRPr="00762378">
        <w:rPr>
          <w:lang w:val="en-US"/>
        </w:rPr>
        <w:t xml:space="preserve">20 </w:t>
      </w:r>
      <w:r w:rsidRPr="00762378">
        <w:rPr>
          <w:lang w:val="en-US"/>
        </w:rPr>
        <w:t>Points]</w:t>
      </w:r>
    </w:p>
    <w:p w14:paraId="2A746E6A" w14:textId="77777777" w:rsidR="00C213AA" w:rsidRPr="00762378" w:rsidRDefault="00C213AA" w:rsidP="006B1C4B">
      <w:pPr>
        <w:pStyle w:val="BodyTextIndent2"/>
        <w:ind w:left="270" w:hanging="270"/>
        <w:jc w:val="both"/>
      </w:pPr>
    </w:p>
    <w:p w14:paraId="4FBCB485" w14:textId="77777777" w:rsidR="000F6678" w:rsidRPr="00762378" w:rsidRDefault="002C609E" w:rsidP="00CB4A08">
      <w:pPr>
        <w:pStyle w:val="BodyTextIndent2"/>
        <w:numPr>
          <w:ilvl w:val="0"/>
          <w:numId w:val="40"/>
        </w:numPr>
        <w:ind w:left="720"/>
        <w:jc w:val="both"/>
        <w:rPr>
          <w:lang w:val="en-US"/>
        </w:rPr>
      </w:pPr>
      <w:r w:rsidRPr="00762378">
        <w:t xml:space="preserve">Personnel, </w:t>
      </w:r>
      <w:r w:rsidR="00FB6A31" w:rsidRPr="00762378">
        <w:rPr>
          <w:lang w:val="en-US"/>
        </w:rPr>
        <w:t>e</w:t>
      </w:r>
      <w:proofErr w:type="spellStart"/>
      <w:r w:rsidRPr="00762378">
        <w:t>quipment</w:t>
      </w:r>
      <w:proofErr w:type="spellEnd"/>
      <w:r w:rsidRPr="00762378">
        <w:t xml:space="preserve">, </w:t>
      </w:r>
      <w:r w:rsidR="00FB6A31" w:rsidRPr="00762378">
        <w:rPr>
          <w:lang w:val="en-US"/>
        </w:rPr>
        <w:t>f</w:t>
      </w:r>
      <w:proofErr w:type="spellStart"/>
      <w:r w:rsidRPr="00762378">
        <w:t>acilities</w:t>
      </w:r>
      <w:proofErr w:type="spellEnd"/>
      <w:r w:rsidRPr="00762378">
        <w:t xml:space="preserve">, </w:t>
      </w:r>
      <w:r w:rsidR="00FB6A31" w:rsidRPr="00762378">
        <w:rPr>
          <w:lang w:val="en-US"/>
        </w:rPr>
        <w:t>to perform the services currently available or demonstrated to be made available at the time of contracting</w:t>
      </w:r>
      <w:r w:rsidRPr="00762378">
        <w:t xml:space="preserve"> </w:t>
      </w:r>
      <w:r w:rsidR="00236405" w:rsidRPr="00762378">
        <w:rPr>
          <w:lang w:val="en-US"/>
        </w:rPr>
        <w:t>[</w:t>
      </w:r>
      <w:r w:rsidR="00C71B43" w:rsidRPr="00762378">
        <w:rPr>
          <w:lang w:val="en-US"/>
        </w:rPr>
        <w:t>Meeting the standard of requirements and addressing all items and ensuring that responses are clear in information related to personnel, equipment, facilities, to perform the services through the scope of work and responsibili</w:t>
      </w:r>
      <w:r w:rsidR="001153BA" w:rsidRPr="00762378">
        <w:rPr>
          <w:lang w:val="en-US"/>
        </w:rPr>
        <w:t>ties</w:t>
      </w:r>
      <w:r w:rsidR="00C71B43" w:rsidRPr="00762378">
        <w:rPr>
          <w:lang w:val="en-US"/>
        </w:rPr>
        <w:t xml:space="preserve"> schedule of deliverable &amp; calendar </w:t>
      </w:r>
      <w:r w:rsidR="00C71B43" w:rsidRPr="00762378">
        <w:rPr>
          <w:lang w:val="en-US"/>
        </w:rPr>
        <w:lastRenderedPageBreak/>
        <w:t xml:space="preserve">of events, as well as the contractor deliverables. </w:t>
      </w:r>
      <w:r w:rsidR="001665F1">
        <w:rPr>
          <w:lang w:val="en-US"/>
        </w:rPr>
        <w:t>5</w:t>
      </w:r>
      <w:r w:rsidR="00C71B43" w:rsidRPr="00762378">
        <w:rPr>
          <w:lang w:val="en-US"/>
        </w:rPr>
        <w:t xml:space="preserve"> points are available for this section.</w:t>
      </w:r>
      <w:r w:rsidR="00236405" w:rsidRPr="00762378">
        <w:rPr>
          <w:lang w:val="en-US"/>
        </w:rPr>
        <w:t>]</w:t>
      </w:r>
    </w:p>
    <w:p w14:paraId="15662E42" w14:textId="77777777" w:rsidR="00C213AA" w:rsidRPr="00762378" w:rsidRDefault="00C213AA" w:rsidP="006B1C4B">
      <w:pPr>
        <w:pStyle w:val="BodyTextIndent2"/>
        <w:ind w:left="270" w:hanging="270"/>
        <w:jc w:val="both"/>
        <w:rPr>
          <w:lang w:val="en-US"/>
        </w:rPr>
      </w:pPr>
    </w:p>
    <w:p w14:paraId="0C094896" w14:textId="77777777" w:rsidR="002C609E" w:rsidRPr="00762378" w:rsidRDefault="002C609E" w:rsidP="00CB4A08">
      <w:pPr>
        <w:pStyle w:val="BodyTextIndent2"/>
        <w:numPr>
          <w:ilvl w:val="0"/>
          <w:numId w:val="40"/>
        </w:numPr>
        <w:ind w:left="720"/>
        <w:jc w:val="both"/>
      </w:pPr>
      <w:r w:rsidRPr="00762378">
        <w:t xml:space="preserve">Record of </w:t>
      </w:r>
      <w:r w:rsidR="00FB6A31" w:rsidRPr="00762378">
        <w:rPr>
          <w:lang w:val="en-US"/>
        </w:rPr>
        <w:t>p</w:t>
      </w:r>
      <w:proofErr w:type="spellStart"/>
      <w:r w:rsidR="00FB6A31" w:rsidRPr="00762378">
        <w:t>ast</w:t>
      </w:r>
      <w:proofErr w:type="spellEnd"/>
      <w:r w:rsidR="00FB6A31" w:rsidRPr="00762378">
        <w:t xml:space="preserve"> </w:t>
      </w:r>
      <w:r w:rsidR="00FB6A31" w:rsidRPr="00762378">
        <w:rPr>
          <w:lang w:val="en-US"/>
        </w:rPr>
        <w:t>p</w:t>
      </w:r>
      <w:proofErr w:type="spellStart"/>
      <w:r w:rsidRPr="00762378">
        <w:t>erformance</w:t>
      </w:r>
      <w:proofErr w:type="spellEnd"/>
      <w:r w:rsidRPr="00762378">
        <w:t xml:space="preserve"> </w:t>
      </w:r>
      <w:r w:rsidR="00FB6A31" w:rsidRPr="00762378">
        <w:rPr>
          <w:lang w:val="en-US"/>
        </w:rPr>
        <w:t xml:space="preserve">of similar work </w:t>
      </w:r>
      <w:r w:rsidR="00236405" w:rsidRPr="00762378">
        <w:rPr>
          <w:lang w:val="en-US"/>
        </w:rPr>
        <w:t>[</w:t>
      </w:r>
      <w:r w:rsidR="00C71B43" w:rsidRPr="00762378">
        <w:rPr>
          <w:lang w:val="en-US"/>
        </w:rPr>
        <w:t xml:space="preserve">Meeting the standard of requirements and addressing all items and ensuring that responses are clear in a description of how the offeror has worked in other states to implement the tool and identifying required reference information.  </w:t>
      </w:r>
      <w:r w:rsidR="001665F1">
        <w:rPr>
          <w:lang w:val="en-US"/>
        </w:rPr>
        <w:t>5</w:t>
      </w:r>
      <w:r w:rsidR="00C71B43" w:rsidRPr="00762378">
        <w:rPr>
          <w:lang w:val="en-US"/>
        </w:rPr>
        <w:t xml:space="preserve"> </w:t>
      </w:r>
      <w:r w:rsidRPr="00762378">
        <w:t>points</w:t>
      </w:r>
      <w:r w:rsidR="00C71B43" w:rsidRPr="00762378">
        <w:rPr>
          <w:lang w:val="en-US"/>
        </w:rPr>
        <w:t xml:space="preserve"> are available for this section.</w:t>
      </w:r>
      <w:r w:rsidR="00236405" w:rsidRPr="00762378">
        <w:rPr>
          <w:lang w:val="en-US"/>
        </w:rPr>
        <w:t>]</w:t>
      </w:r>
    </w:p>
    <w:p w14:paraId="5B325538" w14:textId="77777777" w:rsidR="00B656B8" w:rsidRPr="00B656B8" w:rsidRDefault="00B656B8" w:rsidP="00B656B8">
      <w:pPr>
        <w:pStyle w:val="BodyTextIndent2"/>
        <w:ind w:left="1080"/>
        <w:jc w:val="both"/>
        <w:rPr>
          <w:lang w:val="en-US"/>
        </w:rPr>
      </w:pPr>
    </w:p>
    <w:p w14:paraId="34FC1E0F" w14:textId="77777777" w:rsidR="001665F1" w:rsidRPr="00762378" w:rsidRDefault="001665F1" w:rsidP="00B656B8">
      <w:pPr>
        <w:pStyle w:val="BodyTextIndent2"/>
        <w:numPr>
          <w:ilvl w:val="0"/>
          <w:numId w:val="40"/>
        </w:numPr>
        <w:ind w:left="720"/>
        <w:jc w:val="both"/>
        <w:rPr>
          <w:lang w:val="en-US"/>
        </w:rPr>
      </w:pPr>
      <w:r w:rsidRPr="00762378">
        <w:t xml:space="preserve">Ability to </w:t>
      </w:r>
      <w:r w:rsidRPr="00762378">
        <w:rPr>
          <w:lang w:val="en-US"/>
        </w:rPr>
        <w:t>p</w:t>
      </w:r>
      <w:proofErr w:type="spellStart"/>
      <w:r w:rsidRPr="00762378">
        <w:t>erform</w:t>
      </w:r>
      <w:proofErr w:type="spellEnd"/>
      <w:r w:rsidRPr="00762378">
        <w:rPr>
          <w:lang w:val="en-US"/>
        </w:rPr>
        <w:t xml:space="preserve"> the services as reflected by technical training and education, general experience, specific experience in provide the required services, and the qualifications and abilities of personnel proposed to be assigned to perform the services</w:t>
      </w:r>
      <w:r w:rsidRPr="00762378">
        <w:t xml:space="preserve"> </w:t>
      </w:r>
      <w:r w:rsidRPr="00762378">
        <w:rPr>
          <w:lang w:val="en-US"/>
        </w:rPr>
        <w:t>[Cr</w:t>
      </w:r>
      <w:proofErr w:type="spellStart"/>
      <w:r w:rsidRPr="00762378">
        <w:t>iteria</w:t>
      </w:r>
      <w:proofErr w:type="spellEnd"/>
      <w:r w:rsidRPr="00762378">
        <w:rPr>
          <w:lang w:val="en-US"/>
        </w:rPr>
        <w:t xml:space="preserve">: Meeting the standard of requirements and addressing all items and ensuring that responses are clear in vendor information, abilities, qualifications, experiences, other similar contract information, history of working with other schools, training and technical assistance. </w:t>
      </w:r>
      <w:r>
        <w:rPr>
          <w:lang w:val="en-US"/>
        </w:rPr>
        <w:t>5</w:t>
      </w:r>
      <w:r w:rsidRPr="00762378">
        <w:rPr>
          <w:lang w:val="en-US"/>
        </w:rPr>
        <w:t xml:space="preserve"> points are available for this section.]</w:t>
      </w:r>
    </w:p>
    <w:p w14:paraId="471A01B0" w14:textId="77777777" w:rsidR="00F80FA9" w:rsidRPr="00762378" w:rsidRDefault="00F80FA9" w:rsidP="00F80FA9">
      <w:pPr>
        <w:jc w:val="both"/>
      </w:pPr>
    </w:p>
    <w:p w14:paraId="4BBF876A" w14:textId="77777777" w:rsidR="00F80FA9" w:rsidRPr="00762378" w:rsidRDefault="00F80FA9" w:rsidP="00F80FA9">
      <w:pPr>
        <w:jc w:val="both"/>
        <w:rPr>
          <w:rFonts w:ascii="Arial" w:hAnsi="Arial" w:cs="Arial"/>
        </w:rPr>
      </w:pPr>
    </w:p>
    <w:p w14:paraId="0DBADC7B" w14:textId="77777777" w:rsidR="00C213AA" w:rsidRPr="00762378" w:rsidRDefault="00C213AA" w:rsidP="006B1C4B">
      <w:pPr>
        <w:pStyle w:val="BodyTextIndent2"/>
        <w:ind w:left="0"/>
        <w:jc w:val="both"/>
        <w:rPr>
          <w:lang w:val="en-US"/>
        </w:rPr>
      </w:pPr>
      <w:r w:rsidRPr="00762378">
        <w:rPr>
          <w:lang w:val="en-US"/>
        </w:rPr>
        <w:t>COST FACTORS [</w:t>
      </w:r>
      <w:r w:rsidR="00F24B23" w:rsidRPr="00762378">
        <w:rPr>
          <w:lang w:val="en-US"/>
        </w:rPr>
        <w:t>4</w:t>
      </w:r>
      <w:r w:rsidRPr="00762378">
        <w:rPr>
          <w:lang w:val="en-US"/>
        </w:rPr>
        <w:t>5 points]</w:t>
      </w:r>
    </w:p>
    <w:p w14:paraId="54A90E88" w14:textId="77777777" w:rsidR="002C609E" w:rsidRPr="00762378" w:rsidRDefault="002C609E" w:rsidP="006B1C4B">
      <w:pPr>
        <w:pStyle w:val="BodyTextIndent2"/>
        <w:ind w:left="0"/>
        <w:jc w:val="both"/>
      </w:pPr>
    </w:p>
    <w:p w14:paraId="749F6BEB" w14:textId="77777777" w:rsidR="00087314" w:rsidRPr="00762378" w:rsidRDefault="002C609E" w:rsidP="00CB4A08">
      <w:pPr>
        <w:pStyle w:val="BodyTextIndent2"/>
        <w:numPr>
          <w:ilvl w:val="0"/>
          <w:numId w:val="38"/>
        </w:numPr>
        <w:jc w:val="both"/>
      </w:pPr>
      <w:r w:rsidRPr="00762378">
        <w:t>Price</w:t>
      </w:r>
      <w:r w:rsidR="00087314" w:rsidRPr="00762378">
        <w:rPr>
          <w:lang w:val="en-US"/>
        </w:rPr>
        <w:t xml:space="preserve"> </w:t>
      </w:r>
      <w:r w:rsidRPr="00762378">
        <w:t xml:space="preserve"> </w:t>
      </w:r>
      <w:r w:rsidR="00236405" w:rsidRPr="00762378">
        <w:rPr>
          <w:lang w:val="en-US"/>
        </w:rPr>
        <w:t>[</w:t>
      </w:r>
      <w:r w:rsidR="00C71B43" w:rsidRPr="00762378">
        <w:rPr>
          <w:lang w:val="en-US"/>
        </w:rPr>
        <w:t>Meeting the standard of requirements and addressing all items and ensuring that responses are clear in the</w:t>
      </w:r>
      <w:r w:rsidR="00B178D1" w:rsidRPr="00762378">
        <w:t xml:space="preserve"> </w:t>
      </w:r>
      <w:r w:rsidR="00B178D1" w:rsidRPr="00762378">
        <w:rPr>
          <w:lang w:val="en-US"/>
        </w:rPr>
        <w:t xml:space="preserve">budget narrative/cost proposal that addresses all costs for services, expenses, and products specified in the RFP.  </w:t>
      </w:r>
      <w:r w:rsidR="0095299A">
        <w:rPr>
          <w:lang w:val="en-US"/>
        </w:rPr>
        <w:t>4</w:t>
      </w:r>
      <w:r w:rsidR="00B178D1" w:rsidRPr="00762378">
        <w:rPr>
          <w:lang w:val="en-US"/>
        </w:rPr>
        <w:t>5 points are available for this section.</w:t>
      </w:r>
      <w:r w:rsidR="00236405" w:rsidRPr="00762378">
        <w:rPr>
          <w:lang w:val="en-US"/>
        </w:rPr>
        <w:t>]</w:t>
      </w:r>
      <w:r w:rsidR="00087314" w:rsidRPr="00762378">
        <w:rPr>
          <w:lang w:val="en-US"/>
        </w:rPr>
        <w:t xml:space="preserve"> </w:t>
      </w:r>
      <w:r w:rsidR="00087314" w:rsidRPr="00762378">
        <w:t xml:space="preserve">A formula will be applied to determine the points </w:t>
      </w:r>
      <w:r w:rsidR="00087314" w:rsidRPr="00762378">
        <w:rPr>
          <w:lang w:val="en-US"/>
        </w:rPr>
        <w:t xml:space="preserve">awarded to </w:t>
      </w:r>
      <w:r w:rsidR="00087314" w:rsidRPr="00762378">
        <w:t>each offeror</w:t>
      </w:r>
      <w:r w:rsidR="00087314" w:rsidRPr="00762378">
        <w:rPr>
          <w:lang w:val="en-US"/>
        </w:rPr>
        <w:t xml:space="preserve">.  Points will be given based on the offeror’s costs in relation to the low </w:t>
      </w:r>
      <w:r w:rsidR="00142AF7" w:rsidRPr="00762378">
        <w:rPr>
          <w:lang w:val="en-US"/>
        </w:rPr>
        <w:t>offer</w:t>
      </w:r>
      <w:r w:rsidR="00C46BFD" w:rsidRPr="00762378">
        <w:rPr>
          <w:lang w:val="en-US"/>
        </w:rPr>
        <w:t xml:space="preserve">.  </w:t>
      </w:r>
      <w:r w:rsidR="00EC5381" w:rsidRPr="00762378">
        <w:rPr>
          <w:lang w:val="en-US"/>
        </w:rPr>
        <w:t xml:space="preserve">  </w:t>
      </w:r>
    </w:p>
    <w:p w14:paraId="22FC0185" w14:textId="77777777" w:rsidR="002C609E" w:rsidRDefault="002C609E" w:rsidP="006B1C4B">
      <w:pPr>
        <w:pStyle w:val="BodyTextIndent2"/>
        <w:jc w:val="both"/>
        <w:rPr>
          <w:color w:val="000000"/>
        </w:rPr>
      </w:pPr>
    </w:p>
    <w:p w14:paraId="38D31B91" w14:textId="77777777" w:rsidR="001665F1" w:rsidRPr="001665F1" w:rsidRDefault="001665F1" w:rsidP="001665F1">
      <w:pPr>
        <w:pStyle w:val="ListParagraph"/>
        <w:ind w:left="0"/>
        <w:rPr>
          <w:rFonts w:ascii="Arial" w:hAnsi="Arial" w:cs="Arial"/>
        </w:rPr>
      </w:pPr>
      <w:r w:rsidRPr="001665F1">
        <w:rPr>
          <w:rFonts w:ascii="Arial" w:hAnsi="Arial" w:cs="Arial"/>
        </w:rPr>
        <w:t>ORAL PRESENTATION [10 points]</w:t>
      </w:r>
    </w:p>
    <w:p w14:paraId="15D551C2" w14:textId="77777777" w:rsidR="001665F1" w:rsidRPr="001665F1" w:rsidRDefault="001665F1" w:rsidP="001665F1">
      <w:pPr>
        <w:pStyle w:val="ListParagraph"/>
        <w:ind w:left="0"/>
        <w:rPr>
          <w:rFonts w:ascii="Arial" w:hAnsi="Arial" w:cs="Arial"/>
        </w:rPr>
      </w:pPr>
    </w:p>
    <w:p w14:paraId="33AE4F47" w14:textId="77777777" w:rsidR="001665F1" w:rsidRDefault="001665F1" w:rsidP="001665F1">
      <w:pPr>
        <w:pStyle w:val="ListParagraph"/>
        <w:numPr>
          <w:ilvl w:val="0"/>
          <w:numId w:val="56"/>
        </w:numPr>
        <w:ind w:left="720"/>
        <w:rPr>
          <w:rFonts w:ascii="Arial" w:hAnsi="Arial" w:cs="Arial"/>
        </w:rPr>
      </w:pPr>
      <w:r w:rsidRPr="001665F1">
        <w:rPr>
          <w:rFonts w:ascii="Arial" w:hAnsi="Arial" w:cs="Arial"/>
        </w:rPr>
        <w:t xml:space="preserve">Vendors will be selected to move to the oral presentation if they meet a minimum score of 50 points in the TECHNICAL FACTORS, MANAGEMENT FACTORS, and COST FACTORS section in the proposal review component. </w:t>
      </w:r>
    </w:p>
    <w:p w14:paraId="41241B6D" w14:textId="77777777" w:rsidR="001665F1" w:rsidRDefault="001665F1" w:rsidP="001665F1">
      <w:pPr>
        <w:pStyle w:val="ListParagraph"/>
        <w:ind w:hanging="360"/>
        <w:rPr>
          <w:rFonts w:ascii="Arial" w:hAnsi="Arial" w:cs="Arial"/>
        </w:rPr>
      </w:pPr>
    </w:p>
    <w:p w14:paraId="213D0D20" w14:textId="77777777" w:rsidR="00F66B6E" w:rsidRDefault="00B656B8" w:rsidP="00F66B6E">
      <w:pPr>
        <w:pStyle w:val="ListParagraph"/>
        <w:numPr>
          <w:ilvl w:val="0"/>
          <w:numId w:val="56"/>
        </w:numPr>
        <w:tabs>
          <w:tab w:val="left" w:pos="720"/>
        </w:tabs>
        <w:ind w:left="720"/>
        <w:jc w:val="both"/>
        <w:rPr>
          <w:rFonts w:ascii="Arial" w:hAnsi="Arial" w:cs="Arial"/>
        </w:rPr>
      </w:pPr>
      <w:r w:rsidRPr="00F66B6E">
        <w:rPr>
          <w:rFonts w:ascii="Arial" w:hAnsi="Arial" w:cs="Arial"/>
        </w:rPr>
        <w:t>O</w:t>
      </w:r>
      <w:r w:rsidR="001665F1" w:rsidRPr="00F66B6E">
        <w:rPr>
          <w:rFonts w:ascii="Arial" w:hAnsi="Arial" w:cs="Arial"/>
        </w:rPr>
        <w:t xml:space="preserve">ral </w:t>
      </w:r>
      <w:r w:rsidRPr="00F66B6E">
        <w:rPr>
          <w:rFonts w:ascii="Arial" w:hAnsi="Arial" w:cs="Arial"/>
        </w:rPr>
        <w:t>P</w:t>
      </w:r>
      <w:r w:rsidR="001665F1" w:rsidRPr="00F66B6E">
        <w:rPr>
          <w:rFonts w:ascii="Arial" w:hAnsi="Arial" w:cs="Arial"/>
        </w:rPr>
        <w:t>resentation</w:t>
      </w:r>
      <w:r w:rsidRPr="00F66B6E">
        <w:rPr>
          <w:rFonts w:ascii="Arial" w:hAnsi="Arial" w:cs="Arial"/>
        </w:rPr>
        <w:t>s</w:t>
      </w:r>
      <w:r w:rsidR="001665F1" w:rsidRPr="00F66B6E">
        <w:rPr>
          <w:rFonts w:ascii="Arial" w:hAnsi="Arial" w:cs="Arial"/>
        </w:rPr>
        <w:t xml:space="preserve"> </w:t>
      </w:r>
      <w:r w:rsidRPr="00F66B6E">
        <w:rPr>
          <w:rFonts w:ascii="Arial" w:hAnsi="Arial" w:cs="Arial"/>
        </w:rPr>
        <w:t xml:space="preserve">(Criteria: </w:t>
      </w:r>
      <w:r w:rsidR="001665F1" w:rsidRPr="00F66B6E">
        <w:rPr>
          <w:rFonts w:ascii="Arial" w:hAnsi="Arial" w:cs="Arial"/>
        </w:rPr>
        <w:t>review of the product, how the product meets the needs of the state under the SCOPE OF WORK AND RESPONSIBILITIES and CONTRACTOR DELIVERABLES sections.</w:t>
      </w:r>
      <w:r w:rsidR="00493CD2" w:rsidRPr="00F66B6E">
        <w:rPr>
          <w:rFonts w:ascii="Arial" w:hAnsi="Arial" w:cs="Arial"/>
        </w:rPr>
        <w:t xml:space="preserve"> </w:t>
      </w:r>
      <w:r w:rsidR="006A06BA" w:rsidRPr="00F66B6E">
        <w:rPr>
          <w:rFonts w:ascii="Arial" w:hAnsi="Arial" w:cs="Arial"/>
        </w:rPr>
        <w:t>10 points are available for this section.]</w:t>
      </w:r>
      <w:r w:rsidR="001665F1" w:rsidRPr="00F66B6E">
        <w:rPr>
          <w:rFonts w:ascii="Arial" w:hAnsi="Arial" w:cs="Arial"/>
        </w:rPr>
        <w:t xml:space="preserve"> </w:t>
      </w:r>
    </w:p>
    <w:p w14:paraId="3E2D4703" w14:textId="77777777" w:rsidR="00F66B6E" w:rsidRPr="00F66B6E" w:rsidRDefault="00F66B6E" w:rsidP="00F66B6E">
      <w:pPr>
        <w:pStyle w:val="ListParagraph"/>
        <w:tabs>
          <w:tab w:val="left" w:pos="720"/>
        </w:tabs>
        <w:rPr>
          <w:rFonts w:ascii="Arial" w:hAnsi="Arial" w:cs="Arial"/>
        </w:rPr>
      </w:pPr>
    </w:p>
    <w:p w14:paraId="6A0A1561" w14:textId="77777777" w:rsidR="00F66B6E" w:rsidRPr="00F66B6E" w:rsidRDefault="00F66B6E" w:rsidP="00F66B6E">
      <w:pPr>
        <w:pStyle w:val="ListParagraph"/>
        <w:numPr>
          <w:ilvl w:val="0"/>
          <w:numId w:val="56"/>
        </w:numPr>
        <w:tabs>
          <w:tab w:val="left" w:pos="720"/>
        </w:tabs>
        <w:ind w:left="720"/>
        <w:jc w:val="both"/>
        <w:rPr>
          <w:rFonts w:ascii="Arial" w:hAnsi="Arial" w:cs="Arial"/>
        </w:rPr>
      </w:pPr>
      <w:r w:rsidRPr="00F66B6E">
        <w:rPr>
          <w:rFonts w:ascii="Arial" w:hAnsi="Arial" w:cs="Arial"/>
        </w:rPr>
        <w:t xml:space="preserve">Offerors selected for a presentation will be notified. Presentations will be conducted onsite at the MDE. If an Offeror cannot commit to the initial scheduled interview, a make-up day will be scheduled. Offerors unable to commit to an initial or rescheduled presentation will not be considered for an award.  </w:t>
      </w:r>
    </w:p>
    <w:p w14:paraId="1FE31B88" w14:textId="77777777" w:rsidR="001665F1" w:rsidRDefault="001665F1" w:rsidP="001665F1">
      <w:pPr>
        <w:pStyle w:val="BodyTextIndent2"/>
        <w:ind w:left="0"/>
        <w:jc w:val="both"/>
        <w:rPr>
          <w:color w:val="000000"/>
        </w:rPr>
      </w:pPr>
    </w:p>
    <w:p w14:paraId="66A3FC75" w14:textId="77777777" w:rsidR="00CE3CB5" w:rsidRPr="00762378" w:rsidRDefault="00CE3CB5" w:rsidP="006B1C4B">
      <w:pPr>
        <w:autoSpaceDE w:val="0"/>
        <w:autoSpaceDN w:val="0"/>
        <w:adjustRightInd w:val="0"/>
        <w:jc w:val="both"/>
        <w:rPr>
          <w:rFonts w:ascii="Arial" w:hAnsi="Arial" w:cs="Arial"/>
        </w:rPr>
      </w:pPr>
      <w:r w:rsidRPr="00762378">
        <w:rPr>
          <w:rFonts w:ascii="Arial" w:hAnsi="Arial" w:cs="Arial"/>
        </w:rPr>
        <w:t xml:space="preserve">Discussions may be conducted with </w:t>
      </w:r>
      <w:r w:rsidR="00C90E5B" w:rsidRPr="00762378">
        <w:rPr>
          <w:rFonts w:ascii="Arial" w:hAnsi="Arial" w:cs="Arial"/>
        </w:rPr>
        <w:t>offerors</w:t>
      </w:r>
      <w:r w:rsidRPr="00762378">
        <w:rPr>
          <w:rFonts w:ascii="Arial" w:hAnsi="Arial" w:cs="Arial"/>
        </w:rPr>
        <w:t xml:space="preserve"> who submit proposals</w:t>
      </w:r>
      <w:r w:rsidR="00D53C67" w:rsidRPr="00762378">
        <w:rPr>
          <w:rFonts w:ascii="Arial" w:hAnsi="Arial" w:cs="Arial"/>
        </w:rPr>
        <w:t xml:space="preserve"> </w:t>
      </w:r>
      <w:r w:rsidRPr="00762378">
        <w:rPr>
          <w:rFonts w:ascii="Arial" w:hAnsi="Arial" w:cs="Arial"/>
        </w:rPr>
        <w:t xml:space="preserve">determined to be reasonably susceptible of being selected for award. Likewise, </w:t>
      </w:r>
      <w:r w:rsidR="000F6C26" w:rsidRPr="00762378">
        <w:rPr>
          <w:rFonts w:ascii="Arial" w:hAnsi="Arial" w:cs="Arial"/>
        </w:rPr>
        <w:t xml:space="preserve">the </w:t>
      </w:r>
      <w:r w:rsidRPr="00762378">
        <w:rPr>
          <w:rFonts w:ascii="Arial" w:hAnsi="Arial" w:cs="Arial"/>
        </w:rPr>
        <w:t xml:space="preserve">MDE also reserves the right to accept any proposal as submitted for contract award, without substantive </w:t>
      </w:r>
      <w:r w:rsidRPr="00762378">
        <w:rPr>
          <w:rFonts w:ascii="Arial" w:hAnsi="Arial" w:cs="Arial"/>
        </w:rPr>
        <w:lastRenderedPageBreak/>
        <w:t>negotiation of proposed terms, services or prices. For these reasons, all parties are advised to propose their most favorable terms initially.</w:t>
      </w:r>
    </w:p>
    <w:p w14:paraId="3C18FC5B" w14:textId="77777777" w:rsidR="00CE3CB5" w:rsidRPr="00762378" w:rsidRDefault="00CE3CB5" w:rsidP="006B1C4B">
      <w:pPr>
        <w:pStyle w:val="BodyTextIndent2"/>
        <w:ind w:left="0"/>
        <w:jc w:val="both"/>
        <w:rPr>
          <w:color w:val="000000"/>
        </w:rPr>
      </w:pPr>
    </w:p>
    <w:p w14:paraId="2595FF75" w14:textId="77777777" w:rsidR="000F6678" w:rsidRPr="00762378" w:rsidRDefault="00CE3CB5" w:rsidP="006B1C4B">
      <w:pPr>
        <w:pStyle w:val="BodyTextIndent2"/>
        <w:ind w:left="0"/>
        <w:jc w:val="both"/>
        <w:rPr>
          <w:color w:val="000000"/>
        </w:rPr>
      </w:pPr>
      <w:r w:rsidRPr="00762378">
        <w:rPr>
          <w:rFonts w:cs="Arial"/>
          <w:color w:val="000000"/>
        </w:rPr>
        <w:t xml:space="preserve">Awards shall be made to the </w:t>
      </w:r>
      <w:r w:rsidRPr="00762378">
        <w:rPr>
          <w:rFonts w:cs="Arial"/>
          <w:color w:val="000000"/>
          <w:lang w:val="en-US"/>
        </w:rPr>
        <w:t xml:space="preserve">responsive and </w:t>
      </w:r>
      <w:r w:rsidRPr="00762378">
        <w:rPr>
          <w:rFonts w:cs="Arial"/>
          <w:color w:val="000000"/>
        </w:rPr>
        <w:t xml:space="preserve">responsible offeror whose proposal is </w:t>
      </w:r>
      <w:r w:rsidR="000F6678" w:rsidRPr="00762378">
        <w:rPr>
          <w:color w:val="000000"/>
        </w:rPr>
        <w:t>determined to be the most advantageous to the State, taking</w:t>
      </w:r>
      <w:r w:rsidR="00675CB6" w:rsidRPr="00762378">
        <w:rPr>
          <w:color w:val="000000"/>
        </w:rPr>
        <w:t xml:space="preserve"> </w:t>
      </w:r>
      <w:r w:rsidR="000F6678" w:rsidRPr="00762378">
        <w:rPr>
          <w:color w:val="000000"/>
        </w:rPr>
        <w:t>into consideration the price and the</w:t>
      </w:r>
      <w:r w:rsidR="00CE5876" w:rsidRPr="00762378">
        <w:rPr>
          <w:color w:val="000000"/>
        </w:rPr>
        <w:t xml:space="preserve"> evaluation factors set forth. </w:t>
      </w:r>
      <w:r w:rsidR="000F6678" w:rsidRPr="00762378">
        <w:rPr>
          <w:color w:val="000000"/>
        </w:rPr>
        <w:t>Re</w:t>
      </w:r>
      <w:r w:rsidR="00675CB6" w:rsidRPr="00762378">
        <w:rPr>
          <w:color w:val="000000"/>
        </w:rPr>
        <w:t>s</w:t>
      </w:r>
      <w:r w:rsidR="000F6678" w:rsidRPr="00762378">
        <w:rPr>
          <w:color w:val="000000"/>
        </w:rPr>
        <w:t>ults of the evaluation and the recommendation of the evaluation team will be for</w:t>
      </w:r>
      <w:r w:rsidR="00675CB6" w:rsidRPr="00762378">
        <w:rPr>
          <w:color w:val="000000"/>
        </w:rPr>
        <w:t>w</w:t>
      </w:r>
      <w:r w:rsidR="000F6678" w:rsidRPr="00762378">
        <w:rPr>
          <w:color w:val="000000"/>
        </w:rPr>
        <w:t>arded to the State Board of Education (if applicab</w:t>
      </w:r>
      <w:r w:rsidR="00675CB6" w:rsidRPr="00762378">
        <w:rPr>
          <w:color w:val="000000"/>
        </w:rPr>
        <w:t>l</w:t>
      </w:r>
      <w:r w:rsidR="000F6678" w:rsidRPr="00762378">
        <w:rPr>
          <w:color w:val="000000"/>
        </w:rPr>
        <w:t xml:space="preserve">e), and the </w:t>
      </w:r>
      <w:r w:rsidR="00B95D0C" w:rsidRPr="00762378">
        <w:rPr>
          <w:color w:val="000000"/>
          <w:lang w:val="en-US"/>
        </w:rPr>
        <w:t>Public Procurement</w:t>
      </w:r>
      <w:r w:rsidR="000F6678" w:rsidRPr="00762378">
        <w:rPr>
          <w:color w:val="000000"/>
        </w:rPr>
        <w:t xml:space="preserve"> Review Board (if applicable) for approval.</w:t>
      </w:r>
    </w:p>
    <w:p w14:paraId="06760187" w14:textId="77777777" w:rsidR="0037168E" w:rsidRPr="00762378" w:rsidRDefault="0037168E" w:rsidP="006B1C4B">
      <w:pPr>
        <w:jc w:val="both"/>
        <w:rPr>
          <w:rFonts w:ascii="Arial" w:hAnsi="Arial" w:cs="Arial"/>
          <w:b/>
          <w:bCs/>
          <w:color w:val="000000"/>
          <w:lang w:eastAsia="x-none"/>
        </w:rPr>
      </w:pPr>
    </w:p>
    <w:p w14:paraId="7825393C" w14:textId="77777777" w:rsidR="00716EC3" w:rsidRPr="00762378" w:rsidRDefault="00716EC3" w:rsidP="00CB4A08">
      <w:pPr>
        <w:pStyle w:val="Heading2"/>
        <w:numPr>
          <w:ilvl w:val="0"/>
          <w:numId w:val="52"/>
        </w:numPr>
      </w:pPr>
      <w:bookmarkStart w:id="94" w:name="_Toc524519600"/>
      <w:bookmarkStart w:id="95" w:name="_Toc524519800"/>
      <w:bookmarkStart w:id="96" w:name="_Toc4417560"/>
      <w:r w:rsidRPr="00762378">
        <w:t>POST-AWARD VENDOR DEBRIEFING</w:t>
      </w:r>
      <w:bookmarkEnd w:id="94"/>
      <w:bookmarkEnd w:id="95"/>
      <w:bookmarkEnd w:id="96"/>
    </w:p>
    <w:p w14:paraId="47119E8B" w14:textId="77777777" w:rsidR="00716EC3" w:rsidRPr="00762378" w:rsidRDefault="00716EC3" w:rsidP="006B1C4B">
      <w:pPr>
        <w:jc w:val="both"/>
        <w:rPr>
          <w:rFonts w:ascii="Arial" w:hAnsi="Arial" w:cs="Arial"/>
          <w:color w:val="000000"/>
          <w:lang w:val="x-none" w:eastAsia="x-none"/>
        </w:rPr>
      </w:pPr>
    </w:p>
    <w:p w14:paraId="09FC1C22" w14:textId="77777777" w:rsidR="007332BD" w:rsidRPr="00762378" w:rsidRDefault="007332BD" w:rsidP="006B1C4B">
      <w:pPr>
        <w:jc w:val="both"/>
        <w:rPr>
          <w:rFonts w:ascii="Arial" w:hAnsi="Arial" w:cs="Arial"/>
          <w:color w:val="000000"/>
          <w:lang w:val="x-none" w:eastAsia="x-none"/>
        </w:rPr>
      </w:pPr>
      <w:r w:rsidRPr="00762378">
        <w:rPr>
          <w:rFonts w:ascii="Arial" w:hAnsi="Arial" w:cs="Arial"/>
          <w:color w:val="000000"/>
          <w:lang w:val="x-none" w:eastAsia="x-none"/>
        </w:rPr>
        <w:t>Vendors will be given the opportunity to request a debriefing.  Upon notification</w:t>
      </w:r>
      <w:r w:rsidRPr="00762378">
        <w:rPr>
          <w:rFonts w:ascii="Arial" w:hAnsi="Arial" w:cs="Arial"/>
          <w:color w:val="000000"/>
          <w:lang w:eastAsia="x-none"/>
        </w:rPr>
        <w:t xml:space="preserve"> of intent to award or notification of unsuccessful bidder</w:t>
      </w:r>
      <w:r w:rsidRPr="00762378">
        <w:rPr>
          <w:rFonts w:ascii="Arial" w:hAnsi="Arial" w:cs="Arial"/>
          <w:color w:val="000000"/>
          <w:lang w:val="x-none" w:eastAsia="x-none"/>
        </w:rPr>
        <w:t>, vendor will have three (3) business days to request a post-award debriefing</w:t>
      </w:r>
      <w:r w:rsidRPr="00762378">
        <w:rPr>
          <w:rFonts w:ascii="Arial" w:hAnsi="Arial" w:cs="Arial"/>
          <w:color w:val="000000"/>
          <w:lang w:eastAsia="x-none"/>
        </w:rPr>
        <w:t xml:space="preserve"> in writing, by U.S. mail or electronic submission.</w:t>
      </w:r>
      <w:r w:rsidRPr="00762378">
        <w:rPr>
          <w:rFonts w:ascii="Arial" w:hAnsi="Arial" w:cs="Arial"/>
          <w:color w:val="000000"/>
          <w:lang w:val="x-none" w:eastAsia="x-none"/>
        </w:rPr>
        <w:t xml:space="preserve">  At a minimum, the debriefing should occur within </w:t>
      </w:r>
      <w:r w:rsidR="005363FA">
        <w:rPr>
          <w:rFonts w:ascii="Arial" w:hAnsi="Arial" w:cs="Arial"/>
          <w:color w:val="000000"/>
          <w:lang w:eastAsia="x-none"/>
        </w:rPr>
        <w:t>three</w:t>
      </w:r>
      <w:r w:rsidRPr="00762378">
        <w:rPr>
          <w:rFonts w:ascii="Arial" w:hAnsi="Arial" w:cs="Arial"/>
          <w:color w:val="000000"/>
          <w:lang w:val="x-none" w:eastAsia="x-none"/>
        </w:rPr>
        <w:t xml:space="preserve"> (</w:t>
      </w:r>
      <w:r w:rsidR="005363FA">
        <w:rPr>
          <w:rFonts w:ascii="Arial" w:hAnsi="Arial" w:cs="Arial"/>
          <w:color w:val="000000"/>
          <w:lang w:eastAsia="x-none"/>
        </w:rPr>
        <w:t>3</w:t>
      </w:r>
      <w:r w:rsidRPr="00762378">
        <w:rPr>
          <w:rFonts w:ascii="Arial" w:hAnsi="Arial" w:cs="Arial"/>
          <w:color w:val="000000"/>
          <w:lang w:val="x-none" w:eastAsia="x-none"/>
        </w:rPr>
        <w:t xml:space="preserve">) business days after </w:t>
      </w:r>
      <w:r w:rsidRPr="00762378">
        <w:rPr>
          <w:rFonts w:ascii="Arial" w:hAnsi="Arial" w:cs="Arial"/>
          <w:color w:val="000000"/>
          <w:lang w:eastAsia="x-none"/>
        </w:rPr>
        <w:t xml:space="preserve">receipt of </w:t>
      </w:r>
      <w:r w:rsidRPr="00762378">
        <w:rPr>
          <w:rFonts w:ascii="Arial" w:hAnsi="Arial" w:cs="Arial"/>
          <w:color w:val="000000"/>
          <w:lang w:val="x-none" w:eastAsia="x-none"/>
        </w:rPr>
        <w:t>the vendor request.  The debriefing shall include the following:</w:t>
      </w:r>
    </w:p>
    <w:p w14:paraId="27CFEB77"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Evaluation of significant weaknesses or deficiencies in the proposal;</w:t>
      </w:r>
    </w:p>
    <w:p w14:paraId="6E890706"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Overall evaluated cost or price and technical rating, if applicable, of the successful vendor(s) and the debriefed vendor;</w:t>
      </w:r>
    </w:p>
    <w:p w14:paraId="19DF665F"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Overall ranking of all vendors, when any ranking was developed by the agency during the selection process;</w:t>
      </w:r>
    </w:p>
    <w:p w14:paraId="2A670149"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Summary of the rationale for award; and,</w:t>
      </w:r>
    </w:p>
    <w:p w14:paraId="4CA91EE4" w14:textId="77777777" w:rsidR="007332BD" w:rsidRPr="00762378" w:rsidRDefault="007332BD" w:rsidP="009865D6">
      <w:pPr>
        <w:pStyle w:val="ListParagraph"/>
        <w:numPr>
          <w:ilvl w:val="0"/>
          <w:numId w:val="18"/>
        </w:numPr>
        <w:jc w:val="both"/>
        <w:rPr>
          <w:rFonts w:ascii="Arial" w:hAnsi="Arial" w:cs="Arial"/>
          <w:color w:val="000000"/>
          <w:lang w:val="x-none" w:eastAsia="x-none"/>
        </w:rPr>
      </w:pPr>
      <w:r w:rsidRPr="00762378">
        <w:rPr>
          <w:rFonts w:ascii="Arial" w:hAnsi="Arial" w:cs="Arial"/>
          <w:color w:val="000000"/>
          <w:lang w:val="x-none" w:eastAsia="x-none"/>
        </w:rPr>
        <w:t>Reasonable responses to relevant questions about selection procedures contained in the solicitation, applicable regulations, and other applicable authorities that were followed.</w:t>
      </w:r>
    </w:p>
    <w:p w14:paraId="0F12F4B6" w14:textId="77777777" w:rsidR="00716EC3" w:rsidRPr="00762378" w:rsidRDefault="00716EC3" w:rsidP="006B1C4B">
      <w:pPr>
        <w:pStyle w:val="BodyTextIndent2"/>
        <w:ind w:left="0"/>
        <w:jc w:val="both"/>
        <w:rPr>
          <w:b/>
          <w:color w:val="000000"/>
          <w:lang w:val="en-US"/>
        </w:rPr>
      </w:pPr>
    </w:p>
    <w:p w14:paraId="6542A276" w14:textId="77777777" w:rsidR="00032DDC" w:rsidRPr="00762378" w:rsidRDefault="00032DDC" w:rsidP="00CB4A08">
      <w:pPr>
        <w:pStyle w:val="Heading2"/>
        <w:numPr>
          <w:ilvl w:val="0"/>
          <w:numId w:val="52"/>
        </w:numPr>
      </w:pPr>
      <w:bookmarkStart w:id="97" w:name="_Toc524519601"/>
      <w:bookmarkStart w:id="98" w:name="_Toc524519801"/>
      <w:bookmarkStart w:id="99" w:name="_Toc4417561"/>
      <w:r w:rsidRPr="00762378">
        <w:t>RIGHT TO PROTEST</w:t>
      </w:r>
      <w:bookmarkEnd w:id="97"/>
      <w:bookmarkEnd w:id="98"/>
      <w:bookmarkEnd w:id="99"/>
    </w:p>
    <w:p w14:paraId="485F797C" w14:textId="77777777" w:rsidR="00477785" w:rsidRPr="00762378" w:rsidRDefault="00477785" w:rsidP="00477785">
      <w:pPr>
        <w:pStyle w:val="BodyTextIndent2"/>
        <w:ind w:left="0"/>
        <w:jc w:val="both"/>
        <w:rPr>
          <w:color w:val="000000"/>
          <w:lang w:val="en-US"/>
        </w:rPr>
      </w:pPr>
    </w:p>
    <w:p w14:paraId="11C4641D"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A. Interested Party means an actual or prospective Offeror that may be aggrieved by the solicitation or award of a contract, or by the protest.</w:t>
      </w:r>
    </w:p>
    <w:p w14:paraId="36416CC0" w14:textId="77777777" w:rsidR="00477785" w:rsidRPr="00477785" w:rsidRDefault="00477785" w:rsidP="00477785">
      <w:pPr>
        <w:jc w:val="both"/>
        <w:rPr>
          <w:rFonts w:ascii="Arial" w:hAnsi="Arial"/>
          <w:color w:val="000000"/>
          <w:lang w:eastAsia="x-none"/>
        </w:rPr>
      </w:pPr>
    </w:p>
    <w:p w14:paraId="06F5CEC8"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B. Protestor means any actual or prospective Offeror who is aggrieved in connections with the solicitation or the award of a contract who files a protest.</w:t>
      </w:r>
    </w:p>
    <w:p w14:paraId="1F0A77A5" w14:textId="77777777" w:rsidR="00477785" w:rsidRPr="00477785" w:rsidRDefault="00477785" w:rsidP="00477785">
      <w:pPr>
        <w:jc w:val="both"/>
        <w:rPr>
          <w:rFonts w:ascii="Arial" w:hAnsi="Arial"/>
          <w:color w:val="000000"/>
          <w:lang w:eastAsia="x-none"/>
        </w:rPr>
      </w:pPr>
    </w:p>
    <w:p w14:paraId="6F9CB620"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 xml:space="preserve">C. Special Assistant Attorney General shall mean the individual assigned by the Attorney General to provide legal assistance to the State agency. </w:t>
      </w:r>
    </w:p>
    <w:p w14:paraId="6A03EAE0" w14:textId="77777777" w:rsidR="00477785" w:rsidRPr="00477785" w:rsidRDefault="00477785" w:rsidP="00477785">
      <w:pPr>
        <w:jc w:val="both"/>
        <w:rPr>
          <w:rFonts w:ascii="Arial" w:hAnsi="Arial"/>
          <w:color w:val="000000"/>
          <w:lang w:eastAsia="x-none"/>
        </w:rPr>
      </w:pPr>
    </w:p>
    <w:p w14:paraId="335679F4" w14:textId="77777777" w:rsidR="00477785" w:rsidRPr="00477785" w:rsidRDefault="00477785" w:rsidP="00477785">
      <w:pPr>
        <w:jc w:val="both"/>
        <w:rPr>
          <w:rFonts w:ascii="Arial" w:hAnsi="Arial"/>
          <w:b/>
          <w:color w:val="000000"/>
          <w:lang w:eastAsia="x-none"/>
        </w:rPr>
      </w:pPr>
      <w:r w:rsidRPr="00477785">
        <w:rPr>
          <w:rFonts w:ascii="Arial" w:hAnsi="Arial"/>
          <w:color w:val="000000"/>
          <w:lang w:eastAsia="x-none"/>
        </w:rPr>
        <w:tab/>
      </w:r>
      <w:r w:rsidRPr="00477785">
        <w:rPr>
          <w:rFonts w:ascii="Arial" w:hAnsi="Arial"/>
          <w:b/>
          <w:color w:val="000000"/>
          <w:lang w:eastAsia="x-none"/>
        </w:rPr>
        <w:t>2</w:t>
      </w:r>
      <w:r w:rsidRPr="00762378">
        <w:rPr>
          <w:rFonts w:ascii="Arial" w:hAnsi="Arial"/>
          <w:b/>
          <w:color w:val="000000"/>
          <w:lang w:eastAsia="x-none"/>
        </w:rPr>
        <w:t>3</w:t>
      </w:r>
      <w:r w:rsidRPr="00477785">
        <w:rPr>
          <w:rFonts w:ascii="Arial" w:hAnsi="Arial"/>
          <w:b/>
          <w:color w:val="000000"/>
          <w:lang w:eastAsia="x-none"/>
        </w:rPr>
        <w:t>.1 Procedures for Filing Protests</w:t>
      </w:r>
    </w:p>
    <w:p w14:paraId="179152AB" w14:textId="77777777" w:rsidR="00477785" w:rsidRPr="00477785" w:rsidRDefault="00477785" w:rsidP="00477785">
      <w:pPr>
        <w:spacing w:before="196"/>
        <w:ind w:left="103"/>
        <w:jc w:val="both"/>
        <w:rPr>
          <w:rFonts w:ascii="Arial" w:hAnsi="Arial" w:cs="Arial"/>
          <w:bCs/>
          <w:spacing w:val="-1"/>
          <w:lang w:val="x-none" w:eastAsia="x-none"/>
        </w:rPr>
      </w:pPr>
      <w:r w:rsidRPr="00477785">
        <w:rPr>
          <w:rFonts w:ascii="Arial" w:hAnsi="Arial" w:cs="Arial"/>
          <w:bCs/>
          <w:spacing w:val="-1"/>
          <w:lang w:eastAsia="x-none"/>
        </w:rPr>
        <w:t>P</w:t>
      </w:r>
      <w:proofErr w:type="spellStart"/>
      <w:r w:rsidRPr="00477785">
        <w:rPr>
          <w:rFonts w:ascii="Arial" w:hAnsi="Arial" w:cs="Arial"/>
          <w:bCs/>
          <w:spacing w:val="-1"/>
          <w:lang w:val="x-none" w:eastAsia="x-none"/>
        </w:rPr>
        <w:t>rotestors</w:t>
      </w:r>
      <w:proofErr w:type="spellEnd"/>
      <w:r w:rsidRPr="00477785">
        <w:rPr>
          <w:rFonts w:ascii="Arial" w:hAnsi="Arial" w:cs="Arial"/>
          <w:bCs/>
          <w:spacing w:val="-2"/>
          <w:lang w:val="x-none" w:eastAsia="x-none"/>
        </w:rPr>
        <w:t xml:space="preserve"> </w:t>
      </w:r>
      <w:r w:rsidRPr="00477785">
        <w:rPr>
          <w:rFonts w:ascii="Arial" w:hAnsi="Arial" w:cs="Arial"/>
          <w:bCs/>
          <w:spacing w:val="-1"/>
          <w:lang w:val="x-none" w:eastAsia="x-none"/>
        </w:rPr>
        <w:t>should</w:t>
      </w:r>
      <w:r w:rsidRPr="00477785">
        <w:rPr>
          <w:rFonts w:ascii="Arial" w:hAnsi="Arial" w:cs="Arial"/>
          <w:bCs/>
          <w:lang w:val="x-none" w:eastAsia="x-none"/>
        </w:rPr>
        <w:t xml:space="preserve"> </w:t>
      </w:r>
      <w:r w:rsidRPr="00477785">
        <w:rPr>
          <w:rFonts w:ascii="Arial" w:hAnsi="Arial" w:cs="Arial"/>
          <w:bCs/>
          <w:spacing w:val="-1"/>
          <w:lang w:val="x-none" w:eastAsia="x-none"/>
        </w:rPr>
        <w:t>seek</w:t>
      </w:r>
      <w:r w:rsidRPr="00477785">
        <w:rPr>
          <w:rFonts w:ascii="Arial" w:hAnsi="Arial" w:cs="Arial"/>
          <w:bCs/>
          <w:spacing w:val="-3"/>
          <w:lang w:val="x-none" w:eastAsia="x-none"/>
        </w:rPr>
        <w:t xml:space="preserve"> </w:t>
      </w:r>
      <w:r w:rsidRPr="00477785">
        <w:rPr>
          <w:rFonts w:ascii="Arial" w:hAnsi="Arial" w:cs="Arial"/>
          <w:bCs/>
          <w:spacing w:val="-1"/>
          <w:lang w:val="x-none" w:eastAsia="x-none"/>
        </w:rPr>
        <w:t>resolution</w:t>
      </w:r>
      <w:r w:rsidRPr="00477785">
        <w:rPr>
          <w:rFonts w:ascii="Arial" w:hAnsi="Arial" w:cs="Arial"/>
          <w:bCs/>
          <w:lang w:val="x-none" w:eastAsia="x-none"/>
        </w:rPr>
        <w:t xml:space="preserve"> of</w:t>
      </w:r>
      <w:r w:rsidRPr="00477785">
        <w:rPr>
          <w:rFonts w:ascii="Arial" w:hAnsi="Arial" w:cs="Arial"/>
          <w:bCs/>
          <w:spacing w:val="-2"/>
          <w:lang w:val="x-none" w:eastAsia="x-none"/>
        </w:rPr>
        <w:t xml:space="preserve"> </w:t>
      </w:r>
      <w:r w:rsidRPr="00477785">
        <w:rPr>
          <w:rFonts w:ascii="Arial" w:hAnsi="Arial" w:cs="Arial"/>
          <w:bCs/>
          <w:lang w:val="x-none" w:eastAsia="x-none"/>
        </w:rPr>
        <w:t>their</w:t>
      </w:r>
      <w:r w:rsidRPr="00477785">
        <w:rPr>
          <w:rFonts w:ascii="Arial" w:hAnsi="Arial" w:cs="Arial"/>
          <w:bCs/>
          <w:spacing w:val="-2"/>
          <w:lang w:val="x-none" w:eastAsia="x-none"/>
        </w:rPr>
        <w:t xml:space="preserve"> </w:t>
      </w:r>
      <w:r w:rsidRPr="00477785">
        <w:rPr>
          <w:rFonts w:ascii="Arial" w:hAnsi="Arial" w:cs="Arial"/>
          <w:bCs/>
          <w:spacing w:val="-1"/>
          <w:lang w:val="x-none" w:eastAsia="x-none"/>
        </w:rPr>
        <w:t>complaints</w:t>
      </w:r>
      <w:r w:rsidRPr="00477785">
        <w:rPr>
          <w:rFonts w:ascii="Arial" w:hAnsi="Arial" w:cs="Arial"/>
          <w:bCs/>
          <w:spacing w:val="-2"/>
          <w:lang w:val="x-none" w:eastAsia="x-none"/>
        </w:rPr>
        <w:t xml:space="preserve"> </w:t>
      </w:r>
      <w:r w:rsidRPr="00477785">
        <w:rPr>
          <w:rFonts w:ascii="Arial" w:hAnsi="Arial" w:cs="Arial"/>
          <w:bCs/>
          <w:spacing w:val="-1"/>
          <w:lang w:val="x-none" w:eastAsia="x-none"/>
        </w:rPr>
        <w:t>initially</w:t>
      </w:r>
      <w:r w:rsidRPr="00477785">
        <w:rPr>
          <w:rFonts w:ascii="Arial" w:hAnsi="Arial" w:cs="Arial"/>
          <w:bCs/>
          <w:spacing w:val="-3"/>
          <w:lang w:val="x-none" w:eastAsia="x-none"/>
        </w:rPr>
        <w:t xml:space="preserve"> </w:t>
      </w:r>
      <w:r w:rsidRPr="00477785">
        <w:rPr>
          <w:rFonts w:ascii="Arial" w:hAnsi="Arial" w:cs="Arial"/>
          <w:bCs/>
          <w:lang w:val="x-none" w:eastAsia="x-none"/>
        </w:rPr>
        <w:t>with</w:t>
      </w:r>
      <w:r w:rsidRPr="00477785">
        <w:rPr>
          <w:rFonts w:ascii="Arial" w:hAnsi="Arial" w:cs="Arial"/>
          <w:bCs/>
          <w:spacing w:val="-3"/>
          <w:lang w:val="x-none" w:eastAsia="x-none"/>
        </w:rPr>
        <w:t xml:space="preserve"> </w:t>
      </w:r>
      <w:r w:rsidRPr="00477785">
        <w:rPr>
          <w:rFonts w:ascii="Arial" w:hAnsi="Arial" w:cs="Arial"/>
          <w:bCs/>
          <w:lang w:val="x-none" w:eastAsia="x-none"/>
        </w:rPr>
        <w:t>the</w:t>
      </w:r>
      <w:r w:rsidRPr="00477785">
        <w:rPr>
          <w:rFonts w:ascii="Arial" w:hAnsi="Arial" w:cs="Arial"/>
          <w:bCs/>
          <w:spacing w:val="-2"/>
          <w:lang w:val="x-none" w:eastAsia="x-none"/>
        </w:rPr>
        <w:t xml:space="preserve"> </w:t>
      </w:r>
      <w:r w:rsidRPr="00477785">
        <w:rPr>
          <w:rFonts w:ascii="Arial" w:hAnsi="Arial" w:cs="Arial"/>
          <w:bCs/>
          <w:spacing w:val="-1"/>
          <w:lang w:val="x-none" w:eastAsia="x-none"/>
        </w:rPr>
        <w:t>office</w:t>
      </w:r>
      <w:r w:rsidRPr="00477785">
        <w:rPr>
          <w:rFonts w:ascii="Arial" w:hAnsi="Arial" w:cs="Arial"/>
          <w:bCs/>
          <w:lang w:val="x-none" w:eastAsia="x-none"/>
        </w:rPr>
        <w:t xml:space="preserve"> </w:t>
      </w:r>
      <w:r w:rsidRPr="00477785">
        <w:rPr>
          <w:rFonts w:ascii="Arial" w:hAnsi="Arial" w:cs="Arial"/>
          <w:bCs/>
          <w:spacing w:val="-1"/>
          <w:lang w:val="x-none" w:eastAsia="x-none"/>
        </w:rPr>
        <w:t>that</w:t>
      </w:r>
      <w:r w:rsidRPr="00477785">
        <w:rPr>
          <w:rFonts w:ascii="Arial" w:hAnsi="Arial" w:cs="Arial"/>
          <w:bCs/>
          <w:spacing w:val="-2"/>
          <w:lang w:val="x-none" w:eastAsia="x-none"/>
        </w:rPr>
        <w:t xml:space="preserve"> </w:t>
      </w:r>
      <w:r w:rsidRPr="00477785">
        <w:rPr>
          <w:rFonts w:ascii="Arial" w:hAnsi="Arial" w:cs="Arial"/>
          <w:bCs/>
          <w:spacing w:val="-1"/>
          <w:lang w:val="x-none" w:eastAsia="x-none"/>
        </w:rPr>
        <w:t>issued</w:t>
      </w:r>
      <w:r w:rsidRPr="00477785">
        <w:rPr>
          <w:rFonts w:ascii="Arial" w:hAnsi="Arial" w:cs="Arial"/>
          <w:bCs/>
          <w:spacing w:val="-3"/>
          <w:lang w:val="x-none" w:eastAsia="x-none"/>
        </w:rPr>
        <w:t xml:space="preserve"> </w:t>
      </w:r>
      <w:r w:rsidRPr="00477785">
        <w:rPr>
          <w:rFonts w:ascii="Arial" w:hAnsi="Arial" w:cs="Arial"/>
          <w:bCs/>
          <w:lang w:val="x-none" w:eastAsia="x-none"/>
        </w:rPr>
        <w:t xml:space="preserve">the </w:t>
      </w:r>
      <w:r w:rsidRPr="00477785">
        <w:rPr>
          <w:rFonts w:ascii="Arial" w:hAnsi="Arial" w:cs="Arial"/>
          <w:bCs/>
          <w:spacing w:val="-1"/>
          <w:lang w:val="x-none" w:eastAsia="x-none"/>
        </w:rPr>
        <w:t>solicitation.</w:t>
      </w:r>
    </w:p>
    <w:p w14:paraId="3D1D3978" w14:textId="77777777" w:rsidR="00477785" w:rsidRPr="00477785" w:rsidRDefault="00477785" w:rsidP="00477785">
      <w:pPr>
        <w:ind w:right="113" w:hanging="17"/>
        <w:jc w:val="both"/>
        <w:rPr>
          <w:rFonts w:ascii="Arial" w:hAnsi="Arial" w:cs="Arial"/>
          <w:bCs/>
          <w:spacing w:val="-1"/>
          <w:lang w:val="x-none" w:eastAsia="x-none"/>
        </w:rPr>
      </w:pPr>
    </w:p>
    <w:p w14:paraId="25329826" w14:textId="77777777" w:rsidR="00477785" w:rsidRPr="00477785" w:rsidRDefault="00477785" w:rsidP="00477785">
      <w:pPr>
        <w:ind w:right="113" w:hanging="17"/>
        <w:jc w:val="both"/>
        <w:rPr>
          <w:rFonts w:ascii="Arial" w:hAnsi="Arial" w:cs="Arial"/>
          <w:bCs/>
          <w:lang w:val="x-none" w:eastAsia="x-none"/>
        </w:rPr>
      </w:pPr>
      <w:r w:rsidRPr="00477785">
        <w:rPr>
          <w:rFonts w:ascii="Arial" w:hAnsi="Arial" w:cs="Arial"/>
          <w:bCs/>
          <w:lang w:val="x-none" w:eastAsia="x-none"/>
        </w:rPr>
        <w:t xml:space="preserve">Any actual or prospective Offeror who is aggrieved in connection with the solicitation or award of a contract may protest to the </w:t>
      </w:r>
      <w:r w:rsidRPr="00477785">
        <w:rPr>
          <w:rFonts w:ascii="Arial" w:hAnsi="Arial" w:cs="Arial"/>
          <w:bCs/>
          <w:lang w:eastAsia="x-none"/>
        </w:rPr>
        <w:t>Agency Head</w:t>
      </w:r>
      <w:r w:rsidRPr="00477785">
        <w:rPr>
          <w:rFonts w:ascii="Arial" w:hAnsi="Arial" w:cs="Arial"/>
          <w:bCs/>
          <w:lang w:val="x-none" w:eastAsia="x-none"/>
        </w:rPr>
        <w:t xml:space="preserve"> and </w:t>
      </w:r>
      <w:r w:rsidRPr="00477785">
        <w:rPr>
          <w:rFonts w:ascii="Arial" w:hAnsi="Arial" w:cs="Arial"/>
          <w:bCs/>
          <w:lang w:eastAsia="x-none"/>
        </w:rPr>
        <w:t xml:space="preserve">provide a </w:t>
      </w:r>
      <w:r w:rsidRPr="00477785">
        <w:rPr>
          <w:rFonts w:ascii="Arial" w:hAnsi="Arial" w:cs="Arial"/>
          <w:bCs/>
          <w:lang w:val="x-none" w:eastAsia="x-none"/>
        </w:rPr>
        <w:t xml:space="preserve">copy the Department of Finance and Administration Director of the Office of Personal and Professional Service Contract Review. The protest shall be submitted in writing within seven (7) calendar days </w:t>
      </w:r>
      <w:r w:rsidRPr="00477785">
        <w:rPr>
          <w:rFonts w:ascii="Arial" w:hAnsi="Arial" w:cs="Arial"/>
          <w:bCs/>
          <w:lang w:val="x-none" w:eastAsia="x-none"/>
        </w:rPr>
        <w:lastRenderedPageBreak/>
        <w:t>of the award or within seven (7) calendar days of the solicitation posting if the protest is based on the solicitation.</w:t>
      </w:r>
    </w:p>
    <w:p w14:paraId="21039E55" w14:textId="77777777" w:rsidR="00477785" w:rsidRPr="00477785" w:rsidRDefault="00477785" w:rsidP="00477785">
      <w:pPr>
        <w:rPr>
          <w:rFonts w:ascii="Arial" w:hAnsi="Arial" w:cs="Arial"/>
        </w:rPr>
      </w:pPr>
    </w:p>
    <w:p w14:paraId="22DDE305" w14:textId="77777777" w:rsidR="00477785" w:rsidRPr="00477785" w:rsidRDefault="00477785" w:rsidP="00477785">
      <w:pPr>
        <w:ind w:right="114" w:hanging="17"/>
        <w:jc w:val="both"/>
        <w:rPr>
          <w:rFonts w:ascii="Arial" w:hAnsi="Arial" w:cs="Arial"/>
          <w:bCs/>
          <w:lang w:val="x-none" w:eastAsia="x-none"/>
        </w:rPr>
      </w:pPr>
      <w:r w:rsidRPr="00477785">
        <w:rPr>
          <w:rFonts w:ascii="Arial" w:hAnsi="Arial" w:cs="Arial"/>
          <w:bCs/>
          <w:lang w:val="x-none" w:eastAsia="x-none"/>
        </w:rPr>
        <w:t xml:space="preserve">A protest is considered filed when received by the </w:t>
      </w:r>
      <w:r w:rsidRPr="00477785">
        <w:rPr>
          <w:rFonts w:ascii="Arial" w:hAnsi="Arial" w:cs="Arial"/>
          <w:bCs/>
          <w:lang w:eastAsia="x-none"/>
        </w:rPr>
        <w:t>Agency head</w:t>
      </w:r>
      <w:r w:rsidRPr="00477785">
        <w:rPr>
          <w:rFonts w:ascii="Arial" w:hAnsi="Arial" w:cs="Arial"/>
          <w:bCs/>
          <w:lang w:val="x-none" w:eastAsia="x-none"/>
        </w:rPr>
        <w:t>. Protests filed after the seven (7) day period shall not be considered.</w:t>
      </w:r>
    </w:p>
    <w:p w14:paraId="355AFCE0" w14:textId="77777777" w:rsidR="00477785" w:rsidRPr="00477785" w:rsidRDefault="00477785" w:rsidP="00477785">
      <w:pPr>
        <w:rPr>
          <w:rFonts w:ascii="Arial" w:hAnsi="Arial" w:cs="Arial"/>
        </w:rPr>
      </w:pPr>
    </w:p>
    <w:p w14:paraId="7EA3F0D7" w14:textId="77777777" w:rsidR="00477785" w:rsidRPr="00477785" w:rsidRDefault="00477785" w:rsidP="00477785">
      <w:pPr>
        <w:ind w:right="113" w:hanging="17"/>
        <w:jc w:val="both"/>
        <w:rPr>
          <w:rFonts w:ascii="Arial" w:hAnsi="Arial" w:cs="Arial"/>
          <w:bCs/>
          <w:lang w:val="x-none" w:eastAsia="x-none"/>
        </w:rPr>
      </w:pPr>
      <w:r w:rsidRPr="00477785">
        <w:rPr>
          <w:rFonts w:ascii="Arial" w:hAnsi="Arial" w:cs="Arial"/>
          <w:bCs/>
          <w:lang w:val="x-none" w:eastAsia="x-none"/>
        </w:rPr>
        <w:t>To file a protest directly to the PPRB, the aggrieved party shall file a protest with the Office of Personal Service Contract Review within seven (7) calendar days after the aggrieved party knew or should have known of the facts and circumstances upon which the protest is based, but in no event later than seven (7) days of the solicitation posting or award.</w:t>
      </w:r>
    </w:p>
    <w:p w14:paraId="725B75A4" w14:textId="77777777" w:rsidR="00477785" w:rsidRPr="00477785" w:rsidRDefault="00477785" w:rsidP="00477785">
      <w:pPr>
        <w:spacing w:before="4"/>
      </w:pPr>
    </w:p>
    <w:p w14:paraId="39BD196D" w14:textId="77777777" w:rsidR="00477785" w:rsidRPr="00477785" w:rsidRDefault="00477785" w:rsidP="00477785">
      <w:pPr>
        <w:ind w:firstLine="720"/>
        <w:jc w:val="both"/>
        <w:rPr>
          <w:rFonts w:ascii="Arial" w:hAnsi="Arial"/>
          <w:b/>
          <w:color w:val="000000"/>
          <w:lang w:eastAsia="x-none"/>
        </w:rPr>
      </w:pPr>
      <w:r w:rsidRPr="00477785">
        <w:rPr>
          <w:rFonts w:ascii="Arial" w:hAnsi="Arial"/>
          <w:b/>
          <w:color w:val="000000"/>
          <w:lang w:eastAsia="x-none"/>
        </w:rPr>
        <w:t>2</w:t>
      </w:r>
      <w:r w:rsidRPr="00762378">
        <w:rPr>
          <w:rFonts w:ascii="Arial" w:hAnsi="Arial"/>
          <w:b/>
          <w:color w:val="000000"/>
          <w:lang w:eastAsia="x-none"/>
        </w:rPr>
        <w:t>3</w:t>
      </w:r>
      <w:r w:rsidRPr="00477785">
        <w:rPr>
          <w:rFonts w:ascii="Arial" w:hAnsi="Arial"/>
          <w:b/>
          <w:color w:val="000000"/>
          <w:lang w:eastAsia="x-none"/>
        </w:rPr>
        <w:t>.2 Content of Protest</w:t>
      </w:r>
    </w:p>
    <w:p w14:paraId="26854663" w14:textId="77777777" w:rsidR="00477785" w:rsidRPr="00477785" w:rsidRDefault="00477785" w:rsidP="00477785">
      <w:pPr>
        <w:jc w:val="both"/>
        <w:rPr>
          <w:rFonts w:ascii="Arial" w:hAnsi="Arial"/>
          <w:color w:val="000000"/>
          <w:lang w:eastAsia="x-none"/>
        </w:rPr>
      </w:pPr>
    </w:p>
    <w:p w14:paraId="61EA0AFF"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 xml:space="preserve"> The written protest letter shall contain:</w:t>
      </w:r>
    </w:p>
    <w:p w14:paraId="6AB4B9F7" w14:textId="77777777" w:rsidR="00477785" w:rsidRPr="00477785" w:rsidRDefault="00477785" w:rsidP="00477785">
      <w:pPr>
        <w:jc w:val="both"/>
        <w:rPr>
          <w:rFonts w:ascii="Arial" w:hAnsi="Arial"/>
          <w:color w:val="000000"/>
          <w:lang w:eastAsia="x-none"/>
        </w:rPr>
      </w:pPr>
    </w:p>
    <w:p w14:paraId="324F3710"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The name and address of the protester.</w:t>
      </w:r>
    </w:p>
    <w:p w14:paraId="24001DBB"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An appropriate identification of the procurement, the procurement number and if a contract has been awarded.</w:t>
      </w:r>
    </w:p>
    <w:p w14:paraId="33815C43"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 xml:space="preserve">An explanation of the specific basis for the protest. </w:t>
      </w:r>
    </w:p>
    <w:p w14:paraId="04BD3B34"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 xml:space="preserve">The protesting Offeror must provide facts and evidence to support the protest. </w:t>
      </w:r>
    </w:p>
    <w:p w14:paraId="6A94EA97"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Provide statement of reason for the protest, supporting exhibits, evidence, or documents to substantiate any claim unless not available within the filing time in which case the expected availability date shall be indicated.</w:t>
      </w:r>
    </w:p>
    <w:p w14:paraId="6DF8A59A"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 xml:space="preserve"> Place protest letter in an envelope clearly marked “Protest”</w:t>
      </w:r>
    </w:p>
    <w:p w14:paraId="76F603B9" w14:textId="77777777" w:rsidR="00477785" w:rsidRPr="00477785" w:rsidRDefault="00477785" w:rsidP="00477785">
      <w:pPr>
        <w:numPr>
          <w:ilvl w:val="0"/>
          <w:numId w:val="55"/>
        </w:numPr>
        <w:jc w:val="both"/>
        <w:rPr>
          <w:rFonts w:ascii="Arial" w:hAnsi="Arial"/>
          <w:color w:val="000000"/>
          <w:lang w:eastAsia="x-none"/>
        </w:rPr>
      </w:pPr>
      <w:r w:rsidRPr="00477785">
        <w:rPr>
          <w:rFonts w:ascii="Arial" w:hAnsi="Arial"/>
          <w:color w:val="000000"/>
          <w:lang w:eastAsia="x-none"/>
        </w:rPr>
        <w:t xml:space="preserve"> A protest is considered filed when received by the MDE, or designee. Protests filed after the seven (7) calendar days will not be considered. </w:t>
      </w:r>
    </w:p>
    <w:p w14:paraId="56F9B6EF" w14:textId="77777777" w:rsidR="00477785" w:rsidRPr="00477785" w:rsidRDefault="00477785" w:rsidP="00477785">
      <w:pPr>
        <w:jc w:val="both"/>
        <w:rPr>
          <w:rFonts w:ascii="Arial" w:hAnsi="Arial"/>
          <w:color w:val="000000"/>
          <w:lang w:eastAsia="x-none"/>
        </w:rPr>
      </w:pPr>
    </w:p>
    <w:p w14:paraId="44EBC9DD" w14:textId="77777777" w:rsidR="00477785" w:rsidRPr="00477785" w:rsidRDefault="00477785" w:rsidP="00477785">
      <w:pPr>
        <w:ind w:left="420" w:firstLine="300"/>
        <w:jc w:val="both"/>
        <w:rPr>
          <w:rFonts w:ascii="Arial" w:hAnsi="Arial"/>
          <w:b/>
          <w:color w:val="000000"/>
          <w:lang w:eastAsia="x-none"/>
        </w:rPr>
      </w:pPr>
      <w:r w:rsidRPr="00477785">
        <w:rPr>
          <w:rFonts w:ascii="Arial" w:hAnsi="Arial"/>
          <w:b/>
          <w:color w:val="000000"/>
          <w:lang w:eastAsia="x-none"/>
        </w:rPr>
        <w:t>2</w:t>
      </w:r>
      <w:r w:rsidRPr="00762378">
        <w:rPr>
          <w:rFonts w:ascii="Arial" w:hAnsi="Arial"/>
          <w:b/>
          <w:color w:val="000000"/>
          <w:lang w:eastAsia="x-none"/>
        </w:rPr>
        <w:t>3</w:t>
      </w:r>
      <w:r w:rsidRPr="00477785">
        <w:rPr>
          <w:rFonts w:ascii="Arial" w:hAnsi="Arial"/>
          <w:b/>
          <w:color w:val="000000"/>
          <w:lang w:eastAsia="x-none"/>
        </w:rPr>
        <w:t xml:space="preserve">.3 Protest Decision </w:t>
      </w:r>
    </w:p>
    <w:p w14:paraId="24ABF15D" w14:textId="77777777" w:rsidR="00477785" w:rsidRPr="00477785" w:rsidRDefault="00477785" w:rsidP="00477785">
      <w:pPr>
        <w:jc w:val="both"/>
        <w:rPr>
          <w:rFonts w:ascii="Arial" w:hAnsi="Arial"/>
          <w:color w:val="000000"/>
          <w:lang w:eastAsia="x-none"/>
        </w:rPr>
      </w:pPr>
    </w:p>
    <w:p w14:paraId="73573A99" w14:textId="77777777" w:rsidR="00477785" w:rsidRPr="00477785" w:rsidRDefault="00477785" w:rsidP="00477785">
      <w:pPr>
        <w:jc w:val="both"/>
        <w:rPr>
          <w:rFonts w:ascii="Arial" w:hAnsi="Arial"/>
          <w:color w:val="000000"/>
          <w:lang w:eastAsia="x-none"/>
        </w:rPr>
      </w:pPr>
      <w:r w:rsidRPr="00477785">
        <w:rPr>
          <w:rFonts w:ascii="Arial" w:hAnsi="Arial"/>
          <w:color w:val="000000"/>
          <w:lang w:eastAsia="x-none"/>
        </w:rPr>
        <w:t>The MDE in collaboration with the Special Assistant Attorney General shall promptly issue a decision in writing.  The decision shall:</w:t>
      </w:r>
    </w:p>
    <w:p w14:paraId="746FFA29" w14:textId="77777777" w:rsidR="00477785" w:rsidRPr="00477785" w:rsidRDefault="00477785" w:rsidP="00477785">
      <w:pPr>
        <w:numPr>
          <w:ilvl w:val="0"/>
          <w:numId w:val="19"/>
        </w:numPr>
        <w:jc w:val="both"/>
        <w:rPr>
          <w:rFonts w:ascii="Arial" w:hAnsi="Arial"/>
          <w:color w:val="000000"/>
          <w:lang w:eastAsia="x-none"/>
        </w:rPr>
      </w:pPr>
      <w:r w:rsidRPr="00477785">
        <w:rPr>
          <w:rFonts w:ascii="Arial" w:hAnsi="Arial"/>
          <w:color w:val="000000"/>
          <w:lang w:eastAsia="x-none"/>
        </w:rPr>
        <w:t>state the reason for the action taken; and</w:t>
      </w:r>
    </w:p>
    <w:p w14:paraId="06DCFD65" w14:textId="77777777" w:rsidR="00477785" w:rsidRPr="00477785" w:rsidRDefault="00477785" w:rsidP="00477785">
      <w:pPr>
        <w:numPr>
          <w:ilvl w:val="0"/>
          <w:numId w:val="19"/>
        </w:numPr>
        <w:jc w:val="both"/>
        <w:rPr>
          <w:rFonts w:ascii="Arial" w:hAnsi="Arial"/>
          <w:color w:val="000000"/>
          <w:lang w:eastAsia="x-none"/>
        </w:rPr>
      </w:pPr>
      <w:r w:rsidRPr="00477785">
        <w:rPr>
          <w:rFonts w:ascii="Arial" w:hAnsi="Arial"/>
          <w:color w:val="000000"/>
          <w:lang w:eastAsia="x-none"/>
        </w:rPr>
        <w:t>inform the protestant of its right to administrative review.</w:t>
      </w:r>
    </w:p>
    <w:p w14:paraId="66F1C0F7" w14:textId="77777777" w:rsidR="00A523C5" w:rsidRPr="00762378" w:rsidRDefault="00A523C5" w:rsidP="006B1C4B">
      <w:pPr>
        <w:pStyle w:val="BodyTextIndent2"/>
        <w:ind w:left="0"/>
        <w:jc w:val="both"/>
        <w:rPr>
          <w:b/>
          <w:color w:val="000000"/>
          <w:szCs w:val="24"/>
          <w:lang w:val="en-US"/>
        </w:rPr>
      </w:pPr>
    </w:p>
    <w:p w14:paraId="6384A330" w14:textId="77777777" w:rsidR="00EC351A" w:rsidRPr="00762378" w:rsidRDefault="00EC351A" w:rsidP="00CB4A08">
      <w:pPr>
        <w:pStyle w:val="Heading2"/>
        <w:numPr>
          <w:ilvl w:val="0"/>
          <w:numId w:val="52"/>
        </w:numPr>
      </w:pPr>
      <w:bookmarkStart w:id="100" w:name="_Toc524519603"/>
      <w:bookmarkStart w:id="101" w:name="_Toc524519803"/>
      <w:bookmarkStart w:id="102" w:name="_Toc4417562"/>
      <w:r w:rsidRPr="00762378">
        <w:t>ACKNOW</w:t>
      </w:r>
      <w:r w:rsidR="00B166B1">
        <w:t>LEDGEMENT</w:t>
      </w:r>
      <w:r w:rsidRPr="00762378">
        <w:t xml:space="preserve"> OF AMENDMENT</w:t>
      </w:r>
      <w:bookmarkEnd w:id="100"/>
      <w:bookmarkEnd w:id="101"/>
      <w:bookmarkEnd w:id="102"/>
    </w:p>
    <w:p w14:paraId="72755202" w14:textId="77777777" w:rsidR="00EC351A" w:rsidRPr="00762378" w:rsidRDefault="00EC351A" w:rsidP="00EC351A">
      <w:pPr>
        <w:overflowPunct w:val="0"/>
        <w:autoSpaceDE w:val="0"/>
        <w:autoSpaceDN w:val="0"/>
        <w:adjustRightInd w:val="0"/>
        <w:jc w:val="both"/>
        <w:textAlignment w:val="baseline"/>
        <w:rPr>
          <w:rFonts w:ascii="Arial" w:hAnsi="Arial" w:cs="Arial"/>
          <w:b/>
        </w:rPr>
      </w:pPr>
    </w:p>
    <w:p w14:paraId="19D8144F" w14:textId="77777777" w:rsidR="00EC351A" w:rsidRPr="00762378" w:rsidRDefault="00EC351A" w:rsidP="00EC351A">
      <w:pPr>
        <w:overflowPunct w:val="0"/>
        <w:autoSpaceDE w:val="0"/>
        <w:autoSpaceDN w:val="0"/>
        <w:adjustRightInd w:val="0"/>
        <w:jc w:val="both"/>
        <w:textAlignment w:val="baseline"/>
        <w:rPr>
          <w:rFonts w:ascii="Arial" w:hAnsi="Arial" w:cs="Arial"/>
        </w:rPr>
      </w:pPr>
      <w:r w:rsidRPr="00762378">
        <w:rPr>
          <w:rFonts w:ascii="Arial" w:hAnsi="Arial" w:cs="Arial"/>
        </w:rPr>
        <w:t xml:space="preserve">Bidders shall acknowledge receipt of any </w:t>
      </w:r>
      <w:r w:rsidR="00645514" w:rsidRPr="00762378">
        <w:rPr>
          <w:rFonts w:ascii="Arial" w:hAnsi="Arial" w:cs="Arial"/>
        </w:rPr>
        <w:t>amendment</w:t>
      </w:r>
      <w:r w:rsidRPr="00762378">
        <w:rPr>
          <w:rFonts w:ascii="Arial" w:hAnsi="Arial" w:cs="Arial"/>
        </w:rPr>
        <w:t xml:space="preserve"> to the solicitation by signing and returning the </w:t>
      </w:r>
      <w:r w:rsidR="00645514" w:rsidRPr="00762378">
        <w:rPr>
          <w:rFonts w:ascii="Arial" w:hAnsi="Arial" w:cs="Arial"/>
        </w:rPr>
        <w:t>amendment</w:t>
      </w:r>
      <w:r w:rsidRPr="00762378">
        <w:rPr>
          <w:rFonts w:ascii="Arial" w:hAnsi="Arial" w:cs="Arial"/>
        </w:rPr>
        <w:t xml:space="preserve"> with the bid, by identifying the </w:t>
      </w:r>
      <w:r w:rsidR="00645514" w:rsidRPr="00762378">
        <w:rPr>
          <w:rFonts w:ascii="Arial" w:hAnsi="Arial" w:cs="Arial"/>
        </w:rPr>
        <w:t>amendment</w:t>
      </w:r>
      <w:r w:rsidRPr="00762378">
        <w:rPr>
          <w:rFonts w:ascii="Arial" w:hAnsi="Arial" w:cs="Arial"/>
        </w:rPr>
        <w:t xml:space="preserve"> number and date in the space provided for this purpose on the bid form, or by letter. The acknowledgement must be received by the MDE by the time and at the place specified for receipt of bids. </w:t>
      </w:r>
      <w:r w:rsidR="00210D5C" w:rsidRPr="00762378">
        <w:rPr>
          <w:rFonts w:ascii="Arial" w:hAnsi="Arial" w:cs="Arial"/>
        </w:rPr>
        <w:t xml:space="preserve"> </w:t>
      </w:r>
    </w:p>
    <w:p w14:paraId="118FDEAA" w14:textId="77777777" w:rsidR="00210D5C" w:rsidRPr="00762378" w:rsidRDefault="00210D5C" w:rsidP="00EC351A">
      <w:pPr>
        <w:overflowPunct w:val="0"/>
        <w:autoSpaceDE w:val="0"/>
        <w:autoSpaceDN w:val="0"/>
        <w:adjustRightInd w:val="0"/>
        <w:jc w:val="both"/>
        <w:textAlignment w:val="baseline"/>
        <w:rPr>
          <w:rFonts w:ascii="Arial" w:hAnsi="Arial" w:cs="Arial"/>
        </w:rPr>
      </w:pPr>
    </w:p>
    <w:p w14:paraId="575DC991" w14:textId="77777777" w:rsidR="00F80FA9" w:rsidRPr="00762378" w:rsidRDefault="00F80FA9" w:rsidP="00F80FA9">
      <w:pPr>
        <w:pStyle w:val="Heading2"/>
        <w:numPr>
          <w:ilvl w:val="0"/>
          <w:numId w:val="52"/>
        </w:numPr>
      </w:pPr>
      <w:bookmarkStart w:id="103" w:name="_Toc4417563"/>
      <w:bookmarkStart w:id="104" w:name="_Toc524519604"/>
      <w:bookmarkStart w:id="105" w:name="_Toc524519804"/>
      <w:bookmarkStart w:id="106" w:name="_Ref524526142"/>
      <w:bookmarkStart w:id="107" w:name="_Ref524526398"/>
      <w:bookmarkStart w:id="108" w:name="_Ref524526682"/>
      <w:r w:rsidRPr="00762378">
        <w:t>NOTICE OF INTENT TO AWARD</w:t>
      </w:r>
      <w:bookmarkEnd w:id="103"/>
    </w:p>
    <w:p w14:paraId="440AA727" w14:textId="77777777" w:rsidR="00477785" w:rsidRPr="00762378" w:rsidRDefault="00477785" w:rsidP="00477785"/>
    <w:p w14:paraId="67BB5716" w14:textId="77777777" w:rsidR="00F80FA9" w:rsidRPr="00762378" w:rsidRDefault="00F80FA9" w:rsidP="00F80FA9">
      <w:pPr>
        <w:pStyle w:val="Heading2"/>
        <w:rPr>
          <w:b w:val="0"/>
        </w:rPr>
      </w:pPr>
      <w:bookmarkStart w:id="109" w:name="_Toc347309"/>
      <w:bookmarkStart w:id="110" w:name="_Toc4417564"/>
      <w:r w:rsidRPr="00762378">
        <w:rPr>
          <w:b w:val="0"/>
        </w:rPr>
        <w:t xml:space="preserve">Award shall be publicly posted on the MDE’s website and MAGIC for 48 hours prior to Official award notices. After public posting, the MDE shall notify in writing to the </w:t>
      </w:r>
      <w:r w:rsidRPr="00762378">
        <w:rPr>
          <w:b w:val="0"/>
        </w:rPr>
        <w:lastRenderedPageBreak/>
        <w:t xml:space="preserve">responsible Offeror(s) whose proposal is determined to be the most advantageous to the State taking into consideration evaluation factors set forth in the solicitation. The notice of intended Contract award shall be </w:t>
      </w:r>
      <w:proofErr w:type="gramStart"/>
      <w:r w:rsidRPr="00762378">
        <w:rPr>
          <w:b w:val="0"/>
        </w:rPr>
        <w:t>sent  confirmation</w:t>
      </w:r>
      <w:proofErr w:type="gramEnd"/>
      <w:r w:rsidRPr="00762378">
        <w:rPr>
          <w:b w:val="0"/>
        </w:rPr>
        <w:t xml:space="preserve"> to the winning Offeror. Unsuccessful Offerors will be notified in the same manner after the award has been accepted or declined.</w:t>
      </w:r>
      <w:bookmarkEnd w:id="109"/>
      <w:bookmarkEnd w:id="110"/>
    </w:p>
    <w:p w14:paraId="1908D19E" w14:textId="77777777" w:rsidR="00F80FA9" w:rsidRPr="00762378" w:rsidRDefault="00F80FA9" w:rsidP="00F80FA9">
      <w:pPr>
        <w:pStyle w:val="Heading2"/>
        <w:ind w:left="720"/>
      </w:pPr>
    </w:p>
    <w:p w14:paraId="025E6016" w14:textId="77777777" w:rsidR="000A6A4A" w:rsidRPr="00762378" w:rsidRDefault="000A6A4A" w:rsidP="00CB4A08">
      <w:pPr>
        <w:pStyle w:val="Heading2"/>
        <w:numPr>
          <w:ilvl w:val="0"/>
          <w:numId w:val="52"/>
        </w:numPr>
      </w:pPr>
      <w:bookmarkStart w:id="111" w:name="_Toc4417565"/>
      <w:r w:rsidRPr="00762378">
        <w:t>STANDARD TERMS AND CONDITIONS</w:t>
      </w:r>
      <w:bookmarkEnd w:id="104"/>
      <w:bookmarkEnd w:id="105"/>
      <w:bookmarkEnd w:id="106"/>
      <w:bookmarkEnd w:id="107"/>
      <w:bookmarkEnd w:id="108"/>
      <w:bookmarkEnd w:id="111"/>
    </w:p>
    <w:p w14:paraId="7998DC9E" w14:textId="77777777" w:rsidR="000A6A4A" w:rsidRPr="00762378" w:rsidRDefault="000A6A4A" w:rsidP="006B1C4B">
      <w:pPr>
        <w:jc w:val="both"/>
        <w:rPr>
          <w:rFonts w:ascii="Arial" w:hAnsi="Arial"/>
          <w:b/>
          <w:color w:val="000000"/>
        </w:rPr>
      </w:pPr>
    </w:p>
    <w:p w14:paraId="7854952E" w14:textId="77777777" w:rsidR="000A6A4A" w:rsidRPr="00762378" w:rsidRDefault="000A6A4A" w:rsidP="006B1C4B">
      <w:pPr>
        <w:jc w:val="both"/>
        <w:rPr>
          <w:rFonts w:ascii="Arial" w:hAnsi="Arial"/>
          <w:color w:val="000000"/>
        </w:rPr>
      </w:pPr>
      <w:r w:rsidRPr="00762378">
        <w:rPr>
          <w:rFonts w:ascii="Arial" w:hAnsi="Arial"/>
          <w:color w:val="000000"/>
        </w:rPr>
        <w:t>Certain terms and conditions are required for contracting. Therefore, the offeror shall assure agreement and compliance with the following standard terms and conditions.</w:t>
      </w:r>
    </w:p>
    <w:p w14:paraId="5FEBF953" w14:textId="77777777" w:rsidR="000A6A4A" w:rsidRPr="00762378" w:rsidRDefault="000A6A4A" w:rsidP="006B1C4B">
      <w:pPr>
        <w:tabs>
          <w:tab w:val="left" w:pos="-720"/>
        </w:tabs>
        <w:suppressAutoHyphens/>
        <w:jc w:val="both"/>
        <w:rPr>
          <w:rFonts w:ascii="Arial" w:hAnsi="Arial"/>
          <w:color w:val="000000"/>
        </w:rPr>
      </w:pPr>
    </w:p>
    <w:p w14:paraId="7AC8C97A" w14:textId="77777777" w:rsidR="000A6A4A" w:rsidRPr="0037168E" w:rsidRDefault="000A6A4A" w:rsidP="006B1C4B">
      <w:pPr>
        <w:tabs>
          <w:tab w:val="left" w:pos="-720"/>
        </w:tabs>
        <w:suppressAutoHyphens/>
        <w:jc w:val="both"/>
        <w:rPr>
          <w:rFonts w:ascii="Arial" w:hAnsi="Arial"/>
          <w:b/>
          <w:color w:val="000000"/>
          <w:spacing w:val="-3"/>
        </w:rPr>
      </w:pPr>
      <w:r w:rsidRPr="00762378">
        <w:rPr>
          <w:rFonts w:ascii="Arial" w:hAnsi="Arial"/>
          <w:b/>
          <w:color w:val="000000"/>
        </w:rPr>
        <w:t xml:space="preserve">1. </w:t>
      </w:r>
      <w:r w:rsidRPr="00762378">
        <w:rPr>
          <w:rFonts w:ascii="Arial" w:hAnsi="Arial"/>
          <w:b/>
          <w:color w:val="000000"/>
          <w:spacing w:val="-3"/>
        </w:rPr>
        <w:t>ACCESS TO RECORDS</w:t>
      </w:r>
    </w:p>
    <w:p w14:paraId="03E655D8" w14:textId="77777777" w:rsidR="000A6A4A" w:rsidRDefault="000A6A4A" w:rsidP="006B1C4B">
      <w:pPr>
        <w:tabs>
          <w:tab w:val="left" w:pos="-720"/>
        </w:tabs>
        <w:suppressAutoHyphens/>
        <w:jc w:val="both"/>
        <w:rPr>
          <w:rFonts w:ascii="Arial" w:hAnsi="Arial"/>
          <w:color w:val="000000"/>
          <w:spacing w:val="-3"/>
        </w:rPr>
      </w:pPr>
    </w:p>
    <w:p w14:paraId="3677F126"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Contractor agrees that the MDE, or any of its duly authorized representatives, at any time during the term of this agreement, shall have access to, and the right to audit and examine any pertinent books, documents, papers, and records of Contractor related to Contractor’s charges and performance under this agreement.  Such records shall be kept by Contractor for a period of three (3) years after final payment under this agreement, unless the MDE authorizes their earlier disposition.  Contractor agrees to refund to the MDE any overpayment disclosed by any such audit.  However, if any litigation, claim, negotiation, audit or other action involving the records has been started before the expiration of 3-year period, the records shall be retained until completion of the action and resolution of all issues which arise from it.</w:t>
      </w:r>
    </w:p>
    <w:p w14:paraId="326B02B1" w14:textId="77777777" w:rsidR="00D72ABB" w:rsidRDefault="00D72ABB" w:rsidP="006B1C4B">
      <w:pPr>
        <w:tabs>
          <w:tab w:val="left" w:pos="-720"/>
        </w:tabs>
        <w:suppressAutoHyphens/>
        <w:jc w:val="both"/>
        <w:rPr>
          <w:rFonts w:ascii="Arial" w:hAnsi="Arial"/>
          <w:color w:val="000000"/>
          <w:spacing w:val="-3"/>
        </w:rPr>
      </w:pPr>
    </w:p>
    <w:p w14:paraId="4E530981" w14:textId="77777777" w:rsidR="000A6A4A" w:rsidRPr="0037168E" w:rsidRDefault="000A6A4A" w:rsidP="006B1C4B">
      <w:pPr>
        <w:pStyle w:val="Heading8"/>
      </w:pPr>
      <w:r w:rsidRPr="0037168E">
        <w:t>2. APPLICABLE LAW</w:t>
      </w:r>
    </w:p>
    <w:p w14:paraId="62A08575" w14:textId="77777777" w:rsidR="000A6A4A" w:rsidRDefault="000A6A4A" w:rsidP="006B1C4B">
      <w:pPr>
        <w:tabs>
          <w:tab w:val="left" w:pos="-720"/>
        </w:tabs>
        <w:suppressAutoHyphens/>
        <w:jc w:val="both"/>
        <w:rPr>
          <w:rFonts w:ascii="Arial" w:hAnsi="Arial"/>
          <w:color w:val="000000"/>
          <w:spacing w:val="-3"/>
        </w:rPr>
      </w:pPr>
    </w:p>
    <w:p w14:paraId="432CD36A"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The contract shall be governed by and construed in accordance with the laws of the State of Mississippi, excluding its conflicts of law</w:t>
      </w:r>
      <w:r w:rsidR="004A227A">
        <w:rPr>
          <w:rFonts w:ascii="Arial" w:hAnsi="Arial"/>
          <w:color w:val="000000"/>
          <w:spacing w:val="-3"/>
        </w:rPr>
        <w:t>,</w:t>
      </w:r>
      <w:r>
        <w:rPr>
          <w:rFonts w:ascii="Arial" w:hAnsi="Arial"/>
          <w:color w:val="000000"/>
          <w:spacing w:val="-3"/>
        </w:rPr>
        <w:t xml:space="preserve"> provisions, and any litigation with respect thereto shall be brought in the courts of the State.  Contractor shall comply with applicable federal, state, and local laws and regulations.  </w:t>
      </w:r>
    </w:p>
    <w:p w14:paraId="29B7514A" w14:textId="77777777" w:rsidR="000A6A4A" w:rsidRPr="0037168E" w:rsidRDefault="000A6A4A" w:rsidP="006B1C4B">
      <w:pPr>
        <w:pStyle w:val="Heading8"/>
      </w:pPr>
    </w:p>
    <w:p w14:paraId="78B65E2B" w14:textId="77777777" w:rsidR="00196462" w:rsidRPr="0037168E" w:rsidRDefault="00196462" w:rsidP="006B1C4B">
      <w:pPr>
        <w:pStyle w:val="Heading8"/>
      </w:pPr>
      <w:r w:rsidRPr="0037168E">
        <w:t xml:space="preserve">3. ANTI-ASSIGNMENT/SUBCONTRACTING </w:t>
      </w:r>
    </w:p>
    <w:p w14:paraId="0747931B" w14:textId="77777777" w:rsidR="00196462" w:rsidRPr="0037168E" w:rsidRDefault="00196462" w:rsidP="006B1C4B">
      <w:pPr>
        <w:jc w:val="both"/>
      </w:pPr>
    </w:p>
    <w:p w14:paraId="5FE33378" w14:textId="77777777" w:rsidR="00196462" w:rsidRPr="00196462" w:rsidRDefault="00196462" w:rsidP="006B1C4B">
      <w:pPr>
        <w:pStyle w:val="Heading8"/>
        <w:rPr>
          <w:b w:val="0"/>
          <w:bCs w:val="0"/>
        </w:rPr>
      </w:pPr>
      <w:r w:rsidRPr="00196462">
        <w:rPr>
          <w:b w:val="0"/>
          <w:bCs w:val="0"/>
        </w:rPr>
        <w:t>Contractor acknowledges that it was selected by the State to perform the services required hereunder based, in part, upon Contractor</w:t>
      </w:r>
      <w:r>
        <w:rPr>
          <w:b w:val="0"/>
          <w:bCs w:val="0"/>
        </w:rPr>
        <w:t>’</w:t>
      </w:r>
      <w:r w:rsidRPr="00196462">
        <w:rPr>
          <w:b w:val="0"/>
          <w:bCs w:val="0"/>
        </w:rPr>
        <w:t>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2A3A796F" w14:textId="77777777" w:rsidR="000A6A4A" w:rsidRDefault="000A6A4A" w:rsidP="006B1C4B">
      <w:pPr>
        <w:tabs>
          <w:tab w:val="left" w:pos="-720"/>
        </w:tabs>
        <w:suppressAutoHyphens/>
        <w:jc w:val="both"/>
        <w:rPr>
          <w:rFonts w:ascii="Arial" w:hAnsi="Arial"/>
          <w:color w:val="000000"/>
          <w:spacing w:val="-3"/>
        </w:rPr>
      </w:pPr>
    </w:p>
    <w:p w14:paraId="20514DF3" w14:textId="77777777" w:rsidR="000A6A4A" w:rsidRPr="0037168E" w:rsidRDefault="000A6A4A" w:rsidP="006B1C4B">
      <w:pPr>
        <w:pStyle w:val="Heading5"/>
        <w:tabs>
          <w:tab w:val="clear" w:pos="1080"/>
          <w:tab w:val="left" w:pos="720"/>
        </w:tabs>
        <w:ind w:left="0" w:firstLine="0"/>
        <w:jc w:val="both"/>
        <w:rPr>
          <w:rFonts w:ascii="Arial" w:hAnsi="Arial"/>
          <w:u w:val="none"/>
        </w:rPr>
      </w:pPr>
      <w:r w:rsidRPr="0037168E">
        <w:rPr>
          <w:rFonts w:ascii="Arial" w:hAnsi="Arial"/>
          <w:u w:val="none"/>
        </w:rPr>
        <w:lastRenderedPageBreak/>
        <w:t>4. AUTHORITY TO CONTRACT</w:t>
      </w:r>
    </w:p>
    <w:p w14:paraId="6A2826B6" w14:textId="77777777" w:rsidR="000A6A4A" w:rsidRDefault="000A6A4A" w:rsidP="006B1C4B">
      <w:pPr>
        <w:tabs>
          <w:tab w:val="left" w:pos="-720"/>
        </w:tabs>
        <w:suppressAutoHyphens/>
        <w:jc w:val="both"/>
        <w:rPr>
          <w:rFonts w:ascii="Arial" w:hAnsi="Arial"/>
          <w:color w:val="000000"/>
          <w:spacing w:val="-3"/>
        </w:rPr>
      </w:pPr>
    </w:p>
    <w:p w14:paraId="2162003E"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47B0021F" w14:textId="77777777" w:rsidR="000A6A4A" w:rsidRDefault="000A6A4A" w:rsidP="006B1C4B">
      <w:pPr>
        <w:tabs>
          <w:tab w:val="left" w:pos="-720"/>
        </w:tabs>
        <w:suppressAutoHyphens/>
        <w:jc w:val="both"/>
        <w:rPr>
          <w:rFonts w:ascii="Arial" w:hAnsi="Arial"/>
          <w:color w:val="000000"/>
          <w:spacing w:val="-3"/>
        </w:rPr>
      </w:pPr>
    </w:p>
    <w:p w14:paraId="464E308F" w14:textId="77777777" w:rsidR="000A6A4A" w:rsidRPr="0037168E"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5. COMPLIANCE WITH LAWS</w:t>
      </w:r>
    </w:p>
    <w:p w14:paraId="40A9BADC" w14:textId="77777777" w:rsidR="000A6A4A" w:rsidRDefault="000A6A4A" w:rsidP="006B1C4B">
      <w:pPr>
        <w:tabs>
          <w:tab w:val="left" w:pos="-720"/>
        </w:tabs>
        <w:suppressAutoHyphens/>
        <w:jc w:val="both"/>
        <w:rPr>
          <w:rFonts w:ascii="Arial" w:hAnsi="Arial"/>
          <w:b/>
          <w:color w:val="000000"/>
          <w:spacing w:val="-3"/>
        </w:rPr>
      </w:pPr>
    </w:p>
    <w:p w14:paraId="4A726CC1"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Contractor understands that the MDE is an equal opportunity employer and therefore</w:t>
      </w:r>
      <w:r w:rsidR="00D66F61">
        <w:rPr>
          <w:rFonts w:ascii="Arial" w:hAnsi="Arial"/>
          <w:color w:val="000000"/>
          <w:spacing w:val="-3"/>
        </w:rPr>
        <w:t>,</w:t>
      </w:r>
      <w:r>
        <w:rPr>
          <w:rFonts w:ascii="Arial" w:hAnsi="Arial"/>
          <w:color w:val="000000"/>
          <w:spacing w:val="-3"/>
        </w:rPr>
        <w:t xml:space="preserv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p>
    <w:p w14:paraId="22C2F1FF" w14:textId="77777777" w:rsidR="00A42894" w:rsidRDefault="00A42894" w:rsidP="006B1C4B">
      <w:pPr>
        <w:pStyle w:val="Heading5"/>
        <w:tabs>
          <w:tab w:val="clear" w:pos="1080"/>
          <w:tab w:val="left" w:pos="720"/>
        </w:tabs>
        <w:ind w:left="0" w:firstLine="0"/>
        <w:jc w:val="both"/>
        <w:rPr>
          <w:rFonts w:ascii="Arial" w:hAnsi="Arial"/>
          <w:color w:val="000000"/>
          <w:spacing w:val="-3"/>
          <w:u w:val="none"/>
        </w:rPr>
      </w:pPr>
    </w:p>
    <w:p w14:paraId="2BCA7ADC" w14:textId="77777777" w:rsidR="000A6A4A" w:rsidRPr="0037168E"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6. INDEPENDENT CONTRACTOR</w:t>
      </w:r>
    </w:p>
    <w:p w14:paraId="11D81EBE" w14:textId="77777777" w:rsidR="000A6A4A" w:rsidRDefault="000A6A4A" w:rsidP="006B1C4B">
      <w:pPr>
        <w:tabs>
          <w:tab w:val="left" w:pos="-720"/>
        </w:tabs>
        <w:suppressAutoHyphens/>
        <w:jc w:val="both"/>
        <w:rPr>
          <w:rFonts w:ascii="Arial" w:hAnsi="Arial"/>
          <w:b/>
          <w:color w:val="000000"/>
          <w:spacing w:val="-3"/>
        </w:rPr>
      </w:pPr>
    </w:p>
    <w:p w14:paraId="2B202A2E"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 xml:space="preserve">Contractor shall perform all services as an independent contractor and shall at no time act as an agent for the State.  No act performed or representation made, whether oral or written, by </w:t>
      </w:r>
      <w:r w:rsidR="00196462">
        <w:rPr>
          <w:rFonts w:ascii="Arial" w:hAnsi="Arial"/>
          <w:color w:val="000000"/>
          <w:spacing w:val="-3"/>
        </w:rPr>
        <w:t>C</w:t>
      </w:r>
      <w:r>
        <w:rPr>
          <w:rFonts w:ascii="Arial" w:hAnsi="Arial"/>
          <w:color w:val="000000"/>
          <w:spacing w:val="-3"/>
        </w:rPr>
        <w:t>ontractor with respect to third parties shall be binding on the MDE.</w:t>
      </w:r>
    </w:p>
    <w:p w14:paraId="0BFEE14F" w14:textId="77777777" w:rsidR="00B02B68" w:rsidRPr="00B83EB2" w:rsidRDefault="00B02B68" w:rsidP="006B1C4B">
      <w:pPr>
        <w:jc w:val="both"/>
      </w:pPr>
    </w:p>
    <w:p w14:paraId="4C1648D3" w14:textId="77777777" w:rsidR="000A6A4A" w:rsidRPr="0037168E" w:rsidRDefault="000A6A4A" w:rsidP="006B1C4B">
      <w:pPr>
        <w:pStyle w:val="Heading5"/>
        <w:tabs>
          <w:tab w:val="clear" w:pos="1080"/>
          <w:tab w:val="left" w:pos="720"/>
        </w:tabs>
        <w:ind w:left="0" w:firstLine="0"/>
        <w:jc w:val="both"/>
        <w:rPr>
          <w:rFonts w:ascii="Arial" w:hAnsi="Arial"/>
          <w:color w:val="000000"/>
          <w:u w:val="none"/>
        </w:rPr>
      </w:pPr>
      <w:r w:rsidRPr="0037168E">
        <w:rPr>
          <w:rFonts w:ascii="Arial" w:hAnsi="Arial"/>
          <w:color w:val="000000"/>
          <w:u w:val="none"/>
        </w:rPr>
        <w:t>7. COPYRIGHTS</w:t>
      </w:r>
    </w:p>
    <w:p w14:paraId="0DF4982D" w14:textId="77777777" w:rsidR="000A6A4A" w:rsidRDefault="000A6A4A" w:rsidP="006B1C4B">
      <w:pPr>
        <w:jc w:val="both"/>
        <w:rPr>
          <w:rFonts w:ascii="Arial" w:hAnsi="Arial"/>
          <w:color w:val="000000"/>
          <w:u w:val="single"/>
        </w:rPr>
      </w:pPr>
    </w:p>
    <w:p w14:paraId="7B7EC1CC" w14:textId="77777777" w:rsidR="000A6A4A" w:rsidRDefault="00196462" w:rsidP="006B1C4B">
      <w:pPr>
        <w:jc w:val="both"/>
        <w:rPr>
          <w:rFonts w:ascii="Arial" w:hAnsi="Arial"/>
          <w:color w:val="000000"/>
        </w:rPr>
      </w:pPr>
      <w:r w:rsidRPr="00196462">
        <w:rPr>
          <w:rFonts w:ascii="Arial" w:hAnsi="Arial"/>
          <w:color w:val="000000"/>
        </w:rPr>
        <w:t xml:space="preserve">Contractor agrees </w:t>
      </w:r>
      <w:r w:rsidR="000F6C26">
        <w:rPr>
          <w:rFonts w:ascii="Arial" w:hAnsi="Arial"/>
          <w:color w:val="000000"/>
        </w:rPr>
        <w:t>the</w:t>
      </w:r>
      <w:r w:rsidRPr="00196462">
        <w:rPr>
          <w:rFonts w:ascii="Arial" w:hAnsi="Arial"/>
          <w:color w:val="000000"/>
        </w:rPr>
        <w:t xml:space="preserve"> </w:t>
      </w:r>
      <w:r>
        <w:rPr>
          <w:rFonts w:ascii="Arial" w:hAnsi="Arial"/>
          <w:color w:val="000000"/>
        </w:rPr>
        <w:t xml:space="preserve">MDE </w:t>
      </w:r>
      <w:r w:rsidRPr="00196462">
        <w:rPr>
          <w:rFonts w:ascii="Arial" w:hAnsi="Arial"/>
          <w:color w:val="000000"/>
        </w:rPr>
        <w:t>shall determine the disposition of the title to and the rights under any copyright by Contractor or employees on copyrightable material first produced or composed under this agreement. Further, Contractor hereby grants t</w:t>
      </w:r>
      <w:r w:rsidR="000F6C26">
        <w:rPr>
          <w:rFonts w:ascii="Arial" w:hAnsi="Arial"/>
          <w:color w:val="000000"/>
        </w:rPr>
        <w:t xml:space="preserve">he </w:t>
      </w:r>
      <w:r w:rsidRPr="00196462">
        <w:rPr>
          <w:rFonts w:ascii="Arial" w:hAnsi="Arial"/>
          <w:iCs/>
          <w:color w:val="000000"/>
        </w:rPr>
        <w:t>MDE</w:t>
      </w:r>
      <w:r w:rsidRPr="00196462">
        <w:rPr>
          <w:rFonts w:ascii="Arial" w:hAnsi="Arial"/>
          <w:i/>
          <w:iCs/>
          <w:color w:val="000000"/>
        </w:rPr>
        <w:t xml:space="preserve"> </w:t>
      </w:r>
      <w:r w:rsidRPr="00196462">
        <w:rPr>
          <w:rFonts w:ascii="Arial" w:hAnsi="Arial"/>
          <w:color w:val="000000"/>
        </w:rPr>
        <w:t>a royalty-free, nonexclusive, irrevocable license to reproduce, translate, publish, use and dispose of, and to authorize others to do so, all copyrighted (or copyrightable) work not first produced or composed by Contractor in the performance of this agreement, but which is incorporated in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48DDABF1" w14:textId="77777777" w:rsidR="00D66F61" w:rsidRDefault="00D66F61" w:rsidP="006B1C4B">
      <w:pPr>
        <w:jc w:val="both"/>
        <w:rPr>
          <w:rFonts w:ascii="Arial" w:hAnsi="Arial"/>
          <w:color w:val="000000"/>
        </w:rPr>
      </w:pPr>
    </w:p>
    <w:p w14:paraId="7B1A07B3" w14:textId="77777777" w:rsidR="000A6A4A" w:rsidRDefault="000A6A4A" w:rsidP="006B1C4B">
      <w:pPr>
        <w:jc w:val="both"/>
        <w:rPr>
          <w:rFonts w:ascii="Arial" w:hAnsi="Arial"/>
          <w:color w:val="000000"/>
        </w:rPr>
      </w:pPr>
      <w:r>
        <w:rPr>
          <w:rFonts w:ascii="Arial" w:hAnsi="Arial"/>
          <w:color w:val="000000"/>
        </w:rPr>
        <w:t xml:space="preserve">Contractor further agrees that all material produced and/or delivered under this contract will not, to the best of Contractor's knowledge, infringe upon the copyright or any other proprietary rights of any third party. Should any aspect of the materials become, or in Contractor's opinion be likely to become, the subject of any infringement claim or suit, </w:t>
      </w:r>
      <w:r>
        <w:rPr>
          <w:rFonts w:ascii="Arial" w:hAnsi="Arial"/>
          <w:color w:val="000000"/>
        </w:rPr>
        <w:lastRenderedPageBreak/>
        <w:t>Contractor shall procure the rights to such material or replace or modify the material to make it non-infringing.</w:t>
      </w:r>
    </w:p>
    <w:p w14:paraId="30A66559" w14:textId="77777777" w:rsidR="00F24B23" w:rsidRDefault="00F24B23" w:rsidP="006B1C4B">
      <w:pPr>
        <w:jc w:val="both"/>
        <w:rPr>
          <w:rFonts w:ascii="Arial" w:hAnsi="Arial"/>
          <w:color w:val="000000"/>
        </w:rPr>
      </w:pPr>
    </w:p>
    <w:p w14:paraId="7A8AE2F7" w14:textId="77777777" w:rsidR="00F66B6E" w:rsidRDefault="00F66B6E" w:rsidP="006B1C4B">
      <w:pPr>
        <w:jc w:val="both"/>
        <w:rPr>
          <w:rFonts w:ascii="Arial" w:hAnsi="Arial"/>
          <w:color w:val="000000"/>
        </w:rPr>
      </w:pPr>
    </w:p>
    <w:p w14:paraId="3D32238E" w14:textId="77777777" w:rsidR="000A6A4A" w:rsidRPr="0037168E" w:rsidRDefault="000A6A4A" w:rsidP="006B1C4B">
      <w:pPr>
        <w:pStyle w:val="Heading5"/>
        <w:tabs>
          <w:tab w:val="clear" w:pos="1080"/>
          <w:tab w:val="left" w:pos="720"/>
        </w:tabs>
        <w:ind w:left="0" w:firstLine="0"/>
        <w:jc w:val="both"/>
        <w:rPr>
          <w:rFonts w:ascii="Arial" w:hAnsi="Arial"/>
          <w:color w:val="000000"/>
          <w:u w:val="none"/>
        </w:rPr>
      </w:pPr>
      <w:r w:rsidRPr="0037168E">
        <w:rPr>
          <w:rFonts w:ascii="Arial" w:hAnsi="Arial"/>
          <w:color w:val="000000"/>
          <w:u w:val="none"/>
        </w:rPr>
        <w:t>8. DISCLOSURE OF CONFIDENTIAL INFORMATION</w:t>
      </w:r>
    </w:p>
    <w:p w14:paraId="478AC1F2" w14:textId="77777777" w:rsidR="000A6A4A" w:rsidRDefault="000A6A4A" w:rsidP="006B1C4B">
      <w:pPr>
        <w:jc w:val="both"/>
        <w:rPr>
          <w:rFonts w:ascii="Arial" w:hAnsi="Arial"/>
          <w:b/>
          <w:color w:val="000000"/>
        </w:rPr>
      </w:pPr>
    </w:p>
    <w:p w14:paraId="313F4612" w14:textId="77777777" w:rsidR="00196462" w:rsidRDefault="00196462" w:rsidP="006B1C4B">
      <w:pPr>
        <w:pStyle w:val="BodyText3"/>
      </w:pPr>
      <w:r w:rsidRPr="00196462">
        <w:t xml:space="preserve">In the event that either party to this agreement receives notice that a </w:t>
      </w:r>
      <w:r w:rsidR="006418C6" w:rsidRPr="00196462">
        <w:t>third-party</w:t>
      </w:r>
      <w:r w:rsidRPr="00196462">
        <w:t xml:space="preserve">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196462">
        <w:rPr>
          <w:i/>
          <w:iCs/>
        </w:rPr>
        <w:t>et seq</w:t>
      </w:r>
      <w:r w:rsidRPr="00196462">
        <w:t xml:space="preserve">. </w:t>
      </w:r>
    </w:p>
    <w:p w14:paraId="636FDC41" w14:textId="77777777" w:rsidR="006A06BA" w:rsidRDefault="006A06BA" w:rsidP="006B1C4B">
      <w:pPr>
        <w:jc w:val="both"/>
        <w:rPr>
          <w:rFonts w:ascii="Arial" w:hAnsi="Arial"/>
          <w:color w:val="000000"/>
        </w:rPr>
      </w:pPr>
    </w:p>
    <w:p w14:paraId="5561A0E6" w14:textId="77777777" w:rsidR="000A6A4A" w:rsidRPr="0037168E" w:rsidRDefault="000A6A4A" w:rsidP="009865D6">
      <w:pPr>
        <w:pStyle w:val="Heading5"/>
        <w:numPr>
          <w:ilvl w:val="0"/>
          <w:numId w:val="10"/>
        </w:numPr>
        <w:tabs>
          <w:tab w:val="left" w:pos="720"/>
        </w:tabs>
        <w:jc w:val="both"/>
        <w:rPr>
          <w:rFonts w:ascii="Arial" w:hAnsi="Arial"/>
          <w:color w:val="000000"/>
          <w:u w:val="none"/>
        </w:rPr>
      </w:pPr>
      <w:r w:rsidRPr="0037168E">
        <w:rPr>
          <w:rFonts w:ascii="Arial" w:hAnsi="Arial"/>
          <w:color w:val="000000"/>
          <w:u w:val="none"/>
        </w:rPr>
        <w:t>EXCEPTIONS TO CONFIDENTIAL INFORMATION</w:t>
      </w:r>
    </w:p>
    <w:p w14:paraId="1D6677FD" w14:textId="77777777" w:rsidR="00196462" w:rsidRPr="00196462" w:rsidRDefault="00196462" w:rsidP="006B1C4B">
      <w:pPr>
        <w:ind w:left="360"/>
        <w:jc w:val="both"/>
      </w:pPr>
    </w:p>
    <w:p w14:paraId="7F15F5FB" w14:textId="77777777" w:rsidR="00196462" w:rsidRDefault="00196462" w:rsidP="006B1C4B">
      <w:pPr>
        <w:jc w:val="both"/>
        <w:rPr>
          <w:rFonts w:ascii="Arial" w:hAnsi="Arial"/>
          <w:color w:val="000000"/>
        </w:rPr>
      </w:pPr>
      <w:r w:rsidRPr="00196462">
        <w:rPr>
          <w:rFonts w:ascii="Arial" w:hAnsi="Arial"/>
          <w:color w:val="000000"/>
        </w:rPr>
        <w:t xml:space="preserve">Contractor and the State shall not be obligated to treat as confidential and proprietary any information disclosed by the other party (“disclosing party”) which: </w:t>
      </w:r>
    </w:p>
    <w:p w14:paraId="088A8C8F" w14:textId="77777777" w:rsidR="00196462" w:rsidRPr="00196462" w:rsidRDefault="00196462" w:rsidP="006B1C4B">
      <w:pPr>
        <w:jc w:val="both"/>
        <w:rPr>
          <w:rFonts w:ascii="Arial" w:hAnsi="Arial"/>
          <w:color w:val="000000"/>
        </w:rPr>
      </w:pPr>
    </w:p>
    <w:p w14:paraId="463EEC7E" w14:textId="77777777" w:rsidR="00196462" w:rsidRPr="00196462" w:rsidRDefault="00196462" w:rsidP="006B1C4B">
      <w:pPr>
        <w:ind w:left="450" w:hanging="450"/>
        <w:jc w:val="both"/>
        <w:rPr>
          <w:rFonts w:ascii="Arial" w:hAnsi="Arial"/>
          <w:color w:val="000000"/>
        </w:rPr>
      </w:pPr>
      <w:r w:rsidRPr="00196462">
        <w:rPr>
          <w:rFonts w:ascii="Arial" w:hAnsi="Arial"/>
          <w:color w:val="000000"/>
        </w:rPr>
        <w:t xml:space="preserve">(1) is rightfully known to the recipient prior to negotiations leading to this agreement, other than information obtained in confidence under prior engagements; </w:t>
      </w:r>
    </w:p>
    <w:p w14:paraId="77036D7E" w14:textId="77777777" w:rsidR="00196462" w:rsidRPr="00196462" w:rsidRDefault="00196462" w:rsidP="006B1C4B">
      <w:pPr>
        <w:jc w:val="both"/>
        <w:rPr>
          <w:rFonts w:ascii="Arial" w:hAnsi="Arial"/>
          <w:color w:val="000000"/>
        </w:rPr>
      </w:pPr>
    </w:p>
    <w:p w14:paraId="598C852A" w14:textId="77777777" w:rsidR="00196462" w:rsidRPr="00196462" w:rsidRDefault="00196462" w:rsidP="006B1C4B">
      <w:pPr>
        <w:ind w:left="450" w:hanging="450"/>
        <w:jc w:val="both"/>
        <w:rPr>
          <w:rFonts w:ascii="Arial" w:hAnsi="Arial"/>
          <w:color w:val="000000"/>
        </w:rPr>
      </w:pPr>
      <w:r w:rsidRPr="00196462">
        <w:rPr>
          <w:rFonts w:ascii="Arial" w:hAnsi="Arial"/>
          <w:color w:val="000000"/>
        </w:rPr>
        <w:t>(2)</w:t>
      </w:r>
      <w:r w:rsidR="001D2171">
        <w:rPr>
          <w:rFonts w:ascii="Arial" w:hAnsi="Arial"/>
          <w:color w:val="000000"/>
        </w:rPr>
        <w:t xml:space="preserve">  </w:t>
      </w:r>
      <w:r w:rsidRPr="00196462">
        <w:rPr>
          <w:rFonts w:ascii="Arial" w:hAnsi="Arial"/>
          <w:color w:val="000000"/>
        </w:rPr>
        <w:t xml:space="preserve">is generally known or easily ascertainable by nonparties of ordinary skill in the business of the customer; </w:t>
      </w:r>
    </w:p>
    <w:p w14:paraId="7EDD88FA" w14:textId="77777777" w:rsidR="001D2171" w:rsidRDefault="001D2171" w:rsidP="006B1C4B">
      <w:pPr>
        <w:tabs>
          <w:tab w:val="left" w:pos="450"/>
        </w:tabs>
        <w:jc w:val="both"/>
        <w:rPr>
          <w:rFonts w:ascii="Arial" w:hAnsi="Arial"/>
          <w:color w:val="000000"/>
        </w:rPr>
      </w:pPr>
    </w:p>
    <w:p w14:paraId="13DCCE2B" w14:textId="77777777" w:rsidR="00196462" w:rsidRPr="00196462" w:rsidRDefault="00196462" w:rsidP="006B1C4B">
      <w:pPr>
        <w:tabs>
          <w:tab w:val="left" w:pos="450"/>
        </w:tabs>
        <w:ind w:left="450" w:hanging="450"/>
        <w:jc w:val="both"/>
        <w:rPr>
          <w:rFonts w:ascii="Arial" w:hAnsi="Arial"/>
          <w:color w:val="000000"/>
        </w:rPr>
      </w:pPr>
      <w:r w:rsidRPr="00196462">
        <w:rPr>
          <w:rFonts w:ascii="Arial" w:hAnsi="Arial"/>
          <w:color w:val="000000"/>
        </w:rPr>
        <w:t xml:space="preserve">(3) is released by the disclosing party to any other person, firm, or entity (including governmental agencies or bureaus) without restriction; </w:t>
      </w:r>
    </w:p>
    <w:p w14:paraId="18DDF81A" w14:textId="77777777" w:rsidR="00196462" w:rsidRPr="00196462" w:rsidRDefault="00196462" w:rsidP="006B1C4B">
      <w:pPr>
        <w:jc w:val="both"/>
        <w:rPr>
          <w:rFonts w:ascii="Arial" w:hAnsi="Arial"/>
          <w:color w:val="000000"/>
        </w:rPr>
      </w:pPr>
    </w:p>
    <w:p w14:paraId="1683C4EE" w14:textId="77777777" w:rsidR="00196462" w:rsidRPr="00196462" w:rsidRDefault="00196462" w:rsidP="006B1C4B">
      <w:pPr>
        <w:ind w:left="450" w:hanging="450"/>
        <w:jc w:val="both"/>
        <w:rPr>
          <w:rFonts w:ascii="Arial" w:hAnsi="Arial"/>
          <w:color w:val="000000"/>
        </w:rPr>
      </w:pPr>
      <w:r w:rsidRPr="00196462">
        <w:rPr>
          <w:rFonts w:ascii="Arial" w:hAnsi="Arial"/>
          <w:color w:val="000000"/>
        </w:rPr>
        <w:t xml:space="preserve">(4) is independently developed by the recipient without any reliance on confidential information; </w:t>
      </w:r>
    </w:p>
    <w:p w14:paraId="58269CE0" w14:textId="77777777" w:rsidR="00196462" w:rsidRPr="00196462" w:rsidRDefault="00196462" w:rsidP="006B1C4B">
      <w:pPr>
        <w:jc w:val="both"/>
        <w:rPr>
          <w:rFonts w:ascii="Arial" w:hAnsi="Arial"/>
          <w:color w:val="000000"/>
        </w:rPr>
      </w:pPr>
    </w:p>
    <w:p w14:paraId="5C5D22FA" w14:textId="77777777" w:rsidR="00196462" w:rsidRPr="00196462" w:rsidRDefault="00196462" w:rsidP="006B1C4B">
      <w:pPr>
        <w:ind w:left="450" w:hanging="450"/>
        <w:jc w:val="both"/>
        <w:rPr>
          <w:rFonts w:ascii="Arial" w:hAnsi="Arial"/>
          <w:color w:val="000000"/>
        </w:rPr>
      </w:pPr>
      <w:r w:rsidRPr="00196462">
        <w:rPr>
          <w:rFonts w:ascii="Arial" w:hAnsi="Arial"/>
          <w:color w:val="000000"/>
        </w:rPr>
        <w:t xml:space="preserve">(5) </w:t>
      </w:r>
      <w:r w:rsidR="001D2171">
        <w:rPr>
          <w:rFonts w:ascii="Arial" w:hAnsi="Arial"/>
          <w:color w:val="000000"/>
        </w:rPr>
        <w:t xml:space="preserve"> </w:t>
      </w:r>
      <w:r w:rsidRPr="00196462">
        <w:rPr>
          <w:rFonts w:ascii="Arial" w:hAnsi="Arial"/>
          <w:color w:val="000000"/>
        </w:rPr>
        <w:t xml:space="preserve">is or later becomes part of the public domain or may be lawfully obtained by the State or Contractor from any nonparty; or, </w:t>
      </w:r>
    </w:p>
    <w:p w14:paraId="7C13B658" w14:textId="77777777" w:rsidR="00196462" w:rsidRPr="00196462" w:rsidRDefault="00196462" w:rsidP="006B1C4B">
      <w:pPr>
        <w:jc w:val="both"/>
        <w:rPr>
          <w:rFonts w:ascii="Arial" w:hAnsi="Arial"/>
          <w:color w:val="000000"/>
        </w:rPr>
      </w:pPr>
    </w:p>
    <w:p w14:paraId="1B4752E5" w14:textId="77777777" w:rsidR="00196462" w:rsidRDefault="00196462" w:rsidP="009865D6">
      <w:pPr>
        <w:numPr>
          <w:ilvl w:val="0"/>
          <w:numId w:val="18"/>
        </w:numPr>
        <w:ind w:left="450" w:hanging="450"/>
        <w:jc w:val="both"/>
        <w:rPr>
          <w:rFonts w:ascii="Arial" w:hAnsi="Arial"/>
          <w:color w:val="000000"/>
        </w:rPr>
      </w:pPr>
      <w:r w:rsidRPr="00196462">
        <w:rPr>
          <w:rFonts w:ascii="Arial" w:hAnsi="Arial"/>
          <w:color w:val="000000"/>
        </w:rPr>
        <w:t>is disclosed with the disclosing party</w:t>
      </w:r>
      <w:r w:rsidR="00C079D1">
        <w:rPr>
          <w:rFonts w:ascii="Arial" w:hAnsi="Arial"/>
          <w:color w:val="000000"/>
        </w:rPr>
        <w:t>’</w:t>
      </w:r>
      <w:r w:rsidRPr="00196462">
        <w:rPr>
          <w:rFonts w:ascii="Arial" w:hAnsi="Arial"/>
          <w:color w:val="000000"/>
        </w:rPr>
        <w:t xml:space="preserve">s prior written consent. </w:t>
      </w:r>
    </w:p>
    <w:p w14:paraId="1A43D7A9" w14:textId="77777777" w:rsidR="004A227A" w:rsidRDefault="004A227A" w:rsidP="006B1C4B">
      <w:pPr>
        <w:ind w:left="450"/>
        <w:jc w:val="both"/>
        <w:rPr>
          <w:rFonts w:ascii="Arial" w:hAnsi="Arial"/>
          <w:color w:val="000000"/>
        </w:rPr>
      </w:pPr>
    </w:p>
    <w:p w14:paraId="37B53846" w14:textId="77777777" w:rsidR="000A6A4A" w:rsidRPr="0037168E"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10. MODIFICATION OR RENEGOTIATION</w:t>
      </w:r>
    </w:p>
    <w:p w14:paraId="3E3CB304" w14:textId="77777777" w:rsidR="000A6A4A" w:rsidRDefault="000A6A4A" w:rsidP="006B1C4B">
      <w:pPr>
        <w:tabs>
          <w:tab w:val="left" w:pos="-720"/>
        </w:tabs>
        <w:suppressAutoHyphens/>
        <w:jc w:val="both"/>
        <w:rPr>
          <w:rFonts w:ascii="Arial" w:hAnsi="Arial"/>
          <w:b/>
          <w:color w:val="000000"/>
          <w:spacing w:val="-3"/>
        </w:rPr>
      </w:pPr>
    </w:p>
    <w:p w14:paraId="39AC7546"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This agreement may be modified, altered or changed only by written agreement signed by the parties hereto.  The parties agree to renegotiate t</w:t>
      </w:r>
      <w:r w:rsidR="004A227A">
        <w:rPr>
          <w:rFonts w:ascii="Arial" w:hAnsi="Arial"/>
          <w:color w:val="000000"/>
          <w:spacing w:val="-3"/>
        </w:rPr>
        <w:t>he agreement if federal and/or s</w:t>
      </w:r>
      <w:r>
        <w:rPr>
          <w:rFonts w:ascii="Arial" w:hAnsi="Arial"/>
          <w:color w:val="000000"/>
          <w:spacing w:val="-3"/>
        </w:rPr>
        <w:t>tate revisions of any applicable laws or regulations make changes in this agreement necessary.</w:t>
      </w:r>
    </w:p>
    <w:p w14:paraId="281BC996" w14:textId="77777777" w:rsidR="000A6A4A" w:rsidRDefault="000A6A4A" w:rsidP="006B1C4B">
      <w:pPr>
        <w:tabs>
          <w:tab w:val="left" w:pos="-720"/>
        </w:tabs>
        <w:suppressAutoHyphens/>
        <w:jc w:val="both"/>
        <w:rPr>
          <w:rFonts w:ascii="Arial" w:hAnsi="Arial"/>
          <w:color w:val="000000"/>
          <w:spacing w:val="-3"/>
        </w:rPr>
      </w:pPr>
    </w:p>
    <w:p w14:paraId="7AAA2DEE" w14:textId="77777777" w:rsidR="006C1998" w:rsidRDefault="006C1998" w:rsidP="006B1C4B">
      <w:pPr>
        <w:pStyle w:val="Heading5"/>
        <w:tabs>
          <w:tab w:val="clear" w:pos="1080"/>
          <w:tab w:val="left" w:pos="720"/>
        </w:tabs>
        <w:ind w:left="0" w:firstLine="0"/>
        <w:jc w:val="both"/>
        <w:rPr>
          <w:rFonts w:ascii="Arial" w:hAnsi="Arial"/>
          <w:color w:val="000000"/>
          <w:spacing w:val="-3"/>
          <w:u w:val="none"/>
        </w:rPr>
      </w:pPr>
    </w:p>
    <w:p w14:paraId="3A50E93B" w14:textId="77777777" w:rsidR="006C1998" w:rsidRDefault="006C1998" w:rsidP="006B1C4B">
      <w:pPr>
        <w:pStyle w:val="Heading5"/>
        <w:tabs>
          <w:tab w:val="clear" w:pos="1080"/>
          <w:tab w:val="left" w:pos="720"/>
        </w:tabs>
        <w:ind w:left="0" w:firstLine="0"/>
        <w:jc w:val="both"/>
        <w:rPr>
          <w:rFonts w:ascii="Arial" w:hAnsi="Arial"/>
          <w:color w:val="000000"/>
          <w:spacing w:val="-3"/>
          <w:u w:val="none"/>
        </w:rPr>
      </w:pPr>
    </w:p>
    <w:p w14:paraId="4D113A16" w14:textId="6DB0FFC4" w:rsidR="000A6A4A"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11. PROCUREMENT REGULATIONS</w:t>
      </w:r>
    </w:p>
    <w:p w14:paraId="28EE397B" w14:textId="77777777" w:rsidR="00F87982" w:rsidRPr="00F87982" w:rsidRDefault="00F87982" w:rsidP="00F87982"/>
    <w:p w14:paraId="561FF534" w14:textId="77777777" w:rsidR="00F87982" w:rsidRPr="00F87982" w:rsidRDefault="00F87982" w:rsidP="00F87982">
      <w:pPr>
        <w:jc w:val="both"/>
        <w:rPr>
          <w:rFonts w:ascii="Arial" w:hAnsi="Arial" w:cs="Arial"/>
        </w:rPr>
      </w:pPr>
      <w:r w:rsidRPr="00F87982">
        <w:rPr>
          <w:rFonts w:ascii="Arial" w:hAnsi="Arial" w:cs="Arial"/>
        </w:rPr>
        <w:t xml:space="preserve">The contract shall be governed by the applicable provisions of the </w:t>
      </w:r>
      <w:r w:rsidRPr="00F87982">
        <w:rPr>
          <w:rFonts w:ascii="Arial" w:hAnsi="Arial" w:cs="Arial"/>
          <w:i/>
          <w:iCs/>
        </w:rPr>
        <w:t>Mississippi Public Procurement Review Board Office of Personal Service Contract Review Rules and Regulations</w:t>
      </w:r>
      <w:r w:rsidRPr="00F87982">
        <w:rPr>
          <w:rFonts w:ascii="Arial" w:hAnsi="Arial" w:cs="Arial"/>
        </w:rPr>
        <w:t xml:space="preserve">, a copy of which is available at 501 North West Street, Suite 701E, Jackson, Mississippi 39201 for inspection, or downloadable at </w:t>
      </w:r>
      <w:hyperlink r:id="rId19" w:history="1">
        <w:r w:rsidRPr="00F87982">
          <w:rPr>
            <w:rStyle w:val="Hyperlink"/>
            <w:rFonts w:ascii="Arial" w:hAnsi="Arial" w:cs="Arial"/>
          </w:rPr>
          <w:t>http://www.DFA.ms.gov</w:t>
        </w:r>
      </w:hyperlink>
      <w:r w:rsidRPr="00F87982">
        <w:rPr>
          <w:rFonts w:ascii="Arial" w:hAnsi="Arial" w:cs="Arial"/>
        </w:rPr>
        <w:t>.</w:t>
      </w:r>
    </w:p>
    <w:p w14:paraId="230EBDB5" w14:textId="77777777" w:rsidR="000A6A4A" w:rsidRPr="00F87982" w:rsidRDefault="000A6A4A" w:rsidP="006B1C4B">
      <w:pPr>
        <w:tabs>
          <w:tab w:val="left" w:pos="-720"/>
        </w:tabs>
        <w:suppressAutoHyphens/>
        <w:jc w:val="both"/>
        <w:rPr>
          <w:rFonts w:ascii="Arial" w:hAnsi="Arial"/>
          <w:b/>
          <w:color w:val="000000"/>
          <w:spacing w:val="-3"/>
        </w:rPr>
      </w:pPr>
    </w:p>
    <w:p w14:paraId="07909F3A" w14:textId="77777777" w:rsidR="000A6A4A" w:rsidRPr="0037168E"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12. REPRESENTATION REGARDING CONTINGENT FEES</w:t>
      </w:r>
    </w:p>
    <w:p w14:paraId="523918B6" w14:textId="77777777" w:rsidR="000A6A4A" w:rsidRDefault="000A6A4A" w:rsidP="006B1C4B">
      <w:pPr>
        <w:tabs>
          <w:tab w:val="left" w:pos="-720"/>
        </w:tabs>
        <w:suppressAutoHyphens/>
        <w:jc w:val="both"/>
        <w:rPr>
          <w:rFonts w:ascii="Arial" w:hAnsi="Arial"/>
          <w:color w:val="000000"/>
          <w:spacing w:val="-3"/>
        </w:rPr>
      </w:pPr>
    </w:p>
    <w:p w14:paraId="7375D123" w14:textId="77777777" w:rsidR="000A6A4A" w:rsidRDefault="000A6A4A" w:rsidP="006B1C4B">
      <w:pPr>
        <w:tabs>
          <w:tab w:val="left" w:pos="-720"/>
        </w:tabs>
        <w:suppressAutoHyphens/>
        <w:jc w:val="both"/>
        <w:rPr>
          <w:rFonts w:ascii="Arial" w:hAnsi="Arial"/>
          <w:color w:val="000000"/>
          <w:spacing w:val="-3"/>
        </w:rPr>
      </w:pPr>
      <w:r>
        <w:rPr>
          <w:rFonts w:ascii="Arial" w:hAnsi="Arial"/>
          <w:color w:val="000000"/>
          <w:spacing w:val="-3"/>
        </w:rPr>
        <w:t>Contractor represents that it has not retained a person to solicit or secure a State contract upon an agreement or understanding for a commission, percentage, brokerage, or contingent fee, except as disclosed in Contractor’s bid or proposal.</w:t>
      </w:r>
    </w:p>
    <w:p w14:paraId="09E50F73" w14:textId="77777777" w:rsidR="000A6A4A" w:rsidRDefault="000A6A4A" w:rsidP="006B1C4B">
      <w:pPr>
        <w:tabs>
          <w:tab w:val="left" w:pos="-720"/>
        </w:tabs>
        <w:suppressAutoHyphens/>
        <w:jc w:val="both"/>
        <w:rPr>
          <w:rFonts w:ascii="Arial" w:hAnsi="Arial"/>
          <w:color w:val="000000"/>
          <w:spacing w:val="-3"/>
        </w:rPr>
      </w:pPr>
    </w:p>
    <w:p w14:paraId="338E5943" w14:textId="77777777" w:rsidR="000A6A4A" w:rsidRPr="0037168E"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eastAsia="Times New Roman" w:hAnsi="Arial"/>
          <w:color w:val="000000"/>
          <w:spacing w:val="-3"/>
          <w:u w:val="none"/>
        </w:rPr>
        <w:t>13</w:t>
      </w:r>
      <w:r w:rsidRPr="0037168E">
        <w:rPr>
          <w:rFonts w:ascii="Arial" w:hAnsi="Arial"/>
          <w:color w:val="000000"/>
          <w:spacing w:val="-3"/>
          <w:u w:val="none"/>
        </w:rPr>
        <w:t>. REPRESENTATION REGARDING GRATUITIES</w:t>
      </w:r>
    </w:p>
    <w:p w14:paraId="770338CD" w14:textId="77777777" w:rsidR="00F87982" w:rsidRDefault="00F87982" w:rsidP="006B1C4B">
      <w:pPr>
        <w:pStyle w:val="Heading5"/>
        <w:tabs>
          <w:tab w:val="clear" w:pos="1080"/>
          <w:tab w:val="left" w:pos="720"/>
        </w:tabs>
        <w:ind w:left="0" w:firstLine="0"/>
        <w:jc w:val="both"/>
        <w:rPr>
          <w:rFonts w:ascii="Arial" w:hAnsi="Arial"/>
          <w:color w:val="000000"/>
          <w:spacing w:val="-3"/>
          <w:u w:val="none"/>
        </w:rPr>
      </w:pPr>
    </w:p>
    <w:p w14:paraId="51A70C07" w14:textId="77777777" w:rsidR="00F87982" w:rsidRPr="00F87982" w:rsidRDefault="00F87982" w:rsidP="00F87982">
      <w:pPr>
        <w:widowControl w:val="0"/>
        <w:overflowPunct w:val="0"/>
        <w:autoSpaceDE w:val="0"/>
        <w:autoSpaceDN w:val="0"/>
        <w:adjustRightInd w:val="0"/>
        <w:jc w:val="both"/>
        <w:textAlignment w:val="baseline"/>
        <w:rPr>
          <w:rFonts w:ascii="Arial" w:hAnsi="Arial" w:cs="Arial"/>
        </w:rPr>
      </w:pPr>
      <w:bookmarkStart w:id="112" w:name="_Hlk511127789"/>
      <w:r w:rsidRPr="00F87982">
        <w:rPr>
          <w:rFonts w:ascii="Arial" w:hAnsi="Arial" w:cs="Arial"/>
        </w:rPr>
        <w:t>The bidder,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w:t>
      </w:r>
    </w:p>
    <w:bookmarkEnd w:id="112"/>
    <w:p w14:paraId="1085569E" w14:textId="77777777" w:rsidR="00633B1C" w:rsidRDefault="00633B1C" w:rsidP="006B1C4B">
      <w:pPr>
        <w:pStyle w:val="Heading5"/>
        <w:tabs>
          <w:tab w:val="clear" w:pos="1080"/>
          <w:tab w:val="left" w:pos="720"/>
        </w:tabs>
        <w:ind w:left="0" w:firstLine="0"/>
        <w:jc w:val="both"/>
        <w:rPr>
          <w:rFonts w:ascii="Arial" w:hAnsi="Arial"/>
          <w:color w:val="000000"/>
          <w:spacing w:val="-3"/>
          <w:u w:val="none"/>
        </w:rPr>
      </w:pPr>
    </w:p>
    <w:p w14:paraId="6658985A" w14:textId="77777777" w:rsidR="000A6A4A" w:rsidRPr="0037168E"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14. AVAILABILITY OF FUNDS</w:t>
      </w:r>
    </w:p>
    <w:p w14:paraId="6FD9B44C" w14:textId="77777777" w:rsidR="000A6A4A" w:rsidRDefault="000A6A4A" w:rsidP="006B1C4B">
      <w:pPr>
        <w:tabs>
          <w:tab w:val="left" w:pos="-720"/>
        </w:tabs>
        <w:suppressAutoHyphens/>
        <w:jc w:val="both"/>
        <w:rPr>
          <w:rFonts w:ascii="Arial" w:hAnsi="Arial"/>
          <w:color w:val="000000"/>
          <w:spacing w:val="-3"/>
        </w:rPr>
      </w:pPr>
    </w:p>
    <w:p w14:paraId="0DE6AE44" w14:textId="77777777" w:rsidR="000A6A4A" w:rsidRDefault="000A6A4A" w:rsidP="006B1C4B">
      <w:pPr>
        <w:jc w:val="both"/>
        <w:rPr>
          <w:rFonts w:ascii="Arial" w:hAnsi="Arial"/>
          <w:color w:val="000000"/>
        </w:rPr>
      </w:pPr>
      <w:r>
        <w:rPr>
          <w:rFonts w:ascii="Arial" w:hAnsi="Arial"/>
          <w:color w:val="000000"/>
        </w:rPr>
        <w:t xml:space="preserve">It is expressly understood and agreed that the obligation of the MDE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the MDE, the MDE shall have the right upon ten (10) working days written notice to Contractor, to terminate this agreement without damage, penalty, cost or expenses to the </w:t>
      </w:r>
      <w:r w:rsidR="00E11270">
        <w:rPr>
          <w:rFonts w:ascii="Arial" w:hAnsi="Arial"/>
          <w:color w:val="000000"/>
        </w:rPr>
        <w:t>MDE</w:t>
      </w:r>
      <w:r w:rsidR="00D66F61">
        <w:rPr>
          <w:rFonts w:ascii="Arial" w:hAnsi="Arial"/>
          <w:color w:val="000000"/>
        </w:rPr>
        <w:t xml:space="preserve"> </w:t>
      </w:r>
      <w:r>
        <w:rPr>
          <w:rFonts w:ascii="Arial" w:hAnsi="Arial"/>
          <w:color w:val="000000"/>
        </w:rPr>
        <w:t>of any kind whatsoever.  The effective date of termination shall be as specified in the notice of termination.</w:t>
      </w:r>
    </w:p>
    <w:p w14:paraId="65B8147B" w14:textId="77777777" w:rsidR="000A6A4A" w:rsidRDefault="000A6A4A" w:rsidP="006B1C4B">
      <w:pPr>
        <w:tabs>
          <w:tab w:val="left" w:pos="-720"/>
        </w:tabs>
        <w:suppressAutoHyphens/>
        <w:jc w:val="both"/>
        <w:rPr>
          <w:rFonts w:ascii="Arial" w:hAnsi="Arial"/>
          <w:color w:val="000000"/>
          <w:spacing w:val="-3"/>
        </w:rPr>
      </w:pPr>
    </w:p>
    <w:p w14:paraId="61F6B236" w14:textId="77777777" w:rsidR="000A6A4A"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15. STOP WORK ORDER</w:t>
      </w:r>
    </w:p>
    <w:p w14:paraId="501FA14D" w14:textId="77777777" w:rsidR="00F87982" w:rsidRPr="00F87982" w:rsidRDefault="00F87982" w:rsidP="00F87982"/>
    <w:p w14:paraId="687BDF16" w14:textId="77777777" w:rsidR="00F87982" w:rsidRPr="00F87982" w:rsidRDefault="00F87982" w:rsidP="00F87982">
      <w:pPr>
        <w:ind w:hanging="90"/>
        <w:jc w:val="both"/>
        <w:rPr>
          <w:rFonts w:ascii="Arial" w:hAnsi="Arial" w:cs="Arial"/>
        </w:rPr>
      </w:pPr>
      <w:bookmarkStart w:id="113" w:name="_Hlk511127813"/>
      <w:r w:rsidRPr="00F87982">
        <w:rPr>
          <w:rFonts w:ascii="Arial" w:hAnsi="Arial" w:cs="Arial"/>
        </w:rPr>
        <w:t>(</w:t>
      </w:r>
      <w:bookmarkStart w:id="114" w:name="_Hlk511128658"/>
      <w:r w:rsidRPr="00F87982">
        <w:rPr>
          <w:rFonts w:ascii="Arial" w:hAnsi="Arial" w:cs="Arial"/>
        </w:rPr>
        <w:t xml:space="preserve">1) </w:t>
      </w:r>
      <w:r w:rsidRPr="00F87982">
        <w:rPr>
          <w:rFonts w:ascii="Arial" w:hAnsi="Arial" w:cs="Arial"/>
          <w:b/>
          <w:bCs/>
        </w:rPr>
        <w:t>Order to Stop Work</w:t>
      </w:r>
      <w:r w:rsidRPr="00F87982">
        <w:rPr>
          <w:rFonts w:ascii="Arial" w:hAnsi="Arial" w:cs="Arial"/>
        </w:rPr>
        <w:t xml:space="preserve">: The Chief Procurement Officer, may, by written order to  </w:t>
      </w:r>
    </w:p>
    <w:p w14:paraId="732A4035" w14:textId="77777777" w:rsidR="00F87982" w:rsidRPr="00F87982" w:rsidRDefault="00F87982" w:rsidP="00F87982">
      <w:pPr>
        <w:ind w:hanging="90"/>
        <w:jc w:val="both"/>
        <w:rPr>
          <w:rFonts w:ascii="Arial" w:hAnsi="Arial" w:cs="Arial"/>
        </w:rPr>
      </w:pPr>
      <w:r w:rsidRPr="00F87982">
        <w:rPr>
          <w:rFonts w:ascii="Arial" w:hAnsi="Arial" w:cs="Arial"/>
        </w:rPr>
        <w:t xml:space="preserve">     Contractor at any time, and without notice to any surety, require Contractor to stop all  </w:t>
      </w:r>
    </w:p>
    <w:p w14:paraId="36EE1CB4" w14:textId="77777777" w:rsidR="00F87982" w:rsidRPr="00F87982" w:rsidRDefault="00F87982" w:rsidP="00F87982">
      <w:pPr>
        <w:ind w:left="270" w:hanging="90"/>
        <w:jc w:val="both"/>
        <w:rPr>
          <w:rFonts w:ascii="Arial" w:hAnsi="Arial" w:cs="Arial"/>
        </w:rPr>
      </w:pPr>
      <w:r w:rsidRPr="00F87982">
        <w:rPr>
          <w:rFonts w:ascii="Arial" w:hAnsi="Arial" w:cs="Arial"/>
        </w:rPr>
        <w:t xml:space="preserve">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w:t>
      </w:r>
      <w:r w:rsidRPr="00F87982">
        <w:rPr>
          <w:rFonts w:ascii="Arial" w:hAnsi="Arial" w:cs="Arial"/>
        </w:rPr>
        <w:lastRenderedPageBreak/>
        <w:t>period of work stoppage. Before the stop work order expires, or within any further period to which the parties shall have agreed, the Chief Procurement Officer shall either:</w:t>
      </w:r>
    </w:p>
    <w:p w14:paraId="67CFEB26" w14:textId="77777777" w:rsidR="00F87982" w:rsidRPr="00F87982" w:rsidRDefault="00F87982" w:rsidP="00F87982">
      <w:pPr>
        <w:ind w:left="270" w:hanging="90"/>
        <w:jc w:val="both"/>
        <w:rPr>
          <w:rFonts w:ascii="Arial" w:hAnsi="Arial" w:cs="Arial"/>
        </w:rPr>
      </w:pPr>
    </w:p>
    <w:p w14:paraId="2E7CEEC4" w14:textId="77777777" w:rsidR="00F87982" w:rsidRPr="00F87982" w:rsidRDefault="00F87982" w:rsidP="00F87982">
      <w:pPr>
        <w:ind w:left="270"/>
        <w:jc w:val="both"/>
        <w:rPr>
          <w:rFonts w:ascii="Arial" w:hAnsi="Arial" w:cs="Arial"/>
        </w:rPr>
      </w:pPr>
      <w:r w:rsidRPr="00F87982">
        <w:rPr>
          <w:rFonts w:ascii="Arial" w:hAnsi="Arial" w:cs="Arial"/>
        </w:rPr>
        <w:t>(a) cancel the stop work order; or,</w:t>
      </w:r>
    </w:p>
    <w:p w14:paraId="09E0A681" w14:textId="77777777" w:rsidR="00F87982" w:rsidRPr="00F87982" w:rsidRDefault="00F87982" w:rsidP="00F87982">
      <w:pPr>
        <w:ind w:left="270"/>
        <w:jc w:val="both"/>
        <w:rPr>
          <w:rFonts w:ascii="Arial" w:hAnsi="Arial" w:cs="Arial"/>
        </w:rPr>
      </w:pPr>
    </w:p>
    <w:p w14:paraId="0A60596A" w14:textId="77777777" w:rsidR="00F87982" w:rsidRPr="00F87982" w:rsidRDefault="00F87982" w:rsidP="00F87982">
      <w:pPr>
        <w:ind w:left="270"/>
        <w:jc w:val="both"/>
        <w:rPr>
          <w:rFonts w:ascii="Arial" w:hAnsi="Arial" w:cs="Arial"/>
        </w:rPr>
      </w:pPr>
      <w:r w:rsidRPr="00F87982">
        <w:rPr>
          <w:rFonts w:ascii="Arial" w:hAnsi="Arial" w:cs="Arial"/>
        </w:rPr>
        <w:t>(b) terminate the work covered by such order as provided in the Termination for Default</w:t>
      </w:r>
    </w:p>
    <w:p w14:paraId="2D52F3FA" w14:textId="77777777" w:rsidR="00F87982" w:rsidRPr="00F87982" w:rsidRDefault="00F87982" w:rsidP="00F87982">
      <w:pPr>
        <w:ind w:left="270"/>
        <w:jc w:val="both"/>
        <w:rPr>
          <w:rFonts w:ascii="Arial" w:hAnsi="Arial" w:cs="Arial"/>
        </w:rPr>
      </w:pPr>
      <w:r w:rsidRPr="00F87982">
        <w:rPr>
          <w:rFonts w:ascii="Arial" w:hAnsi="Arial" w:cs="Arial"/>
        </w:rPr>
        <w:t>     clause or the Termination for Convenience clause of this contract.</w:t>
      </w:r>
    </w:p>
    <w:p w14:paraId="626687B3" w14:textId="77777777" w:rsidR="00F87982" w:rsidRPr="00F87982" w:rsidRDefault="00F87982" w:rsidP="00F87982">
      <w:pPr>
        <w:ind w:left="270"/>
        <w:jc w:val="both"/>
        <w:rPr>
          <w:rFonts w:ascii="Arial" w:hAnsi="Arial" w:cs="Arial"/>
        </w:rPr>
      </w:pPr>
    </w:p>
    <w:p w14:paraId="1270BB9E" w14:textId="77777777" w:rsidR="00F87982" w:rsidRPr="00F87982" w:rsidRDefault="00F87982" w:rsidP="00F87982">
      <w:pPr>
        <w:ind w:left="270" w:hanging="360"/>
        <w:jc w:val="both"/>
        <w:rPr>
          <w:rFonts w:ascii="Arial" w:hAnsi="Arial" w:cs="Arial"/>
        </w:rPr>
      </w:pPr>
      <w:r w:rsidRPr="00F87982">
        <w:rPr>
          <w:rFonts w:ascii="Arial" w:hAnsi="Arial" w:cs="Arial"/>
        </w:rPr>
        <w:t xml:space="preserve">(2) </w:t>
      </w:r>
      <w:r w:rsidRPr="00F87982">
        <w:rPr>
          <w:rFonts w:ascii="Arial" w:hAnsi="Arial" w:cs="Arial"/>
          <w:b/>
          <w:bCs/>
        </w:rPr>
        <w:t>Cancellation or Expiration of the Order</w:t>
      </w:r>
      <w:r w:rsidRPr="00F87982">
        <w:rPr>
          <w:rFonts w:ascii="Arial" w:hAnsi="Arial" w:cs="Arial"/>
        </w:rPr>
        <w:t>: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09DA4ADC" w14:textId="77777777" w:rsidR="00F87982" w:rsidRPr="00F87982" w:rsidRDefault="00F87982" w:rsidP="00F87982">
      <w:pPr>
        <w:jc w:val="both"/>
        <w:rPr>
          <w:rFonts w:ascii="Arial" w:hAnsi="Arial" w:cs="Arial"/>
        </w:rPr>
      </w:pPr>
    </w:p>
    <w:p w14:paraId="16767EB7" w14:textId="77777777" w:rsidR="00F87982" w:rsidRPr="00F87982" w:rsidRDefault="00F87982" w:rsidP="00F87982">
      <w:pPr>
        <w:jc w:val="both"/>
        <w:rPr>
          <w:rFonts w:ascii="Arial" w:hAnsi="Arial" w:cs="Arial"/>
        </w:rPr>
      </w:pPr>
      <w:r w:rsidRPr="00F87982">
        <w:rPr>
          <w:rFonts w:ascii="Arial" w:hAnsi="Arial" w:cs="Arial"/>
        </w:rPr>
        <w:t>    (a) the stop work order results in an increase in the time required for, or in Contractor’s</w:t>
      </w:r>
    </w:p>
    <w:p w14:paraId="5AE7ED13" w14:textId="77777777" w:rsidR="00F87982" w:rsidRPr="00F87982" w:rsidRDefault="00F87982" w:rsidP="00F87982">
      <w:pPr>
        <w:jc w:val="both"/>
        <w:rPr>
          <w:rFonts w:ascii="Arial" w:hAnsi="Arial" w:cs="Arial"/>
        </w:rPr>
      </w:pPr>
      <w:r w:rsidRPr="00F87982">
        <w:rPr>
          <w:rFonts w:ascii="Arial" w:hAnsi="Arial" w:cs="Arial"/>
        </w:rPr>
        <w:t>         properly allocable to, the performance of any part of this contract; and,</w:t>
      </w:r>
    </w:p>
    <w:p w14:paraId="0E7ECD65" w14:textId="77777777" w:rsidR="00F87982" w:rsidRPr="00F87982" w:rsidRDefault="00F87982" w:rsidP="00F87982">
      <w:pPr>
        <w:jc w:val="both"/>
        <w:rPr>
          <w:rFonts w:ascii="Arial" w:hAnsi="Arial" w:cs="Arial"/>
        </w:rPr>
      </w:pPr>
    </w:p>
    <w:p w14:paraId="319A46DA" w14:textId="77777777" w:rsidR="00F87982" w:rsidRPr="00F87982" w:rsidRDefault="00F87982" w:rsidP="00F87982">
      <w:pPr>
        <w:ind w:left="540" w:hanging="630"/>
        <w:jc w:val="both"/>
        <w:rPr>
          <w:rFonts w:ascii="Arial" w:hAnsi="Arial" w:cs="Arial"/>
        </w:rPr>
      </w:pPr>
      <w:r w:rsidRPr="00F87982">
        <w:rPr>
          <w:rFonts w:ascii="Arial" w:hAnsi="Arial" w:cs="Arial"/>
        </w:rPr>
        <w:t>    (b) 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p>
    <w:p w14:paraId="069CE4A7" w14:textId="77777777" w:rsidR="00F87982" w:rsidRPr="00F87982" w:rsidRDefault="00F87982" w:rsidP="00F87982">
      <w:pPr>
        <w:jc w:val="both"/>
        <w:rPr>
          <w:rFonts w:ascii="Arial" w:hAnsi="Arial" w:cs="Arial"/>
        </w:rPr>
      </w:pPr>
    </w:p>
    <w:p w14:paraId="4BFC8AC6" w14:textId="77777777" w:rsidR="00F87982" w:rsidRPr="00F87982" w:rsidRDefault="00F87982" w:rsidP="00F87982">
      <w:pPr>
        <w:jc w:val="both"/>
        <w:rPr>
          <w:rFonts w:ascii="Arial" w:hAnsi="Arial" w:cs="Arial"/>
        </w:rPr>
      </w:pPr>
      <w:r w:rsidRPr="00F87982">
        <w:rPr>
          <w:rFonts w:ascii="Arial" w:hAnsi="Arial" w:cs="Arial"/>
        </w:rPr>
        <w:t xml:space="preserve">(3) </w:t>
      </w:r>
      <w:r w:rsidRPr="00F87982">
        <w:rPr>
          <w:rFonts w:ascii="Arial" w:hAnsi="Arial" w:cs="Arial"/>
          <w:b/>
          <w:bCs/>
        </w:rPr>
        <w:t>Termination of Stopped Work</w:t>
      </w:r>
      <w:r w:rsidRPr="00F87982">
        <w:rPr>
          <w:rFonts w:ascii="Arial" w:hAnsi="Arial" w:cs="Arial"/>
        </w:rPr>
        <w:t xml:space="preserve">: If a stop work order is not canceled and the work  </w:t>
      </w:r>
    </w:p>
    <w:p w14:paraId="326498EF" w14:textId="77777777" w:rsidR="00F87982" w:rsidRPr="00F87982" w:rsidRDefault="00F87982" w:rsidP="00F87982">
      <w:pPr>
        <w:ind w:left="450" w:hanging="90"/>
        <w:jc w:val="both"/>
        <w:rPr>
          <w:rFonts w:ascii="Arial" w:hAnsi="Arial" w:cs="Arial"/>
        </w:rPr>
      </w:pPr>
      <w:r w:rsidRPr="00F87982">
        <w:rPr>
          <w:rFonts w:ascii="Arial" w:hAnsi="Arial" w:cs="Arial"/>
        </w:rPr>
        <w:t> covered by such order is terminated for default or convenience, the reasonable   costs resulting from the stop work order shall be allowed by adjustment or otherwise.</w:t>
      </w:r>
    </w:p>
    <w:p w14:paraId="584BDBD8" w14:textId="77777777" w:rsidR="00F87982" w:rsidRPr="00F87982" w:rsidRDefault="00F87982" w:rsidP="00F87982">
      <w:pPr>
        <w:jc w:val="both"/>
        <w:rPr>
          <w:rFonts w:ascii="Arial" w:hAnsi="Arial" w:cs="Arial"/>
        </w:rPr>
      </w:pPr>
    </w:p>
    <w:p w14:paraId="713DD132" w14:textId="77777777" w:rsidR="00F87982" w:rsidRPr="00F87982" w:rsidRDefault="00F87982" w:rsidP="00F87982">
      <w:pPr>
        <w:jc w:val="both"/>
        <w:rPr>
          <w:rFonts w:ascii="Arial" w:hAnsi="Arial" w:cs="Arial"/>
        </w:rPr>
      </w:pPr>
      <w:r w:rsidRPr="00F87982">
        <w:rPr>
          <w:rFonts w:ascii="Arial" w:hAnsi="Arial" w:cs="Arial"/>
        </w:rPr>
        <w:t xml:space="preserve">(4) </w:t>
      </w:r>
      <w:r w:rsidRPr="00F87982">
        <w:rPr>
          <w:rFonts w:ascii="Arial" w:hAnsi="Arial" w:cs="Arial"/>
          <w:b/>
          <w:bCs/>
        </w:rPr>
        <w:t xml:space="preserve">Adjustments of Price: </w:t>
      </w:r>
      <w:r w:rsidRPr="00F87982">
        <w:rPr>
          <w:rFonts w:ascii="Arial" w:hAnsi="Arial" w:cs="Arial"/>
        </w:rPr>
        <w:t xml:space="preserve">Any adjustment in contract price made pursuant to this       </w:t>
      </w:r>
    </w:p>
    <w:p w14:paraId="6B8F624C" w14:textId="77777777" w:rsidR="00F87982" w:rsidRPr="00F87982" w:rsidRDefault="00F87982" w:rsidP="00F87982">
      <w:pPr>
        <w:jc w:val="both"/>
        <w:rPr>
          <w:rFonts w:ascii="Arial" w:hAnsi="Arial" w:cs="Arial"/>
        </w:rPr>
      </w:pPr>
      <w:r w:rsidRPr="00F87982">
        <w:rPr>
          <w:rFonts w:ascii="Arial" w:hAnsi="Arial" w:cs="Arial"/>
        </w:rPr>
        <w:t xml:space="preserve">     clause shall be determined in accordance with the Price Adjustment clause of this </w:t>
      </w:r>
    </w:p>
    <w:p w14:paraId="76BAF69E" w14:textId="77777777" w:rsidR="00F87982" w:rsidRPr="00F87982" w:rsidRDefault="00F87982" w:rsidP="00F87982">
      <w:pPr>
        <w:jc w:val="both"/>
        <w:rPr>
          <w:rFonts w:ascii="Arial" w:hAnsi="Arial" w:cs="Arial"/>
        </w:rPr>
      </w:pPr>
      <w:r w:rsidRPr="00F87982">
        <w:rPr>
          <w:rFonts w:ascii="Arial" w:hAnsi="Arial" w:cs="Arial"/>
        </w:rPr>
        <w:t>     contract.</w:t>
      </w:r>
    </w:p>
    <w:bookmarkEnd w:id="113"/>
    <w:bookmarkEnd w:id="114"/>
    <w:p w14:paraId="7D93F2B9" w14:textId="77777777" w:rsidR="000A6A4A" w:rsidRDefault="000A6A4A" w:rsidP="006B1C4B">
      <w:pPr>
        <w:tabs>
          <w:tab w:val="left" w:pos="-720"/>
        </w:tabs>
        <w:suppressAutoHyphens/>
        <w:jc w:val="both"/>
        <w:rPr>
          <w:rFonts w:ascii="Arial" w:hAnsi="Arial"/>
          <w:b/>
          <w:color w:val="000000"/>
          <w:spacing w:val="-3"/>
        </w:rPr>
      </w:pPr>
    </w:p>
    <w:p w14:paraId="2FD38FA1" w14:textId="77777777" w:rsidR="000A6A4A" w:rsidRPr="0037168E"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16. TERMINATION FOR DEFAULT</w:t>
      </w:r>
    </w:p>
    <w:p w14:paraId="6239E708" w14:textId="77777777" w:rsidR="000A6A4A" w:rsidRDefault="000A6A4A" w:rsidP="006B1C4B">
      <w:pPr>
        <w:tabs>
          <w:tab w:val="left" w:pos="-720"/>
        </w:tabs>
        <w:suppressAutoHyphens/>
        <w:jc w:val="both"/>
        <w:rPr>
          <w:rFonts w:ascii="Arial" w:hAnsi="Arial"/>
          <w:b/>
          <w:color w:val="000000"/>
          <w:spacing w:val="-3"/>
        </w:rPr>
      </w:pPr>
    </w:p>
    <w:p w14:paraId="62610C0D" w14:textId="77777777" w:rsidR="000A6A4A" w:rsidRDefault="000A6A4A" w:rsidP="009865D6">
      <w:pPr>
        <w:pStyle w:val="1AutoList1"/>
        <w:numPr>
          <w:ilvl w:val="0"/>
          <w:numId w:val="11"/>
        </w:numPr>
        <w:spacing w:after="240"/>
        <w:jc w:val="both"/>
        <w:rPr>
          <w:rFonts w:ascii="Arial" w:hAnsi="Arial"/>
          <w:color w:val="000000"/>
        </w:rPr>
      </w:pPr>
      <w:r w:rsidRPr="00F87982">
        <w:rPr>
          <w:rFonts w:ascii="Arial" w:hAnsi="Arial"/>
          <w:b/>
          <w:color w:val="000000"/>
        </w:rPr>
        <w:t>Default.</w:t>
      </w:r>
      <w:r>
        <w:rPr>
          <w:rFonts w:ascii="Arial" w:hAnsi="Arial"/>
          <w:color w:val="000000"/>
        </w:rPr>
        <w:t xml:space="preserve">  If Contractor refuses or fails to perform any of the provisions of this contract with such diligence as will ensure its completion within the time specified in this contract</w:t>
      </w:r>
      <w:r w:rsidR="00D66F61">
        <w:rPr>
          <w:rFonts w:ascii="Arial" w:hAnsi="Arial"/>
          <w:color w:val="000000"/>
        </w:rPr>
        <w:t xml:space="preserve"> </w:t>
      </w:r>
      <w:r>
        <w:rPr>
          <w:rFonts w:ascii="Arial" w:hAnsi="Arial"/>
          <w:color w:val="000000"/>
        </w:rPr>
        <w:t>or any extension thereof</w:t>
      </w:r>
      <w:r w:rsidR="00D66F61">
        <w:rPr>
          <w:rFonts w:ascii="Arial" w:hAnsi="Arial"/>
          <w:color w:val="000000"/>
        </w:rPr>
        <w:t>, or</w:t>
      </w:r>
      <w:r>
        <w:rPr>
          <w:rFonts w:ascii="Arial" w:hAnsi="Arial"/>
          <w:color w:val="000000"/>
        </w:rPr>
        <w:t xml:space="preserve"> otherwise fails to timely satisfy the contract provisions, or commits any other substantial breach of this contract, the </w:t>
      </w:r>
      <w:r w:rsidR="00CF0DED">
        <w:rPr>
          <w:rFonts w:ascii="Arial" w:hAnsi="Arial"/>
          <w:color w:val="000000"/>
        </w:rPr>
        <w:t>Agency Head or designee m</w:t>
      </w:r>
      <w:r>
        <w:rPr>
          <w:rFonts w:ascii="Arial" w:hAnsi="Arial"/>
          <w:color w:val="000000"/>
        </w:rPr>
        <w:t xml:space="preserve">ay notify Contractor in writing of the delay or nonperformance and if not cured in ten days or any longer time specified in writing by the </w:t>
      </w:r>
      <w:r w:rsidR="00CF0DED">
        <w:rPr>
          <w:rFonts w:ascii="Arial" w:hAnsi="Arial"/>
          <w:color w:val="000000"/>
        </w:rPr>
        <w:t>Agency Head or designee</w:t>
      </w:r>
      <w:r>
        <w:rPr>
          <w:rFonts w:ascii="Arial" w:hAnsi="Arial"/>
          <w:color w:val="000000"/>
        </w:rPr>
        <w:t xml:space="preserve">, such officer may terminate Contractor’s right to proceed with the contract or such part of </w:t>
      </w:r>
      <w:r w:rsidR="00E21F7F">
        <w:rPr>
          <w:rFonts w:ascii="Arial" w:hAnsi="Arial"/>
          <w:color w:val="000000"/>
        </w:rPr>
        <w:t>t</w:t>
      </w:r>
      <w:r>
        <w:rPr>
          <w:rFonts w:ascii="Arial" w:hAnsi="Arial"/>
          <w:color w:val="000000"/>
        </w:rPr>
        <w:t xml:space="preserve">he contract as to which there has been delay or a failure to properly perform.  In the event of termination in whole or in part, the </w:t>
      </w:r>
      <w:r w:rsidR="00CF0DED">
        <w:rPr>
          <w:rFonts w:ascii="Arial" w:hAnsi="Arial"/>
          <w:color w:val="000000"/>
        </w:rPr>
        <w:t>Agency Head or designee</w:t>
      </w:r>
      <w:r>
        <w:rPr>
          <w:rFonts w:ascii="Arial" w:hAnsi="Arial"/>
          <w:color w:val="000000"/>
        </w:rPr>
        <w:t xml:space="preserve"> may procure similar supplies or services in a manner and upon terms deemed appropriate by the </w:t>
      </w:r>
      <w:r w:rsidR="00CF0DED">
        <w:rPr>
          <w:rFonts w:ascii="Arial" w:hAnsi="Arial"/>
          <w:color w:val="000000"/>
        </w:rPr>
        <w:t xml:space="preserve">Agency Head or designee.  </w:t>
      </w:r>
      <w:r>
        <w:rPr>
          <w:rFonts w:ascii="Arial" w:hAnsi="Arial"/>
          <w:color w:val="000000"/>
        </w:rPr>
        <w:t xml:space="preserve">Contractor shall continue performance of the contract to the extent it is not </w:t>
      </w:r>
      <w:r>
        <w:rPr>
          <w:rFonts w:ascii="Arial" w:hAnsi="Arial"/>
          <w:color w:val="000000"/>
        </w:rPr>
        <w:lastRenderedPageBreak/>
        <w:t>terminated and shall be liable for excess costs incurred in procuring similar goods or services.</w:t>
      </w:r>
    </w:p>
    <w:p w14:paraId="40182903" w14:textId="77777777" w:rsidR="000A6A4A" w:rsidRDefault="000A6A4A" w:rsidP="009865D6">
      <w:pPr>
        <w:pStyle w:val="1AutoList1"/>
        <w:numPr>
          <w:ilvl w:val="0"/>
          <w:numId w:val="11"/>
        </w:numPr>
        <w:tabs>
          <w:tab w:val="clear" w:pos="720"/>
          <w:tab w:val="num" w:pos="0"/>
        </w:tabs>
        <w:jc w:val="both"/>
        <w:rPr>
          <w:rFonts w:ascii="Arial" w:hAnsi="Arial"/>
          <w:color w:val="000000"/>
        </w:rPr>
      </w:pPr>
      <w:r w:rsidRPr="00F87982">
        <w:rPr>
          <w:rFonts w:ascii="Arial" w:hAnsi="Arial"/>
          <w:b/>
          <w:color w:val="000000"/>
        </w:rPr>
        <w:t>Contractor’s Duties.</w:t>
      </w:r>
      <w:r w:rsidRPr="00DA0E1D">
        <w:rPr>
          <w:rFonts w:ascii="Arial" w:hAnsi="Arial"/>
          <w:color w:val="000000"/>
        </w:rPr>
        <w:t xml:space="preserve">  Notwithstanding termination of the contract and subject to any directions from the </w:t>
      </w:r>
      <w:r w:rsidR="00E21F7F">
        <w:rPr>
          <w:rFonts w:ascii="Arial" w:hAnsi="Arial"/>
          <w:color w:val="000000"/>
        </w:rPr>
        <w:t>p</w:t>
      </w:r>
      <w:r w:rsidRPr="00DA0E1D">
        <w:rPr>
          <w:rFonts w:ascii="Arial" w:hAnsi="Arial"/>
          <w:color w:val="000000"/>
        </w:rPr>
        <w:t xml:space="preserve">rocurement </w:t>
      </w:r>
      <w:r w:rsidR="00E21F7F">
        <w:rPr>
          <w:rFonts w:ascii="Arial" w:hAnsi="Arial"/>
          <w:color w:val="000000"/>
        </w:rPr>
        <w:t>o</w:t>
      </w:r>
      <w:r w:rsidRPr="00DA0E1D">
        <w:rPr>
          <w:rFonts w:ascii="Arial" w:hAnsi="Arial"/>
          <w:color w:val="000000"/>
        </w:rPr>
        <w:t xml:space="preserve">fficer, </w:t>
      </w:r>
      <w:r>
        <w:rPr>
          <w:rFonts w:ascii="Arial" w:hAnsi="Arial"/>
          <w:color w:val="000000"/>
        </w:rPr>
        <w:t>Contractor</w:t>
      </w:r>
      <w:r w:rsidRPr="00DA0E1D">
        <w:rPr>
          <w:rFonts w:ascii="Arial" w:hAnsi="Arial"/>
          <w:color w:val="000000"/>
        </w:rPr>
        <w:t xml:space="preserve"> shall take timely, reasonable, and necessary action to protect and preserve property in the possession of </w:t>
      </w:r>
      <w:r>
        <w:rPr>
          <w:rFonts w:ascii="Arial" w:hAnsi="Arial"/>
          <w:color w:val="000000"/>
        </w:rPr>
        <w:t>Contractor</w:t>
      </w:r>
      <w:r w:rsidRPr="00DA0E1D">
        <w:rPr>
          <w:rFonts w:ascii="Arial" w:hAnsi="Arial"/>
          <w:color w:val="000000"/>
        </w:rPr>
        <w:t xml:space="preserve"> in which the MDE has an interest. </w:t>
      </w:r>
    </w:p>
    <w:p w14:paraId="79EA2D35" w14:textId="77777777" w:rsidR="000A6A4A" w:rsidRDefault="000A6A4A" w:rsidP="006B1C4B">
      <w:pPr>
        <w:pStyle w:val="1AutoList1"/>
        <w:tabs>
          <w:tab w:val="clear" w:pos="720"/>
        </w:tabs>
        <w:ind w:left="810" w:hanging="90"/>
        <w:jc w:val="both"/>
        <w:rPr>
          <w:rFonts w:ascii="Arial" w:hAnsi="Arial"/>
          <w:i/>
          <w:color w:val="000000"/>
        </w:rPr>
      </w:pPr>
    </w:p>
    <w:p w14:paraId="27D53148" w14:textId="77777777" w:rsidR="000A6A4A" w:rsidRDefault="000A6A4A" w:rsidP="009865D6">
      <w:pPr>
        <w:pStyle w:val="1AutoList1"/>
        <w:numPr>
          <w:ilvl w:val="0"/>
          <w:numId w:val="11"/>
        </w:numPr>
        <w:jc w:val="both"/>
        <w:rPr>
          <w:rFonts w:ascii="Arial" w:hAnsi="Arial"/>
          <w:color w:val="000000"/>
        </w:rPr>
      </w:pPr>
      <w:r w:rsidRPr="00F87982">
        <w:rPr>
          <w:rFonts w:ascii="Arial" w:hAnsi="Arial"/>
          <w:b/>
          <w:color w:val="000000"/>
        </w:rPr>
        <w:t>Compensation.</w:t>
      </w:r>
      <w:r>
        <w:rPr>
          <w:rFonts w:ascii="Arial" w:hAnsi="Arial"/>
          <w:color w:val="000000"/>
        </w:rPr>
        <w:t xml:space="preserve">  Payment for completed services delivered and accepted by the </w:t>
      </w:r>
      <w:r w:rsidR="00CF0DED">
        <w:rPr>
          <w:rFonts w:ascii="Arial" w:hAnsi="Arial"/>
          <w:color w:val="000000"/>
        </w:rPr>
        <w:t>State</w:t>
      </w:r>
      <w:r>
        <w:rPr>
          <w:rFonts w:ascii="Arial" w:hAnsi="Arial"/>
          <w:color w:val="000000"/>
        </w:rPr>
        <w:t xml:space="preserve"> shall be at the contract price.  The </w:t>
      </w:r>
      <w:r w:rsidR="00CF0DED">
        <w:rPr>
          <w:rFonts w:ascii="Arial" w:hAnsi="Arial"/>
          <w:color w:val="000000"/>
        </w:rPr>
        <w:t>State</w:t>
      </w:r>
      <w:r>
        <w:rPr>
          <w:rFonts w:ascii="Arial" w:hAnsi="Arial"/>
          <w:color w:val="000000"/>
        </w:rPr>
        <w:t xml:space="preserve"> may withhold from amounts due Contractor such sums as the </w:t>
      </w:r>
      <w:r w:rsidR="00CF0DED">
        <w:rPr>
          <w:rFonts w:ascii="Arial" w:hAnsi="Arial"/>
          <w:color w:val="000000"/>
        </w:rPr>
        <w:t xml:space="preserve">Agency Head or designee </w:t>
      </w:r>
      <w:r>
        <w:rPr>
          <w:rFonts w:ascii="Arial" w:hAnsi="Arial"/>
          <w:color w:val="000000"/>
        </w:rPr>
        <w:t xml:space="preserve">deems to be necessary to protect the </w:t>
      </w:r>
      <w:r w:rsidR="00CF0DED">
        <w:rPr>
          <w:rFonts w:ascii="Arial" w:hAnsi="Arial"/>
          <w:color w:val="000000"/>
        </w:rPr>
        <w:t>State</w:t>
      </w:r>
      <w:r>
        <w:rPr>
          <w:rFonts w:ascii="Arial" w:hAnsi="Arial"/>
          <w:color w:val="000000"/>
        </w:rPr>
        <w:t xml:space="preserve"> against loss because of outstanding liens or claims of former lien holders and to reimburse the MDE for the excess costs incurred in procuring similar goods and services.</w:t>
      </w:r>
    </w:p>
    <w:p w14:paraId="38D067B4" w14:textId="77777777" w:rsidR="000A6A4A" w:rsidRPr="00F87982" w:rsidRDefault="000A6A4A" w:rsidP="006B1C4B">
      <w:pPr>
        <w:jc w:val="both"/>
        <w:rPr>
          <w:rFonts w:ascii="Arial" w:hAnsi="Arial"/>
          <w:b/>
          <w:color w:val="000000"/>
        </w:rPr>
      </w:pPr>
    </w:p>
    <w:p w14:paraId="2E274859" w14:textId="77777777" w:rsidR="000A6A4A" w:rsidRPr="00CF0DED" w:rsidRDefault="000A6A4A" w:rsidP="009865D6">
      <w:pPr>
        <w:pStyle w:val="1AutoList1"/>
        <w:numPr>
          <w:ilvl w:val="0"/>
          <w:numId w:val="11"/>
        </w:numPr>
        <w:jc w:val="both"/>
        <w:rPr>
          <w:rFonts w:ascii="Arial" w:hAnsi="Arial"/>
          <w:color w:val="000000"/>
        </w:rPr>
      </w:pPr>
      <w:r w:rsidRPr="00F87982">
        <w:rPr>
          <w:rFonts w:ascii="Arial" w:hAnsi="Arial"/>
          <w:b/>
          <w:color w:val="000000"/>
        </w:rPr>
        <w:t>Excuse for Nonperformance or Delayed Performance.</w:t>
      </w:r>
      <w:r>
        <w:rPr>
          <w:rFonts w:ascii="Arial" w:hAnsi="Arial"/>
          <w:color w:val="000000"/>
        </w:rPr>
        <w:t xml:space="preserve">  Except with respect to defaults of </w:t>
      </w:r>
      <w:r w:rsidR="00CF0DED">
        <w:rPr>
          <w:rFonts w:ascii="Arial" w:hAnsi="Arial"/>
          <w:color w:val="000000"/>
        </w:rPr>
        <w:t>s</w:t>
      </w:r>
      <w:r>
        <w:rPr>
          <w:rFonts w:ascii="Arial" w:hAnsi="Arial"/>
          <w:color w:val="000000"/>
        </w:rPr>
        <w:t xml:space="preserve">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w:t>
      </w:r>
      <w:r w:rsidR="00CF0DED">
        <w:rPr>
          <w:rFonts w:ascii="Arial" w:hAnsi="Arial"/>
          <w:color w:val="000000"/>
        </w:rPr>
        <w:t>Agency Head or designee</w:t>
      </w:r>
      <w:r>
        <w:rPr>
          <w:rFonts w:ascii="Arial" w:hAnsi="Arial"/>
          <w:color w:val="000000"/>
        </w:rPr>
        <w:t xml:space="preserv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w:t>
      </w:r>
      <w:r w:rsidR="00CF0DED">
        <w:rPr>
          <w:rFonts w:ascii="Arial" w:hAnsi="Arial"/>
          <w:color w:val="000000"/>
        </w:rPr>
        <w:t>s</w:t>
      </w:r>
      <w:r>
        <w:rPr>
          <w:rFonts w:ascii="Arial" w:hAnsi="Arial"/>
          <w:color w:val="000000"/>
        </w:rPr>
        <w:t xml:space="preserve">ubcontractor to perform or to make progress, and if such failure arises out of causes similar to those set forth above, Contractor shall not be deemed to be in default, unless the services to be furnished by the </w:t>
      </w:r>
      <w:r w:rsidR="00CF0DED">
        <w:rPr>
          <w:rFonts w:ascii="Arial" w:hAnsi="Arial"/>
          <w:color w:val="000000"/>
        </w:rPr>
        <w:t>s</w:t>
      </w:r>
      <w:r>
        <w:rPr>
          <w:rFonts w:ascii="Arial" w:hAnsi="Arial"/>
          <w:color w:val="000000"/>
        </w:rPr>
        <w:t>ubcontractor were reasonably obtainable from other sources in sufficient time to permit Contractor to meet the contract requirements.</w:t>
      </w:r>
      <w:r w:rsidR="00CF0DED">
        <w:rPr>
          <w:rFonts w:ascii="Arial" w:hAnsi="Arial"/>
          <w:color w:val="000000"/>
        </w:rPr>
        <w:t xml:space="preserve">  </w:t>
      </w:r>
      <w:r w:rsidRPr="00CF0DED">
        <w:rPr>
          <w:rFonts w:ascii="Arial" w:hAnsi="Arial"/>
          <w:color w:val="000000"/>
        </w:rPr>
        <w:t xml:space="preserve">Upon request of Contractor, the </w:t>
      </w:r>
      <w:r w:rsidR="00CF0DED">
        <w:rPr>
          <w:rFonts w:ascii="Arial" w:hAnsi="Arial"/>
          <w:color w:val="000000"/>
        </w:rPr>
        <w:t>Agency Head or designee</w:t>
      </w:r>
      <w:r w:rsidRPr="00CF0DED">
        <w:rPr>
          <w:rFonts w:ascii="Arial" w:hAnsi="Arial"/>
          <w:color w:val="000000"/>
        </w:rPr>
        <w:t xml:space="preserv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w:t>
      </w:r>
      <w:r w:rsidR="00CF0DED">
        <w:rPr>
          <w:rFonts w:ascii="Arial" w:hAnsi="Arial"/>
          <w:color w:val="000000"/>
        </w:rPr>
        <w:t>State</w:t>
      </w:r>
      <w:r w:rsidRPr="00CF0DED">
        <w:rPr>
          <w:rFonts w:ascii="Arial" w:hAnsi="Arial"/>
          <w:color w:val="000000"/>
        </w:rPr>
        <w:t xml:space="preserve"> under the clause entitled</w:t>
      </w:r>
      <w:r w:rsidR="00CF0DED" w:rsidRPr="00CF0DED">
        <w:t xml:space="preserve"> </w:t>
      </w:r>
      <w:r w:rsidR="00CF0DED" w:rsidRPr="00CF0DED">
        <w:rPr>
          <w:rFonts w:ascii="Arial" w:hAnsi="Arial"/>
          <w:color w:val="000000"/>
        </w:rPr>
        <w:t>(in fixed-price</w:t>
      </w:r>
      <w:r w:rsidR="00CF0DED">
        <w:rPr>
          <w:rFonts w:ascii="Arial" w:hAnsi="Arial"/>
          <w:color w:val="000000"/>
        </w:rPr>
        <w:t xml:space="preserve"> </w:t>
      </w:r>
      <w:r w:rsidR="00CF0DED" w:rsidRPr="00CF0DED">
        <w:rPr>
          <w:rFonts w:ascii="Arial" w:hAnsi="Arial"/>
          <w:color w:val="000000"/>
        </w:rPr>
        <w:t>contracts, “Termination for Convenience,” in cost-reimbursement contracts, “Termination”).</w:t>
      </w:r>
      <w:r w:rsidRPr="00CF0DED">
        <w:rPr>
          <w:rFonts w:ascii="Arial" w:hAnsi="Arial"/>
          <w:color w:val="000000"/>
        </w:rPr>
        <w:t xml:space="preserve"> “Termination for Convenience.” (As used in this Paragraph of this clause, the term “</w:t>
      </w:r>
      <w:r w:rsidR="00CF0DED">
        <w:rPr>
          <w:rFonts w:ascii="Arial" w:hAnsi="Arial"/>
          <w:color w:val="000000"/>
        </w:rPr>
        <w:t>s</w:t>
      </w:r>
      <w:r w:rsidRPr="00CF0DED">
        <w:rPr>
          <w:rFonts w:ascii="Arial" w:hAnsi="Arial"/>
          <w:color w:val="000000"/>
        </w:rPr>
        <w:t xml:space="preserve">ubcontractor” means </w:t>
      </w:r>
      <w:r w:rsidR="00CF0DED">
        <w:rPr>
          <w:rFonts w:ascii="Arial" w:hAnsi="Arial"/>
          <w:color w:val="000000"/>
        </w:rPr>
        <w:t>s</w:t>
      </w:r>
      <w:r w:rsidRPr="00CF0DED">
        <w:rPr>
          <w:rFonts w:ascii="Arial" w:hAnsi="Arial"/>
          <w:color w:val="000000"/>
        </w:rPr>
        <w:t>ubcontractor at any tier).</w:t>
      </w:r>
    </w:p>
    <w:p w14:paraId="340F3DA6" w14:textId="77777777" w:rsidR="000A6A4A" w:rsidRPr="00F87982" w:rsidRDefault="000A6A4A" w:rsidP="006B1C4B">
      <w:pPr>
        <w:jc w:val="both"/>
        <w:rPr>
          <w:rFonts w:ascii="Arial" w:hAnsi="Arial"/>
          <w:b/>
          <w:color w:val="000000"/>
        </w:rPr>
      </w:pPr>
    </w:p>
    <w:p w14:paraId="47BCCF70" w14:textId="77777777" w:rsidR="000A6A4A" w:rsidRDefault="000A6A4A" w:rsidP="009865D6">
      <w:pPr>
        <w:numPr>
          <w:ilvl w:val="0"/>
          <w:numId w:val="11"/>
        </w:numPr>
        <w:jc w:val="both"/>
        <w:rPr>
          <w:rFonts w:ascii="Arial" w:hAnsi="Arial"/>
          <w:color w:val="000000"/>
        </w:rPr>
      </w:pPr>
      <w:r w:rsidRPr="00F87982">
        <w:rPr>
          <w:rFonts w:ascii="Arial" w:hAnsi="Arial"/>
          <w:b/>
          <w:color w:val="000000"/>
        </w:rPr>
        <w:t>Erroneous Termination for Default.</w:t>
      </w:r>
      <w:r>
        <w:rPr>
          <w:rFonts w:ascii="Arial" w:hAnsi="Arial"/>
          <w:color w:val="000000"/>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w:t>
      </w:r>
      <w:r>
        <w:rPr>
          <w:rFonts w:ascii="Arial" w:hAnsi="Arial"/>
          <w:color w:val="000000"/>
        </w:rPr>
        <w:lastRenderedPageBreak/>
        <w:t>convenience of the MDE, be the same as if the notice of termination had been issued pursuant to such clause.</w:t>
      </w:r>
    </w:p>
    <w:p w14:paraId="316ED621" w14:textId="77777777" w:rsidR="000A6A4A" w:rsidRDefault="000A6A4A" w:rsidP="006B1C4B">
      <w:pPr>
        <w:jc w:val="both"/>
        <w:rPr>
          <w:rFonts w:ascii="Arial" w:hAnsi="Arial"/>
          <w:color w:val="000000"/>
        </w:rPr>
      </w:pPr>
    </w:p>
    <w:p w14:paraId="04196CAF" w14:textId="77777777" w:rsidR="000A6A4A" w:rsidRPr="0044520F" w:rsidRDefault="000A6A4A" w:rsidP="009865D6">
      <w:pPr>
        <w:pStyle w:val="1AutoList1"/>
        <w:numPr>
          <w:ilvl w:val="0"/>
          <w:numId w:val="11"/>
        </w:numPr>
        <w:tabs>
          <w:tab w:val="left" w:pos="-720"/>
        </w:tabs>
        <w:suppressAutoHyphens/>
        <w:jc w:val="both"/>
        <w:rPr>
          <w:rFonts w:ascii="Arial" w:hAnsi="Arial"/>
          <w:color w:val="000000"/>
          <w:spacing w:val="-3"/>
        </w:rPr>
      </w:pPr>
      <w:r w:rsidRPr="00F87982">
        <w:rPr>
          <w:rFonts w:ascii="Arial" w:hAnsi="Arial"/>
          <w:b/>
          <w:color w:val="000000"/>
        </w:rPr>
        <w:t>Additional Rights and Remedies.</w:t>
      </w:r>
      <w:r w:rsidRPr="0044520F">
        <w:rPr>
          <w:rFonts w:ascii="Arial" w:hAnsi="Arial"/>
          <w:color w:val="000000"/>
        </w:rPr>
        <w:t xml:space="preserve">  The rights and remedies provided in this clause are in addition to any other rights and remedies provided by law or under this contract.</w:t>
      </w:r>
    </w:p>
    <w:p w14:paraId="5E6B2DFE" w14:textId="77777777" w:rsidR="000A6A4A" w:rsidRDefault="000A6A4A" w:rsidP="006B1C4B">
      <w:pPr>
        <w:tabs>
          <w:tab w:val="left" w:pos="-720"/>
        </w:tabs>
        <w:suppressAutoHyphens/>
        <w:jc w:val="both"/>
        <w:rPr>
          <w:rFonts w:ascii="Arial" w:hAnsi="Arial"/>
          <w:color w:val="000000"/>
          <w:spacing w:val="-3"/>
        </w:rPr>
      </w:pPr>
    </w:p>
    <w:p w14:paraId="50D060DC" w14:textId="77777777" w:rsidR="000A6A4A" w:rsidRPr="0037168E" w:rsidRDefault="000A6A4A" w:rsidP="006B1C4B">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17. TERMINATION FOR CONVENIENCE</w:t>
      </w:r>
    </w:p>
    <w:p w14:paraId="6520ADDD" w14:textId="77777777" w:rsidR="000A6A4A" w:rsidRDefault="000A6A4A" w:rsidP="006B1C4B">
      <w:pPr>
        <w:tabs>
          <w:tab w:val="left" w:pos="-720"/>
        </w:tabs>
        <w:suppressAutoHyphens/>
        <w:jc w:val="both"/>
        <w:rPr>
          <w:rFonts w:ascii="Arial" w:hAnsi="Arial"/>
          <w:b/>
          <w:color w:val="000000"/>
          <w:spacing w:val="-3"/>
        </w:rPr>
      </w:pPr>
    </w:p>
    <w:p w14:paraId="31BADE3D" w14:textId="77777777" w:rsidR="000A6A4A" w:rsidRDefault="000A6A4A" w:rsidP="009865D6">
      <w:pPr>
        <w:numPr>
          <w:ilvl w:val="0"/>
          <w:numId w:val="12"/>
        </w:numPr>
        <w:jc w:val="both"/>
        <w:rPr>
          <w:rFonts w:ascii="Arial" w:hAnsi="Arial"/>
          <w:color w:val="000000"/>
        </w:rPr>
      </w:pPr>
      <w:r>
        <w:rPr>
          <w:rFonts w:ascii="Arial" w:hAnsi="Arial"/>
          <w:i/>
          <w:color w:val="000000"/>
        </w:rPr>
        <w:t>Termination</w:t>
      </w:r>
      <w:r>
        <w:rPr>
          <w:rFonts w:ascii="Arial" w:hAnsi="Arial"/>
          <w:color w:val="000000"/>
        </w:rPr>
        <w:t xml:space="preserve">.  The </w:t>
      </w:r>
      <w:r w:rsidR="00CF0DED">
        <w:rPr>
          <w:rFonts w:ascii="Arial" w:hAnsi="Arial"/>
          <w:color w:val="000000"/>
        </w:rPr>
        <w:t>Agency Head or designee</w:t>
      </w:r>
      <w:r>
        <w:rPr>
          <w:rFonts w:ascii="Arial" w:hAnsi="Arial"/>
          <w:color w:val="000000"/>
        </w:rPr>
        <w:t xml:space="preserve"> may, when the interests of the </w:t>
      </w:r>
      <w:r w:rsidR="00CF0DED">
        <w:rPr>
          <w:rFonts w:ascii="Arial" w:hAnsi="Arial"/>
          <w:color w:val="000000"/>
        </w:rPr>
        <w:t>State</w:t>
      </w:r>
      <w:r>
        <w:rPr>
          <w:rFonts w:ascii="Arial" w:hAnsi="Arial"/>
          <w:color w:val="000000"/>
        </w:rPr>
        <w:t xml:space="preserve"> so require, terminate this contract in whole or in part, for the convenience of the </w:t>
      </w:r>
      <w:r w:rsidR="00CF0DED">
        <w:rPr>
          <w:rFonts w:ascii="Arial" w:hAnsi="Arial"/>
          <w:color w:val="000000"/>
        </w:rPr>
        <w:t>State</w:t>
      </w:r>
      <w:r>
        <w:rPr>
          <w:rFonts w:ascii="Arial" w:hAnsi="Arial"/>
          <w:color w:val="000000"/>
        </w:rPr>
        <w:t xml:space="preserve">.  The </w:t>
      </w:r>
      <w:r w:rsidR="00CF0DED">
        <w:rPr>
          <w:rFonts w:ascii="Arial" w:hAnsi="Arial"/>
          <w:color w:val="000000"/>
        </w:rPr>
        <w:t xml:space="preserve">Agency Head or designee </w:t>
      </w:r>
      <w:r>
        <w:rPr>
          <w:rFonts w:ascii="Arial" w:hAnsi="Arial"/>
          <w:color w:val="000000"/>
        </w:rPr>
        <w:t>shall give written notice of the termination to Contractor specifying the part of the contract terminated and when termination becomes effective.</w:t>
      </w:r>
    </w:p>
    <w:p w14:paraId="68EC93AA" w14:textId="77777777" w:rsidR="000A6A4A" w:rsidRDefault="000A6A4A" w:rsidP="006B1C4B">
      <w:pPr>
        <w:jc w:val="both"/>
        <w:rPr>
          <w:rFonts w:ascii="Arial" w:hAnsi="Arial"/>
          <w:color w:val="000000"/>
        </w:rPr>
      </w:pPr>
      <w:r>
        <w:rPr>
          <w:rFonts w:ascii="Arial" w:hAnsi="Arial"/>
          <w:color w:val="000000"/>
        </w:rPr>
        <w:t xml:space="preserve"> </w:t>
      </w:r>
    </w:p>
    <w:p w14:paraId="56E9C1DD" w14:textId="77777777" w:rsidR="000A6A4A" w:rsidRDefault="000A6A4A" w:rsidP="009865D6">
      <w:pPr>
        <w:numPr>
          <w:ilvl w:val="0"/>
          <w:numId w:val="12"/>
        </w:numPr>
        <w:jc w:val="both"/>
        <w:rPr>
          <w:rFonts w:ascii="Arial" w:hAnsi="Arial"/>
          <w:color w:val="000000"/>
        </w:rPr>
      </w:pPr>
      <w:r>
        <w:rPr>
          <w:rFonts w:ascii="Arial" w:hAnsi="Arial"/>
          <w:i/>
          <w:color w:val="000000"/>
        </w:rPr>
        <w:t>Contractor’s Obligations</w:t>
      </w:r>
      <w:r>
        <w:rPr>
          <w:rFonts w:ascii="Arial" w:hAnsi="Arial"/>
          <w:color w:val="000000"/>
        </w:rPr>
        <w:t xml:space="preserve">.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subcontractors and orders connected with the terminated work.  The </w:t>
      </w:r>
      <w:r w:rsidR="00CF0DED">
        <w:rPr>
          <w:rFonts w:ascii="Arial" w:hAnsi="Arial"/>
          <w:color w:val="000000"/>
        </w:rPr>
        <w:t xml:space="preserve">Agency Head or designee </w:t>
      </w:r>
      <w:r>
        <w:rPr>
          <w:rFonts w:ascii="Arial" w:hAnsi="Arial"/>
          <w:color w:val="000000"/>
        </w:rPr>
        <w:t>may direct Contractor to assign Contractor’s right, title, and interest under terminated orders or subcontracts to the State.  Contractor must still complete the work not terminated by the notice of termination and may incur obligations as are necessary to do so.</w:t>
      </w:r>
    </w:p>
    <w:p w14:paraId="60BF24B5" w14:textId="77777777" w:rsidR="003B25AD" w:rsidRPr="003B25AD" w:rsidRDefault="003B25AD" w:rsidP="003B25AD"/>
    <w:p w14:paraId="1FF02366" w14:textId="77777777" w:rsidR="000A6A4A" w:rsidRPr="0037168E" w:rsidRDefault="000A6A4A" w:rsidP="00F87982">
      <w:pPr>
        <w:pStyle w:val="Heading5"/>
        <w:tabs>
          <w:tab w:val="clear" w:pos="1080"/>
          <w:tab w:val="left" w:pos="720"/>
        </w:tabs>
        <w:ind w:left="0" w:firstLine="0"/>
        <w:jc w:val="both"/>
        <w:rPr>
          <w:rFonts w:ascii="Arial" w:hAnsi="Arial"/>
          <w:color w:val="000000"/>
          <w:spacing w:val="-3"/>
          <w:u w:val="none"/>
        </w:rPr>
      </w:pPr>
      <w:r w:rsidRPr="0037168E">
        <w:rPr>
          <w:rFonts w:ascii="Arial" w:hAnsi="Arial"/>
          <w:color w:val="000000"/>
          <w:spacing w:val="-3"/>
          <w:u w:val="none"/>
        </w:rPr>
        <w:t>18. PRICE ADJUSTMENT</w:t>
      </w:r>
    </w:p>
    <w:p w14:paraId="5A8ACC41" w14:textId="77777777" w:rsidR="000A6A4A" w:rsidRDefault="000A6A4A" w:rsidP="00F87982">
      <w:pPr>
        <w:tabs>
          <w:tab w:val="left" w:pos="-720"/>
        </w:tabs>
        <w:suppressAutoHyphens/>
        <w:jc w:val="both"/>
        <w:rPr>
          <w:rFonts w:ascii="Arial" w:hAnsi="Arial"/>
          <w:b/>
          <w:color w:val="000000"/>
          <w:spacing w:val="-3"/>
        </w:rPr>
      </w:pPr>
    </w:p>
    <w:p w14:paraId="19CACF67" w14:textId="77777777" w:rsidR="00F87982" w:rsidRPr="00F87982" w:rsidRDefault="00F87982" w:rsidP="00F87982">
      <w:pPr>
        <w:rPr>
          <w:rFonts w:ascii="Arial" w:hAnsi="Arial" w:cs="Arial"/>
        </w:rPr>
      </w:pPr>
      <w:r w:rsidRPr="00F87982">
        <w:rPr>
          <w:rFonts w:ascii="Arial" w:hAnsi="Arial" w:cs="Arial"/>
        </w:rPr>
        <w:t xml:space="preserve">1) </w:t>
      </w:r>
      <w:r w:rsidRPr="00F87982">
        <w:rPr>
          <w:rFonts w:ascii="Arial" w:hAnsi="Arial" w:cs="Arial"/>
          <w:b/>
          <w:iCs/>
        </w:rPr>
        <w:t>Price Adjustment Methods</w:t>
      </w:r>
      <w:r w:rsidRPr="00F87982">
        <w:rPr>
          <w:rFonts w:ascii="Arial" w:hAnsi="Arial" w:cs="Arial"/>
          <w:b/>
        </w:rPr>
        <w:t>.</w:t>
      </w:r>
      <w:r w:rsidRPr="00F87982">
        <w:rPr>
          <w:rFonts w:ascii="Arial" w:hAnsi="Arial" w:cs="Arial"/>
        </w:rPr>
        <w:t xml:space="preserve"> Any adjustments in contract price, pursuant to a clause </w:t>
      </w:r>
    </w:p>
    <w:p w14:paraId="14836A94" w14:textId="77777777" w:rsidR="00F87982" w:rsidRPr="00F87982" w:rsidRDefault="00F87982" w:rsidP="00F87982">
      <w:pPr>
        <w:rPr>
          <w:rFonts w:ascii="Arial" w:hAnsi="Arial" w:cs="Arial"/>
        </w:rPr>
      </w:pPr>
      <w:r w:rsidRPr="00F87982">
        <w:rPr>
          <w:rFonts w:ascii="Arial" w:hAnsi="Arial" w:cs="Arial"/>
        </w:rPr>
        <w:t>     in this contract, shall be made in one or more of the following ways:</w:t>
      </w:r>
    </w:p>
    <w:p w14:paraId="109C602C" w14:textId="77777777" w:rsidR="00F87982" w:rsidRPr="00F87982" w:rsidRDefault="00F87982" w:rsidP="00F87982">
      <w:pPr>
        <w:rPr>
          <w:rFonts w:ascii="Arial" w:hAnsi="Arial" w:cs="Arial"/>
        </w:rPr>
      </w:pPr>
    </w:p>
    <w:p w14:paraId="5A22387F" w14:textId="77777777" w:rsidR="00F87982" w:rsidRPr="00F87982" w:rsidRDefault="00F87982" w:rsidP="00F87982">
      <w:pPr>
        <w:rPr>
          <w:rFonts w:ascii="Arial" w:hAnsi="Arial" w:cs="Arial"/>
        </w:rPr>
      </w:pPr>
      <w:r w:rsidRPr="00F87982">
        <w:rPr>
          <w:rFonts w:ascii="Arial" w:hAnsi="Arial" w:cs="Arial"/>
        </w:rPr>
        <w:t xml:space="preserve">     (a) by agreement on a fixed price adjustment before commencement of the    </w:t>
      </w:r>
    </w:p>
    <w:p w14:paraId="6DDE4909" w14:textId="77777777" w:rsidR="00F87982" w:rsidRPr="00F87982" w:rsidRDefault="00F87982" w:rsidP="00F87982">
      <w:pPr>
        <w:rPr>
          <w:rFonts w:ascii="Arial" w:hAnsi="Arial" w:cs="Arial"/>
        </w:rPr>
      </w:pPr>
      <w:r w:rsidRPr="00F87982">
        <w:rPr>
          <w:rFonts w:ascii="Arial" w:hAnsi="Arial" w:cs="Arial"/>
        </w:rPr>
        <w:t xml:space="preserve">          Additional performance; </w:t>
      </w:r>
    </w:p>
    <w:p w14:paraId="03A4C380" w14:textId="77777777" w:rsidR="00F87982" w:rsidRPr="00F87982" w:rsidRDefault="00F87982" w:rsidP="00F87982">
      <w:pPr>
        <w:rPr>
          <w:rFonts w:ascii="Arial" w:hAnsi="Arial" w:cs="Arial"/>
        </w:rPr>
      </w:pPr>
    </w:p>
    <w:p w14:paraId="62ECC842" w14:textId="77777777" w:rsidR="00F87982" w:rsidRPr="00F87982" w:rsidRDefault="00F87982" w:rsidP="00F87982">
      <w:pPr>
        <w:rPr>
          <w:rFonts w:ascii="Arial" w:hAnsi="Arial" w:cs="Arial"/>
        </w:rPr>
      </w:pPr>
      <w:r w:rsidRPr="00F87982">
        <w:rPr>
          <w:rFonts w:ascii="Arial" w:hAnsi="Arial" w:cs="Arial"/>
        </w:rPr>
        <w:t>     (b) by unit prices specified in the contract;</w:t>
      </w:r>
    </w:p>
    <w:p w14:paraId="30CB861C" w14:textId="77777777" w:rsidR="00F87982" w:rsidRPr="00F87982" w:rsidRDefault="00F87982" w:rsidP="00F87982">
      <w:pPr>
        <w:rPr>
          <w:rFonts w:ascii="Arial" w:hAnsi="Arial" w:cs="Arial"/>
        </w:rPr>
      </w:pPr>
    </w:p>
    <w:p w14:paraId="0AE4BCDD" w14:textId="77777777" w:rsidR="00F87982" w:rsidRPr="00F87982" w:rsidRDefault="00F87982" w:rsidP="00F87982">
      <w:pPr>
        <w:rPr>
          <w:rFonts w:ascii="Arial" w:hAnsi="Arial" w:cs="Arial"/>
        </w:rPr>
      </w:pPr>
      <w:r w:rsidRPr="00F87982">
        <w:rPr>
          <w:rFonts w:ascii="Arial" w:hAnsi="Arial" w:cs="Arial"/>
        </w:rPr>
        <w:t xml:space="preserve">     (c) by the costs attributable to the event or situation covered by the clause, plus    </w:t>
      </w:r>
    </w:p>
    <w:p w14:paraId="042E11DA" w14:textId="77777777" w:rsidR="00F87982" w:rsidRPr="00F87982" w:rsidRDefault="00F87982" w:rsidP="00F87982">
      <w:pPr>
        <w:rPr>
          <w:rFonts w:ascii="Arial" w:hAnsi="Arial" w:cs="Arial"/>
        </w:rPr>
      </w:pPr>
      <w:r w:rsidRPr="00F87982">
        <w:rPr>
          <w:rFonts w:ascii="Arial" w:hAnsi="Arial" w:cs="Arial"/>
        </w:rPr>
        <w:t>          appropriate profit or fee, all as specified in the contract; or,</w:t>
      </w:r>
    </w:p>
    <w:p w14:paraId="766F8812" w14:textId="77777777" w:rsidR="00F87982" w:rsidRPr="00F87982" w:rsidRDefault="00F87982" w:rsidP="00F87982">
      <w:pPr>
        <w:rPr>
          <w:rFonts w:ascii="Arial" w:hAnsi="Arial" w:cs="Arial"/>
        </w:rPr>
      </w:pPr>
    </w:p>
    <w:p w14:paraId="2FC41D5D" w14:textId="77777777" w:rsidR="00F87982" w:rsidRPr="00F87982" w:rsidRDefault="00F87982" w:rsidP="00F87982">
      <w:pPr>
        <w:rPr>
          <w:rFonts w:ascii="Arial" w:hAnsi="Arial" w:cs="Arial"/>
        </w:rPr>
      </w:pPr>
      <w:r w:rsidRPr="00F87982">
        <w:rPr>
          <w:rFonts w:ascii="Arial" w:hAnsi="Arial" w:cs="Arial"/>
        </w:rPr>
        <w:t>     (d) by the price escalation clause.</w:t>
      </w:r>
    </w:p>
    <w:p w14:paraId="11A75852" w14:textId="77777777" w:rsidR="00F87982" w:rsidRPr="00F87982" w:rsidRDefault="00F87982" w:rsidP="00F87982">
      <w:pPr>
        <w:rPr>
          <w:rFonts w:ascii="Arial" w:hAnsi="Arial" w:cs="Arial"/>
        </w:rPr>
      </w:pPr>
    </w:p>
    <w:p w14:paraId="5BF40BF7" w14:textId="77777777" w:rsidR="00F87982" w:rsidRPr="00F87982" w:rsidRDefault="00F87982" w:rsidP="00F87982">
      <w:pPr>
        <w:rPr>
          <w:rFonts w:ascii="Arial" w:hAnsi="Arial" w:cs="Arial"/>
        </w:rPr>
      </w:pPr>
      <w:r w:rsidRPr="00F87982">
        <w:rPr>
          <w:rFonts w:ascii="Arial" w:hAnsi="Arial" w:cs="Arial"/>
        </w:rPr>
        <w:t xml:space="preserve">(2) </w:t>
      </w:r>
      <w:r w:rsidRPr="00F87982">
        <w:rPr>
          <w:rFonts w:ascii="Arial" w:hAnsi="Arial" w:cs="Arial"/>
          <w:b/>
          <w:iCs/>
        </w:rPr>
        <w:t>Submission of Cost or Pricing Data</w:t>
      </w:r>
      <w:r w:rsidRPr="00F87982">
        <w:rPr>
          <w:rFonts w:ascii="Arial" w:hAnsi="Arial" w:cs="Arial"/>
          <w:b/>
        </w:rPr>
        <w:t>.</w:t>
      </w:r>
      <w:r w:rsidRPr="00F87982">
        <w:rPr>
          <w:rFonts w:ascii="Arial" w:hAnsi="Arial" w:cs="Arial"/>
        </w:rPr>
        <w:t xml:space="preserve"> Contractor shall provide cost or pricing data for   </w:t>
      </w:r>
    </w:p>
    <w:p w14:paraId="3C7BFC31" w14:textId="77777777" w:rsidR="00F87982" w:rsidRPr="00F87982" w:rsidRDefault="00F87982" w:rsidP="00F87982">
      <w:pPr>
        <w:rPr>
          <w:rFonts w:ascii="Arial" w:hAnsi="Arial" w:cs="Arial"/>
        </w:rPr>
      </w:pPr>
      <w:r w:rsidRPr="00F87982">
        <w:rPr>
          <w:rFonts w:ascii="Arial" w:hAnsi="Arial" w:cs="Arial"/>
        </w:rPr>
        <w:t xml:space="preserve">       any price adjustments subject to the provisions of Section 3-403 (Cost or Pricing  </w:t>
      </w:r>
    </w:p>
    <w:p w14:paraId="7B86A822" w14:textId="77777777" w:rsidR="00F87982" w:rsidRPr="00F87982" w:rsidRDefault="00F87982" w:rsidP="00F87982">
      <w:pPr>
        <w:rPr>
          <w:rFonts w:ascii="Arial" w:hAnsi="Arial" w:cs="Arial"/>
          <w:i/>
          <w:iCs/>
        </w:rPr>
      </w:pPr>
      <w:r w:rsidRPr="00F87982">
        <w:rPr>
          <w:rFonts w:ascii="Arial" w:hAnsi="Arial" w:cs="Arial"/>
        </w:rPr>
        <w:t xml:space="preserve">       Data) of the </w:t>
      </w:r>
      <w:r w:rsidRPr="00F87982">
        <w:rPr>
          <w:rFonts w:ascii="Arial" w:hAnsi="Arial" w:cs="Arial"/>
          <w:i/>
          <w:iCs/>
        </w:rPr>
        <w:t xml:space="preserve">Mississippi Public Procurement Review Board Office of Personal     </w:t>
      </w:r>
    </w:p>
    <w:p w14:paraId="77ED135D" w14:textId="77777777" w:rsidR="00F87982" w:rsidRPr="00F87982" w:rsidRDefault="00F87982" w:rsidP="00F87982">
      <w:pPr>
        <w:rPr>
          <w:rFonts w:ascii="Arial" w:hAnsi="Arial" w:cs="Arial"/>
        </w:rPr>
      </w:pPr>
      <w:r w:rsidRPr="00F87982">
        <w:rPr>
          <w:rFonts w:ascii="Arial" w:hAnsi="Arial" w:cs="Arial"/>
          <w:i/>
          <w:iCs/>
        </w:rPr>
        <w:t>       Service Contract Review Rules and Regulations</w:t>
      </w:r>
      <w:r w:rsidRPr="00F87982">
        <w:rPr>
          <w:rFonts w:ascii="Arial" w:hAnsi="Arial" w:cs="Arial"/>
        </w:rPr>
        <w:t>.</w:t>
      </w:r>
    </w:p>
    <w:p w14:paraId="5D0CD018" w14:textId="77777777" w:rsidR="00F87982" w:rsidRPr="00F87982" w:rsidRDefault="00F87982" w:rsidP="00F87982">
      <w:pPr>
        <w:rPr>
          <w:rFonts w:ascii="Arial" w:hAnsi="Arial" w:cs="Arial"/>
        </w:rPr>
      </w:pPr>
    </w:p>
    <w:p w14:paraId="4F98058E" w14:textId="77777777" w:rsidR="000A6A4A" w:rsidRPr="0037168E" w:rsidRDefault="000A6A4A" w:rsidP="006B1C4B">
      <w:pPr>
        <w:pStyle w:val="Default"/>
        <w:jc w:val="both"/>
        <w:rPr>
          <w:b/>
          <w:bCs/>
        </w:rPr>
      </w:pPr>
      <w:r w:rsidRPr="0037168E">
        <w:rPr>
          <w:b/>
          <w:bCs/>
        </w:rPr>
        <w:t>19.</w:t>
      </w:r>
      <w:r w:rsidRPr="0037168E">
        <w:rPr>
          <w:bCs/>
        </w:rPr>
        <w:t xml:space="preserve">  </w:t>
      </w:r>
      <w:r w:rsidRPr="0037168E">
        <w:rPr>
          <w:b/>
          <w:bCs/>
        </w:rPr>
        <w:t>E-VERIFICATION</w:t>
      </w:r>
    </w:p>
    <w:p w14:paraId="1619F473" w14:textId="77777777" w:rsidR="000A6A4A" w:rsidRPr="004E4F31" w:rsidRDefault="000A6A4A" w:rsidP="006B1C4B">
      <w:pPr>
        <w:pStyle w:val="Default"/>
        <w:jc w:val="both"/>
        <w:rPr>
          <w:b/>
          <w:bCs/>
        </w:rPr>
      </w:pPr>
    </w:p>
    <w:p w14:paraId="7CC3ADC6" w14:textId="77777777" w:rsidR="000A6A4A" w:rsidRDefault="000A6A4A" w:rsidP="006B1C4B">
      <w:pPr>
        <w:pStyle w:val="Default"/>
        <w:jc w:val="both"/>
        <w:rPr>
          <w:bCs/>
        </w:rPr>
      </w:pPr>
      <w:r w:rsidRPr="00CD0099">
        <w:rPr>
          <w:bCs/>
        </w:rPr>
        <w:t>If applicable, Contractor represents and warrants that it will ensure its compliance with the Mississippi Employment Protection Act of 2008, and will register and participate in the status verification system for a</w:t>
      </w:r>
      <w:r w:rsidR="00CF0DED">
        <w:rPr>
          <w:bCs/>
        </w:rPr>
        <w:t xml:space="preserve">ll newly hired employees. Mississippi Code Annotated </w:t>
      </w:r>
      <w:r w:rsidRPr="00CD0099">
        <w:rPr>
          <w:bCs/>
        </w:rPr>
        <w:t xml:space="preserve"> §§ 71-11-1 </w:t>
      </w:r>
      <w:r w:rsidRPr="00CD0099">
        <w:rPr>
          <w:bCs/>
          <w:i/>
          <w:iCs/>
        </w:rPr>
        <w:t>et seq</w:t>
      </w:r>
      <w:r w:rsidR="00CF0DED">
        <w:rPr>
          <w:bCs/>
          <w:iCs/>
        </w:rPr>
        <w:t xml:space="preserve">.  </w:t>
      </w:r>
      <w:r w:rsidRPr="00CD0099">
        <w:rPr>
          <w:bCs/>
        </w:rPr>
        <w:t xml:space="preserve">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 </w:t>
      </w:r>
    </w:p>
    <w:p w14:paraId="79EE8880" w14:textId="77777777" w:rsidR="000A6A4A" w:rsidRPr="00CD0099" w:rsidRDefault="000A6A4A" w:rsidP="006B1C4B">
      <w:pPr>
        <w:pStyle w:val="Default"/>
        <w:jc w:val="both"/>
        <w:rPr>
          <w:bCs/>
        </w:rPr>
      </w:pPr>
    </w:p>
    <w:p w14:paraId="4EF79534" w14:textId="77777777" w:rsidR="000A6A4A" w:rsidRPr="00CD0099" w:rsidRDefault="000A6A4A" w:rsidP="006B1C4B">
      <w:pPr>
        <w:pStyle w:val="Default"/>
        <w:jc w:val="both"/>
        <w:rPr>
          <w:bCs/>
        </w:rPr>
      </w:pPr>
      <w:r w:rsidRPr="00CD0099">
        <w:rPr>
          <w:bCs/>
        </w:rPr>
        <w:t xml:space="preserve">(1) termination of this contract for services and ineligibility for any state or public contract in Mississippi for up to three (3) years with notice of such cancellation/termination being made public; </w:t>
      </w:r>
    </w:p>
    <w:p w14:paraId="0B23CBBA" w14:textId="77777777" w:rsidR="000A6A4A" w:rsidRPr="00CD0099" w:rsidRDefault="000A6A4A" w:rsidP="006B1C4B">
      <w:pPr>
        <w:pStyle w:val="Default"/>
        <w:jc w:val="both"/>
        <w:rPr>
          <w:bCs/>
        </w:rPr>
      </w:pPr>
    </w:p>
    <w:p w14:paraId="774B5E42" w14:textId="77777777" w:rsidR="000A6A4A" w:rsidRPr="00CD0099" w:rsidRDefault="000A6A4A" w:rsidP="006B1C4B">
      <w:pPr>
        <w:pStyle w:val="Default"/>
        <w:jc w:val="both"/>
        <w:rPr>
          <w:bCs/>
        </w:rPr>
      </w:pPr>
      <w:r w:rsidRPr="00CD0099">
        <w:rPr>
          <w:bCs/>
        </w:rPr>
        <w:t xml:space="preserve">(2) the loss of any license, permit, certification or other document granted to Contractor by an agency, department or governmental entity for the right to do business in Mississippi for up to one (1) year; or, </w:t>
      </w:r>
    </w:p>
    <w:p w14:paraId="216BF2F4" w14:textId="77777777" w:rsidR="000A6A4A" w:rsidRPr="00CD0099" w:rsidRDefault="000A6A4A" w:rsidP="006B1C4B">
      <w:pPr>
        <w:pStyle w:val="Default"/>
        <w:jc w:val="both"/>
        <w:rPr>
          <w:bCs/>
        </w:rPr>
      </w:pPr>
    </w:p>
    <w:p w14:paraId="4554408C" w14:textId="77777777" w:rsidR="000A6A4A" w:rsidRPr="00CD0099" w:rsidRDefault="000A6A4A" w:rsidP="006B1C4B">
      <w:pPr>
        <w:pStyle w:val="Default"/>
        <w:jc w:val="both"/>
        <w:rPr>
          <w:bCs/>
        </w:rPr>
      </w:pPr>
      <w:r w:rsidRPr="00CD0099">
        <w:rPr>
          <w:bCs/>
        </w:rPr>
        <w:t xml:space="preserve">(3) both. In the event of such cancellation/termination, Contractor would also be liable for any additional costs incurred by the State due to Contract cancellation or loss of license or permit to do business in the State. </w:t>
      </w:r>
    </w:p>
    <w:p w14:paraId="4C3D26C1" w14:textId="77777777" w:rsidR="0065298A" w:rsidRDefault="0065298A" w:rsidP="006B1C4B">
      <w:pPr>
        <w:pStyle w:val="Default"/>
        <w:jc w:val="both"/>
        <w:rPr>
          <w:b/>
        </w:rPr>
      </w:pPr>
    </w:p>
    <w:p w14:paraId="6104A988" w14:textId="77777777" w:rsidR="000A6A4A" w:rsidRPr="00E35D30" w:rsidRDefault="000A6A4A" w:rsidP="006B1C4B">
      <w:pPr>
        <w:pStyle w:val="Default"/>
        <w:jc w:val="both"/>
        <w:rPr>
          <w:b/>
          <w:bCs/>
        </w:rPr>
      </w:pPr>
      <w:r w:rsidRPr="00E35D30">
        <w:rPr>
          <w:b/>
        </w:rPr>
        <w:t>20</w:t>
      </w:r>
      <w:r w:rsidRPr="00E35D30">
        <w:rPr>
          <w:b/>
          <w:bCs/>
        </w:rPr>
        <w:t xml:space="preserve">. </w:t>
      </w:r>
      <w:r w:rsidRPr="00E35D30">
        <w:rPr>
          <w:b/>
        </w:rPr>
        <w:t>E-PAYMENT</w:t>
      </w:r>
    </w:p>
    <w:p w14:paraId="0AE8A412" w14:textId="77777777" w:rsidR="000A6A4A" w:rsidRPr="00E35D30" w:rsidRDefault="000A6A4A" w:rsidP="006B1C4B">
      <w:pPr>
        <w:pStyle w:val="Default"/>
        <w:jc w:val="both"/>
        <w:rPr>
          <w:b/>
        </w:rPr>
      </w:pPr>
    </w:p>
    <w:p w14:paraId="19EAFBF7" w14:textId="77777777" w:rsidR="00F87982" w:rsidRPr="00F87982" w:rsidRDefault="00F87982" w:rsidP="00F87982">
      <w:pPr>
        <w:jc w:val="both"/>
        <w:rPr>
          <w:rFonts w:ascii="Arial" w:hAnsi="Arial" w:cs="Arial"/>
        </w:rPr>
      </w:pPr>
      <w:r w:rsidRPr="00F87982">
        <w:rPr>
          <w:rFonts w:ascii="Arial" w:hAnsi="Arial" w:cs="Arial"/>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w:t>
      </w:r>
      <w:r w:rsidRPr="00F87982">
        <w:rPr>
          <w:rFonts w:ascii="Arial" w:hAnsi="Arial" w:cs="Arial"/>
          <w:i/>
          <w:iCs/>
        </w:rPr>
        <w:t xml:space="preserve">et </w:t>
      </w:r>
      <w:r w:rsidR="006418C6" w:rsidRPr="00F87982">
        <w:rPr>
          <w:rFonts w:ascii="Arial" w:hAnsi="Arial" w:cs="Arial"/>
          <w:i/>
          <w:iCs/>
        </w:rPr>
        <w:t>seq.</w:t>
      </w:r>
    </w:p>
    <w:p w14:paraId="66D0F9C3" w14:textId="77777777" w:rsidR="00BA1A47" w:rsidRPr="00E35D30" w:rsidRDefault="00BA1A47" w:rsidP="006B1C4B">
      <w:pPr>
        <w:pStyle w:val="Default"/>
        <w:jc w:val="both"/>
      </w:pPr>
    </w:p>
    <w:p w14:paraId="7A0A8F2B" w14:textId="77777777" w:rsidR="000A6A4A" w:rsidRDefault="000A6A4A" w:rsidP="006B1C4B">
      <w:pPr>
        <w:pStyle w:val="Default"/>
        <w:jc w:val="both"/>
        <w:rPr>
          <w:b/>
          <w:color w:val="auto"/>
        </w:rPr>
      </w:pPr>
      <w:r w:rsidRPr="00E35D30">
        <w:rPr>
          <w:b/>
          <w:color w:val="auto"/>
        </w:rPr>
        <w:t>21. TRANSPARENCY</w:t>
      </w:r>
    </w:p>
    <w:p w14:paraId="022362F4" w14:textId="77777777" w:rsidR="000A6A4A" w:rsidRPr="00E35D30" w:rsidRDefault="000A6A4A" w:rsidP="006B1C4B">
      <w:pPr>
        <w:pStyle w:val="Default"/>
        <w:jc w:val="both"/>
        <w:rPr>
          <w:b/>
          <w:color w:val="auto"/>
        </w:rPr>
      </w:pPr>
    </w:p>
    <w:p w14:paraId="2297E7B6" w14:textId="77777777" w:rsidR="000A6A4A" w:rsidRPr="00C92BEC" w:rsidRDefault="000A6A4A" w:rsidP="006B1C4B">
      <w:pPr>
        <w:pStyle w:val="Default"/>
        <w:jc w:val="both"/>
        <w:rPr>
          <w:color w:val="auto"/>
        </w:rPr>
      </w:pPr>
      <w:r w:rsidRPr="00C92BEC">
        <w:rPr>
          <w:color w:val="auto"/>
        </w:rPr>
        <w:t>This contract, including any accompanying exhibits, attachments, and appendices, is subject to the “Mississippi Public Records Act of 1983</w:t>
      </w:r>
      <w:r w:rsidR="00487912">
        <w:rPr>
          <w:color w:val="auto"/>
        </w:rPr>
        <w:t xml:space="preserve">,” and its exceptions. See Mississippi Code Annotated </w:t>
      </w:r>
      <w:r w:rsidRPr="00C92BEC">
        <w:rPr>
          <w:color w:val="auto"/>
        </w:rPr>
        <w:t xml:space="preserve">§§ 25-61-1 </w:t>
      </w:r>
      <w:r w:rsidRPr="00C92BEC">
        <w:rPr>
          <w:i/>
          <w:iCs/>
          <w:color w:val="auto"/>
        </w:rPr>
        <w:t>et seq.</w:t>
      </w:r>
      <w:r w:rsidRPr="00C92BEC">
        <w:rPr>
          <w:color w:val="auto"/>
        </w:rPr>
        <w:t xml:space="preserve"> and Miss</w:t>
      </w:r>
      <w:r w:rsidR="00487912">
        <w:rPr>
          <w:color w:val="auto"/>
        </w:rPr>
        <w:t xml:space="preserve">issippi </w:t>
      </w:r>
      <w:r w:rsidRPr="00C92BEC">
        <w:rPr>
          <w:color w:val="auto"/>
        </w:rPr>
        <w:t>Code Ann</w:t>
      </w:r>
      <w:r w:rsidR="00487912">
        <w:rPr>
          <w:color w:val="auto"/>
        </w:rPr>
        <w:t xml:space="preserve">otated </w:t>
      </w:r>
      <w:r w:rsidRPr="00C92BEC">
        <w:rPr>
          <w:color w:val="auto"/>
        </w:rPr>
        <w:t>§ 7</w:t>
      </w:r>
      <w:r w:rsidR="00487912">
        <w:rPr>
          <w:color w:val="auto"/>
        </w:rPr>
        <w:t>9-23-1</w:t>
      </w:r>
      <w:r w:rsidRPr="00C92BEC">
        <w:rPr>
          <w:color w:val="auto"/>
        </w:rPr>
        <w:t>. In addition, this contract is subject to the provisions of the Mississippi Accountability and</w:t>
      </w:r>
      <w:r w:rsidR="00487912">
        <w:rPr>
          <w:color w:val="auto"/>
        </w:rPr>
        <w:t xml:space="preserve"> Transparency Act of 2008. Mississippi Code Annotated</w:t>
      </w:r>
      <w:r w:rsidRPr="00C92BEC">
        <w:rPr>
          <w:color w:val="auto"/>
        </w:rPr>
        <w:t xml:space="preserve"> §§ 27-104-151 </w:t>
      </w:r>
      <w:r w:rsidRPr="00C92BEC">
        <w:rPr>
          <w:i/>
          <w:iCs/>
          <w:color w:val="auto"/>
        </w:rPr>
        <w:t>et seq.</w:t>
      </w:r>
      <w:r w:rsidRPr="00C92BEC">
        <w:rPr>
          <w:color w:val="auto"/>
        </w:rPr>
        <w:t xml:space="preserve"> Unless </w:t>
      </w:r>
      <w:r w:rsidRPr="00C92BEC">
        <w:rPr>
          <w:color w:val="auto"/>
        </w:rPr>
        <w:lastRenderedPageBreak/>
        <w:t>exempted from disclosure due to a court-issued protective order, a copy of this executed contract is required to be posted to the Department of Finance and Administration</w:t>
      </w:r>
      <w:r>
        <w:rPr>
          <w:color w:val="auto"/>
        </w:rPr>
        <w:t>’</w:t>
      </w:r>
      <w:r w:rsidRPr="00C92BEC">
        <w:rPr>
          <w:color w:val="auto"/>
        </w:rPr>
        <w:t xml:space="preserve">s independent agency contract website for public access at </w:t>
      </w:r>
      <w:r w:rsidRPr="00C92BEC">
        <w:rPr>
          <w:color w:val="auto"/>
          <w:u w:val="single"/>
        </w:rPr>
        <w:t>http://www.transparency.mississippi.gov</w:t>
      </w:r>
      <w:r w:rsidRPr="00C92BEC">
        <w:rPr>
          <w:color w:val="auto"/>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p>
    <w:p w14:paraId="4D009470" w14:textId="77777777" w:rsidR="00F66B6E" w:rsidRDefault="00F66B6E" w:rsidP="006B1C4B">
      <w:pPr>
        <w:pStyle w:val="Default"/>
        <w:jc w:val="both"/>
        <w:rPr>
          <w:b/>
          <w:color w:val="auto"/>
        </w:rPr>
      </w:pPr>
    </w:p>
    <w:p w14:paraId="2A4B62DB" w14:textId="77777777" w:rsidR="00F66B6E" w:rsidRDefault="00F66B6E" w:rsidP="006B1C4B">
      <w:pPr>
        <w:pStyle w:val="Default"/>
        <w:jc w:val="both"/>
        <w:rPr>
          <w:b/>
          <w:color w:val="auto"/>
        </w:rPr>
      </w:pPr>
    </w:p>
    <w:p w14:paraId="291C410E" w14:textId="77777777" w:rsidR="000A6A4A" w:rsidRPr="00E35D30" w:rsidRDefault="000A6A4A" w:rsidP="006B1C4B">
      <w:pPr>
        <w:pStyle w:val="Default"/>
        <w:jc w:val="both"/>
        <w:rPr>
          <w:b/>
          <w:color w:val="auto"/>
        </w:rPr>
      </w:pPr>
      <w:r w:rsidRPr="00E35D30">
        <w:rPr>
          <w:b/>
          <w:color w:val="auto"/>
        </w:rPr>
        <w:t>22. PAYMODE</w:t>
      </w:r>
    </w:p>
    <w:p w14:paraId="3BF8733A" w14:textId="77777777" w:rsidR="000A6A4A" w:rsidRPr="00E35D30" w:rsidRDefault="000A6A4A" w:rsidP="006B1C4B">
      <w:pPr>
        <w:pStyle w:val="Default"/>
        <w:jc w:val="both"/>
        <w:rPr>
          <w:b/>
          <w:color w:val="auto"/>
        </w:rPr>
      </w:pPr>
    </w:p>
    <w:p w14:paraId="45695A4D" w14:textId="77777777" w:rsidR="000A6A4A" w:rsidRPr="00A35E57" w:rsidRDefault="000A6A4A" w:rsidP="006B1C4B">
      <w:pPr>
        <w:autoSpaceDE w:val="0"/>
        <w:autoSpaceDN w:val="0"/>
        <w:adjustRightInd w:val="0"/>
        <w:jc w:val="both"/>
        <w:rPr>
          <w:rFonts w:ascii="Arial" w:hAnsi="Arial" w:cs="Arial"/>
          <w:b/>
        </w:rPr>
      </w:pPr>
      <w:r w:rsidRPr="00A35E57">
        <w:rPr>
          <w:rFonts w:ascii="Arial" w:hAnsi="Arial" w:cs="Arial"/>
        </w:rPr>
        <w:t xml:space="preserve">Payments by state agencies using the </w:t>
      </w:r>
      <w:r w:rsidR="00D66F61" w:rsidRPr="00A35E57">
        <w:rPr>
          <w:rFonts w:ascii="Arial" w:hAnsi="Arial" w:cs="Arial"/>
        </w:rPr>
        <w:t>State’s accounting system</w:t>
      </w:r>
      <w:r w:rsidRPr="00A35E57">
        <w:rPr>
          <w:rFonts w:ascii="Arial" w:hAnsi="Arial" w:cs="Arial"/>
        </w:rPr>
        <w:t xml:space="preserve">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p>
    <w:p w14:paraId="75BA1AD4" w14:textId="77777777" w:rsidR="006A06BA" w:rsidRDefault="006A06BA" w:rsidP="006B1C4B">
      <w:pPr>
        <w:pStyle w:val="BodyTextIndent2"/>
        <w:ind w:left="0"/>
        <w:jc w:val="both"/>
        <w:rPr>
          <w:rFonts w:cs="Arial"/>
          <w:b/>
          <w:szCs w:val="24"/>
        </w:rPr>
      </w:pPr>
    </w:p>
    <w:p w14:paraId="7FA43591" w14:textId="77777777" w:rsidR="000A6A4A" w:rsidRPr="0037168E" w:rsidRDefault="000A6A4A" w:rsidP="006B1C4B">
      <w:pPr>
        <w:pStyle w:val="BodyTextIndent2"/>
        <w:ind w:left="0"/>
        <w:jc w:val="both"/>
        <w:rPr>
          <w:rFonts w:cs="Arial"/>
          <w:b/>
          <w:szCs w:val="24"/>
        </w:rPr>
      </w:pPr>
      <w:r w:rsidRPr="0037168E">
        <w:rPr>
          <w:rFonts w:cs="Arial"/>
          <w:b/>
          <w:szCs w:val="24"/>
        </w:rPr>
        <w:t>2</w:t>
      </w:r>
      <w:r w:rsidR="00696339" w:rsidRPr="0037168E">
        <w:rPr>
          <w:rFonts w:cs="Arial"/>
          <w:b/>
          <w:szCs w:val="24"/>
          <w:lang w:val="en-US"/>
        </w:rPr>
        <w:t>3</w:t>
      </w:r>
      <w:r w:rsidRPr="0037168E">
        <w:rPr>
          <w:rFonts w:cs="Arial"/>
          <w:b/>
          <w:szCs w:val="24"/>
        </w:rPr>
        <w:t>. BOARD APPROVAL</w:t>
      </w:r>
    </w:p>
    <w:p w14:paraId="59A7F3EF" w14:textId="77777777" w:rsidR="006A06BA" w:rsidRDefault="006A06BA" w:rsidP="006B1C4B">
      <w:pPr>
        <w:pStyle w:val="BodyTextIndent2"/>
        <w:ind w:left="0"/>
        <w:jc w:val="both"/>
        <w:rPr>
          <w:rFonts w:cs="Arial"/>
          <w:szCs w:val="24"/>
        </w:rPr>
      </w:pPr>
    </w:p>
    <w:p w14:paraId="1B460632" w14:textId="77777777" w:rsidR="000A6A4A" w:rsidRDefault="000A6A4A" w:rsidP="006B1C4B">
      <w:pPr>
        <w:pStyle w:val="BodyTextIndent2"/>
        <w:ind w:left="0"/>
        <w:jc w:val="both"/>
        <w:rPr>
          <w:rFonts w:cs="Arial"/>
          <w:szCs w:val="24"/>
        </w:rPr>
      </w:pPr>
      <w:r>
        <w:rPr>
          <w:rFonts w:cs="Arial"/>
          <w:szCs w:val="24"/>
        </w:rPr>
        <w:t xml:space="preserve">It is understood that this contract is void and no payment shall be made in the event that the Mississippi Board of Education and/or the </w:t>
      </w:r>
      <w:r w:rsidR="00B95D0C">
        <w:rPr>
          <w:rFonts w:cs="Arial"/>
          <w:szCs w:val="24"/>
          <w:lang w:val="en-US"/>
        </w:rPr>
        <w:t>Public Procurement</w:t>
      </w:r>
      <w:r>
        <w:rPr>
          <w:rFonts w:cs="Arial"/>
          <w:szCs w:val="24"/>
        </w:rPr>
        <w:t xml:space="preserve"> Review Board does not approve this contract.</w:t>
      </w:r>
    </w:p>
    <w:p w14:paraId="686874FE" w14:textId="77777777" w:rsidR="0005708D" w:rsidRDefault="0005708D" w:rsidP="006B1C4B">
      <w:pPr>
        <w:pStyle w:val="BodyTextIndent2"/>
        <w:ind w:left="0"/>
        <w:jc w:val="both"/>
        <w:rPr>
          <w:rFonts w:cs="Arial"/>
          <w:b/>
          <w:szCs w:val="24"/>
        </w:rPr>
      </w:pPr>
    </w:p>
    <w:p w14:paraId="0A5D2365" w14:textId="77777777" w:rsidR="000A6A4A" w:rsidRDefault="000A6A4A" w:rsidP="006B1C4B">
      <w:pPr>
        <w:pStyle w:val="BodyTextIndent2"/>
        <w:ind w:left="0"/>
        <w:jc w:val="both"/>
        <w:rPr>
          <w:rFonts w:cs="Arial"/>
          <w:b/>
          <w:szCs w:val="24"/>
        </w:rPr>
      </w:pPr>
      <w:r w:rsidRPr="00767EAB">
        <w:rPr>
          <w:rFonts w:cs="Arial"/>
          <w:b/>
          <w:szCs w:val="24"/>
        </w:rPr>
        <w:t>2</w:t>
      </w:r>
      <w:r w:rsidR="00C079D1">
        <w:rPr>
          <w:rFonts w:cs="Arial"/>
          <w:b/>
          <w:szCs w:val="24"/>
          <w:lang w:val="en-US"/>
        </w:rPr>
        <w:t>4</w:t>
      </w:r>
      <w:r w:rsidRPr="00767EAB">
        <w:rPr>
          <w:rFonts w:cs="Arial"/>
          <w:b/>
          <w:szCs w:val="24"/>
        </w:rPr>
        <w:t>.</w:t>
      </w:r>
      <w:r>
        <w:rPr>
          <w:rFonts w:cs="Arial"/>
          <w:b/>
          <w:szCs w:val="24"/>
        </w:rPr>
        <w:t xml:space="preserve"> PERSONNEL</w:t>
      </w:r>
    </w:p>
    <w:p w14:paraId="32239B7B" w14:textId="77777777" w:rsidR="000A6A4A" w:rsidRDefault="000A6A4A" w:rsidP="006B1C4B">
      <w:pPr>
        <w:pStyle w:val="BodyTextIndent2"/>
        <w:ind w:left="0"/>
        <w:jc w:val="both"/>
        <w:rPr>
          <w:rFonts w:cs="Arial"/>
          <w:b/>
          <w:szCs w:val="24"/>
        </w:rPr>
      </w:pPr>
    </w:p>
    <w:p w14:paraId="1B108398" w14:textId="77777777" w:rsidR="000A6A4A" w:rsidRDefault="000A6A4A" w:rsidP="006B1C4B">
      <w:pPr>
        <w:pStyle w:val="BodyTextIndent2"/>
        <w:ind w:left="0"/>
        <w:jc w:val="both"/>
        <w:rPr>
          <w:rFonts w:cs="Arial"/>
          <w:szCs w:val="24"/>
        </w:rPr>
      </w:pPr>
      <w:r>
        <w:rPr>
          <w:rFonts w:cs="Arial"/>
          <w:szCs w:val="24"/>
        </w:rPr>
        <w:t>C</w:t>
      </w:r>
      <w:r>
        <w:rPr>
          <w:rFonts w:cs="Arial"/>
          <w:szCs w:val="24"/>
          <w:lang w:val="en-US"/>
        </w:rPr>
        <w:t>ontractor</w:t>
      </w:r>
      <w:r>
        <w:rPr>
          <w:rFonts w:cs="Arial"/>
          <w:szCs w:val="24"/>
        </w:rPr>
        <w:t xml:space="preserve"> agrees that, at all times, the employees of contractor furnishing or performing any of the services specified under this agreement shall do so in a proper, workmanlike, and dignified manner.</w:t>
      </w:r>
    </w:p>
    <w:p w14:paraId="639523C0" w14:textId="77777777" w:rsidR="00922434" w:rsidRDefault="00922434" w:rsidP="006B1C4B">
      <w:pPr>
        <w:pStyle w:val="BodyTextIndent2"/>
        <w:ind w:left="0"/>
        <w:jc w:val="both"/>
        <w:rPr>
          <w:rFonts w:cs="Arial"/>
          <w:szCs w:val="24"/>
          <w:lang w:val="en-US"/>
        </w:rPr>
      </w:pPr>
    </w:p>
    <w:p w14:paraId="6B896C2B" w14:textId="77777777" w:rsidR="00922434" w:rsidRPr="00922434" w:rsidRDefault="00922434" w:rsidP="006B1C4B">
      <w:pPr>
        <w:pStyle w:val="Default"/>
        <w:jc w:val="both"/>
        <w:rPr>
          <w:b/>
          <w:i/>
        </w:rPr>
      </w:pPr>
      <w:r>
        <w:rPr>
          <w:b/>
          <w:bCs/>
          <w:color w:val="auto"/>
        </w:rPr>
        <w:t>25. CONTRACTOR PERSONNEL</w:t>
      </w:r>
    </w:p>
    <w:p w14:paraId="12078B49" w14:textId="77777777" w:rsidR="00922434" w:rsidRPr="00922434" w:rsidRDefault="00922434" w:rsidP="006B1C4B">
      <w:pPr>
        <w:pStyle w:val="Default"/>
        <w:ind w:left="-450"/>
        <w:jc w:val="both"/>
        <w:rPr>
          <w:i/>
        </w:rPr>
      </w:pPr>
    </w:p>
    <w:p w14:paraId="46772518" w14:textId="77777777" w:rsidR="00922434" w:rsidRPr="00922434" w:rsidRDefault="00922434" w:rsidP="006B1C4B">
      <w:pPr>
        <w:pStyle w:val="Default"/>
        <w:jc w:val="both"/>
        <w:rPr>
          <w:i/>
        </w:rPr>
      </w:pPr>
      <w:r w:rsidRPr="00922434">
        <w:t>The</w:t>
      </w:r>
      <w:r w:rsidRPr="00922434">
        <w:rPr>
          <w:i/>
          <w:iCs/>
        </w:rPr>
        <w:t xml:space="preserve"> </w:t>
      </w:r>
      <w:r w:rsidRPr="00922434">
        <w:rPr>
          <w:color w:val="auto"/>
        </w:rPr>
        <w:t>Agency</w:t>
      </w:r>
      <w:r w:rsidRPr="00922434">
        <w:t xml:space="preserve"> shall, throughout the life of the contract, have the right of reasonable rejection and approval of staff or subcontractors assigned to the work by Contractor.  If the </w:t>
      </w:r>
      <w:r w:rsidRPr="00922434">
        <w:rPr>
          <w:color w:val="auto"/>
        </w:rPr>
        <w:t>Agency</w:t>
      </w:r>
      <w:r w:rsidRPr="00922434">
        <w:t xml:space="preserve"> reasonably rejects staff or subcontractors, Contractor must provide replacement staff or subcontractors satisfactory to the </w:t>
      </w:r>
      <w:r w:rsidRPr="00922434">
        <w:rPr>
          <w:color w:val="auto"/>
        </w:rPr>
        <w:t>Agency</w:t>
      </w:r>
      <w:r w:rsidRPr="00922434">
        <w:t xml:space="preserve"> in a timely manner and at no additional cost to the </w:t>
      </w:r>
      <w:r w:rsidRPr="00922434">
        <w:rPr>
          <w:color w:val="auto"/>
        </w:rPr>
        <w:t>Agency</w:t>
      </w:r>
      <w:r w:rsidRPr="00922434">
        <w:rPr>
          <w:i/>
          <w:iCs/>
        </w:rPr>
        <w:t>.</w:t>
      </w:r>
      <w:r w:rsidRPr="00922434">
        <w:t xml:space="preserve">  The day-to-day supervision and control of Contractor’s employees and subcontractors is the sole responsibility of Contractor.</w:t>
      </w:r>
    </w:p>
    <w:p w14:paraId="63D6DEB0" w14:textId="77777777" w:rsidR="00922434" w:rsidRDefault="00922434" w:rsidP="006B1C4B">
      <w:pPr>
        <w:pStyle w:val="BodyTextIndent2"/>
        <w:ind w:left="0"/>
        <w:jc w:val="both"/>
        <w:rPr>
          <w:rFonts w:cs="Arial"/>
          <w:szCs w:val="24"/>
          <w:lang w:val="en-US"/>
        </w:rPr>
      </w:pPr>
    </w:p>
    <w:p w14:paraId="4529DF07" w14:textId="77777777" w:rsidR="006305B3" w:rsidRPr="006B3F14" w:rsidRDefault="006305B3" w:rsidP="006B1C4B">
      <w:pPr>
        <w:jc w:val="both"/>
        <w:rPr>
          <w:rFonts w:ascii="Arial" w:hAnsi="Arial" w:cs="Arial"/>
          <w:lang w:eastAsia="x-none"/>
        </w:rPr>
      </w:pPr>
      <w:r>
        <w:rPr>
          <w:rFonts w:ascii="Arial" w:hAnsi="Arial" w:cs="Arial"/>
          <w:b/>
          <w:bCs/>
          <w:lang w:eastAsia="x-none"/>
        </w:rPr>
        <w:t>2</w:t>
      </w:r>
      <w:r w:rsidR="00922434">
        <w:rPr>
          <w:rFonts w:ascii="Arial" w:hAnsi="Arial" w:cs="Arial"/>
          <w:b/>
          <w:bCs/>
          <w:lang w:eastAsia="x-none"/>
        </w:rPr>
        <w:t>6</w:t>
      </w:r>
      <w:r>
        <w:rPr>
          <w:rFonts w:ascii="Arial" w:hAnsi="Arial" w:cs="Arial"/>
          <w:b/>
          <w:bCs/>
          <w:lang w:eastAsia="x-none"/>
        </w:rPr>
        <w:t xml:space="preserve">.  </w:t>
      </w:r>
      <w:r w:rsidRPr="00657D39">
        <w:rPr>
          <w:rFonts w:ascii="Arial" w:hAnsi="Arial" w:cs="Arial"/>
          <w:b/>
          <w:bCs/>
          <w:lang w:eastAsia="x-none"/>
        </w:rPr>
        <w:t>INFORMATION DESIGNATED BY CONTRACTOR AS CONFIDENTIAL</w:t>
      </w:r>
    </w:p>
    <w:p w14:paraId="725DE841" w14:textId="77777777" w:rsidR="006305B3" w:rsidRPr="006B3F14" w:rsidRDefault="006305B3" w:rsidP="006B1C4B">
      <w:pPr>
        <w:jc w:val="both"/>
        <w:rPr>
          <w:rFonts w:ascii="Arial" w:hAnsi="Arial" w:cs="Arial"/>
          <w:b/>
          <w:lang w:val="x-none" w:eastAsia="x-none"/>
        </w:rPr>
      </w:pPr>
    </w:p>
    <w:p w14:paraId="17A40837" w14:textId="77777777" w:rsidR="006305B3" w:rsidRDefault="006305B3" w:rsidP="006B1C4B">
      <w:pPr>
        <w:jc w:val="both"/>
        <w:rPr>
          <w:rFonts w:ascii="Arial" w:hAnsi="Arial" w:cs="Arial"/>
          <w:lang w:eastAsia="x-none"/>
        </w:rPr>
      </w:pPr>
      <w:r w:rsidRPr="00657D39">
        <w:rPr>
          <w:rFonts w:ascii="Arial" w:hAnsi="Arial" w:cs="Arial"/>
          <w:lang w:eastAsia="x-none"/>
        </w:rPr>
        <w:t xml:space="preserve">Any disclosure of those materials, documents, data, and other information which Contractor has designated in writing as proprietary and confidential shall be subject to the provisions of Mississippi Code Annotated §§ 25-61-9 and 79-23-1. As provided in the contract, the personal or professional services to be provided, the price to be paid, and </w:t>
      </w:r>
      <w:r w:rsidRPr="00657D39">
        <w:rPr>
          <w:rFonts w:ascii="Arial" w:hAnsi="Arial" w:cs="Arial"/>
          <w:lang w:eastAsia="x-none"/>
        </w:rPr>
        <w:lastRenderedPageBreak/>
        <w:t xml:space="preserve">the term of the contract shall not be deemed to be a trade secret, or confidential commercial or financial information. </w:t>
      </w:r>
    </w:p>
    <w:p w14:paraId="0ADBF08A" w14:textId="77777777" w:rsidR="006305B3" w:rsidRPr="00657D39" w:rsidRDefault="006305B3" w:rsidP="006B1C4B">
      <w:pPr>
        <w:jc w:val="both"/>
        <w:rPr>
          <w:rFonts w:ascii="Arial" w:hAnsi="Arial" w:cs="Arial"/>
          <w:lang w:eastAsia="x-none"/>
        </w:rPr>
      </w:pPr>
    </w:p>
    <w:p w14:paraId="32A78758" w14:textId="77777777" w:rsidR="006305B3" w:rsidRDefault="006305B3" w:rsidP="006B1C4B">
      <w:pPr>
        <w:jc w:val="both"/>
        <w:rPr>
          <w:rFonts w:ascii="Arial" w:hAnsi="Arial" w:cs="Arial"/>
          <w:lang w:val="x-none" w:eastAsia="x-none"/>
        </w:rPr>
      </w:pPr>
      <w:r w:rsidRPr="00657D39">
        <w:rPr>
          <w:rFonts w:ascii="Arial" w:hAnsi="Arial" w:cs="Arial"/>
          <w:lang w:eastAsia="x-none"/>
        </w:rPr>
        <w:t xml:space="preserve">Any liability resulting from the wrongful disclosure of confidential information on the part of Contractor or its subcontractor shall rest with Contractor. Disclosure of any confidential information by Contractor or its subcontractor without the express written approval of the </w:t>
      </w:r>
      <w:r>
        <w:rPr>
          <w:rFonts w:ascii="Arial" w:hAnsi="Arial" w:cs="Arial"/>
          <w:lang w:eastAsia="x-none"/>
        </w:rPr>
        <w:t xml:space="preserve">MDE </w:t>
      </w:r>
      <w:r w:rsidRPr="00657D39">
        <w:rPr>
          <w:rFonts w:ascii="Arial" w:hAnsi="Arial" w:cs="Arial"/>
          <w:lang w:eastAsia="x-none"/>
        </w:rPr>
        <w:t>shall result in the immediate termination of this agreement.</w:t>
      </w:r>
    </w:p>
    <w:p w14:paraId="6000110F" w14:textId="77777777" w:rsidR="00F24B23" w:rsidRDefault="00F24B23" w:rsidP="006B1C4B">
      <w:pPr>
        <w:pStyle w:val="BodyTextIndent2"/>
        <w:ind w:left="0"/>
        <w:jc w:val="both"/>
        <w:rPr>
          <w:rFonts w:cs="Arial"/>
          <w:szCs w:val="24"/>
          <w:lang w:val="en-US"/>
        </w:rPr>
      </w:pPr>
    </w:p>
    <w:p w14:paraId="7D9B6155" w14:textId="77777777" w:rsidR="00F66B6E" w:rsidRPr="000A3B94" w:rsidRDefault="00F66B6E" w:rsidP="006B1C4B">
      <w:pPr>
        <w:pStyle w:val="BodyTextIndent2"/>
        <w:ind w:left="0"/>
        <w:jc w:val="both"/>
        <w:rPr>
          <w:rFonts w:cs="Arial"/>
          <w:szCs w:val="24"/>
          <w:lang w:val="en-US"/>
        </w:rPr>
      </w:pPr>
    </w:p>
    <w:p w14:paraId="4CF207DE" w14:textId="77777777" w:rsidR="000A6A4A" w:rsidRDefault="000A6A4A" w:rsidP="006B1C4B">
      <w:pPr>
        <w:pStyle w:val="BodyTextIndent2"/>
        <w:ind w:left="0"/>
        <w:jc w:val="both"/>
        <w:rPr>
          <w:rFonts w:cs="Arial"/>
          <w:b/>
          <w:szCs w:val="24"/>
          <w:lang w:val="en-US"/>
        </w:rPr>
      </w:pPr>
      <w:r w:rsidRPr="000A3B94">
        <w:rPr>
          <w:rFonts w:cs="Arial"/>
          <w:b/>
          <w:szCs w:val="24"/>
        </w:rPr>
        <w:t>2</w:t>
      </w:r>
      <w:r w:rsidR="00922434">
        <w:rPr>
          <w:rFonts w:cs="Arial"/>
          <w:b/>
          <w:szCs w:val="24"/>
          <w:lang w:val="en-US"/>
        </w:rPr>
        <w:t>7</w:t>
      </w:r>
      <w:r w:rsidRPr="000A3B94">
        <w:rPr>
          <w:rFonts w:cs="Arial"/>
          <w:b/>
          <w:szCs w:val="24"/>
        </w:rPr>
        <w:t>.  I</w:t>
      </w:r>
      <w:r w:rsidRPr="000A3B94">
        <w:rPr>
          <w:rFonts w:cs="Arial"/>
          <w:b/>
          <w:szCs w:val="24"/>
          <w:lang w:val="en-US"/>
        </w:rPr>
        <w:t>N</w:t>
      </w:r>
      <w:r w:rsidRPr="000A3B94">
        <w:rPr>
          <w:rFonts w:cs="Arial"/>
          <w:b/>
          <w:szCs w:val="24"/>
        </w:rPr>
        <w:t>DEMNIFICATION</w:t>
      </w:r>
    </w:p>
    <w:p w14:paraId="7C24B194" w14:textId="77777777" w:rsidR="000A6A4A" w:rsidRDefault="000A6A4A" w:rsidP="006B1C4B">
      <w:pPr>
        <w:pStyle w:val="BodyTextIndent2"/>
        <w:ind w:left="0"/>
        <w:jc w:val="both"/>
        <w:rPr>
          <w:rFonts w:cs="Arial"/>
          <w:b/>
          <w:szCs w:val="24"/>
          <w:lang w:val="en-US"/>
        </w:rPr>
      </w:pPr>
    </w:p>
    <w:p w14:paraId="26BD641E" w14:textId="77777777" w:rsidR="000A6A4A" w:rsidRDefault="000A6A4A" w:rsidP="006B1C4B">
      <w:pPr>
        <w:pStyle w:val="BodyTextIndent2"/>
        <w:ind w:left="0"/>
        <w:jc w:val="both"/>
        <w:rPr>
          <w:rFonts w:cs="Arial"/>
          <w:b/>
          <w:sz w:val="22"/>
          <w:szCs w:val="22"/>
        </w:rPr>
      </w:pPr>
      <w:r w:rsidRPr="00B50497">
        <w:rPr>
          <w:rFonts w:cs="Arial"/>
          <w:szCs w:val="24"/>
        </w:rPr>
        <w:t>To the fullest extent allowed by law,</w:t>
      </w:r>
      <w:r>
        <w:rPr>
          <w:rFonts w:cs="Arial"/>
          <w:szCs w:val="24"/>
          <w:lang w:val="en-US"/>
        </w:rPr>
        <w:t xml:space="preserve"> </w:t>
      </w:r>
      <w:r>
        <w:rPr>
          <w:rFonts w:cs="Arial"/>
          <w:szCs w:val="24"/>
        </w:rPr>
        <w:t>Contractor</w:t>
      </w:r>
      <w:r w:rsidRPr="00B50497">
        <w:rPr>
          <w:rFonts w:cs="Arial"/>
          <w:szCs w:val="24"/>
        </w:rPr>
        <w:t xml:space="preserve"> shall indemnify, defend, save and hold harmless, protect</w:t>
      </w:r>
      <w:r w:rsidR="00487912">
        <w:rPr>
          <w:rFonts w:cs="Arial"/>
          <w:szCs w:val="24"/>
          <w:lang w:val="en-US"/>
        </w:rPr>
        <w:t>,</w:t>
      </w:r>
      <w:r w:rsidRPr="00B50497">
        <w:rPr>
          <w:rFonts w:cs="Arial"/>
          <w:szCs w:val="24"/>
        </w:rPr>
        <w:t xml:space="preserve"> and exonerate the members of the Mississippi Board of Education, the MDE, and its commission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Pr>
          <w:rFonts w:cs="Arial"/>
          <w:szCs w:val="24"/>
        </w:rPr>
        <w:t>Contractor</w:t>
      </w:r>
      <w:r w:rsidRPr="00B50497">
        <w:rPr>
          <w:rFonts w:cs="Arial"/>
          <w:szCs w:val="24"/>
        </w:rPr>
        <w:t xml:space="preserve"> and/or its partners, principals, agents, employees and/or </w:t>
      </w:r>
      <w:r w:rsidR="00487912">
        <w:rPr>
          <w:rFonts w:cs="Arial"/>
          <w:szCs w:val="24"/>
          <w:lang w:val="en-US"/>
        </w:rPr>
        <w:t>s</w:t>
      </w:r>
      <w:proofErr w:type="spellStart"/>
      <w:r w:rsidRPr="00B50497">
        <w:rPr>
          <w:rFonts w:cs="Arial"/>
          <w:szCs w:val="24"/>
        </w:rPr>
        <w:t>ubcontractors</w:t>
      </w:r>
      <w:proofErr w:type="spellEnd"/>
      <w:r w:rsidRPr="00B50497">
        <w:rPr>
          <w:rFonts w:cs="Arial"/>
          <w:szCs w:val="24"/>
        </w:rPr>
        <w:t xml:space="preserve"> in the performance of or failure to perform this agreement.  In the State’s sole discretion, </w:t>
      </w:r>
      <w:r>
        <w:rPr>
          <w:rFonts w:cs="Arial"/>
          <w:szCs w:val="24"/>
        </w:rPr>
        <w:t>Contractor</w:t>
      </w:r>
      <w:r w:rsidRPr="00B50497">
        <w:rPr>
          <w:rFonts w:cs="Arial"/>
          <w:szCs w:val="24"/>
        </w:rPr>
        <w:t xml:space="preserve"> may be allowed to control the defense of any such c</w:t>
      </w:r>
      <w:r>
        <w:rPr>
          <w:rFonts w:cs="Arial"/>
          <w:szCs w:val="24"/>
        </w:rPr>
        <w:t>laim, suit, etc.  In the event Contractor</w:t>
      </w:r>
      <w:r w:rsidRPr="00B50497">
        <w:rPr>
          <w:rFonts w:cs="Arial"/>
          <w:szCs w:val="24"/>
        </w:rPr>
        <w:t xml:space="preserve"> defends said claim, suit, etc., </w:t>
      </w:r>
      <w:r>
        <w:rPr>
          <w:rFonts w:cs="Arial"/>
          <w:szCs w:val="24"/>
        </w:rPr>
        <w:t>Contractor</w:t>
      </w:r>
      <w:r w:rsidRPr="00B50497">
        <w:rPr>
          <w:rFonts w:cs="Arial"/>
          <w:szCs w:val="24"/>
        </w:rPr>
        <w:t xml:space="preserve"> shall use legal couns</w:t>
      </w:r>
      <w:r w:rsidR="00487912">
        <w:rPr>
          <w:rFonts w:cs="Arial"/>
          <w:szCs w:val="24"/>
        </w:rPr>
        <w:t>el acceptable to the State.</w:t>
      </w:r>
      <w:r>
        <w:rPr>
          <w:rFonts w:cs="Arial"/>
          <w:szCs w:val="24"/>
        </w:rPr>
        <w:t xml:space="preserve"> Contractor</w:t>
      </w:r>
      <w:r w:rsidRPr="00B50497">
        <w:rPr>
          <w:rFonts w:cs="Arial"/>
          <w:szCs w:val="24"/>
        </w:rPr>
        <w:t xml:space="preserve"> shall be solely responsible for all costs and/or expenses associated with such defense, and the State shall be entitled to participate in said defense.  </w:t>
      </w:r>
      <w:r>
        <w:rPr>
          <w:rFonts w:cs="Arial"/>
          <w:szCs w:val="24"/>
        </w:rPr>
        <w:t>Contractor</w:t>
      </w:r>
      <w:r w:rsidRPr="00B50497">
        <w:rPr>
          <w:rFonts w:cs="Arial"/>
          <w:szCs w:val="24"/>
        </w:rPr>
        <w:t xml:space="preserve"> shall not settle any claim, suit, etc. without the State’s concurrence, which the State shall not unreasonably withhold</w:t>
      </w:r>
      <w:r w:rsidRPr="00AD4A84">
        <w:rPr>
          <w:rFonts w:ascii="Times New Roman" w:hAnsi="Times New Roman"/>
          <w:sz w:val="20"/>
        </w:rPr>
        <w:t>.</w:t>
      </w:r>
    </w:p>
    <w:p w14:paraId="4AB6955C" w14:textId="77777777" w:rsidR="000A6A4A" w:rsidRPr="00767EAB" w:rsidRDefault="000A6A4A" w:rsidP="006B1C4B">
      <w:pPr>
        <w:pStyle w:val="BodyTextIndent2"/>
        <w:ind w:left="0"/>
        <w:jc w:val="both"/>
        <w:rPr>
          <w:rFonts w:cs="Arial"/>
          <w:szCs w:val="24"/>
        </w:rPr>
      </w:pPr>
    </w:p>
    <w:p w14:paraId="598CC8AE" w14:textId="77777777" w:rsidR="000A6A4A" w:rsidRPr="00767A63" w:rsidRDefault="000A6A4A" w:rsidP="006B1C4B">
      <w:pPr>
        <w:pStyle w:val="Default"/>
        <w:jc w:val="both"/>
        <w:rPr>
          <w:b/>
        </w:rPr>
      </w:pPr>
      <w:r w:rsidRPr="00767A63">
        <w:rPr>
          <w:b/>
        </w:rPr>
        <w:t>2</w:t>
      </w:r>
      <w:r w:rsidR="00922434">
        <w:rPr>
          <w:b/>
        </w:rPr>
        <w:t>8</w:t>
      </w:r>
      <w:r w:rsidRPr="00767A63">
        <w:rPr>
          <w:b/>
        </w:rPr>
        <w:t>. DEBARMENT AND SUSPENSION</w:t>
      </w:r>
    </w:p>
    <w:p w14:paraId="08FBA863" w14:textId="77777777" w:rsidR="000A6A4A" w:rsidRPr="004E4F31" w:rsidRDefault="000A6A4A" w:rsidP="006B1C4B">
      <w:pPr>
        <w:pStyle w:val="Default"/>
        <w:jc w:val="both"/>
        <w:rPr>
          <w:b/>
          <w:sz w:val="22"/>
          <w:szCs w:val="22"/>
        </w:rPr>
      </w:pPr>
    </w:p>
    <w:p w14:paraId="39778407" w14:textId="77777777" w:rsidR="00D66F61" w:rsidRDefault="00D66F61" w:rsidP="006B1C4B">
      <w:pPr>
        <w:autoSpaceDE w:val="0"/>
        <w:autoSpaceDN w:val="0"/>
        <w:adjustRightInd w:val="0"/>
        <w:jc w:val="both"/>
        <w:rPr>
          <w:rFonts w:ascii="Arial" w:hAnsi="Arial" w:cs="Arial"/>
          <w:lang w:eastAsia="x-none"/>
        </w:rPr>
      </w:pPr>
      <w:r w:rsidRPr="00D66F61">
        <w:rPr>
          <w:rFonts w:ascii="Arial" w:hAnsi="Arial" w:cs="Arial"/>
          <w:lang w:val="x-none" w:eastAsia="x-none"/>
        </w:rPr>
        <w:t xml:space="preserve">Contractor certifies to the best of its knowledge and belief, that it: </w:t>
      </w:r>
    </w:p>
    <w:p w14:paraId="3910E4DF" w14:textId="77777777" w:rsidR="00D66F61" w:rsidRPr="00D66F61" w:rsidRDefault="00D66F61" w:rsidP="006B1C4B">
      <w:pPr>
        <w:autoSpaceDE w:val="0"/>
        <w:autoSpaceDN w:val="0"/>
        <w:adjustRightInd w:val="0"/>
        <w:jc w:val="both"/>
        <w:rPr>
          <w:rFonts w:ascii="Arial" w:hAnsi="Arial" w:cs="Arial"/>
          <w:lang w:eastAsia="x-none"/>
        </w:rPr>
      </w:pPr>
    </w:p>
    <w:p w14:paraId="5829212B" w14:textId="77777777" w:rsidR="00D66F61" w:rsidRPr="00D66F61" w:rsidRDefault="00D66F61" w:rsidP="006B1C4B">
      <w:pPr>
        <w:pStyle w:val="Default"/>
        <w:jc w:val="both"/>
        <w:rPr>
          <w:color w:val="auto"/>
          <w:lang w:val="x-none" w:eastAsia="x-none"/>
        </w:rPr>
      </w:pPr>
      <w:r w:rsidRPr="00D66F61">
        <w:rPr>
          <w:color w:val="auto"/>
          <w:lang w:val="x-none" w:eastAsia="x-none"/>
        </w:rPr>
        <w:t xml:space="preserve">(1) is not presently debarred, suspended, proposed for debarment, declared ineligible, or voluntarily excluded from covered transaction by any federal department or agency or any political subdivision or agency of the State of Mississippi; </w:t>
      </w:r>
    </w:p>
    <w:p w14:paraId="3CEA4683" w14:textId="77777777" w:rsidR="00D66F61" w:rsidRPr="00D66F61" w:rsidRDefault="00D66F61" w:rsidP="006B1C4B">
      <w:pPr>
        <w:autoSpaceDE w:val="0"/>
        <w:autoSpaceDN w:val="0"/>
        <w:adjustRightInd w:val="0"/>
        <w:jc w:val="both"/>
        <w:rPr>
          <w:rFonts w:ascii="Arial" w:hAnsi="Arial" w:cs="Arial"/>
          <w:lang w:val="x-none" w:eastAsia="x-none"/>
        </w:rPr>
      </w:pPr>
    </w:p>
    <w:p w14:paraId="029FEBE8" w14:textId="77777777" w:rsidR="00D66F61" w:rsidRPr="00D66F61" w:rsidRDefault="00D66F61" w:rsidP="006B1C4B">
      <w:pPr>
        <w:autoSpaceDE w:val="0"/>
        <w:autoSpaceDN w:val="0"/>
        <w:adjustRightInd w:val="0"/>
        <w:jc w:val="both"/>
        <w:rPr>
          <w:rFonts w:ascii="Arial" w:hAnsi="Arial" w:cs="Arial"/>
          <w:lang w:val="x-none" w:eastAsia="x-none"/>
        </w:rPr>
      </w:pPr>
      <w:r w:rsidRPr="00D66F61">
        <w:rPr>
          <w:rFonts w:ascii="Arial" w:hAnsi="Arial" w:cs="Arial"/>
          <w:lang w:val="x-none" w:eastAsia="x-none"/>
        </w:rPr>
        <w:t xml:space="preserve">(2) has not, within a three 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 </w:t>
      </w:r>
    </w:p>
    <w:p w14:paraId="4C29CE5D" w14:textId="77777777" w:rsidR="00D66F61" w:rsidRPr="00D66F61" w:rsidRDefault="00D66F61" w:rsidP="006B1C4B">
      <w:pPr>
        <w:autoSpaceDE w:val="0"/>
        <w:autoSpaceDN w:val="0"/>
        <w:adjustRightInd w:val="0"/>
        <w:jc w:val="both"/>
        <w:rPr>
          <w:rFonts w:ascii="Arial" w:hAnsi="Arial" w:cs="Arial"/>
          <w:lang w:val="x-none" w:eastAsia="x-none"/>
        </w:rPr>
      </w:pPr>
    </w:p>
    <w:p w14:paraId="7ADEB0A2" w14:textId="77777777" w:rsidR="00D66F61" w:rsidRPr="00D66F61" w:rsidRDefault="00D66F61" w:rsidP="006B1C4B">
      <w:pPr>
        <w:autoSpaceDE w:val="0"/>
        <w:autoSpaceDN w:val="0"/>
        <w:adjustRightInd w:val="0"/>
        <w:jc w:val="both"/>
        <w:rPr>
          <w:rFonts w:ascii="Arial" w:hAnsi="Arial" w:cs="Arial"/>
          <w:lang w:val="x-none" w:eastAsia="x-none"/>
        </w:rPr>
      </w:pPr>
      <w:r w:rsidRPr="00D66F61">
        <w:rPr>
          <w:rFonts w:ascii="Arial" w:hAnsi="Arial" w:cs="Arial"/>
          <w:lang w:val="x-none" w:eastAsia="x-none"/>
        </w:rPr>
        <w:t xml:space="preserve">(3) has not, within a three 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 </w:t>
      </w:r>
    </w:p>
    <w:p w14:paraId="4C2B2871" w14:textId="77777777" w:rsidR="00D66F61" w:rsidRPr="00D66F61" w:rsidRDefault="00D66F61" w:rsidP="006B1C4B">
      <w:pPr>
        <w:autoSpaceDE w:val="0"/>
        <w:autoSpaceDN w:val="0"/>
        <w:adjustRightInd w:val="0"/>
        <w:jc w:val="both"/>
        <w:rPr>
          <w:rFonts w:ascii="Arial" w:hAnsi="Arial" w:cs="Arial"/>
          <w:lang w:val="x-none" w:eastAsia="x-none"/>
        </w:rPr>
      </w:pPr>
    </w:p>
    <w:p w14:paraId="2EBB5EFA" w14:textId="77777777" w:rsidR="00D66F61" w:rsidRPr="00D66F61" w:rsidRDefault="00D66F61" w:rsidP="006B1C4B">
      <w:pPr>
        <w:autoSpaceDE w:val="0"/>
        <w:autoSpaceDN w:val="0"/>
        <w:adjustRightInd w:val="0"/>
        <w:jc w:val="both"/>
        <w:rPr>
          <w:rFonts w:ascii="Arial" w:hAnsi="Arial" w:cs="Arial"/>
          <w:lang w:val="x-none" w:eastAsia="x-none"/>
        </w:rPr>
      </w:pPr>
      <w:r w:rsidRPr="00D66F61">
        <w:rPr>
          <w:rFonts w:ascii="Arial" w:hAnsi="Arial" w:cs="Arial"/>
          <w:lang w:val="x-none" w:eastAsia="x-none"/>
        </w:rPr>
        <w:t xml:space="preserve">(4) is not presently indicted for or otherwise criminally or civilly charged by a governmental entity (federal, state or local) with commission of any of these offenses enumerated in paragraphs two (2) and (3) of this certification; and, </w:t>
      </w:r>
    </w:p>
    <w:p w14:paraId="6537742F" w14:textId="77777777" w:rsidR="00D66F61" w:rsidRPr="00D66F61" w:rsidRDefault="00D66F61" w:rsidP="006B1C4B">
      <w:pPr>
        <w:autoSpaceDE w:val="0"/>
        <w:autoSpaceDN w:val="0"/>
        <w:adjustRightInd w:val="0"/>
        <w:jc w:val="both"/>
        <w:rPr>
          <w:rFonts w:ascii="Arial" w:hAnsi="Arial" w:cs="Arial"/>
          <w:lang w:val="x-none" w:eastAsia="x-none"/>
        </w:rPr>
      </w:pPr>
    </w:p>
    <w:p w14:paraId="1B712756" w14:textId="77777777" w:rsidR="00767A63" w:rsidRDefault="00D66F61" w:rsidP="006B1C4B">
      <w:pPr>
        <w:autoSpaceDE w:val="0"/>
        <w:autoSpaceDN w:val="0"/>
        <w:adjustRightInd w:val="0"/>
        <w:jc w:val="both"/>
        <w:rPr>
          <w:rFonts w:ascii="Arial" w:hAnsi="Arial" w:cs="Arial"/>
          <w:lang w:eastAsia="x-none"/>
        </w:rPr>
      </w:pPr>
      <w:r w:rsidRPr="00D66F61">
        <w:rPr>
          <w:rFonts w:ascii="Arial" w:hAnsi="Arial" w:cs="Arial"/>
          <w:lang w:val="x-none" w:eastAsia="x-none"/>
        </w:rPr>
        <w:t>(5) has not, within a three year period preceding this proposal, had one or more public transactions (federal, state, or local) terminated for cause or default.</w:t>
      </w:r>
    </w:p>
    <w:p w14:paraId="5EFED62C" w14:textId="77777777" w:rsidR="00767A63" w:rsidRDefault="00767A63" w:rsidP="006B1C4B">
      <w:pPr>
        <w:autoSpaceDE w:val="0"/>
        <w:autoSpaceDN w:val="0"/>
        <w:adjustRightInd w:val="0"/>
        <w:jc w:val="both"/>
        <w:rPr>
          <w:rFonts w:ascii="Arial" w:hAnsi="Arial" w:cs="Arial"/>
          <w:lang w:eastAsia="x-none"/>
        </w:rPr>
      </w:pPr>
    </w:p>
    <w:p w14:paraId="716B3E35" w14:textId="77777777" w:rsidR="00767A63" w:rsidRPr="00767A63" w:rsidRDefault="00767A63" w:rsidP="006B1C4B">
      <w:pPr>
        <w:pStyle w:val="Default"/>
        <w:jc w:val="both"/>
        <w:rPr>
          <w:b/>
        </w:rPr>
      </w:pPr>
      <w:r w:rsidRPr="00767A63">
        <w:rPr>
          <w:b/>
        </w:rPr>
        <w:t>2</w:t>
      </w:r>
      <w:r w:rsidR="00922434">
        <w:rPr>
          <w:b/>
        </w:rPr>
        <w:t>9</w:t>
      </w:r>
      <w:r w:rsidRPr="00767A63">
        <w:rPr>
          <w:b/>
        </w:rPr>
        <w:t>.  LEGAL AND TECHNICAL SUPPORT</w:t>
      </w:r>
    </w:p>
    <w:p w14:paraId="3A3E6A7F" w14:textId="77777777" w:rsidR="000A6A4A" w:rsidRDefault="00D66F61" w:rsidP="006B1C4B">
      <w:pPr>
        <w:autoSpaceDE w:val="0"/>
        <w:autoSpaceDN w:val="0"/>
        <w:adjustRightInd w:val="0"/>
        <w:jc w:val="both"/>
        <w:rPr>
          <w:rFonts w:ascii="Arial" w:hAnsi="Arial" w:cs="Arial"/>
          <w:lang w:eastAsia="x-none"/>
        </w:rPr>
      </w:pPr>
      <w:r w:rsidRPr="00D66F61">
        <w:rPr>
          <w:rFonts w:ascii="Arial" w:hAnsi="Arial" w:cs="Arial"/>
          <w:lang w:val="x-none" w:eastAsia="x-none"/>
        </w:rPr>
        <w:t xml:space="preserve"> </w:t>
      </w:r>
    </w:p>
    <w:p w14:paraId="07884BB4" w14:textId="77777777" w:rsidR="00767A63" w:rsidRDefault="00767A63" w:rsidP="006B1C4B">
      <w:pPr>
        <w:jc w:val="both"/>
        <w:rPr>
          <w:rFonts w:ascii="Arial" w:hAnsi="Arial"/>
        </w:rPr>
      </w:pPr>
      <w:r w:rsidRPr="00552618">
        <w:rPr>
          <w:rFonts w:ascii="Arial" w:hAnsi="Arial"/>
        </w:rPr>
        <w:t xml:space="preserve">Contractor shall utilize its knowledge and understanding of applicable legal standards and comply with recognized professional standards and generally accepted measurement principles applicable to assessments and uses of the type described in this contract, including but not limited to standards relating to validity and reliability. Contractor shall consult with the MDE concerning its implementation of the requirements of this section. In the event of a challenge in which the validity or reliability of the use of an assessment developed under this contract is an issue (other than a challenge based on infringement of copyright or other proprietary rights of a third party),  Contractor shall cooperate with the MDE and/or the State of Mississippi in the defense of the assessment and shall </w:t>
      </w:r>
      <w:r w:rsidRPr="00E35D30">
        <w:rPr>
          <w:rFonts w:ascii="Arial" w:hAnsi="Arial"/>
        </w:rPr>
        <w:t>provide reasonable technical and legal support with regard to Contractor's activities under this contract without additional charges to the MDE or the State.</w:t>
      </w:r>
    </w:p>
    <w:p w14:paraId="12CCE966" w14:textId="77777777" w:rsidR="00487912" w:rsidRDefault="00487912" w:rsidP="006B1C4B">
      <w:pPr>
        <w:jc w:val="both"/>
        <w:rPr>
          <w:rFonts w:ascii="Arial" w:hAnsi="Arial"/>
        </w:rPr>
      </w:pPr>
    </w:p>
    <w:p w14:paraId="5A229996" w14:textId="77777777" w:rsidR="0095299A" w:rsidRDefault="0095299A" w:rsidP="006B1C4B">
      <w:pPr>
        <w:jc w:val="both"/>
        <w:rPr>
          <w:rFonts w:ascii="Arial" w:hAnsi="Arial"/>
        </w:rPr>
      </w:pPr>
    </w:p>
    <w:p w14:paraId="7C6AFDC9" w14:textId="77777777" w:rsidR="0095299A" w:rsidRDefault="0095299A" w:rsidP="006B1C4B">
      <w:pPr>
        <w:jc w:val="both"/>
        <w:rPr>
          <w:rFonts w:ascii="Arial" w:hAnsi="Arial"/>
        </w:rPr>
      </w:pPr>
    </w:p>
    <w:p w14:paraId="2F96F03F" w14:textId="77777777" w:rsidR="00487912" w:rsidRDefault="00922434" w:rsidP="006B1C4B">
      <w:pPr>
        <w:jc w:val="both"/>
        <w:rPr>
          <w:rFonts w:ascii="Arial" w:hAnsi="Arial"/>
          <w:b/>
          <w:bCs/>
        </w:rPr>
      </w:pPr>
      <w:r>
        <w:rPr>
          <w:rFonts w:ascii="Arial" w:hAnsi="Arial"/>
          <w:b/>
          <w:bCs/>
        </w:rPr>
        <w:t>30</w:t>
      </w:r>
      <w:r w:rsidR="00487912">
        <w:rPr>
          <w:rFonts w:ascii="Arial" w:hAnsi="Arial"/>
          <w:b/>
          <w:bCs/>
        </w:rPr>
        <w:t xml:space="preserve">.  </w:t>
      </w:r>
      <w:r w:rsidR="00487912" w:rsidRPr="00487912">
        <w:rPr>
          <w:rFonts w:ascii="Arial" w:hAnsi="Arial"/>
          <w:b/>
          <w:bCs/>
        </w:rPr>
        <w:t>TRADE SECRETS, COMMERCIAL AND FINANCIAL INFORMATION</w:t>
      </w:r>
    </w:p>
    <w:p w14:paraId="4C8B6DD6" w14:textId="77777777" w:rsidR="00487912" w:rsidRPr="00487912" w:rsidRDefault="00487912" w:rsidP="006B1C4B">
      <w:pPr>
        <w:jc w:val="both"/>
        <w:rPr>
          <w:rFonts w:ascii="Arial" w:hAnsi="Arial"/>
          <w:b/>
          <w:bCs/>
        </w:rPr>
      </w:pPr>
    </w:p>
    <w:p w14:paraId="1C01997D" w14:textId="77777777" w:rsidR="00487912" w:rsidRDefault="00487912" w:rsidP="006B1C4B">
      <w:pPr>
        <w:jc w:val="both"/>
        <w:rPr>
          <w:rFonts w:ascii="Arial" w:hAnsi="Arial"/>
        </w:rPr>
      </w:pPr>
      <w:r w:rsidRPr="00487912">
        <w:rPr>
          <w:rFonts w:ascii="Arial" w:hAnsi="Arial"/>
        </w:rPr>
        <w:t>It is expressly understood that Mississippi law requires that the provisions of this contract which</w:t>
      </w:r>
      <w:r>
        <w:rPr>
          <w:rFonts w:ascii="Arial" w:hAnsi="Arial"/>
        </w:rPr>
        <w:t xml:space="preserve"> </w:t>
      </w:r>
      <w:r w:rsidRPr="00487912">
        <w:rPr>
          <w:rFonts w:ascii="Arial" w:hAnsi="Arial"/>
        </w:rPr>
        <w:t>contain the commodities purchased or the personal or professional services provided, the price to</w:t>
      </w:r>
      <w:r>
        <w:rPr>
          <w:rFonts w:ascii="Arial" w:hAnsi="Arial"/>
        </w:rPr>
        <w:t xml:space="preserve"> </w:t>
      </w:r>
      <w:r w:rsidRPr="00487912">
        <w:rPr>
          <w:rFonts w:ascii="Arial" w:hAnsi="Arial"/>
        </w:rPr>
        <w:t>be paid, and the term of the contract shall not be deemed to be a trade secret or confidential</w:t>
      </w:r>
      <w:r>
        <w:rPr>
          <w:rFonts w:ascii="Arial" w:hAnsi="Arial"/>
        </w:rPr>
        <w:t xml:space="preserve"> </w:t>
      </w:r>
      <w:r w:rsidRPr="00487912">
        <w:rPr>
          <w:rFonts w:ascii="Arial" w:hAnsi="Arial"/>
        </w:rPr>
        <w:t>commercial or financial information and shall be available for examination, copying, or</w:t>
      </w:r>
      <w:r>
        <w:rPr>
          <w:rFonts w:ascii="Arial" w:hAnsi="Arial"/>
        </w:rPr>
        <w:t xml:space="preserve"> </w:t>
      </w:r>
      <w:r w:rsidRPr="00487912">
        <w:rPr>
          <w:rFonts w:ascii="Arial" w:hAnsi="Arial"/>
        </w:rPr>
        <w:t>reproduction.</w:t>
      </w:r>
    </w:p>
    <w:p w14:paraId="046A15B9" w14:textId="77777777" w:rsidR="00487912" w:rsidRDefault="00487912" w:rsidP="006B1C4B">
      <w:pPr>
        <w:jc w:val="both"/>
        <w:rPr>
          <w:rFonts w:ascii="Arial" w:hAnsi="Arial"/>
        </w:rPr>
      </w:pPr>
    </w:p>
    <w:p w14:paraId="74D00E5B" w14:textId="77777777" w:rsidR="00487912" w:rsidRDefault="00487912" w:rsidP="006B1C4B">
      <w:pPr>
        <w:jc w:val="both"/>
        <w:rPr>
          <w:rFonts w:ascii="Arial" w:hAnsi="Arial"/>
          <w:b/>
          <w:bCs/>
        </w:rPr>
      </w:pPr>
      <w:r>
        <w:rPr>
          <w:rFonts w:ascii="Arial" w:hAnsi="Arial"/>
          <w:b/>
          <w:bCs/>
        </w:rPr>
        <w:t>3</w:t>
      </w:r>
      <w:r w:rsidR="00D962FC">
        <w:rPr>
          <w:rFonts w:ascii="Arial" w:hAnsi="Arial"/>
          <w:b/>
          <w:bCs/>
        </w:rPr>
        <w:t>1</w:t>
      </w:r>
      <w:r>
        <w:rPr>
          <w:rFonts w:ascii="Arial" w:hAnsi="Arial"/>
          <w:b/>
          <w:bCs/>
        </w:rPr>
        <w:t xml:space="preserve">.  </w:t>
      </w:r>
      <w:r w:rsidRPr="00487912">
        <w:rPr>
          <w:rFonts w:ascii="Arial" w:hAnsi="Arial"/>
          <w:b/>
          <w:bCs/>
        </w:rPr>
        <w:t>TERMINATION UPON BANKRUPTCY</w:t>
      </w:r>
    </w:p>
    <w:p w14:paraId="6CC3A314" w14:textId="77777777" w:rsidR="00487912" w:rsidRPr="00487912" w:rsidRDefault="00487912" w:rsidP="006B1C4B">
      <w:pPr>
        <w:jc w:val="both"/>
        <w:rPr>
          <w:rFonts w:ascii="Arial" w:hAnsi="Arial"/>
          <w:b/>
          <w:bCs/>
        </w:rPr>
      </w:pPr>
    </w:p>
    <w:p w14:paraId="2854375E" w14:textId="77777777" w:rsidR="00487912" w:rsidRPr="00E35D30" w:rsidRDefault="00487912" w:rsidP="006B1C4B">
      <w:pPr>
        <w:jc w:val="both"/>
        <w:rPr>
          <w:rFonts w:ascii="Arial" w:hAnsi="Arial"/>
        </w:rPr>
      </w:pPr>
      <w:r w:rsidRPr="00487912">
        <w:rPr>
          <w:rFonts w:ascii="Arial" w:hAnsi="Arial"/>
        </w:rPr>
        <w:t xml:space="preserve">This contract may be terminated in whole or in part by </w:t>
      </w:r>
      <w:r w:rsidR="000F6C26">
        <w:rPr>
          <w:rFonts w:ascii="Arial" w:hAnsi="Arial"/>
        </w:rPr>
        <w:t xml:space="preserve">the </w:t>
      </w:r>
      <w:r>
        <w:rPr>
          <w:rFonts w:ascii="Arial" w:hAnsi="Arial"/>
        </w:rPr>
        <w:t xml:space="preserve">MDE </w:t>
      </w:r>
      <w:r w:rsidRPr="00487912">
        <w:rPr>
          <w:rFonts w:ascii="Arial" w:hAnsi="Arial"/>
        </w:rPr>
        <w:t>upon written notice to</w:t>
      </w:r>
      <w:r>
        <w:rPr>
          <w:rFonts w:ascii="Arial" w:hAnsi="Arial"/>
        </w:rPr>
        <w:t xml:space="preserve"> </w:t>
      </w:r>
      <w:r w:rsidRPr="00487912">
        <w:rPr>
          <w:rFonts w:ascii="Arial" w:hAnsi="Arial"/>
        </w:rPr>
        <w:t>Contractor, if Contractor should become the subject of bankruptcy or receivership proceedings,</w:t>
      </w:r>
      <w:r>
        <w:rPr>
          <w:rFonts w:ascii="Arial" w:hAnsi="Arial"/>
        </w:rPr>
        <w:t xml:space="preserve"> </w:t>
      </w:r>
      <w:r w:rsidRPr="00487912">
        <w:rPr>
          <w:rFonts w:ascii="Arial" w:hAnsi="Arial"/>
        </w:rPr>
        <w:t>whether voluntary or involuntary, or upon the execution by Contractor of an assignment for the</w:t>
      </w:r>
      <w:r>
        <w:rPr>
          <w:rFonts w:ascii="Arial" w:hAnsi="Arial"/>
        </w:rPr>
        <w:t xml:space="preserve"> </w:t>
      </w:r>
      <w:r w:rsidRPr="00487912">
        <w:rPr>
          <w:rFonts w:ascii="Arial" w:hAnsi="Arial"/>
        </w:rPr>
        <w:t>benefit of its creditors. In the event of such termination, Contractor shall be entitled to recover</w:t>
      </w:r>
      <w:r>
        <w:rPr>
          <w:rFonts w:ascii="Arial" w:hAnsi="Arial"/>
        </w:rPr>
        <w:t xml:space="preserve"> </w:t>
      </w:r>
      <w:r w:rsidRPr="00487912">
        <w:rPr>
          <w:rFonts w:ascii="Arial" w:hAnsi="Arial"/>
        </w:rPr>
        <w:t>just and equitable compensation for satisfactory work performed under this contract, but in no</w:t>
      </w:r>
      <w:r>
        <w:rPr>
          <w:rFonts w:ascii="Arial" w:hAnsi="Arial"/>
        </w:rPr>
        <w:t xml:space="preserve"> </w:t>
      </w:r>
      <w:r w:rsidRPr="00487912">
        <w:rPr>
          <w:rFonts w:ascii="Arial" w:hAnsi="Arial"/>
        </w:rPr>
        <w:t>case shall said compensation exceed the total contract price.</w:t>
      </w:r>
    </w:p>
    <w:p w14:paraId="41DCE9CA" w14:textId="77777777" w:rsidR="0037168E" w:rsidRDefault="0037168E" w:rsidP="006B1C4B">
      <w:pPr>
        <w:pStyle w:val="BodyTextIndent2"/>
        <w:ind w:left="0"/>
        <w:jc w:val="both"/>
        <w:rPr>
          <w:color w:val="C00000"/>
          <w:lang w:val="en-US"/>
        </w:rPr>
      </w:pPr>
    </w:p>
    <w:p w14:paraId="5301BFA6" w14:textId="77777777" w:rsidR="00D962FC" w:rsidRPr="00D962FC" w:rsidRDefault="00D962FC" w:rsidP="006B1C4B">
      <w:pPr>
        <w:pStyle w:val="Default"/>
        <w:jc w:val="both"/>
        <w:rPr>
          <w:b/>
          <w:bCs/>
          <w:color w:val="auto"/>
        </w:rPr>
      </w:pPr>
      <w:r>
        <w:rPr>
          <w:b/>
          <w:bCs/>
          <w:color w:val="auto"/>
        </w:rPr>
        <w:t>32.  UNSATISFACTORY WORK</w:t>
      </w:r>
    </w:p>
    <w:p w14:paraId="05223846" w14:textId="77777777" w:rsidR="00D962FC" w:rsidRDefault="00D962FC" w:rsidP="006B1C4B">
      <w:pPr>
        <w:pStyle w:val="Default"/>
        <w:jc w:val="both"/>
      </w:pPr>
    </w:p>
    <w:p w14:paraId="0CD5774D" w14:textId="77777777" w:rsidR="00D962FC" w:rsidRPr="00D962FC" w:rsidRDefault="00D962FC" w:rsidP="006B1C4B">
      <w:pPr>
        <w:pStyle w:val="Default"/>
        <w:jc w:val="both"/>
        <w:rPr>
          <w:color w:val="auto"/>
        </w:rPr>
      </w:pPr>
      <w:r w:rsidRPr="00D962FC">
        <w:t xml:space="preserve">If, at any time during the contract term, the service performed or work done by Contractor is considered by the Agency to create a condition that threatens the health, safety, or welfare of the citizens and/or employees of the State of Mississippi, Contractor shall, on being notified by the Agency, immediately correct such deficient service or work.  In the event Contractor fails, after notice, to correct the deficient service or work immediately, </w:t>
      </w:r>
      <w:r w:rsidRPr="00D962FC">
        <w:lastRenderedPageBreak/>
        <w:t>the Agency shall have the right to order the correction of the deficiency by separate contract or with its own resources at the expense of Contractor.</w:t>
      </w:r>
    </w:p>
    <w:p w14:paraId="744E7C58" w14:textId="77777777" w:rsidR="00A42894" w:rsidRDefault="00A42894" w:rsidP="006B1C4B">
      <w:pPr>
        <w:pStyle w:val="BodyTextIndent2"/>
        <w:ind w:left="0"/>
        <w:jc w:val="both"/>
        <w:rPr>
          <w:color w:val="C00000"/>
          <w:lang w:val="en-US"/>
        </w:rPr>
      </w:pPr>
    </w:p>
    <w:p w14:paraId="02051EBA" w14:textId="77777777" w:rsidR="000A6A4A" w:rsidRPr="005D7B2E" w:rsidRDefault="00487912" w:rsidP="006B1C4B">
      <w:pPr>
        <w:jc w:val="both"/>
        <w:rPr>
          <w:rFonts w:ascii="Arial" w:hAnsi="Arial" w:cs="Arial"/>
        </w:rPr>
      </w:pPr>
      <w:r>
        <w:rPr>
          <w:rFonts w:ascii="Arial" w:hAnsi="Arial" w:cs="Arial"/>
          <w:b/>
        </w:rPr>
        <w:t>3</w:t>
      </w:r>
      <w:r w:rsidR="00D962FC">
        <w:rPr>
          <w:rFonts w:ascii="Arial" w:hAnsi="Arial" w:cs="Arial"/>
          <w:b/>
        </w:rPr>
        <w:t>3</w:t>
      </w:r>
      <w:r w:rsidR="000A6A4A" w:rsidRPr="005D7B2E">
        <w:rPr>
          <w:rFonts w:ascii="Arial" w:hAnsi="Arial" w:cs="Arial"/>
          <w:b/>
        </w:rPr>
        <w:t>.</w:t>
      </w:r>
      <w:r w:rsidR="00D962FC">
        <w:rPr>
          <w:rFonts w:ascii="Arial" w:hAnsi="Arial" w:cs="Arial"/>
          <w:b/>
        </w:rPr>
        <w:t xml:space="preserve"> </w:t>
      </w:r>
      <w:r w:rsidR="000A6A4A" w:rsidRPr="005D7B2E">
        <w:rPr>
          <w:rFonts w:ascii="Arial" w:hAnsi="Arial" w:cs="Arial"/>
          <w:b/>
        </w:rPr>
        <w:t xml:space="preserve"> PERFORMANCE BOND</w:t>
      </w:r>
    </w:p>
    <w:p w14:paraId="197888A2" w14:textId="77777777" w:rsidR="000A6A4A" w:rsidRPr="005D7B2E" w:rsidRDefault="000A6A4A" w:rsidP="006B1C4B">
      <w:pPr>
        <w:jc w:val="both"/>
        <w:rPr>
          <w:rFonts w:ascii="Arial" w:hAnsi="Arial" w:cs="Arial"/>
        </w:rPr>
      </w:pPr>
    </w:p>
    <w:p w14:paraId="401E7822" w14:textId="77777777" w:rsidR="000A6A4A" w:rsidRPr="00A56B05" w:rsidRDefault="0046679E" w:rsidP="006B1C4B">
      <w:pPr>
        <w:tabs>
          <w:tab w:val="left" w:pos="-720"/>
        </w:tabs>
        <w:suppressAutoHyphens/>
        <w:jc w:val="both"/>
        <w:rPr>
          <w:rFonts w:ascii="Arial" w:hAnsi="Arial" w:cs="Arial"/>
        </w:rPr>
      </w:pPr>
      <w:r>
        <w:rPr>
          <w:rFonts w:ascii="Arial" w:hAnsi="Arial" w:cs="Arial"/>
          <w:spacing w:val="-3"/>
        </w:rPr>
        <w:t>Within ten (10) days of execution of contract and p</w:t>
      </w:r>
      <w:r w:rsidR="000A6A4A" w:rsidRPr="005D7B2E">
        <w:rPr>
          <w:rFonts w:ascii="Arial" w:hAnsi="Arial" w:cs="Arial"/>
          <w:spacing w:val="-3"/>
        </w:rPr>
        <w:t xml:space="preserve">rior to commencement of services under this agreement, Contractor shall provide the Mississippi Department of Education with a Performance Bond in the amount of this agreement, which bond shall be maintained for the prompt and faithful performance of </w:t>
      </w:r>
      <w:r w:rsidR="00635DF0" w:rsidRPr="005D7B2E">
        <w:rPr>
          <w:rFonts w:ascii="Arial" w:hAnsi="Arial" w:cs="Arial"/>
          <w:spacing w:val="-3"/>
        </w:rPr>
        <w:t>all Contractor’s</w:t>
      </w:r>
      <w:r w:rsidR="000A6A4A" w:rsidRPr="005D7B2E">
        <w:rPr>
          <w:rFonts w:ascii="Arial" w:hAnsi="Arial" w:cs="Arial"/>
          <w:spacing w:val="-3"/>
        </w:rPr>
        <w:t xml:space="preserve"> obligations under this agreement by a surety or sureties that are acceptable to the Mississippi Department of Education.</w:t>
      </w:r>
    </w:p>
    <w:p w14:paraId="6BF3938E" w14:textId="77777777" w:rsidR="000A6A4A" w:rsidRDefault="000A6A4A" w:rsidP="006B1C4B">
      <w:pPr>
        <w:pStyle w:val="BodyTextIndent2"/>
        <w:ind w:left="0"/>
        <w:jc w:val="both"/>
        <w:rPr>
          <w:b/>
          <w:color w:val="000000"/>
          <w:lang w:val="en-US"/>
        </w:rPr>
      </w:pPr>
    </w:p>
    <w:p w14:paraId="7A709B4E" w14:textId="77777777" w:rsidR="00F057AC" w:rsidRPr="00F057AC" w:rsidRDefault="00F057AC" w:rsidP="006B1C4B">
      <w:pPr>
        <w:widowControl w:val="0"/>
        <w:overflowPunct w:val="0"/>
        <w:autoSpaceDE w:val="0"/>
        <w:autoSpaceDN w:val="0"/>
        <w:adjustRightInd w:val="0"/>
        <w:jc w:val="both"/>
        <w:textAlignment w:val="baseline"/>
        <w:rPr>
          <w:rFonts w:ascii="Arial" w:hAnsi="Arial" w:cs="Arial"/>
          <w:b/>
        </w:rPr>
      </w:pPr>
      <w:r w:rsidRPr="00F057AC">
        <w:rPr>
          <w:rFonts w:ascii="Arial" w:hAnsi="Arial"/>
          <w:b/>
        </w:rPr>
        <w:t>3</w:t>
      </w:r>
      <w:r>
        <w:rPr>
          <w:rFonts w:ascii="Arial" w:hAnsi="Arial"/>
          <w:b/>
        </w:rPr>
        <w:t>4</w:t>
      </w:r>
      <w:r w:rsidRPr="00F057AC">
        <w:rPr>
          <w:rFonts w:ascii="Arial" w:hAnsi="Arial"/>
          <w:b/>
        </w:rPr>
        <w:t>.</w:t>
      </w:r>
      <w:r w:rsidRPr="00F057AC">
        <w:rPr>
          <w:rFonts w:ascii="Arial" w:hAnsi="Arial"/>
        </w:rPr>
        <w:t xml:space="preserve"> </w:t>
      </w:r>
      <w:r w:rsidRPr="00F057AC">
        <w:rPr>
          <w:rFonts w:ascii="Arial" w:hAnsi="Arial" w:cs="Arial"/>
          <w:b/>
        </w:rPr>
        <w:t>INDEPENDENT PRICE DETERMINATION</w:t>
      </w:r>
    </w:p>
    <w:p w14:paraId="4D02EEC1" w14:textId="77777777" w:rsidR="00F057AC" w:rsidRPr="00F057AC" w:rsidRDefault="00F057AC" w:rsidP="006B1C4B">
      <w:pPr>
        <w:overflowPunct w:val="0"/>
        <w:autoSpaceDE w:val="0"/>
        <w:autoSpaceDN w:val="0"/>
        <w:adjustRightInd w:val="0"/>
        <w:jc w:val="both"/>
        <w:textAlignment w:val="baseline"/>
        <w:rPr>
          <w:rFonts w:ascii="Arial" w:hAnsi="Arial" w:cs="Arial"/>
        </w:rPr>
      </w:pPr>
    </w:p>
    <w:p w14:paraId="048E3FDA" w14:textId="77777777" w:rsidR="00F057AC" w:rsidRDefault="00F057AC" w:rsidP="006B1C4B">
      <w:pPr>
        <w:overflowPunct w:val="0"/>
        <w:autoSpaceDE w:val="0"/>
        <w:autoSpaceDN w:val="0"/>
        <w:adjustRightInd w:val="0"/>
        <w:jc w:val="both"/>
        <w:textAlignment w:val="baseline"/>
        <w:rPr>
          <w:rFonts w:ascii="Arial" w:hAnsi="Arial" w:cs="Arial"/>
        </w:rPr>
      </w:pPr>
      <w:r w:rsidRPr="00F057AC">
        <w:rPr>
          <w:rFonts w:ascii="Arial" w:hAnsi="Arial" w:cs="Arial"/>
        </w:rPr>
        <w:t>Contractor certifies that the price submitted was independently arrived at without collusion.</w:t>
      </w:r>
    </w:p>
    <w:p w14:paraId="60344A96" w14:textId="77777777" w:rsidR="00F87982" w:rsidRDefault="00F87982" w:rsidP="006B1C4B">
      <w:pPr>
        <w:overflowPunct w:val="0"/>
        <w:autoSpaceDE w:val="0"/>
        <w:autoSpaceDN w:val="0"/>
        <w:adjustRightInd w:val="0"/>
        <w:jc w:val="both"/>
        <w:textAlignment w:val="baseline"/>
        <w:rPr>
          <w:rFonts w:ascii="Arial" w:hAnsi="Arial" w:cs="Arial"/>
        </w:rPr>
      </w:pPr>
    </w:p>
    <w:p w14:paraId="511E45C4" w14:textId="77777777" w:rsidR="00F87982" w:rsidRDefault="00F87982" w:rsidP="006B1C4B">
      <w:pPr>
        <w:overflowPunct w:val="0"/>
        <w:autoSpaceDE w:val="0"/>
        <w:autoSpaceDN w:val="0"/>
        <w:adjustRightInd w:val="0"/>
        <w:jc w:val="both"/>
        <w:textAlignment w:val="baseline"/>
        <w:rPr>
          <w:rFonts w:ascii="Arial" w:hAnsi="Arial" w:cs="Arial"/>
          <w:b/>
        </w:rPr>
      </w:pPr>
      <w:r w:rsidRPr="00F87982">
        <w:rPr>
          <w:rFonts w:ascii="Arial" w:hAnsi="Arial" w:cs="Arial"/>
          <w:b/>
        </w:rPr>
        <w:t>35. APPROVAL CLAUSE</w:t>
      </w:r>
    </w:p>
    <w:p w14:paraId="116751EA" w14:textId="77777777" w:rsidR="00F87982" w:rsidRDefault="00F87982" w:rsidP="006B1C4B">
      <w:pPr>
        <w:overflowPunct w:val="0"/>
        <w:autoSpaceDE w:val="0"/>
        <w:autoSpaceDN w:val="0"/>
        <w:adjustRightInd w:val="0"/>
        <w:jc w:val="both"/>
        <w:textAlignment w:val="baseline"/>
        <w:rPr>
          <w:rFonts w:ascii="Arial" w:hAnsi="Arial" w:cs="Arial"/>
          <w:b/>
        </w:rPr>
      </w:pPr>
    </w:p>
    <w:p w14:paraId="43BE2C17" w14:textId="77777777" w:rsidR="00F87982" w:rsidRPr="00F87982" w:rsidRDefault="00F87982" w:rsidP="00F87982">
      <w:pPr>
        <w:jc w:val="both"/>
        <w:rPr>
          <w:rFonts w:ascii="Arial" w:hAnsi="Arial" w:cs="Arial"/>
        </w:rPr>
      </w:pPr>
      <w:r w:rsidRPr="00F87982">
        <w:rPr>
          <w:rFonts w:ascii="Arial" w:hAnsi="Arial" w:cs="Arial"/>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71AE3D07" w14:textId="77777777" w:rsidR="00F87982" w:rsidRPr="00F87982" w:rsidRDefault="00F87982" w:rsidP="006B1C4B">
      <w:pPr>
        <w:overflowPunct w:val="0"/>
        <w:autoSpaceDE w:val="0"/>
        <w:autoSpaceDN w:val="0"/>
        <w:adjustRightInd w:val="0"/>
        <w:jc w:val="both"/>
        <w:textAlignment w:val="baseline"/>
        <w:rPr>
          <w:rFonts w:ascii="Arial" w:hAnsi="Arial" w:cs="Arial"/>
          <w:b/>
        </w:rPr>
      </w:pPr>
    </w:p>
    <w:p w14:paraId="44682B1B" w14:textId="77777777" w:rsidR="00EC351A" w:rsidRDefault="00EC351A" w:rsidP="006B1C4B">
      <w:pPr>
        <w:overflowPunct w:val="0"/>
        <w:autoSpaceDE w:val="0"/>
        <w:autoSpaceDN w:val="0"/>
        <w:adjustRightInd w:val="0"/>
        <w:jc w:val="both"/>
        <w:textAlignment w:val="baseline"/>
        <w:rPr>
          <w:rFonts w:ascii="Arial" w:hAnsi="Arial" w:cs="Arial"/>
        </w:rPr>
      </w:pPr>
    </w:p>
    <w:p w14:paraId="6B4A847F" w14:textId="77777777" w:rsidR="00FC7FA6" w:rsidRDefault="00FC7FA6" w:rsidP="006B1C4B">
      <w:pPr>
        <w:overflowPunct w:val="0"/>
        <w:autoSpaceDE w:val="0"/>
        <w:autoSpaceDN w:val="0"/>
        <w:adjustRightInd w:val="0"/>
        <w:jc w:val="both"/>
        <w:textAlignment w:val="baseline"/>
        <w:rPr>
          <w:rFonts w:ascii="Arial" w:hAnsi="Arial" w:cs="Arial"/>
        </w:rPr>
      </w:pPr>
    </w:p>
    <w:p w14:paraId="24C9E63D" w14:textId="77777777" w:rsidR="00FC7FA6" w:rsidRDefault="00FC7FA6" w:rsidP="006B1C4B">
      <w:pPr>
        <w:overflowPunct w:val="0"/>
        <w:autoSpaceDE w:val="0"/>
        <w:autoSpaceDN w:val="0"/>
        <w:adjustRightInd w:val="0"/>
        <w:jc w:val="both"/>
        <w:textAlignment w:val="baseline"/>
        <w:rPr>
          <w:rFonts w:ascii="Arial" w:hAnsi="Arial" w:cs="Arial"/>
        </w:rPr>
      </w:pPr>
    </w:p>
    <w:p w14:paraId="70926D6D" w14:textId="77777777" w:rsidR="000E3558" w:rsidRDefault="000E3558" w:rsidP="006B1C4B">
      <w:pPr>
        <w:overflowPunct w:val="0"/>
        <w:autoSpaceDE w:val="0"/>
        <w:autoSpaceDN w:val="0"/>
        <w:adjustRightInd w:val="0"/>
        <w:jc w:val="both"/>
        <w:textAlignment w:val="baseline"/>
        <w:rPr>
          <w:rFonts w:ascii="Arial" w:hAnsi="Arial" w:cs="Arial"/>
        </w:rPr>
      </w:pPr>
    </w:p>
    <w:p w14:paraId="3C7CE270" w14:textId="77777777" w:rsidR="000E3558" w:rsidRDefault="000E3558" w:rsidP="006B1C4B">
      <w:pPr>
        <w:overflowPunct w:val="0"/>
        <w:autoSpaceDE w:val="0"/>
        <w:autoSpaceDN w:val="0"/>
        <w:adjustRightInd w:val="0"/>
        <w:jc w:val="both"/>
        <w:textAlignment w:val="baseline"/>
        <w:rPr>
          <w:rFonts w:ascii="Arial" w:hAnsi="Arial" w:cs="Arial"/>
        </w:rPr>
      </w:pPr>
    </w:p>
    <w:p w14:paraId="1E07B5A3" w14:textId="77777777" w:rsidR="000E3558" w:rsidRDefault="000E3558" w:rsidP="006B1C4B">
      <w:pPr>
        <w:overflowPunct w:val="0"/>
        <w:autoSpaceDE w:val="0"/>
        <w:autoSpaceDN w:val="0"/>
        <w:adjustRightInd w:val="0"/>
        <w:jc w:val="both"/>
        <w:textAlignment w:val="baseline"/>
        <w:rPr>
          <w:rFonts w:ascii="Arial" w:hAnsi="Arial" w:cs="Arial"/>
        </w:rPr>
      </w:pPr>
    </w:p>
    <w:p w14:paraId="28CFE49D" w14:textId="77777777" w:rsidR="000E3558" w:rsidRDefault="000E3558" w:rsidP="006B1C4B">
      <w:pPr>
        <w:overflowPunct w:val="0"/>
        <w:autoSpaceDE w:val="0"/>
        <w:autoSpaceDN w:val="0"/>
        <w:adjustRightInd w:val="0"/>
        <w:jc w:val="both"/>
        <w:textAlignment w:val="baseline"/>
        <w:rPr>
          <w:rFonts w:ascii="Arial" w:hAnsi="Arial" w:cs="Arial"/>
        </w:rPr>
      </w:pPr>
    </w:p>
    <w:p w14:paraId="4A822FEE" w14:textId="77777777" w:rsidR="000E3558" w:rsidRDefault="000E3558" w:rsidP="006B1C4B">
      <w:pPr>
        <w:overflowPunct w:val="0"/>
        <w:autoSpaceDE w:val="0"/>
        <w:autoSpaceDN w:val="0"/>
        <w:adjustRightInd w:val="0"/>
        <w:jc w:val="both"/>
        <w:textAlignment w:val="baseline"/>
        <w:rPr>
          <w:rFonts w:ascii="Arial" w:hAnsi="Arial" w:cs="Arial"/>
        </w:rPr>
      </w:pPr>
    </w:p>
    <w:p w14:paraId="7F758F94" w14:textId="77777777" w:rsidR="000E3558" w:rsidRDefault="000E3558" w:rsidP="006B1C4B">
      <w:pPr>
        <w:overflowPunct w:val="0"/>
        <w:autoSpaceDE w:val="0"/>
        <w:autoSpaceDN w:val="0"/>
        <w:adjustRightInd w:val="0"/>
        <w:jc w:val="both"/>
        <w:textAlignment w:val="baseline"/>
        <w:rPr>
          <w:rFonts w:ascii="Arial" w:hAnsi="Arial" w:cs="Arial"/>
        </w:rPr>
      </w:pPr>
    </w:p>
    <w:p w14:paraId="5C1223F7" w14:textId="77777777" w:rsidR="000E3558" w:rsidRDefault="000E3558" w:rsidP="006B1C4B">
      <w:pPr>
        <w:overflowPunct w:val="0"/>
        <w:autoSpaceDE w:val="0"/>
        <w:autoSpaceDN w:val="0"/>
        <w:adjustRightInd w:val="0"/>
        <w:jc w:val="both"/>
        <w:textAlignment w:val="baseline"/>
        <w:rPr>
          <w:rFonts w:ascii="Arial" w:hAnsi="Arial" w:cs="Arial"/>
        </w:rPr>
      </w:pPr>
    </w:p>
    <w:p w14:paraId="3EFA96AB" w14:textId="77777777" w:rsidR="000E3558" w:rsidRDefault="000E3558" w:rsidP="006B1C4B">
      <w:pPr>
        <w:overflowPunct w:val="0"/>
        <w:autoSpaceDE w:val="0"/>
        <w:autoSpaceDN w:val="0"/>
        <w:adjustRightInd w:val="0"/>
        <w:jc w:val="both"/>
        <w:textAlignment w:val="baseline"/>
        <w:rPr>
          <w:rFonts w:ascii="Arial" w:hAnsi="Arial" w:cs="Arial"/>
        </w:rPr>
      </w:pPr>
    </w:p>
    <w:p w14:paraId="2E72F317" w14:textId="77777777" w:rsidR="000E3558" w:rsidRDefault="000E3558" w:rsidP="006B1C4B">
      <w:pPr>
        <w:overflowPunct w:val="0"/>
        <w:autoSpaceDE w:val="0"/>
        <w:autoSpaceDN w:val="0"/>
        <w:adjustRightInd w:val="0"/>
        <w:jc w:val="both"/>
        <w:textAlignment w:val="baseline"/>
        <w:rPr>
          <w:rFonts w:ascii="Arial" w:hAnsi="Arial" w:cs="Arial"/>
        </w:rPr>
      </w:pPr>
    </w:p>
    <w:p w14:paraId="0AE49273" w14:textId="77777777" w:rsidR="000E3558" w:rsidRDefault="000E3558" w:rsidP="006B1C4B">
      <w:pPr>
        <w:overflowPunct w:val="0"/>
        <w:autoSpaceDE w:val="0"/>
        <w:autoSpaceDN w:val="0"/>
        <w:adjustRightInd w:val="0"/>
        <w:jc w:val="both"/>
        <w:textAlignment w:val="baseline"/>
        <w:rPr>
          <w:rFonts w:ascii="Arial" w:hAnsi="Arial" w:cs="Arial"/>
        </w:rPr>
      </w:pPr>
    </w:p>
    <w:p w14:paraId="7DD2F820" w14:textId="77777777" w:rsidR="000E3558" w:rsidRDefault="000E3558" w:rsidP="006B1C4B">
      <w:pPr>
        <w:overflowPunct w:val="0"/>
        <w:autoSpaceDE w:val="0"/>
        <w:autoSpaceDN w:val="0"/>
        <w:adjustRightInd w:val="0"/>
        <w:jc w:val="both"/>
        <w:textAlignment w:val="baseline"/>
        <w:rPr>
          <w:rFonts w:ascii="Arial" w:hAnsi="Arial" w:cs="Arial"/>
        </w:rPr>
      </w:pPr>
    </w:p>
    <w:p w14:paraId="2185E63A" w14:textId="77777777" w:rsidR="000E3558" w:rsidRDefault="000E3558" w:rsidP="006B1C4B">
      <w:pPr>
        <w:overflowPunct w:val="0"/>
        <w:autoSpaceDE w:val="0"/>
        <w:autoSpaceDN w:val="0"/>
        <w:adjustRightInd w:val="0"/>
        <w:jc w:val="both"/>
        <w:textAlignment w:val="baseline"/>
        <w:rPr>
          <w:rFonts w:ascii="Arial" w:hAnsi="Arial" w:cs="Arial"/>
        </w:rPr>
      </w:pPr>
    </w:p>
    <w:p w14:paraId="28DE09A0" w14:textId="77777777" w:rsidR="000E3558" w:rsidRDefault="000E3558" w:rsidP="006B1C4B">
      <w:pPr>
        <w:overflowPunct w:val="0"/>
        <w:autoSpaceDE w:val="0"/>
        <w:autoSpaceDN w:val="0"/>
        <w:adjustRightInd w:val="0"/>
        <w:jc w:val="both"/>
        <w:textAlignment w:val="baseline"/>
        <w:rPr>
          <w:rFonts w:ascii="Arial" w:hAnsi="Arial" w:cs="Arial"/>
        </w:rPr>
      </w:pPr>
    </w:p>
    <w:p w14:paraId="69240EB2" w14:textId="77777777" w:rsidR="000E3558" w:rsidRDefault="000E3558" w:rsidP="006B1C4B">
      <w:pPr>
        <w:overflowPunct w:val="0"/>
        <w:autoSpaceDE w:val="0"/>
        <w:autoSpaceDN w:val="0"/>
        <w:adjustRightInd w:val="0"/>
        <w:jc w:val="both"/>
        <w:textAlignment w:val="baseline"/>
        <w:rPr>
          <w:rFonts w:ascii="Arial" w:hAnsi="Arial" w:cs="Arial"/>
        </w:rPr>
      </w:pPr>
    </w:p>
    <w:p w14:paraId="2754BF1F" w14:textId="77777777" w:rsidR="000E3558" w:rsidRDefault="000E3558" w:rsidP="006B1C4B">
      <w:pPr>
        <w:overflowPunct w:val="0"/>
        <w:autoSpaceDE w:val="0"/>
        <w:autoSpaceDN w:val="0"/>
        <w:adjustRightInd w:val="0"/>
        <w:jc w:val="both"/>
        <w:textAlignment w:val="baseline"/>
        <w:rPr>
          <w:rFonts w:ascii="Arial" w:hAnsi="Arial" w:cs="Arial"/>
        </w:rPr>
      </w:pPr>
    </w:p>
    <w:p w14:paraId="7934D6C9" w14:textId="77777777" w:rsidR="000E3558" w:rsidRDefault="000E3558" w:rsidP="006B1C4B">
      <w:pPr>
        <w:overflowPunct w:val="0"/>
        <w:autoSpaceDE w:val="0"/>
        <w:autoSpaceDN w:val="0"/>
        <w:adjustRightInd w:val="0"/>
        <w:jc w:val="both"/>
        <w:textAlignment w:val="baseline"/>
        <w:rPr>
          <w:rFonts w:ascii="Arial" w:hAnsi="Arial" w:cs="Arial"/>
        </w:rPr>
      </w:pPr>
    </w:p>
    <w:p w14:paraId="7B20C4A4" w14:textId="77777777" w:rsidR="000E3558" w:rsidRDefault="000E3558" w:rsidP="006B1C4B">
      <w:pPr>
        <w:overflowPunct w:val="0"/>
        <w:autoSpaceDE w:val="0"/>
        <w:autoSpaceDN w:val="0"/>
        <w:adjustRightInd w:val="0"/>
        <w:jc w:val="both"/>
        <w:textAlignment w:val="baseline"/>
        <w:rPr>
          <w:rFonts w:ascii="Arial" w:hAnsi="Arial" w:cs="Arial"/>
        </w:rPr>
      </w:pPr>
    </w:p>
    <w:p w14:paraId="3324CFE0" w14:textId="77777777" w:rsidR="000E3558" w:rsidRDefault="000E3558" w:rsidP="006B1C4B">
      <w:pPr>
        <w:overflowPunct w:val="0"/>
        <w:autoSpaceDE w:val="0"/>
        <w:autoSpaceDN w:val="0"/>
        <w:adjustRightInd w:val="0"/>
        <w:jc w:val="both"/>
        <w:textAlignment w:val="baseline"/>
        <w:rPr>
          <w:rFonts w:ascii="Arial" w:hAnsi="Arial" w:cs="Arial"/>
        </w:rPr>
      </w:pPr>
    </w:p>
    <w:p w14:paraId="26478770" w14:textId="77777777" w:rsidR="000E3558" w:rsidRDefault="000E3558" w:rsidP="006B1C4B">
      <w:pPr>
        <w:overflowPunct w:val="0"/>
        <w:autoSpaceDE w:val="0"/>
        <w:autoSpaceDN w:val="0"/>
        <w:adjustRightInd w:val="0"/>
        <w:jc w:val="both"/>
        <w:textAlignment w:val="baseline"/>
        <w:rPr>
          <w:rFonts w:ascii="Arial" w:hAnsi="Arial" w:cs="Arial"/>
        </w:rPr>
      </w:pPr>
    </w:p>
    <w:p w14:paraId="21239CF8" w14:textId="77777777" w:rsidR="000E3558" w:rsidRDefault="000E3558" w:rsidP="006B1C4B">
      <w:pPr>
        <w:overflowPunct w:val="0"/>
        <w:autoSpaceDE w:val="0"/>
        <w:autoSpaceDN w:val="0"/>
        <w:adjustRightInd w:val="0"/>
        <w:jc w:val="both"/>
        <w:textAlignment w:val="baseline"/>
        <w:rPr>
          <w:rFonts w:ascii="Arial" w:hAnsi="Arial" w:cs="Arial"/>
        </w:rPr>
      </w:pPr>
    </w:p>
    <w:tbl>
      <w:tblPr>
        <w:tblW w:w="10080" w:type="dxa"/>
        <w:tblInd w:w="-612" w:type="dxa"/>
        <w:tblLook w:val="01E0" w:firstRow="1" w:lastRow="1" w:firstColumn="1" w:lastColumn="1" w:noHBand="0" w:noVBand="0"/>
      </w:tblPr>
      <w:tblGrid>
        <w:gridCol w:w="3690"/>
        <w:gridCol w:w="6390"/>
      </w:tblGrid>
      <w:tr w:rsidR="009640D5" w:rsidRPr="00A0477D" w14:paraId="0A48BA9E" w14:textId="77777777" w:rsidTr="00BE1FBB">
        <w:trPr>
          <w:trHeight w:val="720"/>
        </w:trPr>
        <w:tc>
          <w:tcPr>
            <w:tcW w:w="10080" w:type="dxa"/>
            <w:gridSpan w:val="2"/>
          </w:tcPr>
          <w:p w14:paraId="4A4D03E4" w14:textId="77777777" w:rsidR="009640D5" w:rsidRPr="00FC7FA6" w:rsidRDefault="009640D5" w:rsidP="00BE1FBB">
            <w:pPr>
              <w:jc w:val="center"/>
              <w:rPr>
                <w:rFonts w:ascii="Arial" w:hAnsi="Arial" w:cs="Arial"/>
                <w:b/>
                <w:sz w:val="32"/>
                <w:szCs w:val="32"/>
              </w:rPr>
            </w:pPr>
            <w:r w:rsidRPr="00FC7FA6">
              <w:rPr>
                <w:rFonts w:ascii="Arial" w:hAnsi="Arial" w:cs="Arial"/>
                <w:b/>
                <w:sz w:val="32"/>
                <w:szCs w:val="32"/>
              </w:rPr>
              <w:lastRenderedPageBreak/>
              <w:t>Tentative Timeline</w:t>
            </w:r>
          </w:p>
          <w:p w14:paraId="079B2B1B" w14:textId="77777777" w:rsidR="00364BB3" w:rsidRPr="00FC7FA6" w:rsidRDefault="00364BB3" w:rsidP="00364BB3">
            <w:pPr>
              <w:jc w:val="center"/>
              <w:rPr>
                <w:rFonts w:ascii="Arial" w:hAnsi="Arial" w:cs="Arial"/>
                <w:b/>
                <w:sz w:val="32"/>
                <w:szCs w:val="32"/>
              </w:rPr>
            </w:pPr>
            <w:r w:rsidRPr="00FC7FA6">
              <w:rPr>
                <w:rFonts w:ascii="Arial" w:hAnsi="Arial" w:cs="Arial"/>
                <w:b/>
                <w:sz w:val="32"/>
                <w:szCs w:val="32"/>
              </w:rPr>
              <w:t>Comprehensive Early Learning Assessment/Screener</w:t>
            </w:r>
          </w:p>
          <w:p w14:paraId="66D16626" w14:textId="77777777" w:rsidR="009640D5" w:rsidRPr="00FC7FA6" w:rsidRDefault="009640D5" w:rsidP="00364BB3">
            <w:pPr>
              <w:jc w:val="center"/>
              <w:rPr>
                <w:rFonts w:ascii="Arial" w:hAnsi="Arial" w:cs="Arial"/>
                <w:smallCaps/>
                <w:sz w:val="32"/>
                <w:szCs w:val="32"/>
              </w:rPr>
            </w:pPr>
          </w:p>
        </w:tc>
      </w:tr>
      <w:tr w:rsidR="0009534A" w:rsidRPr="00A0477D" w14:paraId="1EFD4BC4" w14:textId="77777777" w:rsidTr="00BE1FBB">
        <w:trPr>
          <w:trHeight w:val="720"/>
        </w:trPr>
        <w:tc>
          <w:tcPr>
            <w:tcW w:w="3690" w:type="dxa"/>
          </w:tcPr>
          <w:p w14:paraId="232BE7B6" w14:textId="77777777" w:rsidR="0009534A" w:rsidRPr="00FC7FA6" w:rsidRDefault="000E3772" w:rsidP="0009534A">
            <w:pPr>
              <w:jc w:val="both"/>
              <w:rPr>
                <w:rFonts w:ascii="Arial" w:hAnsi="Arial" w:cs="Arial"/>
              </w:rPr>
            </w:pPr>
            <w:r>
              <w:rPr>
                <w:rFonts w:ascii="Arial" w:hAnsi="Arial" w:cs="Arial"/>
              </w:rPr>
              <w:t xml:space="preserve">April </w:t>
            </w:r>
            <w:r w:rsidR="00896CBD">
              <w:rPr>
                <w:rFonts w:ascii="Arial" w:hAnsi="Arial" w:cs="Arial"/>
              </w:rPr>
              <w:t>9</w:t>
            </w:r>
            <w:r>
              <w:rPr>
                <w:rFonts w:ascii="Arial" w:hAnsi="Arial" w:cs="Arial"/>
              </w:rPr>
              <w:t>, 2019</w:t>
            </w:r>
          </w:p>
          <w:p w14:paraId="66650050" w14:textId="77777777" w:rsidR="0009534A" w:rsidRPr="00FC7FA6" w:rsidRDefault="0009534A" w:rsidP="00BE1FBB">
            <w:pPr>
              <w:jc w:val="both"/>
              <w:rPr>
                <w:rFonts w:ascii="Arial" w:hAnsi="Arial" w:cs="Arial"/>
              </w:rPr>
            </w:pPr>
          </w:p>
        </w:tc>
        <w:tc>
          <w:tcPr>
            <w:tcW w:w="6390" w:type="dxa"/>
          </w:tcPr>
          <w:p w14:paraId="4BC9FD0A" w14:textId="77777777" w:rsidR="0009534A" w:rsidRPr="00FC7FA6" w:rsidRDefault="0009534A" w:rsidP="0009534A">
            <w:pPr>
              <w:jc w:val="both"/>
              <w:rPr>
                <w:rFonts w:ascii="Arial" w:hAnsi="Arial" w:cs="Arial"/>
              </w:rPr>
            </w:pPr>
            <w:r w:rsidRPr="00FC7FA6">
              <w:rPr>
                <w:rFonts w:ascii="Arial" w:hAnsi="Arial" w:cs="Arial"/>
              </w:rPr>
              <w:t>Release RFP</w:t>
            </w:r>
          </w:p>
        </w:tc>
      </w:tr>
      <w:tr w:rsidR="009640D5" w:rsidRPr="00A0477D" w14:paraId="71B02D50" w14:textId="77777777" w:rsidTr="00BE1FBB">
        <w:trPr>
          <w:trHeight w:val="720"/>
        </w:trPr>
        <w:tc>
          <w:tcPr>
            <w:tcW w:w="3690" w:type="dxa"/>
          </w:tcPr>
          <w:p w14:paraId="76505D97" w14:textId="77777777" w:rsidR="00FC7FA6" w:rsidRPr="00FC7FA6" w:rsidRDefault="000E3772" w:rsidP="001B6A5E">
            <w:pPr>
              <w:jc w:val="both"/>
              <w:rPr>
                <w:rFonts w:ascii="Arial" w:hAnsi="Arial" w:cs="Arial"/>
              </w:rPr>
            </w:pPr>
            <w:r>
              <w:rPr>
                <w:rFonts w:ascii="Arial" w:hAnsi="Arial" w:cs="Arial"/>
              </w:rPr>
              <w:t xml:space="preserve">April </w:t>
            </w:r>
            <w:r w:rsidR="00896CBD">
              <w:rPr>
                <w:rFonts w:ascii="Arial" w:hAnsi="Arial" w:cs="Arial"/>
              </w:rPr>
              <w:t>9</w:t>
            </w:r>
            <w:r w:rsidR="00FC7FA6" w:rsidRPr="00FC7FA6">
              <w:rPr>
                <w:rFonts w:ascii="Arial" w:hAnsi="Arial" w:cs="Arial"/>
              </w:rPr>
              <w:t>, 2019</w:t>
            </w:r>
          </w:p>
          <w:p w14:paraId="04235D53" w14:textId="77777777" w:rsidR="009640D5" w:rsidRPr="00FC7FA6" w:rsidRDefault="000E3772" w:rsidP="001B6A5E">
            <w:pPr>
              <w:jc w:val="both"/>
              <w:rPr>
                <w:rFonts w:ascii="Arial" w:hAnsi="Arial" w:cs="Arial"/>
              </w:rPr>
            </w:pPr>
            <w:r>
              <w:rPr>
                <w:rFonts w:ascii="Arial" w:hAnsi="Arial" w:cs="Arial"/>
              </w:rPr>
              <w:t xml:space="preserve">April </w:t>
            </w:r>
            <w:r w:rsidR="00FC7FA6" w:rsidRPr="00FC7FA6">
              <w:rPr>
                <w:rFonts w:ascii="Arial" w:hAnsi="Arial" w:cs="Arial"/>
              </w:rPr>
              <w:t>1</w:t>
            </w:r>
            <w:r w:rsidR="00832739">
              <w:rPr>
                <w:rFonts w:ascii="Arial" w:hAnsi="Arial" w:cs="Arial"/>
              </w:rPr>
              <w:t>6</w:t>
            </w:r>
            <w:r w:rsidR="00FC7FA6" w:rsidRPr="00FC7FA6">
              <w:rPr>
                <w:rFonts w:ascii="Arial" w:hAnsi="Arial" w:cs="Arial"/>
              </w:rPr>
              <w:t>, 2019</w:t>
            </w:r>
          </w:p>
        </w:tc>
        <w:tc>
          <w:tcPr>
            <w:tcW w:w="6390" w:type="dxa"/>
          </w:tcPr>
          <w:p w14:paraId="5BBFE92E" w14:textId="77777777" w:rsidR="009640D5" w:rsidRPr="00FC7FA6" w:rsidRDefault="009640D5" w:rsidP="00BE1FBB">
            <w:pPr>
              <w:jc w:val="both"/>
              <w:rPr>
                <w:rFonts w:ascii="Arial" w:hAnsi="Arial" w:cs="Arial"/>
              </w:rPr>
            </w:pPr>
            <w:r w:rsidRPr="00FC7FA6">
              <w:rPr>
                <w:rFonts w:ascii="Arial" w:hAnsi="Arial" w:cs="Arial"/>
              </w:rPr>
              <w:t>Advertisement dates in The Clarion Ledger</w:t>
            </w:r>
          </w:p>
          <w:p w14:paraId="6C61741B" w14:textId="77777777" w:rsidR="009640D5" w:rsidRPr="00FC7FA6" w:rsidRDefault="009640D5" w:rsidP="00BE1FBB">
            <w:pPr>
              <w:jc w:val="both"/>
              <w:rPr>
                <w:rFonts w:ascii="Arial" w:hAnsi="Arial" w:cs="Arial"/>
              </w:rPr>
            </w:pPr>
            <w:r w:rsidRPr="00FC7FA6">
              <w:rPr>
                <w:rFonts w:ascii="Arial" w:hAnsi="Arial" w:cs="Arial"/>
              </w:rPr>
              <w:t xml:space="preserve"> </w:t>
            </w:r>
          </w:p>
        </w:tc>
      </w:tr>
      <w:tr w:rsidR="009640D5" w:rsidRPr="00A0477D" w14:paraId="6227861E" w14:textId="77777777" w:rsidTr="00BE1FBB">
        <w:trPr>
          <w:trHeight w:val="620"/>
        </w:trPr>
        <w:tc>
          <w:tcPr>
            <w:tcW w:w="3690" w:type="dxa"/>
          </w:tcPr>
          <w:p w14:paraId="0EC7397F" w14:textId="77777777" w:rsidR="009640D5" w:rsidRPr="00FC7FA6" w:rsidRDefault="003E03A2" w:rsidP="001B6A5E">
            <w:pPr>
              <w:jc w:val="both"/>
              <w:rPr>
                <w:rFonts w:ascii="Arial" w:hAnsi="Arial" w:cs="Arial"/>
              </w:rPr>
            </w:pPr>
            <w:r>
              <w:rPr>
                <w:rFonts w:ascii="Arial" w:hAnsi="Arial" w:cs="Arial"/>
              </w:rPr>
              <w:t xml:space="preserve">April </w:t>
            </w:r>
            <w:r w:rsidR="00832739">
              <w:rPr>
                <w:rFonts w:ascii="Arial" w:hAnsi="Arial" w:cs="Arial"/>
              </w:rPr>
              <w:t>9</w:t>
            </w:r>
            <w:r w:rsidR="00FC7FA6" w:rsidRPr="00FC7FA6">
              <w:rPr>
                <w:rFonts w:ascii="Arial" w:hAnsi="Arial" w:cs="Arial"/>
              </w:rPr>
              <w:t>, 2019</w:t>
            </w:r>
          </w:p>
        </w:tc>
        <w:tc>
          <w:tcPr>
            <w:tcW w:w="6390" w:type="dxa"/>
          </w:tcPr>
          <w:p w14:paraId="0BF5721D" w14:textId="77777777" w:rsidR="009640D5" w:rsidRPr="00FC7FA6" w:rsidRDefault="009640D5" w:rsidP="00BE1FBB">
            <w:pPr>
              <w:jc w:val="both"/>
              <w:rPr>
                <w:rFonts w:ascii="Arial" w:hAnsi="Arial" w:cs="Arial"/>
              </w:rPr>
            </w:pPr>
            <w:r w:rsidRPr="00FC7FA6">
              <w:rPr>
                <w:rFonts w:ascii="Arial" w:hAnsi="Arial" w:cs="Arial"/>
              </w:rPr>
              <w:t>Mail, email, and post to</w:t>
            </w:r>
            <w:r w:rsidR="000F6C26" w:rsidRPr="00FC7FA6">
              <w:rPr>
                <w:rFonts w:ascii="Arial" w:hAnsi="Arial" w:cs="Arial"/>
              </w:rPr>
              <w:t xml:space="preserve"> the</w:t>
            </w:r>
            <w:r w:rsidRPr="00FC7FA6">
              <w:rPr>
                <w:rFonts w:ascii="Arial" w:hAnsi="Arial" w:cs="Arial"/>
              </w:rPr>
              <w:t xml:space="preserve"> MDE website</w:t>
            </w:r>
          </w:p>
        </w:tc>
      </w:tr>
      <w:tr w:rsidR="009640D5" w:rsidRPr="00A0477D" w14:paraId="42B53D41" w14:textId="77777777" w:rsidTr="00BE1FBB">
        <w:trPr>
          <w:trHeight w:val="720"/>
        </w:trPr>
        <w:tc>
          <w:tcPr>
            <w:tcW w:w="3690" w:type="dxa"/>
          </w:tcPr>
          <w:p w14:paraId="215126F5" w14:textId="77777777" w:rsidR="009640D5" w:rsidRPr="00FC7FA6" w:rsidRDefault="003E03A2" w:rsidP="001B6A5E">
            <w:pPr>
              <w:jc w:val="both"/>
              <w:rPr>
                <w:rFonts w:ascii="Arial" w:hAnsi="Arial" w:cs="Arial"/>
              </w:rPr>
            </w:pPr>
            <w:r>
              <w:rPr>
                <w:rFonts w:ascii="Arial" w:hAnsi="Arial" w:cs="Arial"/>
              </w:rPr>
              <w:t xml:space="preserve">April </w:t>
            </w:r>
            <w:r w:rsidR="00832739">
              <w:rPr>
                <w:rFonts w:ascii="Arial" w:hAnsi="Arial" w:cs="Arial"/>
              </w:rPr>
              <w:t>23</w:t>
            </w:r>
            <w:r w:rsidR="00FC7FA6" w:rsidRPr="00FC7FA6">
              <w:rPr>
                <w:rFonts w:ascii="Arial" w:hAnsi="Arial" w:cs="Arial"/>
              </w:rPr>
              <w:t>, 2019</w:t>
            </w:r>
          </w:p>
        </w:tc>
        <w:tc>
          <w:tcPr>
            <w:tcW w:w="6390" w:type="dxa"/>
          </w:tcPr>
          <w:p w14:paraId="41505AB9" w14:textId="77777777" w:rsidR="009640D5" w:rsidRPr="00FC7FA6" w:rsidRDefault="009640D5" w:rsidP="00BE1FBB">
            <w:pPr>
              <w:jc w:val="both"/>
              <w:rPr>
                <w:rFonts w:ascii="Arial" w:hAnsi="Arial" w:cs="Arial"/>
              </w:rPr>
            </w:pPr>
            <w:r w:rsidRPr="00FC7FA6">
              <w:rPr>
                <w:rFonts w:ascii="Arial" w:hAnsi="Arial" w:cs="Arial"/>
              </w:rPr>
              <w:t>Deadline for RFP questions</w:t>
            </w:r>
          </w:p>
        </w:tc>
      </w:tr>
      <w:tr w:rsidR="009640D5" w:rsidRPr="00A0477D" w14:paraId="638C5FBF" w14:textId="77777777" w:rsidTr="00BE1FBB">
        <w:trPr>
          <w:trHeight w:val="720"/>
        </w:trPr>
        <w:tc>
          <w:tcPr>
            <w:tcW w:w="3690" w:type="dxa"/>
          </w:tcPr>
          <w:p w14:paraId="3DFBBC7B" w14:textId="77777777" w:rsidR="009640D5" w:rsidRPr="00FC7FA6" w:rsidRDefault="003E03A2" w:rsidP="001B6A5E">
            <w:pPr>
              <w:jc w:val="both"/>
              <w:rPr>
                <w:rFonts w:ascii="Arial" w:hAnsi="Arial" w:cs="Arial"/>
              </w:rPr>
            </w:pPr>
            <w:r>
              <w:rPr>
                <w:rFonts w:ascii="Arial" w:hAnsi="Arial" w:cs="Arial"/>
              </w:rPr>
              <w:t>April 2</w:t>
            </w:r>
            <w:r w:rsidR="00832739">
              <w:rPr>
                <w:rFonts w:ascii="Arial" w:hAnsi="Arial" w:cs="Arial"/>
              </w:rPr>
              <w:t>6</w:t>
            </w:r>
            <w:r w:rsidR="00FC7FA6" w:rsidRPr="00FC7FA6">
              <w:rPr>
                <w:rFonts w:ascii="Arial" w:hAnsi="Arial" w:cs="Arial"/>
              </w:rPr>
              <w:t>, 2019</w:t>
            </w:r>
          </w:p>
        </w:tc>
        <w:tc>
          <w:tcPr>
            <w:tcW w:w="6390" w:type="dxa"/>
          </w:tcPr>
          <w:p w14:paraId="7D7A9AAA" w14:textId="77777777" w:rsidR="009640D5" w:rsidRPr="00FC7FA6" w:rsidRDefault="009640D5" w:rsidP="00BE1FBB">
            <w:pPr>
              <w:jc w:val="both"/>
              <w:rPr>
                <w:rFonts w:ascii="Arial" w:hAnsi="Arial" w:cs="Arial"/>
              </w:rPr>
            </w:pPr>
            <w:r w:rsidRPr="00FC7FA6">
              <w:rPr>
                <w:rFonts w:ascii="Arial" w:hAnsi="Arial" w:cs="Arial"/>
              </w:rPr>
              <w:t>Deadline for program office response to questions and posting to website</w:t>
            </w:r>
          </w:p>
        </w:tc>
      </w:tr>
      <w:tr w:rsidR="009640D5" w:rsidRPr="00A0477D" w14:paraId="666E765A" w14:textId="77777777" w:rsidTr="00BE1FBB">
        <w:trPr>
          <w:trHeight w:val="720"/>
        </w:trPr>
        <w:tc>
          <w:tcPr>
            <w:tcW w:w="3690" w:type="dxa"/>
          </w:tcPr>
          <w:p w14:paraId="1B42031F" w14:textId="77777777" w:rsidR="009640D5" w:rsidRPr="00FC7FA6" w:rsidRDefault="00FC7FA6" w:rsidP="001B6A5E">
            <w:pPr>
              <w:jc w:val="both"/>
              <w:rPr>
                <w:rFonts w:ascii="Arial" w:hAnsi="Arial" w:cs="Arial"/>
              </w:rPr>
            </w:pPr>
            <w:r w:rsidRPr="00FC7FA6">
              <w:rPr>
                <w:rFonts w:ascii="Arial" w:hAnsi="Arial" w:cs="Arial"/>
              </w:rPr>
              <w:t>Ma</w:t>
            </w:r>
            <w:r w:rsidR="003E03A2">
              <w:rPr>
                <w:rFonts w:ascii="Arial" w:hAnsi="Arial" w:cs="Arial"/>
              </w:rPr>
              <w:t xml:space="preserve">y </w:t>
            </w:r>
            <w:r w:rsidR="00832739">
              <w:rPr>
                <w:rFonts w:ascii="Arial" w:hAnsi="Arial" w:cs="Arial"/>
              </w:rPr>
              <w:t>1</w:t>
            </w:r>
            <w:r w:rsidR="003E03A2">
              <w:rPr>
                <w:rFonts w:ascii="Arial" w:hAnsi="Arial" w:cs="Arial"/>
              </w:rPr>
              <w:t>7</w:t>
            </w:r>
            <w:r w:rsidRPr="00FC7FA6">
              <w:rPr>
                <w:rFonts w:ascii="Arial" w:hAnsi="Arial" w:cs="Arial"/>
              </w:rPr>
              <w:t>, 2019</w:t>
            </w:r>
          </w:p>
        </w:tc>
        <w:tc>
          <w:tcPr>
            <w:tcW w:w="6390" w:type="dxa"/>
          </w:tcPr>
          <w:p w14:paraId="4E7E82D8" w14:textId="77777777" w:rsidR="009640D5" w:rsidRPr="00FC7FA6" w:rsidRDefault="009640D5" w:rsidP="00BE1FBB">
            <w:pPr>
              <w:jc w:val="both"/>
              <w:rPr>
                <w:rFonts w:ascii="Arial" w:hAnsi="Arial" w:cs="Arial"/>
              </w:rPr>
            </w:pPr>
            <w:r w:rsidRPr="00FC7FA6">
              <w:rPr>
                <w:rFonts w:ascii="Arial" w:hAnsi="Arial" w:cs="Arial"/>
              </w:rPr>
              <w:t xml:space="preserve">Proposals due by </w:t>
            </w:r>
            <w:r w:rsidR="00610042" w:rsidRPr="00FC7FA6">
              <w:rPr>
                <w:rFonts w:ascii="Arial" w:hAnsi="Arial" w:cs="Arial"/>
              </w:rPr>
              <w:t>5:00</w:t>
            </w:r>
            <w:r w:rsidRPr="00FC7FA6">
              <w:rPr>
                <w:rFonts w:ascii="Arial" w:hAnsi="Arial" w:cs="Arial"/>
              </w:rPr>
              <w:t xml:space="preserve"> p.m. Central Time (CT) to Procurement</w:t>
            </w:r>
          </w:p>
        </w:tc>
      </w:tr>
      <w:tr w:rsidR="00BF024A" w:rsidRPr="00A0477D" w14:paraId="3CD91A18" w14:textId="77777777" w:rsidTr="00BE1FBB">
        <w:trPr>
          <w:trHeight w:val="720"/>
        </w:trPr>
        <w:tc>
          <w:tcPr>
            <w:tcW w:w="3690" w:type="dxa"/>
          </w:tcPr>
          <w:p w14:paraId="36BF4B63" w14:textId="77777777" w:rsidR="00BF024A" w:rsidRPr="00FC7FA6" w:rsidRDefault="00FC7FA6" w:rsidP="001B6A5E">
            <w:pPr>
              <w:jc w:val="both"/>
              <w:rPr>
                <w:rFonts w:ascii="Arial" w:hAnsi="Arial" w:cs="Arial"/>
              </w:rPr>
            </w:pPr>
            <w:r w:rsidRPr="00FC7FA6">
              <w:rPr>
                <w:rFonts w:ascii="Arial" w:hAnsi="Arial" w:cs="Arial"/>
              </w:rPr>
              <w:t>Ma</w:t>
            </w:r>
            <w:r w:rsidR="003E03A2">
              <w:rPr>
                <w:rFonts w:ascii="Arial" w:hAnsi="Arial" w:cs="Arial"/>
              </w:rPr>
              <w:t xml:space="preserve">y </w:t>
            </w:r>
            <w:r w:rsidR="00832739">
              <w:rPr>
                <w:rFonts w:ascii="Arial" w:hAnsi="Arial" w:cs="Arial"/>
              </w:rPr>
              <w:t>20</w:t>
            </w:r>
            <w:r w:rsidRPr="00FC7FA6">
              <w:rPr>
                <w:rFonts w:ascii="Arial" w:hAnsi="Arial" w:cs="Arial"/>
              </w:rPr>
              <w:t>, 2019</w:t>
            </w:r>
          </w:p>
        </w:tc>
        <w:tc>
          <w:tcPr>
            <w:tcW w:w="6390" w:type="dxa"/>
          </w:tcPr>
          <w:p w14:paraId="63BBF5FF" w14:textId="77777777" w:rsidR="00BF024A" w:rsidRPr="00FC7FA6" w:rsidRDefault="00BF024A" w:rsidP="009F6B02">
            <w:pPr>
              <w:jc w:val="both"/>
              <w:rPr>
                <w:rFonts w:ascii="Arial" w:hAnsi="Arial" w:cs="Arial"/>
              </w:rPr>
            </w:pPr>
            <w:r w:rsidRPr="00FC7FA6">
              <w:rPr>
                <w:rFonts w:ascii="Arial" w:hAnsi="Arial" w:cs="Arial"/>
              </w:rPr>
              <w:t xml:space="preserve">Proposal </w:t>
            </w:r>
            <w:r w:rsidR="009F6B02" w:rsidRPr="00FC7FA6">
              <w:rPr>
                <w:rFonts w:ascii="Arial" w:hAnsi="Arial" w:cs="Arial"/>
              </w:rPr>
              <w:t>o</w:t>
            </w:r>
            <w:r w:rsidRPr="00FC7FA6">
              <w:rPr>
                <w:rFonts w:ascii="Arial" w:hAnsi="Arial" w:cs="Arial"/>
              </w:rPr>
              <w:t>pening</w:t>
            </w:r>
          </w:p>
        </w:tc>
      </w:tr>
      <w:tr w:rsidR="009640D5" w:rsidRPr="00A0477D" w14:paraId="7A1468BB" w14:textId="77777777" w:rsidTr="00BE1FBB">
        <w:trPr>
          <w:trHeight w:val="720"/>
        </w:trPr>
        <w:tc>
          <w:tcPr>
            <w:tcW w:w="3690" w:type="dxa"/>
          </w:tcPr>
          <w:p w14:paraId="6FCAD81E" w14:textId="77777777" w:rsidR="009640D5" w:rsidRPr="00FC7FA6" w:rsidRDefault="00FC7FA6" w:rsidP="001B6A5E">
            <w:pPr>
              <w:jc w:val="both"/>
              <w:rPr>
                <w:rFonts w:ascii="Arial" w:hAnsi="Arial" w:cs="Arial"/>
              </w:rPr>
            </w:pPr>
            <w:r w:rsidRPr="00FC7FA6">
              <w:rPr>
                <w:rFonts w:ascii="Arial" w:hAnsi="Arial" w:cs="Arial"/>
              </w:rPr>
              <w:t>Ma</w:t>
            </w:r>
            <w:r w:rsidR="003E03A2">
              <w:rPr>
                <w:rFonts w:ascii="Arial" w:hAnsi="Arial" w:cs="Arial"/>
              </w:rPr>
              <w:t xml:space="preserve">y </w:t>
            </w:r>
            <w:r w:rsidR="00832739">
              <w:rPr>
                <w:rFonts w:ascii="Arial" w:hAnsi="Arial" w:cs="Arial"/>
              </w:rPr>
              <w:t>2</w:t>
            </w:r>
            <w:r w:rsidR="003E03A2">
              <w:rPr>
                <w:rFonts w:ascii="Arial" w:hAnsi="Arial" w:cs="Arial"/>
              </w:rPr>
              <w:t xml:space="preserve">1 - </w:t>
            </w:r>
            <w:r w:rsidR="00832739">
              <w:rPr>
                <w:rFonts w:ascii="Arial" w:hAnsi="Arial" w:cs="Arial"/>
              </w:rPr>
              <w:t>24</w:t>
            </w:r>
            <w:r w:rsidRPr="00FC7FA6">
              <w:rPr>
                <w:rFonts w:ascii="Arial" w:hAnsi="Arial" w:cs="Arial"/>
              </w:rPr>
              <w:t>, 2019</w:t>
            </w:r>
          </w:p>
          <w:p w14:paraId="53D1E917" w14:textId="77777777" w:rsidR="00FC7FA6" w:rsidRPr="00FC7FA6" w:rsidRDefault="00FC7FA6" w:rsidP="001B6A5E">
            <w:pPr>
              <w:jc w:val="both"/>
              <w:rPr>
                <w:rFonts w:ascii="Arial" w:hAnsi="Arial" w:cs="Arial"/>
              </w:rPr>
            </w:pPr>
          </w:p>
        </w:tc>
        <w:tc>
          <w:tcPr>
            <w:tcW w:w="6390" w:type="dxa"/>
          </w:tcPr>
          <w:p w14:paraId="36E7EA4D" w14:textId="77777777" w:rsidR="009640D5" w:rsidRPr="00FC7FA6" w:rsidRDefault="009640D5" w:rsidP="007B2182">
            <w:pPr>
              <w:ind w:right="-285"/>
              <w:rPr>
                <w:rFonts w:ascii="Arial" w:hAnsi="Arial" w:cs="Arial"/>
              </w:rPr>
            </w:pPr>
            <w:r w:rsidRPr="00FC7FA6">
              <w:rPr>
                <w:rFonts w:ascii="Arial" w:hAnsi="Arial" w:cs="Arial"/>
              </w:rPr>
              <w:t xml:space="preserve">Evaluation of </w:t>
            </w:r>
            <w:r w:rsidR="009F6B02" w:rsidRPr="00FC7FA6">
              <w:rPr>
                <w:rFonts w:ascii="Arial" w:hAnsi="Arial" w:cs="Arial"/>
              </w:rPr>
              <w:t>p</w:t>
            </w:r>
            <w:r w:rsidRPr="00FC7FA6">
              <w:rPr>
                <w:rFonts w:ascii="Arial" w:hAnsi="Arial" w:cs="Arial"/>
              </w:rPr>
              <w:t>roposals</w:t>
            </w:r>
            <w:r w:rsidR="009F6B02" w:rsidRPr="00FC7FA6">
              <w:rPr>
                <w:rFonts w:ascii="Arial" w:hAnsi="Arial" w:cs="Arial"/>
              </w:rPr>
              <w:t xml:space="preserve"> and presentations</w:t>
            </w:r>
          </w:p>
        </w:tc>
      </w:tr>
      <w:tr w:rsidR="009F6B02" w:rsidRPr="00A0477D" w14:paraId="5330D084" w14:textId="77777777" w:rsidTr="00BE1FBB">
        <w:trPr>
          <w:trHeight w:val="720"/>
        </w:trPr>
        <w:tc>
          <w:tcPr>
            <w:tcW w:w="3690" w:type="dxa"/>
          </w:tcPr>
          <w:p w14:paraId="7C02C930" w14:textId="77777777" w:rsidR="009F6B02" w:rsidRPr="00FC7FA6" w:rsidRDefault="003E03A2" w:rsidP="001B6A5E">
            <w:pPr>
              <w:jc w:val="both"/>
              <w:rPr>
                <w:rFonts w:ascii="Arial" w:hAnsi="Arial" w:cs="Arial"/>
              </w:rPr>
            </w:pPr>
            <w:r>
              <w:rPr>
                <w:rFonts w:ascii="Arial" w:hAnsi="Arial" w:cs="Arial"/>
              </w:rPr>
              <w:t xml:space="preserve">May </w:t>
            </w:r>
            <w:r w:rsidR="00832739">
              <w:rPr>
                <w:rFonts w:ascii="Arial" w:hAnsi="Arial" w:cs="Arial"/>
              </w:rPr>
              <w:t>30</w:t>
            </w:r>
            <w:r w:rsidR="00FC7FA6" w:rsidRPr="00FC7FA6">
              <w:rPr>
                <w:rFonts w:ascii="Arial" w:hAnsi="Arial" w:cs="Arial"/>
              </w:rPr>
              <w:t>, 2019</w:t>
            </w:r>
          </w:p>
        </w:tc>
        <w:tc>
          <w:tcPr>
            <w:tcW w:w="6390" w:type="dxa"/>
          </w:tcPr>
          <w:p w14:paraId="11ED2F00" w14:textId="77777777" w:rsidR="009F6B02" w:rsidRPr="00FC7FA6" w:rsidRDefault="00A3561B" w:rsidP="009F6B02">
            <w:pPr>
              <w:jc w:val="both"/>
              <w:rPr>
                <w:rFonts w:ascii="Arial" w:hAnsi="Arial" w:cs="Arial"/>
              </w:rPr>
            </w:pPr>
            <w:r w:rsidRPr="00FC7FA6">
              <w:rPr>
                <w:rFonts w:ascii="Arial" w:hAnsi="Arial" w:cs="Arial"/>
              </w:rPr>
              <w:t>Notice of i</w:t>
            </w:r>
            <w:r w:rsidR="009F6B02" w:rsidRPr="00FC7FA6">
              <w:rPr>
                <w:rFonts w:ascii="Arial" w:hAnsi="Arial" w:cs="Arial"/>
              </w:rPr>
              <w:t>ntent to Award</w:t>
            </w:r>
          </w:p>
        </w:tc>
      </w:tr>
      <w:tr w:rsidR="009F6B02" w:rsidRPr="00A0477D" w14:paraId="19B06728" w14:textId="77777777" w:rsidTr="00BE1FBB">
        <w:trPr>
          <w:trHeight w:val="720"/>
        </w:trPr>
        <w:tc>
          <w:tcPr>
            <w:tcW w:w="3690" w:type="dxa"/>
          </w:tcPr>
          <w:p w14:paraId="12BC36AA" w14:textId="77777777" w:rsidR="009F6B02" w:rsidRPr="006A06BA" w:rsidRDefault="00832739" w:rsidP="009F6B02">
            <w:pPr>
              <w:rPr>
                <w:rFonts w:ascii="Arial" w:hAnsi="Arial" w:cs="Arial"/>
              </w:rPr>
            </w:pPr>
            <w:r>
              <w:rPr>
                <w:rFonts w:ascii="Arial" w:hAnsi="Arial" w:cs="Arial"/>
              </w:rPr>
              <w:t>June 6, 2019</w:t>
            </w:r>
          </w:p>
        </w:tc>
        <w:tc>
          <w:tcPr>
            <w:tcW w:w="6390" w:type="dxa"/>
          </w:tcPr>
          <w:p w14:paraId="5989E203" w14:textId="77777777" w:rsidR="009F6B02" w:rsidRPr="006A06BA" w:rsidRDefault="009F6B02" w:rsidP="009F6B02">
            <w:pPr>
              <w:rPr>
                <w:rFonts w:ascii="Arial" w:hAnsi="Arial" w:cs="Arial"/>
              </w:rPr>
            </w:pPr>
            <w:r w:rsidRPr="006A06BA">
              <w:rPr>
                <w:rFonts w:ascii="Arial" w:hAnsi="Arial" w:cs="Arial"/>
              </w:rPr>
              <w:t xml:space="preserve">Post-Award </w:t>
            </w:r>
            <w:r w:rsidR="00A3561B" w:rsidRPr="006A06BA">
              <w:rPr>
                <w:rFonts w:ascii="Arial" w:hAnsi="Arial" w:cs="Arial"/>
              </w:rPr>
              <w:t>d</w:t>
            </w:r>
            <w:r w:rsidRPr="006A06BA">
              <w:rPr>
                <w:rFonts w:ascii="Arial" w:hAnsi="Arial" w:cs="Arial"/>
              </w:rPr>
              <w:t xml:space="preserve">ebriefing </w:t>
            </w:r>
            <w:r w:rsidR="00A3561B" w:rsidRPr="006A06BA">
              <w:rPr>
                <w:rFonts w:ascii="Arial" w:hAnsi="Arial" w:cs="Arial"/>
              </w:rPr>
              <w:t>r</w:t>
            </w:r>
            <w:r w:rsidRPr="006A06BA">
              <w:rPr>
                <w:rFonts w:ascii="Arial" w:hAnsi="Arial" w:cs="Arial"/>
              </w:rPr>
              <w:t xml:space="preserve">equest </w:t>
            </w:r>
            <w:r w:rsidR="00A3561B" w:rsidRPr="006A06BA">
              <w:rPr>
                <w:rFonts w:ascii="Arial" w:hAnsi="Arial" w:cs="Arial"/>
              </w:rPr>
              <w:t>deadline</w:t>
            </w:r>
          </w:p>
        </w:tc>
      </w:tr>
      <w:tr w:rsidR="009F6B02" w:rsidRPr="00A0477D" w14:paraId="2F181EDC" w14:textId="77777777" w:rsidTr="00BE1FBB">
        <w:trPr>
          <w:trHeight w:val="720"/>
        </w:trPr>
        <w:tc>
          <w:tcPr>
            <w:tcW w:w="3690" w:type="dxa"/>
          </w:tcPr>
          <w:p w14:paraId="1F7229BF" w14:textId="77777777" w:rsidR="009F6B02" w:rsidRPr="006A06BA" w:rsidRDefault="00832739" w:rsidP="009F6B02">
            <w:pPr>
              <w:rPr>
                <w:rFonts w:ascii="Arial" w:hAnsi="Arial" w:cs="Arial"/>
              </w:rPr>
            </w:pPr>
            <w:r>
              <w:rPr>
                <w:rFonts w:ascii="Arial" w:hAnsi="Arial" w:cs="Arial"/>
              </w:rPr>
              <w:t>June 7, 2019</w:t>
            </w:r>
          </w:p>
        </w:tc>
        <w:tc>
          <w:tcPr>
            <w:tcW w:w="6390" w:type="dxa"/>
          </w:tcPr>
          <w:p w14:paraId="79B85169" w14:textId="77777777" w:rsidR="009F6B02" w:rsidRPr="006A06BA" w:rsidRDefault="009F6B02" w:rsidP="009F6B02">
            <w:pPr>
              <w:rPr>
                <w:rFonts w:ascii="Arial" w:hAnsi="Arial" w:cs="Arial"/>
              </w:rPr>
            </w:pPr>
            <w:r w:rsidRPr="006A06BA">
              <w:rPr>
                <w:rFonts w:ascii="Arial" w:hAnsi="Arial" w:cs="Arial"/>
              </w:rPr>
              <w:t xml:space="preserve">Post-Award </w:t>
            </w:r>
            <w:r w:rsidR="00A3561B" w:rsidRPr="006A06BA">
              <w:rPr>
                <w:rFonts w:ascii="Arial" w:hAnsi="Arial" w:cs="Arial"/>
              </w:rPr>
              <w:t>d</w:t>
            </w:r>
            <w:r w:rsidRPr="006A06BA">
              <w:rPr>
                <w:rFonts w:ascii="Arial" w:hAnsi="Arial" w:cs="Arial"/>
              </w:rPr>
              <w:t>ebriefing</w:t>
            </w:r>
          </w:p>
        </w:tc>
      </w:tr>
      <w:tr w:rsidR="009640D5" w:rsidRPr="00A0477D" w14:paraId="02D91FD9" w14:textId="77777777" w:rsidTr="00BE1FBB">
        <w:trPr>
          <w:trHeight w:val="720"/>
        </w:trPr>
        <w:tc>
          <w:tcPr>
            <w:tcW w:w="3690" w:type="dxa"/>
          </w:tcPr>
          <w:p w14:paraId="4B649F2F" w14:textId="77777777" w:rsidR="009640D5" w:rsidRPr="00FC7FA6" w:rsidRDefault="003E03A2" w:rsidP="001B6A5E">
            <w:pPr>
              <w:jc w:val="both"/>
              <w:rPr>
                <w:rFonts w:ascii="Arial" w:hAnsi="Arial" w:cs="Arial"/>
              </w:rPr>
            </w:pPr>
            <w:r>
              <w:rPr>
                <w:rFonts w:ascii="Arial" w:hAnsi="Arial" w:cs="Arial"/>
              </w:rPr>
              <w:t xml:space="preserve">July </w:t>
            </w:r>
            <w:r w:rsidR="00C9207D">
              <w:rPr>
                <w:rFonts w:ascii="Arial" w:hAnsi="Arial" w:cs="Arial"/>
              </w:rPr>
              <w:t>18</w:t>
            </w:r>
            <w:r w:rsidR="00FC7FA6" w:rsidRPr="00FC7FA6">
              <w:rPr>
                <w:rFonts w:ascii="Arial" w:hAnsi="Arial" w:cs="Arial"/>
              </w:rPr>
              <w:t>, 2019</w:t>
            </w:r>
          </w:p>
        </w:tc>
        <w:tc>
          <w:tcPr>
            <w:tcW w:w="6390" w:type="dxa"/>
          </w:tcPr>
          <w:p w14:paraId="6E3BAFEE" w14:textId="77777777" w:rsidR="009640D5" w:rsidRPr="00FC7FA6" w:rsidRDefault="009640D5" w:rsidP="009C6628">
            <w:pPr>
              <w:jc w:val="both"/>
              <w:rPr>
                <w:rFonts w:ascii="Arial" w:hAnsi="Arial" w:cs="Arial"/>
              </w:rPr>
            </w:pPr>
            <w:r w:rsidRPr="00FC7FA6">
              <w:rPr>
                <w:rFonts w:ascii="Arial" w:hAnsi="Arial" w:cs="Arial"/>
              </w:rPr>
              <w:t xml:space="preserve">Contract to </w:t>
            </w:r>
            <w:r w:rsidR="000F6C26" w:rsidRPr="00FC7FA6">
              <w:rPr>
                <w:rFonts w:ascii="Arial" w:hAnsi="Arial" w:cs="Arial"/>
              </w:rPr>
              <w:t xml:space="preserve">The </w:t>
            </w:r>
            <w:r w:rsidR="009C6628" w:rsidRPr="00FC7FA6">
              <w:rPr>
                <w:rFonts w:ascii="Arial" w:hAnsi="Arial" w:cs="Arial"/>
              </w:rPr>
              <w:t>Mississippi</w:t>
            </w:r>
            <w:r w:rsidRPr="00FC7FA6">
              <w:rPr>
                <w:rFonts w:ascii="Arial" w:hAnsi="Arial" w:cs="Arial"/>
              </w:rPr>
              <w:t xml:space="preserve"> Board of Education</w:t>
            </w:r>
          </w:p>
        </w:tc>
      </w:tr>
      <w:tr w:rsidR="009640D5" w:rsidRPr="00A0477D" w14:paraId="3558101D" w14:textId="77777777" w:rsidTr="00BE1FBB">
        <w:trPr>
          <w:trHeight w:val="720"/>
        </w:trPr>
        <w:tc>
          <w:tcPr>
            <w:tcW w:w="3690" w:type="dxa"/>
          </w:tcPr>
          <w:p w14:paraId="5EA767FA" w14:textId="77777777" w:rsidR="009640D5" w:rsidRPr="00FC7FA6" w:rsidRDefault="003E03A2" w:rsidP="001B6A5E">
            <w:pPr>
              <w:jc w:val="both"/>
              <w:rPr>
                <w:rFonts w:ascii="Arial" w:hAnsi="Arial" w:cs="Arial"/>
              </w:rPr>
            </w:pPr>
            <w:r>
              <w:rPr>
                <w:rFonts w:ascii="Arial" w:hAnsi="Arial" w:cs="Arial"/>
              </w:rPr>
              <w:t xml:space="preserve">September </w:t>
            </w:r>
            <w:r w:rsidR="00C9207D">
              <w:rPr>
                <w:rFonts w:ascii="Arial" w:hAnsi="Arial" w:cs="Arial"/>
              </w:rPr>
              <w:t>4</w:t>
            </w:r>
            <w:r w:rsidR="00FC7FA6" w:rsidRPr="00FC7FA6">
              <w:rPr>
                <w:rFonts w:ascii="Arial" w:hAnsi="Arial" w:cs="Arial"/>
              </w:rPr>
              <w:t>, 2019</w:t>
            </w:r>
          </w:p>
        </w:tc>
        <w:tc>
          <w:tcPr>
            <w:tcW w:w="6390" w:type="dxa"/>
          </w:tcPr>
          <w:p w14:paraId="574CB8BD" w14:textId="77777777" w:rsidR="009640D5" w:rsidRPr="00FC7FA6" w:rsidRDefault="009640D5" w:rsidP="009C6628">
            <w:pPr>
              <w:jc w:val="both"/>
              <w:rPr>
                <w:rFonts w:ascii="Arial" w:hAnsi="Arial" w:cs="Arial"/>
              </w:rPr>
            </w:pPr>
            <w:r w:rsidRPr="00FC7FA6">
              <w:rPr>
                <w:rFonts w:ascii="Arial" w:hAnsi="Arial" w:cs="Arial"/>
              </w:rPr>
              <w:t xml:space="preserve">Contract to </w:t>
            </w:r>
            <w:r w:rsidR="00B95D0C" w:rsidRPr="00FC7FA6">
              <w:rPr>
                <w:rFonts w:ascii="Arial" w:hAnsi="Arial" w:cs="Arial"/>
              </w:rPr>
              <w:t>Public Procurement</w:t>
            </w:r>
            <w:r w:rsidRPr="00FC7FA6">
              <w:rPr>
                <w:rFonts w:ascii="Arial" w:hAnsi="Arial" w:cs="Arial"/>
              </w:rPr>
              <w:t xml:space="preserve"> Review Board (P</w:t>
            </w:r>
            <w:r w:rsidR="00610042" w:rsidRPr="00FC7FA6">
              <w:rPr>
                <w:rFonts w:ascii="Arial" w:hAnsi="Arial" w:cs="Arial"/>
              </w:rPr>
              <w:t>P</w:t>
            </w:r>
            <w:r w:rsidRPr="00FC7FA6">
              <w:rPr>
                <w:rFonts w:ascii="Arial" w:hAnsi="Arial" w:cs="Arial"/>
              </w:rPr>
              <w:t xml:space="preserve">RB) </w:t>
            </w:r>
          </w:p>
        </w:tc>
      </w:tr>
      <w:tr w:rsidR="009640D5" w:rsidRPr="00A0477D" w14:paraId="591DE187" w14:textId="77777777" w:rsidTr="00BE1FBB">
        <w:trPr>
          <w:trHeight w:val="720"/>
        </w:trPr>
        <w:tc>
          <w:tcPr>
            <w:tcW w:w="3690" w:type="dxa"/>
          </w:tcPr>
          <w:p w14:paraId="0E6F0021" w14:textId="77777777" w:rsidR="009640D5" w:rsidRPr="00FC7FA6" w:rsidRDefault="003E03A2" w:rsidP="001B6A5E">
            <w:pPr>
              <w:jc w:val="both"/>
              <w:rPr>
                <w:rFonts w:ascii="Arial" w:hAnsi="Arial" w:cs="Arial"/>
              </w:rPr>
            </w:pPr>
            <w:r>
              <w:rPr>
                <w:rFonts w:ascii="Arial" w:hAnsi="Arial" w:cs="Arial"/>
              </w:rPr>
              <w:t xml:space="preserve">September </w:t>
            </w:r>
            <w:r w:rsidR="00C9207D">
              <w:rPr>
                <w:rFonts w:ascii="Arial" w:hAnsi="Arial" w:cs="Arial"/>
              </w:rPr>
              <w:t>5</w:t>
            </w:r>
            <w:r w:rsidR="00FC7FA6" w:rsidRPr="00FC7FA6">
              <w:rPr>
                <w:rFonts w:ascii="Arial" w:hAnsi="Arial" w:cs="Arial"/>
              </w:rPr>
              <w:t>, 2019</w:t>
            </w:r>
          </w:p>
        </w:tc>
        <w:tc>
          <w:tcPr>
            <w:tcW w:w="6390" w:type="dxa"/>
          </w:tcPr>
          <w:p w14:paraId="5364B26D" w14:textId="77777777" w:rsidR="009640D5" w:rsidRPr="00FC7FA6" w:rsidRDefault="009640D5" w:rsidP="00BE1FBB">
            <w:pPr>
              <w:jc w:val="both"/>
              <w:rPr>
                <w:rFonts w:ascii="Arial" w:hAnsi="Arial" w:cs="Arial"/>
              </w:rPr>
            </w:pPr>
            <w:r w:rsidRPr="00FC7FA6">
              <w:rPr>
                <w:rFonts w:ascii="Arial" w:hAnsi="Arial" w:cs="Arial"/>
              </w:rPr>
              <w:t xml:space="preserve">Contract </w:t>
            </w:r>
            <w:r w:rsidR="00A3561B" w:rsidRPr="00FC7FA6">
              <w:rPr>
                <w:rFonts w:ascii="Arial" w:hAnsi="Arial" w:cs="Arial"/>
              </w:rPr>
              <w:t>s</w:t>
            </w:r>
            <w:r w:rsidRPr="00FC7FA6">
              <w:rPr>
                <w:rFonts w:ascii="Arial" w:hAnsi="Arial" w:cs="Arial"/>
              </w:rPr>
              <w:t xml:space="preserve">tart </w:t>
            </w:r>
            <w:r w:rsidR="00A3561B" w:rsidRPr="00FC7FA6">
              <w:rPr>
                <w:rFonts w:ascii="Arial" w:hAnsi="Arial" w:cs="Arial"/>
              </w:rPr>
              <w:t>d</w:t>
            </w:r>
            <w:r w:rsidRPr="00FC7FA6">
              <w:rPr>
                <w:rFonts w:ascii="Arial" w:hAnsi="Arial" w:cs="Arial"/>
              </w:rPr>
              <w:t>ate</w:t>
            </w:r>
          </w:p>
        </w:tc>
      </w:tr>
      <w:tr w:rsidR="00345813" w:rsidRPr="00A0477D" w14:paraId="1609BEFD" w14:textId="77777777" w:rsidTr="00BE1FBB">
        <w:trPr>
          <w:trHeight w:val="720"/>
        </w:trPr>
        <w:tc>
          <w:tcPr>
            <w:tcW w:w="3690" w:type="dxa"/>
          </w:tcPr>
          <w:p w14:paraId="6A61E164" w14:textId="77777777" w:rsidR="00FC7FA6" w:rsidRPr="00FC7FA6" w:rsidRDefault="003E03A2" w:rsidP="001B6A5E">
            <w:pPr>
              <w:jc w:val="both"/>
              <w:rPr>
                <w:rFonts w:ascii="Arial" w:hAnsi="Arial" w:cs="Arial"/>
              </w:rPr>
            </w:pPr>
            <w:r>
              <w:rPr>
                <w:rFonts w:ascii="Arial" w:hAnsi="Arial" w:cs="Arial"/>
              </w:rPr>
              <w:t xml:space="preserve">September </w:t>
            </w:r>
            <w:r w:rsidR="00C9207D">
              <w:rPr>
                <w:rFonts w:ascii="Arial" w:hAnsi="Arial" w:cs="Arial"/>
              </w:rPr>
              <w:t>5</w:t>
            </w:r>
            <w:r w:rsidR="00FC7FA6" w:rsidRPr="00FC7FA6">
              <w:rPr>
                <w:rFonts w:ascii="Arial" w:hAnsi="Arial" w:cs="Arial"/>
              </w:rPr>
              <w:t xml:space="preserve">, 2019 through </w:t>
            </w:r>
          </w:p>
          <w:p w14:paraId="4810A201" w14:textId="77777777" w:rsidR="00345813" w:rsidRPr="00FC7FA6" w:rsidRDefault="00FC7FA6" w:rsidP="001B6A5E">
            <w:pPr>
              <w:jc w:val="both"/>
              <w:rPr>
                <w:rFonts w:ascii="Arial" w:hAnsi="Arial" w:cs="Arial"/>
              </w:rPr>
            </w:pPr>
            <w:r w:rsidRPr="00FC7FA6">
              <w:rPr>
                <w:rFonts w:ascii="Arial" w:hAnsi="Arial" w:cs="Arial"/>
              </w:rPr>
              <w:t>June 30, 2019</w:t>
            </w:r>
          </w:p>
        </w:tc>
        <w:tc>
          <w:tcPr>
            <w:tcW w:w="6390" w:type="dxa"/>
          </w:tcPr>
          <w:p w14:paraId="4123D0B0" w14:textId="77777777" w:rsidR="00345813" w:rsidRPr="00FC7FA6" w:rsidRDefault="00345813" w:rsidP="00BE1FBB">
            <w:pPr>
              <w:jc w:val="both"/>
              <w:rPr>
                <w:rFonts w:ascii="Arial" w:hAnsi="Arial" w:cs="Arial"/>
              </w:rPr>
            </w:pPr>
            <w:r w:rsidRPr="00FC7FA6">
              <w:rPr>
                <w:rFonts w:ascii="Arial" w:hAnsi="Arial" w:cs="Arial"/>
              </w:rPr>
              <w:t xml:space="preserve">Term of Initial </w:t>
            </w:r>
            <w:r w:rsidR="00A3561B" w:rsidRPr="00FC7FA6">
              <w:rPr>
                <w:rFonts w:ascii="Arial" w:hAnsi="Arial" w:cs="Arial"/>
              </w:rPr>
              <w:t>c</w:t>
            </w:r>
            <w:r w:rsidRPr="00FC7FA6">
              <w:rPr>
                <w:rFonts w:ascii="Arial" w:hAnsi="Arial" w:cs="Arial"/>
              </w:rPr>
              <w:t>ontract</w:t>
            </w:r>
          </w:p>
        </w:tc>
      </w:tr>
    </w:tbl>
    <w:p w14:paraId="0EF0BB97" w14:textId="77777777" w:rsidR="004B343E" w:rsidRDefault="004B343E" w:rsidP="00786BA0">
      <w:pPr>
        <w:jc w:val="center"/>
        <w:rPr>
          <w:rFonts w:ascii="Arial" w:hAnsi="Arial" w:cs="Arial"/>
          <w:sz w:val="28"/>
          <w:szCs w:val="28"/>
        </w:rPr>
      </w:pPr>
    </w:p>
    <w:p w14:paraId="445954DD" w14:textId="77777777" w:rsidR="00364BB3" w:rsidRDefault="00364BB3" w:rsidP="00786BA0">
      <w:pPr>
        <w:jc w:val="center"/>
        <w:rPr>
          <w:rFonts w:ascii="Arial" w:hAnsi="Arial" w:cs="Arial"/>
          <w:sz w:val="28"/>
          <w:szCs w:val="28"/>
        </w:rPr>
      </w:pPr>
    </w:p>
    <w:p w14:paraId="3219874A" w14:textId="77777777" w:rsidR="00DA4FDF" w:rsidRDefault="00DA4FDF" w:rsidP="00786BA0">
      <w:pPr>
        <w:jc w:val="center"/>
        <w:rPr>
          <w:rFonts w:ascii="Arial" w:hAnsi="Arial" w:cs="Arial"/>
          <w:sz w:val="28"/>
          <w:szCs w:val="28"/>
        </w:rPr>
      </w:pPr>
    </w:p>
    <w:p w14:paraId="1867F608" w14:textId="77777777" w:rsidR="00786BA0" w:rsidRDefault="00786BA0" w:rsidP="00786BA0">
      <w:pPr>
        <w:jc w:val="center"/>
        <w:rPr>
          <w:sz w:val="28"/>
          <w:szCs w:val="28"/>
        </w:rPr>
      </w:pPr>
      <w:r w:rsidRPr="00786BA0">
        <w:rPr>
          <w:rFonts w:ascii="Arial" w:hAnsi="Arial" w:cs="Arial"/>
          <w:sz w:val="28"/>
          <w:szCs w:val="28"/>
        </w:rPr>
        <w:lastRenderedPageBreak/>
        <w:t>ATTACHMENT A</w:t>
      </w:r>
    </w:p>
    <w:p w14:paraId="675643B5" w14:textId="77777777" w:rsidR="00786BA0" w:rsidRDefault="00786BA0" w:rsidP="00786BA0">
      <w:pPr>
        <w:tabs>
          <w:tab w:val="right" w:leader="dot" w:pos="8640"/>
        </w:tabs>
        <w:jc w:val="center"/>
        <w:rPr>
          <w:sz w:val="28"/>
          <w:szCs w:val="28"/>
        </w:rPr>
      </w:pPr>
    </w:p>
    <w:p w14:paraId="7370566F" w14:textId="77777777" w:rsidR="00786BA0" w:rsidRPr="001B73E5" w:rsidRDefault="00786BA0" w:rsidP="00786BA0">
      <w:pPr>
        <w:tabs>
          <w:tab w:val="right" w:leader="dot" w:pos="8640"/>
        </w:tabs>
        <w:jc w:val="center"/>
        <w:rPr>
          <w:rFonts w:ascii="Arial" w:hAnsi="Arial" w:cs="Arial"/>
          <w:b/>
          <w:bCs/>
        </w:rPr>
      </w:pPr>
      <w:r w:rsidRPr="001B73E5">
        <w:rPr>
          <w:rFonts w:ascii="Arial" w:hAnsi="Arial" w:cs="Arial"/>
          <w:b/>
          <w:bCs/>
        </w:rPr>
        <w:t>TRANSMITTAL FORM</w:t>
      </w:r>
    </w:p>
    <w:p w14:paraId="37B0DECE" w14:textId="77777777" w:rsidR="00786BA0" w:rsidRPr="00A52466" w:rsidRDefault="00A35E57" w:rsidP="00A35E57">
      <w:pPr>
        <w:jc w:val="center"/>
        <w:rPr>
          <w:rFonts w:ascii="Arial" w:hAnsi="Arial" w:cs="Arial"/>
          <w:b/>
        </w:rPr>
      </w:pPr>
      <w:bookmarkStart w:id="115" w:name="_Toc524519605"/>
      <w:bookmarkStart w:id="116" w:name="_Toc524519805"/>
      <w:r>
        <w:rPr>
          <w:rFonts w:ascii="Arial" w:hAnsi="Arial" w:cs="Arial"/>
          <w:b/>
        </w:rPr>
        <w:t>Comprehensive Early Learning Assessment/Screener</w:t>
      </w:r>
      <w:bookmarkEnd w:id="115"/>
      <w:bookmarkEnd w:id="116"/>
    </w:p>
    <w:p w14:paraId="17604FB1" w14:textId="77777777" w:rsidR="00786BA0" w:rsidRPr="00A52466" w:rsidRDefault="00786BA0" w:rsidP="00A52466">
      <w:pPr>
        <w:rPr>
          <w:rFonts w:ascii="Arial" w:hAnsi="Arial" w:cs="Arial"/>
          <w:b/>
        </w:rPr>
      </w:pPr>
    </w:p>
    <w:p w14:paraId="64DDFE62" w14:textId="77777777" w:rsidR="00786BA0" w:rsidRPr="00A52466" w:rsidRDefault="00786BA0" w:rsidP="00A52466">
      <w:pPr>
        <w:rPr>
          <w:rFonts w:ascii="Arial" w:hAnsi="Arial" w:cs="Arial"/>
          <w:b/>
          <w:u w:val="single"/>
        </w:rPr>
      </w:pPr>
      <w:bookmarkStart w:id="117" w:name="_Toc524519606"/>
      <w:bookmarkStart w:id="118" w:name="_Toc524519806"/>
      <w:r w:rsidRPr="00A52466">
        <w:rPr>
          <w:rFonts w:ascii="Arial" w:hAnsi="Arial" w:cs="Arial"/>
          <w:b/>
        </w:rPr>
        <w:t>Name of Offeror:</w:t>
      </w:r>
      <w:bookmarkEnd w:id="117"/>
      <w:bookmarkEnd w:id="118"/>
      <w:r w:rsidRPr="00A52466">
        <w:rPr>
          <w:rFonts w:ascii="Arial" w:hAnsi="Arial" w:cs="Arial"/>
          <w:b/>
        </w:rPr>
        <w:t xml:space="preserve"> </w:t>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p>
    <w:p w14:paraId="3374E193" w14:textId="77777777" w:rsidR="00786BA0" w:rsidRPr="00A52466" w:rsidRDefault="00786BA0" w:rsidP="00A52466">
      <w:pPr>
        <w:rPr>
          <w:rFonts w:ascii="Arial" w:hAnsi="Arial" w:cs="Arial"/>
          <w:b/>
        </w:rPr>
      </w:pPr>
    </w:p>
    <w:p w14:paraId="25FE946D" w14:textId="77777777" w:rsidR="00786BA0" w:rsidRPr="00A52466" w:rsidRDefault="00786BA0" w:rsidP="00A52466">
      <w:pPr>
        <w:rPr>
          <w:rFonts w:ascii="Arial" w:hAnsi="Arial" w:cs="Arial"/>
          <w:b/>
          <w:bCs/>
        </w:rPr>
      </w:pPr>
      <w:r w:rsidRPr="00A52466">
        <w:rPr>
          <w:rFonts w:ascii="Arial" w:hAnsi="Arial" w:cs="Arial"/>
          <w:b/>
          <w:bCs/>
        </w:rPr>
        <w:t xml:space="preserve">Contact Person: </w:t>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p>
    <w:p w14:paraId="3290F323" w14:textId="77777777" w:rsidR="00786BA0" w:rsidRPr="00A52466" w:rsidRDefault="00786BA0" w:rsidP="00A52466">
      <w:pPr>
        <w:rPr>
          <w:rFonts w:ascii="Arial" w:hAnsi="Arial" w:cs="Arial"/>
          <w:b/>
          <w:bCs/>
        </w:rPr>
      </w:pPr>
    </w:p>
    <w:p w14:paraId="7DCC61E0" w14:textId="77777777" w:rsidR="00786BA0" w:rsidRPr="00A52466" w:rsidRDefault="00786BA0" w:rsidP="00A52466">
      <w:pPr>
        <w:rPr>
          <w:rFonts w:ascii="Arial" w:hAnsi="Arial" w:cs="Arial"/>
          <w:b/>
          <w:bCs/>
        </w:rPr>
      </w:pPr>
      <w:r w:rsidRPr="00A52466">
        <w:rPr>
          <w:rFonts w:ascii="Arial" w:hAnsi="Arial" w:cs="Arial"/>
          <w:b/>
          <w:bCs/>
        </w:rPr>
        <w:t xml:space="preserve">Title: </w:t>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r w:rsidRPr="00A52466">
        <w:rPr>
          <w:rFonts w:ascii="Arial" w:hAnsi="Arial" w:cs="Arial"/>
          <w:b/>
          <w:u w:val="single"/>
        </w:rPr>
        <w:tab/>
      </w:r>
    </w:p>
    <w:p w14:paraId="24D3B840" w14:textId="77777777" w:rsidR="00786BA0" w:rsidRPr="001B73E5" w:rsidRDefault="00786BA0" w:rsidP="00786BA0">
      <w:pPr>
        <w:jc w:val="both"/>
        <w:rPr>
          <w:rFonts w:ascii="Arial" w:hAnsi="Arial" w:cs="Arial"/>
          <w:b/>
          <w:bCs/>
        </w:rPr>
      </w:pPr>
    </w:p>
    <w:p w14:paraId="69503C0D" w14:textId="77777777" w:rsidR="00786BA0" w:rsidRPr="001B73E5" w:rsidRDefault="00786BA0" w:rsidP="00786BA0">
      <w:pPr>
        <w:jc w:val="both"/>
        <w:rPr>
          <w:rFonts w:ascii="Arial" w:hAnsi="Arial" w:cs="Arial"/>
          <w:b/>
          <w:bCs/>
        </w:rPr>
      </w:pPr>
      <w:r w:rsidRPr="001B73E5">
        <w:rPr>
          <w:rFonts w:ascii="Arial" w:hAnsi="Arial" w:cs="Arial"/>
          <w:b/>
          <w:bCs/>
        </w:rPr>
        <w:t xml:space="preserve">Location of Offeror’s Principal Place of Business: </w:t>
      </w:r>
    </w:p>
    <w:p w14:paraId="461C9F88" w14:textId="77777777" w:rsidR="00786BA0" w:rsidRDefault="00786BA0" w:rsidP="00786BA0">
      <w:pPr>
        <w:jc w:val="both"/>
        <w:rPr>
          <w:rFonts w:ascii="Arial" w:hAnsi="Arial" w:cs="Arial"/>
          <w:b/>
          <w:u w:val="single"/>
        </w:rPr>
      </w:pPr>
    </w:p>
    <w:p w14:paraId="5320F1F5" w14:textId="77777777"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31EF1DC5" w14:textId="77777777" w:rsidR="00786BA0" w:rsidRDefault="00786BA0" w:rsidP="00786BA0">
      <w:pPr>
        <w:jc w:val="both"/>
        <w:rPr>
          <w:rFonts w:ascii="Arial" w:hAnsi="Arial" w:cs="Arial"/>
          <w:b/>
          <w:u w:val="single"/>
        </w:rPr>
      </w:pPr>
    </w:p>
    <w:p w14:paraId="3D55D945" w14:textId="77777777" w:rsidR="00786BA0" w:rsidRDefault="00786BA0" w:rsidP="00786BA0">
      <w:pPr>
        <w:jc w:val="both"/>
        <w:rPr>
          <w:rFonts w:ascii="Arial" w:hAnsi="Arial" w:cs="Arial"/>
          <w:b/>
          <w:bCs/>
        </w:rPr>
      </w:pPr>
      <w:r w:rsidRPr="001B73E5">
        <w:rPr>
          <w:rFonts w:ascii="Arial" w:hAnsi="Arial" w:cs="Arial"/>
          <w:b/>
          <w:bCs/>
        </w:rPr>
        <w:t>Location of Place of Performance (if different from above):</w:t>
      </w:r>
    </w:p>
    <w:p w14:paraId="217D0994" w14:textId="77777777" w:rsidR="00DE65C7" w:rsidRDefault="00DE65C7" w:rsidP="00786BA0">
      <w:pPr>
        <w:jc w:val="both"/>
        <w:rPr>
          <w:rFonts w:ascii="Arial" w:hAnsi="Arial" w:cs="Arial"/>
          <w:b/>
          <w:u w:val="single"/>
        </w:rPr>
      </w:pPr>
    </w:p>
    <w:p w14:paraId="54E5409D" w14:textId="77777777" w:rsidR="00786BA0" w:rsidRDefault="00786BA0" w:rsidP="00786BA0">
      <w:pPr>
        <w:jc w:val="both"/>
        <w:rPr>
          <w:rFonts w:ascii="Arial" w:hAnsi="Arial" w:cs="Arial"/>
          <w:b/>
          <w:u w:val="single"/>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79ECBCAB" w14:textId="77777777" w:rsidR="00786BA0" w:rsidRPr="001B73E5" w:rsidRDefault="00786BA0" w:rsidP="00786BA0">
      <w:pPr>
        <w:jc w:val="both"/>
        <w:rPr>
          <w:rFonts w:ascii="Arial" w:hAnsi="Arial" w:cs="Arial"/>
          <w:b/>
          <w:bCs/>
        </w:rPr>
      </w:pPr>
    </w:p>
    <w:p w14:paraId="0A0EF312" w14:textId="77777777" w:rsidR="00786BA0" w:rsidRPr="00703809" w:rsidRDefault="00786BA0" w:rsidP="00703809">
      <w:pPr>
        <w:rPr>
          <w:rFonts w:ascii="Arial" w:hAnsi="Arial" w:cs="Arial"/>
          <w:b/>
          <w:u w:val="single"/>
        </w:rPr>
      </w:pPr>
      <w:bookmarkStart w:id="119" w:name="_Toc524519607"/>
      <w:bookmarkStart w:id="120" w:name="_Toc524519807"/>
      <w:r w:rsidRPr="00703809">
        <w:rPr>
          <w:rFonts w:ascii="Arial" w:hAnsi="Arial" w:cs="Arial"/>
          <w:b/>
        </w:rPr>
        <w:t xml:space="preserve">Phone Number: </w:t>
      </w:r>
      <w:r w:rsidRPr="00703809">
        <w:rPr>
          <w:rFonts w:ascii="Arial" w:hAnsi="Arial" w:cs="Arial"/>
          <w:b/>
          <w:u w:val="single"/>
        </w:rPr>
        <w:tab/>
      </w:r>
      <w:r w:rsidRPr="00703809">
        <w:rPr>
          <w:rFonts w:ascii="Arial" w:hAnsi="Arial" w:cs="Arial"/>
          <w:b/>
          <w:u w:val="single"/>
        </w:rPr>
        <w:tab/>
      </w:r>
      <w:r w:rsidRPr="00703809">
        <w:rPr>
          <w:rFonts w:ascii="Arial" w:hAnsi="Arial" w:cs="Arial"/>
          <w:b/>
          <w:u w:val="single"/>
        </w:rPr>
        <w:tab/>
      </w:r>
      <w:r w:rsidRPr="00703809">
        <w:rPr>
          <w:rFonts w:ascii="Arial" w:hAnsi="Arial" w:cs="Arial"/>
          <w:b/>
          <w:u w:val="single"/>
        </w:rPr>
        <w:tab/>
      </w:r>
      <w:r w:rsidRPr="00703809">
        <w:rPr>
          <w:rFonts w:ascii="Arial" w:hAnsi="Arial" w:cs="Arial"/>
          <w:b/>
        </w:rPr>
        <w:t>Fax Number:</w:t>
      </w:r>
      <w:bookmarkEnd w:id="119"/>
      <w:bookmarkEnd w:id="120"/>
      <w:r w:rsidRPr="00703809">
        <w:rPr>
          <w:rFonts w:ascii="Arial" w:hAnsi="Arial" w:cs="Arial"/>
          <w:b/>
        </w:rPr>
        <w:t xml:space="preserve"> </w:t>
      </w:r>
      <w:r w:rsidRPr="00703809">
        <w:rPr>
          <w:rFonts w:ascii="Arial" w:hAnsi="Arial" w:cs="Arial"/>
          <w:b/>
          <w:u w:val="single"/>
        </w:rPr>
        <w:tab/>
      </w:r>
      <w:r w:rsidRPr="00703809">
        <w:rPr>
          <w:rFonts w:ascii="Arial" w:hAnsi="Arial" w:cs="Arial"/>
          <w:b/>
          <w:u w:val="single"/>
        </w:rPr>
        <w:tab/>
      </w:r>
      <w:r w:rsidRPr="00703809">
        <w:rPr>
          <w:rFonts w:ascii="Arial" w:hAnsi="Arial" w:cs="Arial"/>
          <w:b/>
          <w:u w:val="single"/>
        </w:rPr>
        <w:tab/>
      </w:r>
      <w:r w:rsidRPr="00703809">
        <w:rPr>
          <w:rFonts w:ascii="Arial" w:hAnsi="Arial" w:cs="Arial"/>
          <w:b/>
          <w:u w:val="single"/>
        </w:rPr>
        <w:tab/>
      </w:r>
    </w:p>
    <w:p w14:paraId="7A8FB242" w14:textId="77777777" w:rsidR="00786BA0" w:rsidRDefault="00786BA0" w:rsidP="00786BA0">
      <w:pPr>
        <w:jc w:val="both"/>
        <w:rPr>
          <w:rFonts w:ascii="Arial" w:hAnsi="Arial" w:cs="Arial"/>
          <w:b/>
          <w:bCs/>
        </w:rPr>
      </w:pPr>
    </w:p>
    <w:p w14:paraId="75B67B12" w14:textId="77777777" w:rsidR="00DE65C7" w:rsidRPr="001B73E5" w:rsidRDefault="00DE65C7" w:rsidP="00786BA0">
      <w:pPr>
        <w:jc w:val="both"/>
        <w:rPr>
          <w:rFonts w:ascii="Arial" w:hAnsi="Arial" w:cs="Arial"/>
          <w:b/>
          <w:bCs/>
        </w:rPr>
      </w:pPr>
      <w:r>
        <w:rPr>
          <w:rFonts w:ascii="Arial" w:hAnsi="Arial" w:cs="Arial"/>
          <w:b/>
          <w:bCs/>
        </w:rPr>
        <w:t>Email Address: ___________________________________________________</w:t>
      </w:r>
    </w:p>
    <w:p w14:paraId="749C4D5C" w14:textId="77777777" w:rsidR="00DE65C7" w:rsidRDefault="00DE65C7" w:rsidP="00786BA0">
      <w:pPr>
        <w:jc w:val="both"/>
        <w:rPr>
          <w:rFonts w:ascii="Arial" w:hAnsi="Arial" w:cs="Arial"/>
          <w:b/>
          <w:bCs/>
        </w:rPr>
      </w:pPr>
    </w:p>
    <w:p w14:paraId="2B50AAF3" w14:textId="77777777" w:rsidR="00786BA0" w:rsidRDefault="00786BA0" w:rsidP="00786BA0">
      <w:pPr>
        <w:jc w:val="both"/>
        <w:rPr>
          <w:rFonts w:ascii="Arial" w:hAnsi="Arial" w:cs="Arial"/>
          <w:b/>
          <w:bCs/>
          <w:u w:val="single"/>
        </w:rPr>
      </w:pPr>
      <w:r w:rsidRPr="001B73E5">
        <w:rPr>
          <w:rFonts w:ascii="Arial" w:hAnsi="Arial" w:cs="Arial"/>
          <w:b/>
          <w:bCs/>
        </w:rPr>
        <w:t>Mailing Address:</w:t>
      </w:r>
      <w:r w:rsidRPr="001B73E5">
        <w:rPr>
          <w:rFonts w:ascii="Arial" w:hAnsi="Arial" w:cs="Arial"/>
          <w:b/>
          <w:bCs/>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50BAEEBD" w14:textId="77777777" w:rsidR="00786BA0" w:rsidRDefault="00786BA0" w:rsidP="00786BA0">
      <w:pPr>
        <w:jc w:val="both"/>
        <w:rPr>
          <w:rFonts w:ascii="Arial" w:hAnsi="Arial" w:cs="Arial"/>
          <w:b/>
          <w:bCs/>
          <w:u w:val="single"/>
        </w:rPr>
      </w:pPr>
    </w:p>
    <w:p w14:paraId="2E65A6EC" w14:textId="77777777" w:rsidR="00786BA0" w:rsidRDefault="00786BA0" w:rsidP="00786BA0">
      <w:pPr>
        <w:jc w:val="both"/>
        <w:rPr>
          <w:rFonts w:ascii="Arial" w:hAnsi="Arial" w:cs="Arial"/>
          <w:b/>
          <w:bCs/>
        </w:rPr>
      </w:pP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sidRPr="001B73E5">
        <w:rPr>
          <w:rFonts w:ascii="Arial" w:hAnsi="Arial" w:cs="Arial"/>
          <w:b/>
          <w:u w:val="single"/>
        </w:rPr>
        <w:tab/>
      </w:r>
      <w:r>
        <w:rPr>
          <w:rFonts w:ascii="Arial" w:hAnsi="Arial" w:cs="Arial"/>
          <w:b/>
          <w:u w:val="single"/>
        </w:rPr>
        <w:tab/>
      </w:r>
      <w:r>
        <w:rPr>
          <w:rFonts w:ascii="Arial" w:hAnsi="Arial" w:cs="Arial"/>
          <w:b/>
          <w:u w:val="single"/>
        </w:rPr>
        <w:tab/>
      </w:r>
    </w:p>
    <w:p w14:paraId="0CC1728C" w14:textId="77777777" w:rsidR="00786BA0" w:rsidRDefault="00786BA0" w:rsidP="00786BA0">
      <w:pPr>
        <w:ind w:right="-180"/>
        <w:jc w:val="both"/>
        <w:rPr>
          <w:b/>
          <w:bCs/>
        </w:rPr>
      </w:pPr>
    </w:p>
    <w:p w14:paraId="74540AEC" w14:textId="77777777" w:rsidR="00786BA0" w:rsidRDefault="00786BA0" w:rsidP="00786BA0">
      <w:pPr>
        <w:pStyle w:val="BodyText2"/>
      </w:pPr>
      <w:r>
        <w:t xml:space="preserve">By my signature below, I hereby represent that I am authorized to and do bind the offeror to the provisions of the attached </w:t>
      </w:r>
      <w:r w:rsidRPr="00D53C67">
        <w:t>proposal</w:t>
      </w:r>
      <w:r>
        <w:t xml:space="preserve">.  </w:t>
      </w:r>
      <w:r w:rsidR="00AD75F0">
        <w:t xml:space="preserve">I have </w:t>
      </w:r>
      <w:r w:rsidR="00B95D0C">
        <w:t xml:space="preserve">thoroughly read and </w:t>
      </w:r>
      <w:r w:rsidR="00C90E5B">
        <w:t>u</w:t>
      </w:r>
      <w:r w:rsidR="00B95D0C">
        <w:t xml:space="preserve">nderstand this </w:t>
      </w:r>
      <w:r w:rsidR="00B95D0C" w:rsidRPr="00032556">
        <w:t>Request for Proposal</w:t>
      </w:r>
      <w:r w:rsidR="0025758A" w:rsidRPr="00032556">
        <w:t>s</w:t>
      </w:r>
      <w:r w:rsidR="00B95D0C" w:rsidRPr="00032556">
        <w:t xml:space="preserve"> (RFP) and </w:t>
      </w:r>
      <w:r w:rsidR="00B95D0C">
        <w:t xml:space="preserve">the attachments herein. </w:t>
      </w:r>
      <w:r w:rsidR="00AD75F0">
        <w:t xml:space="preserve">I </w:t>
      </w:r>
      <w:r w:rsidR="00B95D0C">
        <w:t>agree</w:t>
      </w:r>
      <w:r>
        <w:t xml:space="preserve"> to </w:t>
      </w:r>
      <w:r w:rsidRPr="00032556">
        <w:t xml:space="preserve">perform the specified personal and professional services in accordance with provisions set forth in the RFP. </w:t>
      </w:r>
      <w:r w:rsidR="00AD75F0" w:rsidRPr="00032556">
        <w:t>I</w:t>
      </w:r>
      <w:r w:rsidRPr="00032556">
        <w:t xml:space="preserve"> fully understand and </w:t>
      </w:r>
      <w:r w:rsidR="00AD75F0" w:rsidRPr="00032556">
        <w:t xml:space="preserve">will </w:t>
      </w:r>
      <w:r w:rsidRPr="00032556">
        <w:t xml:space="preserve">assure compliance with the Conditions of Solicitation and Standard Terms and Conditions contained in the RFP. </w:t>
      </w:r>
      <w:r w:rsidR="00AD75F0" w:rsidRPr="00032556">
        <w:t>I</w:t>
      </w:r>
      <w:r w:rsidR="00B95D0C" w:rsidRPr="00032556">
        <w:t xml:space="preserve"> will secure, at </w:t>
      </w:r>
      <w:r w:rsidR="00AD75F0" w:rsidRPr="00032556">
        <w:t>my</w:t>
      </w:r>
      <w:r w:rsidR="00B95D0C" w:rsidRPr="00032556">
        <w:t xml:space="preserve"> own expense, applicable personnel who shall be qualified to perform the duties required </w:t>
      </w:r>
      <w:r w:rsidR="00AD75F0" w:rsidRPr="00032556">
        <w:t>under this RFP.</w:t>
      </w:r>
      <w:r w:rsidR="00B95D0C" w:rsidRPr="00032556">
        <w:t xml:space="preserve"> </w:t>
      </w:r>
      <w:r w:rsidR="00AD75F0" w:rsidRPr="00032556">
        <w:t>Furthermore,</w:t>
      </w:r>
      <w:r w:rsidRPr="00032556">
        <w:t xml:space="preserve"> </w:t>
      </w:r>
      <w:r w:rsidR="00AD75F0" w:rsidRPr="00032556">
        <w:t>I am</w:t>
      </w:r>
      <w:r w:rsidRPr="00032556">
        <w:t xml:space="preserve"> fully aware of the evaluation criteria to be utilized </w:t>
      </w:r>
      <w:r>
        <w:t>in awarding the contract.</w:t>
      </w:r>
    </w:p>
    <w:p w14:paraId="5733E410" w14:textId="77777777" w:rsidR="00786BA0" w:rsidRDefault="00786BA0" w:rsidP="00786BA0">
      <w:pPr>
        <w:pStyle w:val="BodyText2"/>
      </w:pPr>
    </w:p>
    <w:p w14:paraId="7CC11C0A" w14:textId="77777777" w:rsidR="00786BA0" w:rsidRDefault="00786BA0" w:rsidP="00786BA0">
      <w:pPr>
        <w:pStyle w:val="BodyText2"/>
        <w:rPr>
          <w:b/>
          <w:bCs/>
        </w:rPr>
      </w:pPr>
      <w:r>
        <w:rPr>
          <w:b/>
          <w:bCs/>
        </w:rPr>
        <w:t>________________________________________________________________</w:t>
      </w:r>
    </w:p>
    <w:p w14:paraId="175DB0DC" w14:textId="77777777" w:rsidR="00786BA0" w:rsidRDefault="00786BA0" w:rsidP="00786BA0">
      <w:pPr>
        <w:pStyle w:val="BodyText2"/>
      </w:pPr>
      <w:r>
        <w:t xml:space="preserve">               Authorized Signature</w:t>
      </w:r>
      <w:r>
        <w:tab/>
      </w:r>
      <w:r>
        <w:tab/>
        <w:t xml:space="preserve">                                    Date</w:t>
      </w:r>
    </w:p>
    <w:p w14:paraId="005699E7" w14:textId="77777777" w:rsidR="00786BA0" w:rsidRDefault="00786BA0" w:rsidP="00786BA0">
      <w:pPr>
        <w:jc w:val="both"/>
        <w:rPr>
          <w:b/>
          <w:sz w:val="20"/>
          <w:szCs w:val="20"/>
        </w:rPr>
      </w:pPr>
    </w:p>
    <w:p w14:paraId="155AEC51" w14:textId="77777777" w:rsidR="00786BA0" w:rsidRDefault="00786BA0" w:rsidP="00786BA0">
      <w:pPr>
        <w:jc w:val="both"/>
        <w:rPr>
          <w:sz w:val="20"/>
          <w:szCs w:val="20"/>
        </w:rPr>
      </w:pPr>
    </w:p>
    <w:p w14:paraId="5C289826" w14:textId="77777777" w:rsidR="00786BA0" w:rsidRDefault="00786BA0" w:rsidP="00786BA0">
      <w:pPr>
        <w:pBdr>
          <w:top w:val="double" w:sz="4" w:space="1" w:color="auto"/>
          <w:left w:val="double" w:sz="4" w:space="4" w:color="auto"/>
          <w:bottom w:val="double" w:sz="4" w:space="1" w:color="auto"/>
          <w:right w:val="double" w:sz="4" w:space="4" w:color="auto"/>
        </w:pBdr>
        <w:jc w:val="center"/>
        <w:rPr>
          <w:rFonts w:ascii="Arial" w:hAnsi="Arial"/>
          <w:b/>
        </w:rPr>
      </w:pPr>
      <w:r w:rsidRPr="00A9292F">
        <w:rPr>
          <w:rFonts w:ascii="Arial" w:hAnsi="Arial"/>
          <w:b/>
        </w:rPr>
        <w:t xml:space="preserve">Proposal Due Date: </w:t>
      </w:r>
      <w:r w:rsidR="00FC7FA6">
        <w:rPr>
          <w:rFonts w:ascii="Arial" w:hAnsi="Arial"/>
          <w:b/>
        </w:rPr>
        <w:t>Ma</w:t>
      </w:r>
      <w:r w:rsidR="00F24EE9">
        <w:rPr>
          <w:rFonts w:ascii="Arial" w:hAnsi="Arial"/>
          <w:b/>
        </w:rPr>
        <w:t xml:space="preserve">y </w:t>
      </w:r>
      <w:r w:rsidR="00832739">
        <w:rPr>
          <w:rFonts w:ascii="Arial" w:hAnsi="Arial"/>
          <w:b/>
        </w:rPr>
        <w:t>1</w:t>
      </w:r>
      <w:r w:rsidR="00F24EE9">
        <w:rPr>
          <w:rFonts w:ascii="Arial" w:hAnsi="Arial"/>
          <w:b/>
        </w:rPr>
        <w:t>7</w:t>
      </w:r>
      <w:r w:rsidRPr="00810E23">
        <w:rPr>
          <w:rFonts w:ascii="Arial" w:hAnsi="Arial"/>
          <w:b/>
        </w:rPr>
        <w:t>,</w:t>
      </w:r>
      <w:r w:rsidR="00DE65C7">
        <w:rPr>
          <w:rFonts w:ascii="Arial" w:hAnsi="Arial"/>
          <w:b/>
        </w:rPr>
        <w:t xml:space="preserve"> 2019</w:t>
      </w:r>
      <w:r w:rsidRPr="00810E23">
        <w:rPr>
          <w:rFonts w:ascii="Arial" w:hAnsi="Arial"/>
          <w:b/>
        </w:rPr>
        <w:t xml:space="preserve"> </w:t>
      </w:r>
      <w:r w:rsidR="00832739">
        <w:rPr>
          <w:rFonts w:ascii="Arial" w:hAnsi="Arial"/>
          <w:b/>
        </w:rPr>
        <w:t>5</w:t>
      </w:r>
      <w:r w:rsidRPr="00810E23">
        <w:rPr>
          <w:rFonts w:ascii="Arial" w:hAnsi="Arial"/>
          <w:b/>
        </w:rPr>
        <w:t>:</w:t>
      </w:r>
      <w:r w:rsidR="00832739">
        <w:rPr>
          <w:rFonts w:ascii="Arial" w:hAnsi="Arial"/>
          <w:b/>
        </w:rPr>
        <w:t>0</w:t>
      </w:r>
      <w:r w:rsidRPr="00A9292F">
        <w:rPr>
          <w:rFonts w:ascii="Arial" w:hAnsi="Arial"/>
          <w:b/>
        </w:rPr>
        <w:t xml:space="preserve">0 </w:t>
      </w:r>
      <w:r>
        <w:rPr>
          <w:rFonts w:ascii="Arial" w:hAnsi="Arial"/>
          <w:b/>
        </w:rPr>
        <w:t>p.m.,</w:t>
      </w:r>
      <w:r w:rsidRPr="00A9292F">
        <w:rPr>
          <w:rFonts w:ascii="Arial" w:hAnsi="Arial"/>
          <w:b/>
        </w:rPr>
        <w:t xml:space="preserve"> Central Time</w:t>
      </w:r>
      <w:r>
        <w:rPr>
          <w:rFonts w:ascii="Arial" w:hAnsi="Arial"/>
          <w:b/>
        </w:rPr>
        <w:t xml:space="preserve"> (CT)</w:t>
      </w:r>
    </w:p>
    <w:p w14:paraId="1C61BEE8" w14:textId="77777777" w:rsidR="00786BA0" w:rsidRPr="00A9292F" w:rsidRDefault="000F6C26" w:rsidP="00786BA0">
      <w:pPr>
        <w:pBdr>
          <w:top w:val="double" w:sz="4" w:space="1" w:color="auto"/>
          <w:left w:val="double" w:sz="4" w:space="4" w:color="auto"/>
          <w:bottom w:val="double" w:sz="4" w:space="1" w:color="auto"/>
          <w:right w:val="double" w:sz="4" w:space="4" w:color="auto"/>
        </w:pBdr>
        <w:spacing w:before="120"/>
        <w:jc w:val="center"/>
        <w:rPr>
          <w:rFonts w:ascii="Arial" w:hAnsi="Arial"/>
          <w:b/>
          <w:sz w:val="18"/>
          <w:szCs w:val="18"/>
        </w:rPr>
      </w:pPr>
      <w:r>
        <w:rPr>
          <w:rFonts w:ascii="Arial" w:hAnsi="Arial"/>
          <w:b/>
        </w:rPr>
        <w:t xml:space="preserve">The </w:t>
      </w:r>
      <w:r w:rsidR="00786BA0">
        <w:rPr>
          <w:rFonts w:ascii="Arial" w:hAnsi="Arial"/>
          <w:b/>
        </w:rPr>
        <w:t>Mississippi Department of Education: Office of Procurement</w:t>
      </w:r>
    </w:p>
    <w:p w14:paraId="6CE592CF" w14:textId="77777777" w:rsidR="00786BA0" w:rsidRDefault="00786BA0" w:rsidP="00786BA0">
      <w:pPr>
        <w:pBdr>
          <w:top w:val="double" w:sz="4" w:space="1" w:color="auto"/>
          <w:left w:val="double" w:sz="4" w:space="4" w:color="auto"/>
          <w:bottom w:val="double" w:sz="4" w:space="1" w:color="auto"/>
          <w:right w:val="double" w:sz="4" w:space="4" w:color="auto"/>
        </w:pBdr>
        <w:jc w:val="center"/>
        <w:rPr>
          <w:rFonts w:ascii="Arial" w:hAnsi="Arial"/>
          <w:b/>
        </w:rPr>
      </w:pPr>
      <w:r>
        <w:rPr>
          <w:rFonts w:ascii="Arial" w:hAnsi="Arial"/>
          <w:b/>
        </w:rPr>
        <w:t xml:space="preserve">ATTENTION:  </w:t>
      </w:r>
      <w:r w:rsidRPr="00A9292F">
        <w:rPr>
          <w:rFonts w:ascii="Arial" w:hAnsi="Arial"/>
          <w:b/>
        </w:rPr>
        <w:t xml:space="preserve"> </w:t>
      </w:r>
      <w:r w:rsidR="00A52466">
        <w:rPr>
          <w:rFonts w:ascii="Arial" w:hAnsi="Arial"/>
          <w:b/>
        </w:rPr>
        <w:t>Monique Corley</w:t>
      </w:r>
    </w:p>
    <w:p w14:paraId="3E3E08CF" w14:textId="77777777" w:rsidR="00786BA0" w:rsidRPr="00A35E57" w:rsidRDefault="00A35E57" w:rsidP="00786BA0">
      <w:pPr>
        <w:pBdr>
          <w:top w:val="double" w:sz="4" w:space="1" w:color="auto"/>
          <w:left w:val="double" w:sz="4" w:space="4" w:color="auto"/>
          <w:bottom w:val="double" w:sz="4" w:space="1" w:color="auto"/>
          <w:right w:val="double" w:sz="4" w:space="4" w:color="auto"/>
        </w:pBdr>
        <w:jc w:val="center"/>
        <w:rPr>
          <w:rFonts w:ascii="Arial" w:hAnsi="Arial"/>
          <w:b/>
        </w:rPr>
      </w:pPr>
      <w:r w:rsidRPr="00A35E57">
        <w:rPr>
          <w:rFonts w:ascii="Arial" w:hAnsi="Arial"/>
          <w:b/>
        </w:rPr>
        <w:t>Comprehensive Early Learning Assessment/Screener</w:t>
      </w:r>
    </w:p>
    <w:p w14:paraId="6CE4BF8B" w14:textId="77777777" w:rsidR="00786BA0" w:rsidRDefault="00786BA0" w:rsidP="00786BA0">
      <w:pPr>
        <w:pBdr>
          <w:top w:val="double" w:sz="4" w:space="1" w:color="auto"/>
          <w:left w:val="double" w:sz="4" w:space="4" w:color="auto"/>
          <w:bottom w:val="double" w:sz="4" w:space="1" w:color="auto"/>
          <w:right w:val="double" w:sz="4" w:space="4" w:color="auto"/>
        </w:pBdr>
        <w:jc w:val="center"/>
        <w:rPr>
          <w:rFonts w:ascii="Arial" w:hAnsi="Arial" w:cs="Arial"/>
          <w:b/>
        </w:rPr>
      </w:pPr>
      <w:r w:rsidRPr="00810E23">
        <w:rPr>
          <w:rFonts w:ascii="Arial" w:hAnsi="Arial"/>
          <w:b/>
        </w:rPr>
        <w:t xml:space="preserve">See page number </w:t>
      </w:r>
      <w:r w:rsidR="00F651E5">
        <w:rPr>
          <w:rFonts w:ascii="Arial" w:hAnsi="Arial"/>
          <w:b/>
        </w:rPr>
        <w:t>2</w:t>
      </w:r>
      <w:r w:rsidRPr="00810E23">
        <w:rPr>
          <w:rFonts w:ascii="Arial" w:hAnsi="Arial"/>
          <w:b/>
        </w:rPr>
        <w:t xml:space="preserve"> for</w:t>
      </w:r>
      <w:r>
        <w:rPr>
          <w:rFonts w:ascii="Arial" w:hAnsi="Arial"/>
          <w:b/>
        </w:rPr>
        <w:t xml:space="preserve"> delivery addresses.</w:t>
      </w:r>
    </w:p>
    <w:p w14:paraId="1E95293D" w14:textId="77777777" w:rsidR="00DC3C04" w:rsidRPr="00762378" w:rsidRDefault="009640D5" w:rsidP="00884AAF">
      <w:pPr>
        <w:pStyle w:val="BodyTextIndent2"/>
        <w:ind w:left="0"/>
        <w:rPr>
          <w:rFonts w:cs="Arial"/>
          <w:sz w:val="28"/>
          <w:szCs w:val="28"/>
        </w:rPr>
      </w:pPr>
      <w:r>
        <w:rPr>
          <w:sz w:val="28"/>
          <w:szCs w:val="28"/>
        </w:rPr>
        <w:br w:type="page"/>
      </w:r>
      <w:r w:rsidR="00DC3C04" w:rsidRPr="00762378">
        <w:rPr>
          <w:rFonts w:cs="Arial"/>
          <w:sz w:val="28"/>
          <w:szCs w:val="28"/>
        </w:rPr>
        <w:lastRenderedPageBreak/>
        <w:t xml:space="preserve">ATTACHMENT </w:t>
      </w:r>
      <w:r w:rsidR="00786BA0" w:rsidRPr="00762378">
        <w:rPr>
          <w:rFonts w:cs="Arial"/>
          <w:sz w:val="28"/>
          <w:szCs w:val="28"/>
        </w:rPr>
        <w:t>B</w:t>
      </w:r>
    </w:p>
    <w:p w14:paraId="5B5BD8CF" w14:textId="77777777" w:rsidR="00477785" w:rsidRPr="00762378" w:rsidRDefault="00477785" w:rsidP="00477785">
      <w:pPr>
        <w:pStyle w:val="BodyTextIndent2"/>
        <w:ind w:left="0"/>
        <w:rPr>
          <w:rFonts w:cs="Arial"/>
          <w:b/>
          <w:sz w:val="28"/>
          <w:szCs w:val="28"/>
          <w:lang w:val="en-US"/>
        </w:rPr>
      </w:pPr>
      <w:r w:rsidRPr="00762378">
        <w:rPr>
          <w:rFonts w:cs="Arial"/>
          <w:b/>
          <w:sz w:val="28"/>
          <w:szCs w:val="28"/>
          <w:lang w:val="en-US"/>
        </w:rPr>
        <w:t>CERTIFICATIONS AND ASSURANCES</w:t>
      </w:r>
    </w:p>
    <w:p w14:paraId="6D995A42" w14:textId="77777777" w:rsidR="00477785" w:rsidRPr="00762378" w:rsidRDefault="00477785" w:rsidP="00477785">
      <w:pPr>
        <w:spacing w:before="232" w:line="239" w:lineRule="auto"/>
        <w:ind w:right="233"/>
        <w:jc w:val="both"/>
        <w:rPr>
          <w:rFonts w:ascii="Arial" w:hAnsi="Arial" w:cs="Arial"/>
          <w:sz w:val="20"/>
          <w:szCs w:val="20"/>
        </w:rPr>
      </w:pPr>
      <w:r w:rsidRPr="00762378">
        <w:rPr>
          <w:rFonts w:ascii="Arial" w:hAnsi="Arial" w:cs="Arial"/>
          <w:spacing w:val="-2"/>
          <w:sz w:val="20"/>
          <w:szCs w:val="20"/>
        </w:rPr>
        <w:t>I/We</w:t>
      </w:r>
      <w:r w:rsidRPr="00762378">
        <w:rPr>
          <w:rFonts w:ascii="Arial" w:hAnsi="Arial" w:cs="Arial"/>
          <w:spacing w:val="-6"/>
          <w:sz w:val="20"/>
          <w:szCs w:val="20"/>
        </w:rPr>
        <w:t xml:space="preserve"> </w:t>
      </w:r>
      <w:r w:rsidRPr="00762378">
        <w:rPr>
          <w:rFonts w:ascii="Arial" w:hAnsi="Arial" w:cs="Arial"/>
          <w:spacing w:val="-1"/>
          <w:sz w:val="20"/>
          <w:szCs w:val="20"/>
        </w:rPr>
        <w:t>make</w:t>
      </w:r>
      <w:r w:rsidRPr="00762378">
        <w:rPr>
          <w:rFonts w:ascii="Arial" w:hAnsi="Arial" w:cs="Arial"/>
          <w:spacing w:val="-6"/>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following</w:t>
      </w:r>
      <w:r w:rsidRPr="00762378">
        <w:rPr>
          <w:rFonts w:ascii="Arial" w:hAnsi="Arial" w:cs="Arial"/>
          <w:spacing w:val="-3"/>
          <w:sz w:val="20"/>
          <w:szCs w:val="20"/>
        </w:rPr>
        <w:t xml:space="preserve"> </w:t>
      </w:r>
      <w:r w:rsidRPr="00762378">
        <w:rPr>
          <w:rFonts w:ascii="Arial" w:hAnsi="Arial" w:cs="Arial"/>
          <w:spacing w:val="-2"/>
          <w:sz w:val="20"/>
          <w:szCs w:val="20"/>
        </w:rPr>
        <w:t>certifications</w:t>
      </w:r>
      <w:r w:rsidRPr="00762378">
        <w:rPr>
          <w:rFonts w:ascii="Arial" w:hAnsi="Arial" w:cs="Arial"/>
          <w:spacing w:val="-3"/>
          <w:sz w:val="20"/>
          <w:szCs w:val="20"/>
        </w:rPr>
        <w:t xml:space="preserve"> </w:t>
      </w:r>
      <w:r w:rsidRPr="00762378">
        <w:rPr>
          <w:rFonts w:ascii="Arial" w:hAnsi="Arial" w:cs="Arial"/>
          <w:spacing w:val="-2"/>
          <w:sz w:val="20"/>
          <w:szCs w:val="20"/>
        </w:rPr>
        <w:t>and</w:t>
      </w:r>
      <w:r w:rsidRPr="00762378">
        <w:rPr>
          <w:rFonts w:ascii="Arial" w:hAnsi="Arial" w:cs="Arial"/>
          <w:sz w:val="20"/>
          <w:szCs w:val="20"/>
        </w:rPr>
        <w:t xml:space="preserve"> </w:t>
      </w:r>
      <w:r w:rsidRPr="00762378">
        <w:rPr>
          <w:rFonts w:ascii="Arial" w:hAnsi="Arial" w:cs="Arial"/>
          <w:spacing w:val="-2"/>
          <w:sz w:val="20"/>
          <w:szCs w:val="20"/>
        </w:rPr>
        <w:t>assurances</w:t>
      </w:r>
      <w:r w:rsidRPr="00762378">
        <w:rPr>
          <w:rFonts w:ascii="Arial" w:hAnsi="Arial" w:cs="Arial"/>
          <w:spacing w:val="-3"/>
          <w:sz w:val="20"/>
          <w:szCs w:val="20"/>
        </w:rPr>
        <w:t xml:space="preserve"> </w:t>
      </w:r>
      <w:r w:rsidRPr="00762378">
        <w:rPr>
          <w:rFonts w:ascii="Arial" w:hAnsi="Arial" w:cs="Arial"/>
          <w:spacing w:val="-1"/>
          <w:sz w:val="20"/>
          <w:szCs w:val="20"/>
        </w:rPr>
        <w:t>as</w:t>
      </w:r>
      <w:r w:rsidRPr="00762378">
        <w:rPr>
          <w:rFonts w:ascii="Arial" w:hAnsi="Arial" w:cs="Arial"/>
          <w:sz w:val="20"/>
          <w:szCs w:val="20"/>
        </w:rPr>
        <w:t xml:space="preserve"> a</w:t>
      </w:r>
      <w:r w:rsidRPr="00762378">
        <w:rPr>
          <w:rFonts w:ascii="Arial" w:hAnsi="Arial" w:cs="Arial"/>
          <w:spacing w:val="-1"/>
          <w:sz w:val="20"/>
          <w:szCs w:val="20"/>
        </w:rPr>
        <w:t xml:space="preserve"> </w:t>
      </w:r>
      <w:r w:rsidRPr="00762378">
        <w:rPr>
          <w:rFonts w:ascii="Arial" w:hAnsi="Arial" w:cs="Arial"/>
          <w:spacing w:val="-2"/>
          <w:sz w:val="20"/>
          <w:szCs w:val="20"/>
        </w:rPr>
        <w:t>required</w:t>
      </w:r>
      <w:r w:rsidRPr="00762378">
        <w:rPr>
          <w:rFonts w:ascii="Arial" w:hAnsi="Arial" w:cs="Arial"/>
          <w:sz w:val="20"/>
          <w:szCs w:val="20"/>
        </w:rPr>
        <w:t xml:space="preserve"> </w:t>
      </w:r>
      <w:r w:rsidRPr="00762378">
        <w:rPr>
          <w:rFonts w:ascii="Arial" w:hAnsi="Arial" w:cs="Arial"/>
          <w:spacing w:val="-2"/>
          <w:sz w:val="20"/>
          <w:szCs w:val="20"/>
        </w:rPr>
        <w:t>element</w:t>
      </w:r>
      <w:r w:rsidRPr="00762378">
        <w:rPr>
          <w:rFonts w:ascii="Arial" w:hAnsi="Arial" w:cs="Arial"/>
          <w:spacing w:val="-5"/>
          <w:sz w:val="20"/>
          <w:szCs w:val="20"/>
        </w:rPr>
        <w:t xml:space="preserve"> </w:t>
      </w:r>
      <w:r w:rsidRPr="00762378">
        <w:rPr>
          <w:rFonts w:ascii="Arial" w:hAnsi="Arial" w:cs="Arial"/>
          <w:sz w:val="20"/>
          <w:szCs w:val="20"/>
        </w:rPr>
        <w:t>of</w:t>
      </w:r>
      <w:r w:rsidRPr="00762378">
        <w:rPr>
          <w:rFonts w:ascii="Arial" w:hAnsi="Arial" w:cs="Arial"/>
          <w:spacing w:val="-6"/>
          <w:sz w:val="20"/>
          <w:szCs w:val="20"/>
        </w:rPr>
        <w:t xml:space="preserve"> </w:t>
      </w:r>
      <w:r w:rsidRPr="00762378">
        <w:rPr>
          <w:rFonts w:ascii="Arial" w:hAnsi="Arial" w:cs="Arial"/>
          <w:sz w:val="20"/>
          <w:szCs w:val="20"/>
        </w:rPr>
        <w:t>the</w:t>
      </w:r>
      <w:r w:rsidRPr="00762378">
        <w:rPr>
          <w:rFonts w:ascii="Arial" w:hAnsi="Arial" w:cs="Arial"/>
          <w:spacing w:val="-6"/>
          <w:sz w:val="20"/>
          <w:szCs w:val="20"/>
        </w:rPr>
        <w:t xml:space="preserve"> </w:t>
      </w:r>
      <w:r w:rsidRPr="00762378">
        <w:rPr>
          <w:rFonts w:ascii="Arial" w:hAnsi="Arial" w:cs="Arial"/>
          <w:spacing w:val="-1"/>
          <w:sz w:val="20"/>
          <w:szCs w:val="20"/>
        </w:rPr>
        <w:t>qualification</w:t>
      </w:r>
      <w:r w:rsidRPr="00762378">
        <w:rPr>
          <w:rFonts w:ascii="Arial" w:hAnsi="Arial" w:cs="Arial"/>
          <w:spacing w:val="111"/>
          <w:sz w:val="20"/>
          <w:szCs w:val="20"/>
        </w:rPr>
        <w:t xml:space="preserve"> </w:t>
      </w:r>
      <w:r w:rsidRPr="00762378">
        <w:rPr>
          <w:rFonts w:ascii="Arial" w:hAnsi="Arial" w:cs="Arial"/>
          <w:sz w:val="20"/>
          <w:szCs w:val="20"/>
        </w:rPr>
        <w:t>to</w:t>
      </w:r>
      <w:r w:rsidRPr="00762378">
        <w:rPr>
          <w:rFonts w:ascii="Arial" w:hAnsi="Arial" w:cs="Arial"/>
          <w:spacing w:val="-3"/>
          <w:sz w:val="20"/>
          <w:szCs w:val="20"/>
        </w:rPr>
        <w:t xml:space="preserve"> </w:t>
      </w:r>
      <w:r w:rsidRPr="00762378">
        <w:rPr>
          <w:rFonts w:ascii="Arial" w:hAnsi="Arial" w:cs="Arial"/>
          <w:spacing w:val="-1"/>
          <w:sz w:val="20"/>
          <w:szCs w:val="20"/>
        </w:rPr>
        <w:t>which</w:t>
      </w:r>
      <w:r w:rsidRPr="00762378">
        <w:rPr>
          <w:rFonts w:ascii="Arial" w:hAnsi="Arial" w:cs="Arial"/>
          <w:sz w:val="20"/>
          <w:szCs w:val="20"/>
        </w:rPr>
        <w:t xml:space="preserve"> </w:t>
      </w:r>
      <w:r w:rsidRPr="00762378">
        <w:rPr>
          <w:rFonts w:ascii="Arial" w:hAnsi="Arial" w:cs="Arial"/>
          <w:spacing w:val="-1"/>
          <w:sz w:val="20"/>
          <w:szCs w:val="20"/>
        </w:rPr>
        <w:t>it</w:t>
      </w:r>
      <w:r w:rsidRPr="00762378">
        <w:rPr>
          <w:rFonts w:ascii="Arial" w:hAnsi="Arial" w:cs="Arial"/>
          <w:sz w:val="20"/>
          <w:szCs w:val="20"/>
        </w:rPr>
        <w:t xml:space="preserve"> </w:t>
      </w:r>
      <w:r w:rsidRPr="00762378">
        <w:rPr>
          <w:rFonts w:ascii="Arial" w:hAnsi="Arial" w:cs="Arial"/>
          <w:spacing w:val="19"/>
          <w:sz w:val="20"/>
          <w:szCs w:val="20"/>
        </w:rPr>
        <w:t xml:space="preserve"> </w:t>
      </w:r>
      <w:r w:rsidRPr="00762378">
        <w:rPr>
          <w:rFonts w:ascii="Arial" w:hAnsi="Arial" w:cs="Arial"/>
          <w:sz w:val="20"/>
          <w:szCs w:val="20"/>
        </w:rPr>
        <w:t>is</w:t>
      </w:r>
      <w:r w:rsidRPr="00762378">
        <w:rPr>
          <w:rFonts w:ascii="Arial" w:hAnsi="Arial" w:cs="Arial"/>
          <w:spacing w:val="2"/>
          <w:sz w:val="20"/>
          <w:szCs w:val="20"/>
        </w:rPr>
        <w:t xml:space="preserve"> </w:t>
      </w:r>
      <w:r w:rsidRPr="00762378">
        <w:rPr>
          <w:rFonts w:ascii="Arial" w:hAnsi="Arial" w:cs="Arial"/>
          <w:spacing w:val="-2"/>
          <w:sz w:val="20"/>
          <w:szCs w:val="20"/>
        </w:rPr>
        <w:t>attached,</w:t>
      </w:r>
      <w:r w:rsidRPr="00762378">
        <w:rPr>
          <w:rFonts w:ascii="Arial" w:hAnsi="Arial" w:cs="Arial"/>
          <w:spacing w:val="2"/>
          <w:sz w:val="20"/>
          <w:szCs w:val="20"/>
        </w:rPr>
        <w:t xml:space="preserve"> </w:t>
      </w:r>
      <w:r w:rsidRPr="00762378">
        <w:rPr>
          <w:rFonts w:ascii="Arial" w:hAnsi="Arial" w:cs="Arial"/>
          <w:spacing w:val="-2"/>
          <w:sz w:val="20"/>
          <w:szCs w:val="20"/>
        </w:rPr>
        <w:t>of</w:t>
      </w:r>
      <w:r w:rsidRPr="00762378">
        <w:rPr>
          <w:rFonts w:ascii="Arial" w:hAnsi="Arial" w:cs="Arial"/>
          <w:spacing w:val="-1"/>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understanding</w:t>
      </w:r>
      <w:r w:rsidRPr="00762378">
        <w:rPr>
          <w:rFonts w:ascii="Arial" w:hAnsi="Arial" w:cs="Arial"/>
          <w:spacing w:val="-3"/>
          <w:sz w:val="20"/>
          <w:szCs w:val="20"/>
        </w:rPr>
        <w:t xml:space="preserve"> </w:t>
      </w:r>
      <w:r w:rsidRPr="00762378">
        <w:rPr>
          <w:rFonts w:ascii="Arial" w:hAnsi="Arial" w:cs="Arial"/>
          <w:spacing w:val="-1"/>
          <w:sz w:val="20"/>
          <w:szCs w:val="20"/>
        </w:rPr>
        <w:t>that</w:t>
      </w:r>
      <w:r w:rsidRPr="00762378">
        <w:rPr>
          <w:rFonts w:ascii="Arial" w:hAnsi="Arial" w:cs="Arial"/>
          <w:sz w:val="20"/>
          <w:szCs w:val="20"/>
        </w:rPr>
        <w:t xml:space="preserve"> </w:t>
      </w:r>
      <w:r w:rsidRPr="00762378">
        <w:rPr>
          <w:rFonts w:ascii="Arial" w:hAnsi="Arial" w:cs="Arial"/>
          <w:spacing w:val="-1"/>
          <w:sz w:val="20"/>
          <w:szCs w:val="20"/>
        </w:rPr>
        <w:t>the truthfulness</w:t>
      </w:r>
      <w:r w:rsidRPr="00762378">
        <w:rPr>
          <w:rFonts w:ascii="Arial" w:hAnsi="Arial" w:cs="Arial"/>
          <w:spacing w:val="2"/>
          <w:sz w:val="20"/>
          <w:szCs w:val="20"/>
        </w:rPr>
        <w:t xml:space="preserve"> </w:t>
      </w:r>
      <w:r w:rsidRPr="00762378">
        <w:rPr>
          <w:rFonts w:ascii="Arial" w:hAnsi="Arial" w:cs="Arial"/>
          <w:sz w:val="20"/>
          <w:szCs w:val="20"/>
        </w:rPr>
        <w:t>of</w:t>
      </w:r>
      <w:r w:rsidRPr="00762378">
        <w:rPr>
          <w:rFonts w:ascii="Arial" w:hAnsi="Arial" w:cs="Arial"/>
          <w:spacing w:val="-1"/>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facts</w:t>
      </w:r>
      <w:r w:rsidRPr="00762378">
        <w:rPr>
          <w:rFonts w:ascii="Arial" w:hAnsi="Arial" w:cs="Arial"/>
          <w:spacing w:val="2"/>
          <w:sz w:val="20"/>
          <w:szCs w:val="20"/>
        </w:rPr>
        <w:t xml:space="preserve"> </w:t>
      </w:r>
      <w:r w:rsidRPr="00762378">
        <w:rPr>
          <w:rFonts w:ascii="Arial" w:hAnsi="Arial" w:cs="Arial"/>
          <w:spacing w:val="-2"/>
          <w:sz w:val="20"/>
          <w:szCs w:val="20"/>
        </w:rPr>
        <w:t>affirmed</w:t>
      </w:r>
      <w:r w:rsidRPr="00762378">
        <w:rPr>
          <w:rFonts w:ascii="Arial" w:hAnsi="Arial" w:cs="Arial"/>
          <w:spacing w:val="4"/>
          <w:sz w:val="20"/>
          <w:szCs w:val="20"/>
        </w:rPr>
        <w:t xml:space="preserve"> </w:t>
      </w:r>
      <w:r w:rsidRPr="00762378">
        <w:rPr>
          <w:rFonts w:ascii="Arial" w:hAnsi="Arial" w:cs="Arial"/>
          <w:spacing w:val="-2"/>
          <w:sz w:val="20"/>
          <w:szCs w:val="20"/>
        </w:rPr>
        <w:t>here</w:t>
      </w:r>
      <w:r w:rsidRPr="00762378">
        <w:rPr>
          <w:rFonts w:ascii="Arial" w:hAnsi="Arial" w:cs="Arial"/>
          <w:spacing w:val="-1"/>
          <w:sz w:val="20"/>
          <w:szCs w:val="20"/>
        </w:rPr>
        <w:t xml:space="preserve"> and</w:t>
      </w:r>
      <w:r w:rsidRPr="00762378">
        <w:rPr>
          <w:rFonts w:ascii="Arial" w:hAnsi="Arial" w:cs="Arial"/>
          <w:spacing w:val="45"/>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w:t>
      </w:r>
      <w:r w:rsidRPr="00762378">
        <w:rPr>
          <w:rFonts w:ascii="Arial" w:hAnsi="Arial" w:cs="Arial"/>
          <w:spacing w:val="-1"/>
          <w:sz w:val="20"/>
          <w:szCs w:val="20"/>
        </w:rPr>
        <w:t>continued</w:t>
      </w:r>
      <w:r w:rsidRPr="00762378">
        <w:rPr>
          <w:rFonts w:ascii="Arial" w:hAnsi="Arial" w:cs="Arial"/>
          <w:sz w:val="20"/>
          <w:szCs w:val="20"/>
        </w:rPr>
        <w:t xml:space="preserve"> </w:t>
      </w:r>
      <w:r w:rsidRPr="00762378">
        <w:rPr>
          <w:rFonts w:ascii="Arial" w:hAnsi="Arial" w:cs="Arial"/>
          <w:spacing w:val="38"/>
          <w:sz w:val="20"/>
          <w:szCs w:val="20"/>
        </w:rPr>
        <w:t xml:space="preserve"> </w:t>
      </w:r>
      <w:r w:rsidRPr="00762378">
        <w:rPr>
          <w:rFonts w:ascii="Arial" w:hAnsi="Arial" w:cs="Arial"/>
          <w:spacing w:val="-2"/>
          <w:sz w:val="20"/>
          <w:szCs w:val="20"/>
        </w:rPr>
        <w:t>compliance</w:t>
      </w:r>
      <w:r w:rsidRPr="00762378">
        <w:rPr>
          <w:rFonts w:ascii="Arial" w:hAnsi="Arial" w:cs="Arial"/>
          <w:spacing w:val="6"/>
          <w:sz w:val="20"/>
          <w:szCs w:val="20"/>
        </w:rPr>
        <w:t xml:space="preserve"> </w:t>
      </w:r>
      <w:r w:rsidRPr="00762378">
        <w:rPr>
          <w:rFonts w:ascii="Arial" w:hAnsi="Arial" w:cs="Arial"/>
          <w:spacing w:val="-1"/>
          <w:sz w:val="20"/>
          <w:szCs w:val="20"/>
        </w:rPr>
        <w:t>with</w:t>
      </w:r>
      <w:r w:rsidRPr="00762378">
        <w:rPr>
          <w:rFonts w:ascii="Arial" w:hAnsi="Arial" w:cs="Arial"/>
          <w:spacing w:val="9"/>
          <w:sz w:val="20"/>
          <w:szCs w:val="20"/>
        </w:rPr>
        <w:t xml:space="preserve"> </w:t>
      </w:r>
      <w:r w:rsidRPr="00762378">
        <w:rPr>
          <w:rFonts w:ascii="Arial" w:hAnsi="Arial" w:cs="Arial"/>
          <w:spacing w:val="-1"/>
          <w:sz w:val="20"/>
          <w:szCs w:val="20"/>
        </w:rPr>
        <w:t>these</w:t>
      </w:r>
      <w:r w:rsidRPr="00762378">
        <w:rPr>
          <w:rFonts w:ascii="Arial" w:hAnsi="Arial" w:cs="Arial"/>
          <w:spacing w:val="6"/>
          <w:sz w:val="20"/>
          <w:szCs w:val="20"/>
        </w:rPr>
        <w:t xml:space="preserve"> </w:t>
      </w:r>
      <w:r w:rsidRPr="00762378">
        <w:rPr>
          <w:rFonts w:ascii="Arial" w:hAnsi="Arial" w:cs="Arial"/>
          <w:spacing w:val="-2"/>
          <w:sz w:val="20"/>
          <w:szCs w:val="20"/>
        </w:rPr>
        <w:t>requirements</w:t>
      </w:r>
      <w:r w:rsidRPr="00762378">
        <w:rPr>
          <w:rFonts w:ascii="Arial" w:hAnsi="Arial" w:cs="Arial"/>
          <w:spacing w:val="9"/>
          <w:sz w:val="20"/>
          <w:szCs w:val="20"/>
        </w:rPr>
        <w:t xml:space="preserve"> </w:t>
      </w:r>
      <w:r w:rsidRPr="00762378">
        <w:rPr>
          <w:rFonts w:ascii="Arial" w:hAnsi="Arial" w:cs="Arial"/>
          <w:spacing w:val="-1"/>
          <w:sz w:val="20"/>
          <w:szCs w:val="20"/>
        </w:rPr>
        <w:t>are</w:t>
      </w:r>
      <w:r w:rsidRPr="00762378">
        <w:rPr>
          <w:rFonts w:ascii="Arial" w:hAnsi="Arial" w:cs="Arial"/>
          <w:spacing w:val="6"/>
          <w:sz w:val="20"/>
          <w:szCs w:val="20"/>
        </w:rPr>
        <w:t xml:space="preserve"> </w:t>
      </w:r>
      <w:r w:rsidRPr="00762378">
        <w:rPr>
          <w:rFonts w:ascii="Arial" w:hAnsi="Arial" w:cs="Arial"/>
          <w:spacing w:val="-1"/>
          <w:sz w:val="20"/>
          <w:szCs w:val="20"/>
        </w:rPr>
        <w:t>conditions</w:t>
      </w:r>
      <w:r w:rsidRPr="00762378">
        <w:rPr>
          <w:rFonts w:ascii="Arial" w:hAnsi="Arial" w:cs="Arial"/>
          <w:spacing w:val="7"/>
          <w:sz w:val="20"/>
          <w:szCs w:val="20"/>
        </w:rPr>
        <w:t xml:space="preserve"> </w:t>
      </w:r>
      <w:r w:rsidRPr="00762378">
        <w:rPr>
          <w:rFonts w:ascii="Arial" w:hAnsi="Arial" w:cs="Arial"/>
          <w:spacing w:val="-2"/>
          <w:sz w:val="20"/>
          <w:szCs w:val="20"/>
        </w:rPr>
        <w:t>precedent</w:t>
      </w:r>
      <w:r w:rsidRPr="00762378">
        <w:rPr>
          <w:rFonts w:ascii="Arial" w:hAnsi="Arial" w:cs="Arial"/>
          <w:spacing w:val="10"/>
          <w:sz w:val="20"/>
          <w:szCs w:val="20"/>
        </w:rPr>
        <w:t xml:space="preserve"> </w:t>
      </w:r>
      <w:r w:rsidRPr="00762378">
        <w:rPr>
          <w:rFonts w:ascii="Arial" w:hAnsi="Arial" w:cs="Arial"/>
          <w:sz w:val="20"/>
          <w:szCs w:val="20"/>
        </w:rPr>
        <w:t>to</w:t>
      </w:r>
      <w:r w:rsidRPr="00762378">
        <w:rPr>
          <w:rFonts w:ascii="Arial" w:hAnsi="Arial" w:cs="Arial"/>
          <w:spacing w:val="9"/>
          <w:sz w:val="20"/>
          <w:szCs w:val="20"/>
        </w:rPr>
        <w:t xml:space="preserve"> </w:t>
      </w:r>
      <w:r w:rsidRPr="00762378">
        <w:rPr>
          <w:rFonts w:ascii="Arial" w:hAnsi="Arial" w:cs="Arial"/>
          <w:sz w:val="20"/>
          <w:szCs w:val="20"/>
        </w:rPr>
        <w:t>the</w:t>
      </w:r>
      <w:r w:rsidRPr="00762378">
        <w:rPr>
          <w:rFonts w:ascii="Arial" w:hAnsi="Arial" w:cs="Arial"/>
          <w:spacing w:val="6"/>
          <w:sz w:val="20"/>
          <w:szCs w:val="20"/>
        </w:rPr>
        <w:t xml:space="preserve"> </w:t>
      </w:r>
      <w:r w:rsidRPr="00762378">
        <w:rPr>
          <w:rFonts w:ascii="Arial" w:hAnsi="Arial" w:cs="Arial"/>
          <w:spacing w:val="-1"/>
          <w:sz w:val="20"/>
          <w:szCs w:val="20"/>
        </w:rPr>
        <w:t>award</w:t>
      </w:r>
      <w:r w:rsidRPr="00762378">
        <w:rPr>
          <w:rFonts w:ascii="Arial" w:hAnsi="Arial" w:cs="Arial"/>
          <w:spacing w:val="12"/>
          <w:sz w:val="20"/>
          <w:szCs w:val="20"/>
        </w:rPr>
        <w:t xml:space="preserve"> </w:t>
      </w:r>
      <w:r w:rsidRPr="00762378">
        <w:rPr>
          <w:rFonts w:ascii="Arial" w:hAnsi="Arial" w:cs="Arial"/>
          <w:sz w:val="20"/>
          <w:szCs w:val="20"/>
        </w:rPr>
        <w:t>or</w:t>
      </w:r>
      <w:r w:rsidRPr="00762378">
        <w:rPr>
          <w:rFonts w:ascii="Arial" w:hAnsi="Arial" w:cs="Arial"/>
          <w:spacing w:val="67"/>
          <w:sz w:val="20"/>
          <w:szCs w:val="20"/>
        </w:rPr>
        <w:t xml:space="preserve"> </w:t>
      </w:r>
      <w:r w:rsidRPr="00762378">
        <w:rPr>
          <w:rFonts w:ascii="Arial" w:hAnsi="Arial" w:cs="Arial"/>
          <w:spacing w:val="-1"/>
          <w:sz w:val="20"/>
          <w:szCs w:val="20"/>
        </w:rPr>
        <w:t>continuation</w:t>
      </w:r>
      <w:r w:rsidRPr="00762378">
        <w:rPr>
          <w:rFonts w:ascii="Arial" w:hAnsi="Arial" w:cs="Arial"/>
          <w:spacing w:val="9"/>
          <w:sz w:val="20"/>
          <w:szCs w:val="20"/>
        </w:rPr>
        <w:t xml:space="preserve"> </w:t>
      </w:r>
      <w:r w:rsidRPr="00762378">
        <w:rPr>
          <w:rFonts w:ascii="Arial" w:hAnsi="Arial" w:cs="Arial"/>
          <w:sz w:val="20"/>
          <w:szCs w:val="20"/>
        </w:rPr>
        <w:t>of</w:t>
      </w:r>
      <w:r w:rsidRPr="00762378">
        <w:rPr>
          <w:rFonts w:ascii="Arial" w:hAnsi="Arial" w:cs="Arial"/>
          <w:spacing w:val="6"/>
          <w:sz w:val="20"/>
          <w:szCs w:val="20"/>
        </w:rPr>
        <w:t xml:space="preserve"> </w:t>
      </w:r>
      <w:r w:rsidRPr="00762378">
        <w:rPr>
          <w:rFonts w:ascii="Arial" w:hAnsi="Arial" w:cs="Arial"/>
          <w:sz w:val="20"/>
          <w:szCs w:val="20"/>
        </w:rPr>
        <w:t xml:space="preserve">the </w:t>
      </w:r>
      <w:r w:rsidRPr="00762378">
        <w:rPr>
          <w:rFonts w:ascii="Arial" w:hAnsi="Arial" w:cs="Arial"/>
          <w:spacing w:val="23"/>
          <w:sz w:val="20"/>
          <w:szCs w:val="20"/>
        </w:rPr>
        <w:t xml:space="preserve"> </w:t>
      </w:r>
      <w:r w:rsidRPr="00762378">
        <w:rPr>
          <w:rFonts w:ascii="Arial" w:hAnsi="Arial" w:cs="Arial"/>
          <w:spacing w:val="-2"/>
          <w:sz w:val="20"/>
          <w:szCs w:val="20"/>
        </w:rPr>
        <w:t>related</w:t>
      </w:r>
      <w:r w:rsidRPr="00762378">
        <w:rPr>
          <w:rFonts w:ascii="Arial" w:hAnsi="Arial" w:cs="Arial"/>
          <w:sz w:val="20"/>
          <w:szCs w:val="20"/>
        </w:rPr>
        <w:t xml:space="preserve"> </w:t>
      </w:r>
      <w:r w:rsidRPr="00762378">
        <w:rPr>
          <w:rFonts w:ascii="Arial" w:hAnsi="Arial" w:cs="Arial"/>
          <w:spacing w:val="-1"/>
          <w:sz w:val="20"/>
          <w:szCs w:val="20"/>
        </w:rPr>
        <w:t>contract(s)</w:t>
      </w:r>
      <w:r w:rsidRPr="00762378">
        <w:rPr>
          <w:rFonts w:ascii="Arial" w:hAnsi="Arial" w:cs="Arial"/>
          <w:spacing w:val="-4"/>
          <w:sz w:val="20"/>
          <w:szCs w:val="20"/>
        </w:rPr>
        <w:t xml:space="preserve"> </w:t>
      </w:r>
      <w:r w:rsidRPr="00762378">
        <w:rPr>
          <w:rFonts w:ascii="Arial" w:hAnsi="Arial" w:cs="Arial"/>
          <w:spacing w:val="2"/>
          <w:sz w:val="20"/>
          <w:szCs w:val="20"/>
        </w:rPr>
        <w:t>by</w:t>
      </w:r>
      <w:r w:rsidRPr="00762378">
        <w:rPr>
          <w:rFonts w:ascii="Arial" w:hAnsi="Arial" w:cs="Arial"/>
          <w:spacing w:val="-10"/>
          <w:sz w:val="20"/>
          <w:szCs w:val="20"/>
        </w:rPr>
        <w:t xml:space="preserve"> </w:t>
      </w:r>
      <w:r w:rsidRPr="00762378">
        <w:rPr>
          <w:rFonts w:ascii="Arial" w:hAnsi="Arial" w:cs="Arial"/>
          <w:spacing w:val="-1"/>
          <w:sz w:val="20"/>
          <w:szCs w:val="20"/>
        </w:rPr>
        <w:t>circling</w:t>
      </w:r>
      <w:r w:rsidRPr="00762378">
        <w:rPr>
          <w:rFonts w:ascii="Arial" w:hAnsi="Arial" w:cs="Arial"/>
          <w:spacing w:val="-5"/>
          <w:sz w:val="20"/>
          <w:szCs w:val="20"/>
        </w:rPr>
        <w:t xml:space="preserve"> </w:t>
      </w:r>
      <w:r w:rsidRPr="00762378">
        <w:rPr>
          <w:rFonts w:ascii="Arial" w:hAnsi="Arial" w:cs="Arial"/>
          <w:sz w:val="20"/>
          <w:szCs w:val="20"/>
        </w:rPr>
        <w:t>the</w:t>
      </w:r>
      <w:r w:rsidRPr="00762378">
        <w:rPr>
          <w:rFonts w:ascii="Arial" w:hAnsi="Arial" w:cs="Arial"/>
          <w:spacing w:val="-1"/>
          <w:sz w:val="20"/>
          <w:szCs w:val="20"/>
        </w:rPr>
        <w:t xml:space="preserve"> applicable word</w:t>
      </w:r>
      <w:r w:rsidRPr="00762378">
        <w:rPr>
          <w:rFonts w:ascii="Arial" w:hAnsi="Arial" w:cs="Arial"/>
          <w:spacing w:val="2"/>
          <w:sz w:val="20"/>
          <w:szCs w:val="20"/>
        </w:rPr>
        <w:t xml:space="preserve"> </w:t>
      </w:r>
      <w:r w:rsidRPr="00762378">
        <w:rPr>
          <w:rFonts w:ascii="Arial" w:hAnsi="Arial" w:cs="Arial"/>
          <w:sz w:val="20"/>
          <w:szCs w:val="20"/>
        </w:rPr>
        <w:t>or</w:t>
      </w:r>
      <w:r w:rsidRPr="00762378">
        <w:rPr>
          <w:rFonts w:ascii="Arial" w:hAnsi="Arial" w:cs="Arial"/>
          <w:spacing w:val="-1"/>
          <w:sz w:val="20"/>
          <w:szCs w:val="20"/>
        </w:rPr>
        <w:t xml:space="preserve"> words</w:t>
      </w:r>
      <w:r w:rsidRPr="00762378">
        <w:rPr>
          <w:rFonts w:ascii="Arial" w:hAnsi="Arial" w:cs="Arial"/>
          <w:spacing w:val="-3"/>
          <w:sz w:val="20"/>
          <w:szCs w:val="20"/>
        </w:rPr>
        <w:t xml:space="preserve"> </w:t>
      </w:r>
      <w:r w:rsidRPr="00762378">
        <w:rPr>
          <w:rFonts w:ascii="Arial" w:hAnsi="Arial" w:cs="Arial"/>
          <w:sz w:val="20"/>
          <w:szCs w:val="20"/>
        </w:rPr>
        <w:t xml:space="preserve">in </w:t>
      </w:r>
      <w:r w:rsidRPr="00762378">
        <w:rPr>
          <w:rFonts w:ascii="Arial" w:hAnsi="Arial" w:cs="Arial"/>
          <w:spacing w:val="-1"/>
          <w:sz w:val="20"/>
          <w:szCs w:val="20"/>
        </w:rPr>
        <w:t>each</w:t>
      </w:r>
      <w:r w:rsidRPr="00762378">
        <w:rPr>
          <w:rFonts w:ascii="Arial" w:hAnsi="Arial" w:cs="Arial"/>
          <w:spacing w:val="28"/>
          <w:sz w:val="20"/>
          <w:szCs w:val="20"/>
        </w:rPr>
        <w:t xml:space="preserve"> </w:t>
      </w:r>
      <w:r w:rsidRPr="00762378">
        <w:rPr>
          <w:rFonts w:ascii="Arial" w:hAnsi="Arial" w:cs="Arial"/>
          <w:spacing w:val="-1"/>
          <w:sz w:val="20"/>
          <w:szCs w:val="20"/>
        </w:rPr>
        <w:t>paragraph</w:t>
      </w:r>
      <w:r w:rsidRPr="00762378">
        <w:rPr>
          <w:rFonts w:ascii="Arial" w:hAnsi="Arial" w:cs="Arial"/>
          <w:sz w:val="20"/>
          <w:szCs w:val="20"/>
        </w:rPr>
        <w:t xml:space="preserve"> </w:t>
      </w:r>
      <w:r w:rsidRPr="00762378">
        <w:rPr>
          <w:rFonts w:ascii="Arial" w:hAnsi="Arial" w:cs="Arial"/>
          <w:spacing w:val="-1"/>
          <w:sz w:val="20"/>
          <w:szCs w:val="20"/>
        </w:rPr>
        <w:t>below:</w:t>
      </w:r>
    </w:p>
    <w:p w14:paraId="2F2886BF" w14:textId="77777777" w:rsidR="00477785" w:rsidRPr="00762378" w:rsidRDefault="00477785" w:rsidP="00477785">
      <w:pPr>
        <w:jc w:val="both"/>
        <w:rPr>
          <w:sz w:val="20"/>
          <w:szCs w:val="20"/>
        </w:rPr>
      </w:pPr>
    </w:p>
    <w:p w14:paraId="40C60F19" w14:textId="77777777" w:rsidR="00477785" w:rsidRPr="00762378" w:rsidRDefault="00477785" w:rsidP="00477785">
      <w:pPr>
        <w:pStyle w:val="BodyText"/>
        <w:jc w:val="both"/>
        <w:rPr>
          <w:rFonts w:ascii="Arial" w:hAnsi="Arial"/>
          <w:bCs w:val="0"/>
          <w:sz w:val="20"/>
          <w:szCs w:val="20"/>
          <w:lang w:val="en-US"/>
        </w:rPr>
      </w:pPr>
      <w:r w:rsidRPr="00762378">
        <w:rPr>
          <w:rFonts w:ascii="Arial" w:hAnsi="Arial"/>
          <w:bCs w:val="0"/>
          <w:sz w:val="20"/>
          <w:szCs w:val="20"/>
        </w:rPr>
        <w:t>CONTINGENT FEES</w:t>
      </w:r>
      <w:r w:rsidRPr="00762378">
        <w:rPr>
          <w:rFonts w:ascii="Arial" w:hAnsi="Arial"/>
          <w:bCs w:val="0"/>
          <w:sz w:val="20"/>
          <w:szCs w:val="20"/>
          <w:lang w:val="en-US"/>
        </w:rPr>
        <w:t xml:space="preserve"> FORM</w:t>
      </w:r>
    </w:p>
    <w:p w14:paraId="093E1764" w14:textId="77777777" w:rsidR="00477785" w:rsidRPr="00762378" w:rsidRDefault="00477785" w:rsidP="00477785">
      <w:pPr>
        <w:pStyle w:val="BodyText"/>
        <w:jc w:val="both"/>
        <w:rPr>
          <w:rFonts w:ascii="Arial" w:hAnsi="Arial"/>
          <w:b w:val="0"/>
          <w:bCs w:val="0"/>
          <w:sz w:val="20"/>
          <w:szCs w:val="20"/>
          <w:lang w:val="en-US"/>
        </w:rPr>
      </w:pPr>
      <w:r w:rsidRPr="00762378">
        <w:rPr>
          <w:rFonts w:ascii="Arial" w:hAnsi="Arial"/>
          <w:b w:val="0"/>
          <w:bCs w:val="0"/>
          <w:sz w:val="20"/>
          <w:szCs w:val="20"/>
        </w:rPr>
        <w:t xml:space="preserve">The prospective contractor represents as a part of such contractor’s </w:t>
      </w:r>
      <w:r w:rsidRPr="00762378">
        <w:rPr>
          <w:rFonts w:ascii="Arial" w:hAnsi="Arial"/>
          <w:b w:val="0"/>
          <w:bCs w:val="0"/>
          <w:sz w:val="20"/>
          <w:szCs w:val="20"/>
          <w:lang w:val="en-US"/>
        </w:rPr>
        <w:t>p</w:t>
      </w:r>
      <w:proofErr w:type="spellStart"/>
      <w:r w:rsidRPr="00762378">
        <w:rPr>
          <w:rFonts w:ascii="Arial" w:hAnsi="Arial"/>
          <w:b w:val="0"/>
          <w:bCs w:val="0"/>
          <w:sz w:val="20"/>
          <w:szCs w:val="20"/>
        </w:rPr>
        <w:t>roposal</w:t>
      </w:r>
      <w:proofErr w:type="spellEnd"/>
      <w:r w:rsidRPr="00762378">
        <w:rPr>
          <w:rFonts w:ascii="Arial" w:hAnsi="Arial"/>
          <w:b w:val="0"/>
          <w:bCs w:val="0"/>
          <w:sz w:val="20"/>
          <w:szCs w:val="20"/>
          <w:lang w:val="en-US"/>
        </w:rPr>
        <w:t xml:space="preserve"> or qualification</w:t>
      </w:r>
      <w:r w:rsidRPr="00762378">
        <w:rPr>
          <w:rFonts w:ascii="Arial" w:hAnsi="Arial"/>
          <w:b w:val="0"/>
          <w:bCs w:val="0"/>
          <w:sz w:val="20"/>
          <w:szCs w:val="20"/>
        </w:rPr>
        <w:t xml:space="preserve"> that such contractor </w:t>
      </w:r>
      <w:r w:rsidRPr="00762378">
        <w:rPr>
          <w:rFonts w:ascii="Arial" w:hAnsi="Arial"/>
          <w:bCs w:val="0"/>
          <w:i/>
          <w:sz w:val="20"/>
          <w:szCs w:val="20"/>
        </w:rPr>
        <w:t>has ( ) or has not ( )</w:t>
      </w:r>
      <w:r w:rsidRPr="00762378">
        <w:rPr>
          <w:rFonts w:ascii="Arial" w:hAnsi="Arial"/>
          <w:b w:val="0"/>
          <w:bCs w:val="0"/>
          <w:sz w:val="20"/>
          <w:szCs w:val="20"/>
        </w:rPr>
        <w:t xml:space="preserve"> retained any person or agency on a percentage, commission, or other contingent arrangement to secure this contract.</w:t>
      </w:r>
      <w:r w:rsidRPr="00762378">
        <w:rPr>
          <w:rFonts w:ascii="Arial" w:hAnsi="Arial"/>
          <w:b w:val="0"/>
          <w:bCs w:val="0"/>
          <w:sz w:val="20"/>
          <w:szCs w:val="20"/>
          <w:lang w:val="en-US"/>
        </w:rPr>
        <w:t xml:space="preserve"> </w:t>
      </w:r>
      <w:bookmarkStart w:id="121" w:name="_Hlk529282246"/>
    </w:p>
    <w:bookmarkEnd w:id="121"/>
    <w:p w14:paraId="2E13FA9F" w14:textId="77777777" w:rsidR="00477785" w:rsidRDefault="00477785" w:rsidP="00477785">
      <w:pPr>
        <w:pStyle w:val="BodyText"/>
        <w:jc w:val="both"/>
        <w:rPr>
          <w:rFonts w:ascii="Arial" w:hAnsi="Arial"/>
          <w:b w:val="0"/>
          <w:bCs w:val="0"/>
          <w:sz w:val="20"/>
          <w:szCs w:val="20"/>
        </w:rPr>
      </w:pPr>
    </w:p>
    <w:p w14:paraId="4F826E71" w14:textId="77777777" w:rsidR="005363FA" w:rsidRDefault="005363FA" w:rsidP="00477785">
      <w:pPr>
        <w:pStyle w:val="BodyText"/>
        <w:jc w:val="both"/>
        <w:rPr>
          <w:rFonts w:ascii="Arial" w:hAnsi="Arial"/>
          <w:b w:val="0"/>
          <w:bCs w:val="0"/>
          <w:sz w:val="20"/>
          <w:szCs w:val="20"/>
        </w:rPr>
      </w:pPr>
      <w:r w:rsidRPr="005363FA">
        <w:rPr>
          <w:rFonts w:ascii="Arial" w:hAnsi="Arial"/>
          <w:bCs w:val="0"/>
          <w:sz w:val="20"/>
          <w:szCs w:val="20"/>
        </w:rPr>
        <w:t>CERTIFICATION OF INDEPENDENT PRICE DETERMINATION</w:t>
      </w:r>
    </w:p>
    <w:p w14:paraId="59D3C63B" w14:textId="77777777" w:rsidR="005363FA" w:rsidRPr="00762378" w:rsidRDefault="005363FA" w:rsidP="00477785">
      <w:pPr>
        <w:pStyle w:val="BodyText"/>
        <w:jc w:val="both"/>
        <w:rPr>
          <w:rFonts w:ascii="Arial" w:hAnsi="Arial"/>
          <w:b w:val="0"/>
          <w:bCs w:val="0"/>
          <w:sz w:val="20"/>
          <w:szCs w:val="20"/>
        </w:rPr>
      </w:pPr>
      <w:proofErr w:type="spellStart"/>
      <w:r>
        <w:rPr>
          <w:rFonts w:ascii="Arial" w:hAnsi="Arial"/>
          <w:b w:val="0"/>
          <w:bCs w:val="0"/>
          <w:sz w:val="20"/>
          <w:szCs w:val="20"/>
          <w:lang w:val="en-US"/>
        </w:rPr>
        <w:t>T</w:t>
      </w:r>
      <w:r w:rsidRPr="005363FA">
        <w:rPr>
          <w:rFonts w:ascii="Arial" w:hAnsi="Arial"/>
          <w:b w:val="0"/>
          <w:bCs w:val="0"/>
          <w:sz w:val="20"/>
          <w:szCs w:val="20"/>
        </w:rPr>
        <w:t>he</w:t>
      </w:r>
      <w:proofErr w:type="spellEnd"/>
      <w:r w:rsidRPr="005363FA">
        <w:rPr>
          <w:rFonts w:ascii="Arial" w:hAnsi="Arial"/>
          <w:b w:val="0"/>
          <w:bCs w:val="0"/>
          <w:sz w:val="20"/>
          <w:szCs w:val="20"/>
        </w:rPr>
        <w:t xml:space="preserv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w:t>
      </w:r>
    </w:p>
    <w:p w14:paraId="2C68B5D4" w14:textId="77777777" w:rsidR="005363FA" w:rsidRDefault="005363FA" w:rsidP="00477785">
      <w:pPr>
        <w:pStyle w:val="Heading5"/>
        <w:tabs>
          <w:tab w:val="clear" w:pos="1080"/>
          <w:tab w:val="left" w:pos="720"/>
        </w:tabs>
        <w:ind w:left="0" w:firstLine="0"/>
        <w:jc w:val="both"/>
        <w:rPr>
          <w:rFonts w:ascii="Arial" w:hAnsi="Arial"/>
          <w:color w:val="000000"/>
          <w:spacing w:val="-3"/>
          <w:sz w:val="20"/>
          <w:szCs w:val="20"/>
          <w:u w:val="none"/>
        </w:rPr>
      </w:pPr>
    </w:p>
    <w:p w14:paraId="48144B2D" w14:textId="77777777" w:rsidR="00477785" w:rsidRPr="00762378" w:rsidRDefault="00477785" w:rsidP="00477785">
      <w:pPr>
        <w:pStyle w:val="Heading5"/>
        <w:tabs>
          <w:tab w:val="clear" w:pos="1080"/>
          <w:tab w:val="left" w:pos="720"/>
        </w:tabs>
        <w:ind w:left="0" w:firstLine="0"/>
        <w:jc w:val="both"/>
        <w:rPr>
          <w:rFonts w:ascii="Arial" w:hAnsi="Arial"/>
          <w:color w:val="000000"/>
          <w:spacing w:val="-3"/>
          <w:sz w:val="20"/>
          <w:szCs w:val="20"/>
          <w:u w:val="none"/>
        </w:rPr>
      </w:pPr>
      <w:r w:rsidRPr="00762378">
        <w:rPr>
          <w:rFonts w:ascii="Arial" w:hAnsi="Arial"/>
          <w:color w:val="000000"/>
          <w:spacing w:val="-3"/>
          <w:sz w:val="20"/>
          <w:szCs w:val="20"/>
          <w:u w:val="none"/>
        </w:rPr>
        <w:t>REPRESENTATION REGARDING GRATUITIES</w:t>
      </w:r>
    </w:p>
    <w:p w14:paraId="4D94C9ED" w14:textId="77777777" w:rsidR="00477785" w:rsidRPr="00762378" w:rsidRDefault="00477785" w:rsidP="00477785">
      <w:pPr>
        <w:widowControl w:val="0"/>
        <w:overflowPunct w:val="0"/>
        <w:autoSpaceDE w:val="0"/>
        <w:autoSpaceDN w:val="0"/>
        <w:adjustRightInd w:val="0"/>
        <w:jc w:val="both"/>
        <w:textAlignment w:val="baseline"/>
        <w:rPr>
          <w:rFonts w:ascii="Arial" w:hAnsi="Arial" w:cs="Arial"/>
          <w:sz w:val="20"/>
          <w:szCs w:val="20"/>
        </w:rPr>
      </w:pPr>
      <w:r w:rsidRPr="00762378">
        <w:rPr>
          <w:rFonts w:ascii="Arial" w:hAnsi="Arial" w:cs="Arial"/>
          <w:sz w:val="20"/>
          <w:szCs w:val="20"/>
        </w:rPr>
        <w:t>The Offeror, or Contractor represents that it has not violated, is not violating, and promises that it will not violate the prohibition against gratuities set forth in Section 6-204 (Gratuities) of the Mississippi Public Procurement Review Board Office of Personal Service Contract Review Rules and Regulations.</w:t>
      </w:r>
    </w:p>
    <w:p w14:paraId="60135500" w14:textId="77777777" w:rsidR="00477785" w:rsidRPr="00762378" w:rsidRDefault="00477785" w:rsidP="00477785">
      <w:pPr>
        <w:jc w:val="both"/>
        <w:rPr>
          <w:rFonts w:ascii="Arial" w:hAnsi="Arial"/>
          <w:bCs/>
          <w:i/>
          <w:sz w:val="20"/>
          <w:szCs w:val="20"/>
        </w:rPr>
      </w:pPr>
    </w:p>
    <w:p w14:paraId="60B0BAEA" w14:textId="77777777" w:rsidR="00477785" w:rsidRPr="00762378" w:rsidRDefault="00477785" w:rsidP="00477785">
      <w:pPr>
        <w:jc w:val="both"/>
        <w:rPr>
          <w:rFonts w:ascii="Arial" w:hAnsi="Arial"/>
          <w:b/>
          <w:sz w:val="20"/>
          <w:szCs w:val="20"/>
          <w:lang w:eastAsia="x-none"/>
        </w:rPr>
      </w:pPr>
      <w:r w:rsidRPr="00762378">
        <w:rPr>
          <w:rFonts w:ascii="Arial" w:hAnsi="Arial"/>
          <w:b/>
          <w:sz w:val="20"/>
          <w:szCs w:val="20"/>
          <w:lang w:eastAsia="x-none"/>
        </w:rPr>
        <w:t>ACKNOWLEDGEMENT OF AMENDMENTS</w:t>
      </w:r>
    </w:p>
    <w:p w14:paraId="76FF7BA5" w14:textId="77777777" w:rsidR="00477785" w:rsidRPr="00762378" w:rsidRDefault="00477785" w:rsidP="00477785">
      <w:pPr>
        <w:jc w:val="both"/>
        <w:rPr>
          <w:rFonts w:ascii="Arial" w:hAnsi="Arial"/>
          <w:sz w:val="20"/>
          <w:szCs w:val="20"/>
          <w:lang w:eastAsia="x-none"/>
        </w:rPr>
      </w:pPr>
      <w:r w:rsidRPr="00762378">
        <w:rPr>
          <w:rFonts w:ascii="Arial" w:hAnsi="Arial"/>
          <w:sz w:val="20"/>
          <w:szCs w:val="20"/>
          <w:lang w:eastAsia="x-none"/>
        </w:rPr>
        <w:t xml:space="preserve">I acknowledge all amendments, if any, to this solicitation.  </w:t>
      </w:r>
    </w:p>
    <w:p w14:paraId="42376493" w14:textId="77777777" w:rsidR="00477785" w:rsidRPr="00762378" w:rsidRDefault="00477785" w:rsidP="00477785">
      <w:pPr>
        <w:jc w:val="both"/>
        <w:rPr>
          <w:rFonts w:ascii="Arial" w:hAnsi="Arial" w:cs="Arial"/>
          <w:bCs/>
          <w:sz w:val="20"/>
          <w:szCs w:val="20"/>
        </w:rPr>
      </w:pPr>
    </w:p>
    <w:p w14:paraId="621A2A26" w14:textId="77777777" w:rsidR="00477785" w:rsidRPr="00762378" w:rsidRDefault="00477785" w:rsidP="00477785">
      <w:pPr>
        <w:jc w:val="both"/>
        <w:rPr>
          <w:rFonts w:ascii="Arial" w:hAnsi="Arial"/>
          <w:sz w:val="20"/>
          <w:szCs w:val="20"/>
        </w:rPr>
      </w:pPr>
      <w:r w:rsidRPr="00762378">
        <w:rPr>
          <w:rFonts w:ascii="Arial" w:hAnsi="Arial"/>
          <w:sz w:val="20"/>
          <w:szCs w:val="20"/>
        </w:rPr>
        <w:t xml:space="preserve">Responses to questions will be treated as amendments to the solicitation and will require acknowledgment. </w:t>
      </w:r>
    </w:p>
    <w:p w14:paraId="20CFF056" w14:textId="77777777" w:rsidR="00477785" w:rsidRPr="00762378" w:rsidRDefault="00477785" w:rsidP="00477785">
      <w:pPr>
        <w:jc w:val="both"/>
        <w:rPr>
          <w:rFonts w:ascii="Arial" w:hAnsi="Arial"/>
          <w:b/>
          <w:sz w:val="20"/>
          <w:szCs w:val="20"/>
          <w:lang w:eastAsia="x-none"/>
        </w:rPr>
      </w:pPr>
    </w:p>
    <w:p w14:paraId="6443E8BC" w14:textId="77777777" w:rsidR="00477785" w:rsidRPr="00762378" w:rsidRDefault="00477785" w:rsidP="00477785">
      <w:pPr>
        <w:widowControl w:val="0"/>
        <w:tabs>
          <w:tab w:val="left" w:pos="1080"/>
          <w:tab w:val="left" w:pos="8010"/>
        </w:tabs>
        <w:ind w:right="1080"/>
        <w:rPr>
          <w:rFonts w:ascii="Arial" w:hAnsi="Arial" w:cs="Arial"/>
          <w:sz w:val="20"/>
          <w:szCs w:val="20"/>
        </w:rPr>
      </w:pPr>
      <w:r w:rsidRPr="00762378">
        <w:rPr>
          <w:rFonts w:ascii="Arial" w:hAnsi="Arial" w:cs="Arial"/>
          <w:b/>
          <w:bCs/>
          <w:spacing w:val="-2"/>
          <w:sz w:val="20"/>
          <w:szCs w:val="20"/>
        </w:rPr>
        <w:t>PROSPECTIVE</w:t>
      </w:r>
      <w:r w:rsidRPr="00762378">
        <w:rPr>
          <w:rFonts w:ascii="Arial" w:hAnsi="Arial" w:cs="Arial"/>
          <w:b/>
          <w:bCs/>
          <w:sz w:val="20"/>
          <w:szCs w:val="20"/>
        </w:rPr>
        <w:t xml:space="preserve"> </w:t>
      </w:r>
      <w:r w:rsidRPr="00762378">
        <w:rPr>
          <w:rFonts w:ascii="Arial" w:hAnsi="Arial" w:cs="Arial"/>
          <w:b/>
          <w:bCs/>
          <w:spacing w:val="-2"/>
          <w:sz w:val="20"/>
          <w:szCs w:val="20"/>
        </w:rPr>
        <w:t>CONTRACTOR’S</w:t>
      </w:r>
      <w:r w:rsidRPr="00762378">
        <w:rPr>
          <w:rFonts w:ascii="Arial" w:hAnsi="Arial" w:cs="Arial"/>
          <w:b/>
          <w:bCs/>
          <w:sz w:val="20"/>
          <w:szCs w:val="20"/>
        </w:rPr>
        <w:t xml:space="preserve"> </w:t>
      </w:r>
      <w:r w:rsidRPr="00762378">
        <w:rPr>
          <w:rFonts w:ascii="Arial" w:hAnsi="Arial" w:cs="Arial"/>
          <w:b/>
          <w:bCs/>
          <w:spacing w:val="-2"/>
          <w:sz w:val="20"/>
          <w:szCs w:val="20"/>
        </w:rPr>
        <w:t>REPRESENTATION</w:t>
      </w:r>
      <w:r w:rsidRPr="00762378">
        <w:rPr>
          <w:rFonts w:ascii="Arial" w:hAnsi="Arial" w:cs="Arial"/>
          <w:b/>
          <w:bCs/>
          <w:spacing w:val="-1"/>
          <w:sz w:val="20"/>
          <w:szCs w:val="20"/>
        </w:rPr>
        <w:t xml:space="preserve"> </w:t>
      </w:r>
      <w:r w:rsidRPr="00762378">
        <w:rPr>
          <w:rFonts w:ascii="Arial" w:hAnsi="Arial" w:cs="Arial"/>
          <w:b/>
          <w:bCs/>
          <w:spacing w:val="-2"/>
          <w:sz w:val="20"/>
          <w:szCs w:val="20"/>
        </w:rPr>
        <w:t>REGARDING</w:t>
      </w:r>
      <w:r w:rsidRPr="00762378">
        <w:rPr>
          <w:rFonts w:ascii="Arial" w:hAnsi="Arial" w:cs="Arial"/>
          <w:b/>
          <w:bCs/>
          <w:spacing w:val="56"/>
          <w:sz w:val="20"/>
          <w:szCs w:val="20"/>
        </w:rPr>
        <w:t xml:space="preserve"> </w:t>
      </w:r>
      <w:r w:rsidRPr="00762378">
        <w:rPr>
          <w:rFonts w:ascii="Arial" w:hAnsi="Arial" w:cs="Arial"/>
          <w:b/>
          <w:bCs/>
          <w:spacing w:val="-2"/>
          <w:sz w:val="20"/>
          <w:szCs w:val="20"/>
        </w:rPr>
        <w:t>CONTINGENT</w:t>
      </w:r>
      <w:r w:rsidRPr="00762378">
        <w:rPr>
          <w:rFonts w:ascii="Arial" w:hAnsi="Arial" w:cs="Arial"/>
          <w:b/>
          <w:bCs/>
          <w:spacing w:val="3"/>
          <w:sz w:val="20"/>
          <w:szCs w:val="20"/>
        </w:rPr>
        <w:t xml:space="preserve"> </w:t>
      </w:r>
      <w:r w:rsidRPr="00762378">
        <w:rPr>
          <w:rFonts w:ascii="Arial" w:hAnsi="Arial" w:cs="Arial"/>
          <w:b/>
          <w:bCs/>
          <w:spacing w:val="-2"/>
          <w:sz w:val="20"/>
          <w:szCs w:val="20"/>
        </w:rPr>
        <w:t>FEES</w:t>
      </w:r>
    </w:p>
    <w:p w14:paraId="1C4457CE" w14:textId="77777777" w:rsidR="00477785" w:rsidRPr="00762378" w:rsidRDefault="00477785" w:rsidP="00477785">
      <w:pPr>
        <w:ind w:right="231"/>
        <w:jc w:val="both"/>
        <w:rPr>
          <w:rFonts w:ascii="Arial" w:hAnsi="Arial" w:cs="Arial"/>
          <w:spacing w:val="-2"/>
          <w:sz w:val="20"/>
          <w:szCs w:val="20"/>
        </w:rPr>
      </w:pPr>
      <w:r w:rsidRPr="00762378">
        <w:rPr>
          <w:rFonts w:ascii="Arial" w:hAnsi="Arial" w:cs="Arial"/>
          <w:spacing w:val="-1"/>
          <w:sz w:val="20"/>
          <w:szCs w:val="20"/>
        </w:rPr>
        <w:t>The</w:t>
      </w:r>
      <w:r w:rsidRPr="00762378">
        <w:rPr>
          <w:rFonts w:ascii="Arial" w:hAnsi="Arial" w:cs="Arial"/>
          <w:spacing w:val="18"/>
          <w:sz w:val="20"/>
          <w:szCs w:val="20"/>
        </w:rPr>
        <w:t xml:space="preserve"> </w:t>
      </w:r>
      <w:r w:rsidRPr="00762378">
        <w:rPr>
          <w:rFonts w:ascii="Arial" w:hAnsi="Arial" w:cs="Arial"/>
          <w:spacing w:val="-1"/>
          <w:sz w:val="20"/>
          <w:szCs w:val="20"/>
        </w:rPr>
        <w:t>prospective</w:t>
      </w:r>
      <w:r w:rsidRPr="00762378">
        <w:rPr>
          <w:rFonts w:ascii="Arial" w:hAnsi="Arial" w:cs="Arial"/>
          <w:spacing w:val="18"/>
          <w:sz w:val="20"/>
          <w:szCs w:val="20"/>
        </w:rPr>
        <w:t xml:space="preserve"> </w:t>
      </w:r>
      <w:r w:rsidRPr="00762378">
        <w:rPr>
          <w:rFonts w:ascii="Arial" w:hAnsi="Arial" w:cs="Arial"/>
          <w:spacing w:val="-2"/>
          <w:sz w:val="20"/>
          <w:szCs w:val="20"/>
        </w:rPr>
        <w:t>Contractor</w:t>
      </w:r>
      <w:r w:rsidRPr="00762378">
        <w:rPr>
          <w:rFonts w:ascii="Arial" w:hAnsi="Arial" w:cs="Arial"/>
          <w:spacing w:val="18"/>
          <w:sz w:val="20"/>
          <w:szCs w:val="20"/>
        </w:rPr>
        <w:t xml:space="preserve"> </w:t>
      </w:r>
      <w:r w:rsidRPr="00762378">
        <w:rPr>
          <w:rFonts w:ascii="Arial" w:hAnsi="Arial" w:cs="Arial"/>
          <w:spacing w:val="-1"/>
          <w:sz w:val="20"/>
          <w:szCs w:val="20"/>
        </w:rPr>
        <w:t>represents</w:t>
      </w:r>
      <w:r w:rsidRPr="00762378">
        <w:rPr>
          <w:rFonts w:ascii="Arial" w:hAnsi="Arial" w:cs="Arial"/>
          <w:spacing w:val="21"/>
          <w:sz w:val="20"/>
          <w:szCs w:val="20"/>
        </w:rPr>
        <w:t xml:space="preserve"> </w:t>
      </w:r>
      <w:r w:rsidRPr="00762378">
        <w:rPr>
          <w:rFonts w:ascii="Arial" w:hAnsi="Arial" w:cs="Arial"/>
          <w:spacing w:val="-2"/>
          <w:sz w:val="20"/>
          <w:szCs w:val="20"/>
        </w:rPr>
        <w:t>as</w:t>
      </w:r>
      <w:r w:rsidRPr="00762378">
        <w:rPr>
          <w:rFonts w:ascii="Arial" w:hAnsi="Arial" w:cs="Arial"/>
          <w:spacing w:val="24"/>
          <w:sz w:val="20"/>
          <w:szCs w:val="20"/>
        </w:rPr>
        <w:t xml:space="preserve"> </w:t>
      </w:r>
      <w:r w:rsidRPr="00762378">
        <w:rPr>
          <w:rFonts w:ascii="Arial" w:hAnsi="Arial" w:cs="Arial"/>
          <w:sz w:val="20"/>
          <w:szCs w:val="20"/>
        </w:rPr>
        <w:t>a</w:t>
      </w:r>
      <w:r w:rsidRPr="00762378">
        <w:rPr>
          <w:rFonts w:ascii="Arial" w:hAnsi="Arial" w:cs="Arial"/>
          <w:spacing w:val="18"/>
          <w:sz w:val="20"/>
          <w:szCs w:val="20"/>
        </w:rPr>
        <w:t xml:space="preserve"> </w:t>
      </w:r>
      <w:r w:rsidRPr="00762378">
        <w:rPr>
          <w:rFonts w:ascii="Arial" w:hAnsi="Arial" w:cs="Arial"/>
          <w:spacing w:val="-1"/>
          <w:sz w:val="20"/>
          <w:szCs w:val="20"/>
        </w:rPr>
        <w:t>part</w:t>
      </w:r>
      <w:r w:rsidRPr="00762378">
        <w:rPr>
          <w:rFonts w:ascii="Arial" w:hAnsi="Arial" w:cs="Arial"/>
          <w:spacing w:val="22"/>
          <w:sz w:val="20"/>
          <w:szCs w:val="20"/>
        </w:rPr>
        <w:t xml:space="preserve"> </w:t>
      </w:r>
      <w:r w:rsidRPr="00762378">
        <w:rPr>
          <w:rFonts w:ascii="Arial" w:hAnsi="Arial" w:cs="Arial"/>
          <w:sz w:val="20"/>
          <w:szCs w:val="20"/>
        </w:rPr>
        <w:t>of</w:t>
      </w:r>
      <w:r w:rsidRPr="00762378">
        <w:rPr>
          <w:rFonts w:ascii="Arial" w:hAnsi="Arial" w:cs="Arial"/>
          <w:spacing w:val="18"/>
          <w:sz w:val="20"/>
          <w:szCs w:val="20"/>
        </w:rPr>
        <w:t xml:space="preserve"> </w:t>
      </w:r>
      <w:r w:rsidRPr="00762378">
        <w:rPr>
          <w:rFonts w:ascii="Arial" w:hAnsi="Arial" w:cs="Arial"/>
          <w:spacing w:val="-1"/>
          <w:sz w:val="20"/>
          <w:szCs w:val="20"/>
        </w:rPr>
        <w:t>such</w:t>
      </w:r>
      <w:r w:rsidRPr="00762378">
        <w:rPr>
          <w:rFonts w:ascii="Arial" w:hAnsi="Arial" w:cs="Arial"/>
          <w:spacing w:val="21"/>
          <w:sz w:val="20"/>
          <w:szCs w:val="20"/>
        </w:rPr>
        <w:t xml:space="preserve"> </w:t>
      </w:r>
      <w:r w:rsidRPr="00762378">
        <w:rPr>
          <w:rFonts w:ascii="Arial" w:hAnsi="Arial" w:cs="Arial"/>
          <w:spacing w:val="-1"/>
          <w:sz w:val="20"/>
          <w:szCs w:val="20"/>
        </w:rPr>
        <w:t>Contractor’s</w:t>
      </w:r>
      <w:r w:rsidRPr="00762378">
        <w:rPr>
          <w:rFonts w:ascii="Arial" w:hAnsi="Arial" w:cs="Arial"/>
          <w:spacing w:val="21"/>
          <w:sz w:val="20"/>
          <w:szCs w:val="20"/>
        </w:rPr>
        <w:t xml:space="preserve"> </w:t>
      </w:r>
      <w:r w:rsidRPr="00762378">
        <w:rPr>
          <w:rFonts w:ascii="Arial" w:hAnsi="Arial" w:cs="Arial"/>
          <w:spacing w:val="-1"/>
          <w:sz w:val="20"/>
          <w:szCs w:val="20"/>
        </w:rPr>
        <w:t>qualification</w:t>
      </w:r>
      <w:r w:rsidRPr="00762378">
        <w:rPr>
          <w:rFonts w:ascii="Arial" w:hAnsi="Arial" w:cs="Arial"/>
          <w:spacing w:val="21"/>
          <w:sz w:val="20"/>
          <w:szCs w:val="20"/>
        </w:rPr>
        <w:t xml:space="preserve"> </w:t>
      </w:r>
      <w:r w:rsidRPr="00762378">
        <w:rPr>
          <w:rFonts w:ascii="Arial" w:hAnsi="Arial" w:cs="Arial"/>
          <w:spacing w:val="-2"/>
          <w:sz w:val="20"/>
          <w:szCs w:val="20"/>
        </w:rPr>
        <w:t>that</w:t>
      </w:r>
      <w:r w:rsidRPr="00762378">
        <w:rPr>
          <w:rFonts w:ascii="Arial" w:hAnsi="Arial" w:cs="Arial"/>
          <w:spacing w:val="37"/>
          <w:sz w:val="20"/>
          <w:szCs w:val="20"/>
        </w:rPr>
        <w:t xml:space="preserve"> </w:t>
      </w:r>
      <w:r w:rsidRPr="00762378">
        <w:rPr>
          <w:rFonts w:ascii="Arial" w:hAnsi="Arial" w:cs="Arial"/>
          <w:spacing w:val="-1"/>
          <w:sz w:val="20"/>
          <w:szCs w:val="20"/>
        </w:rPr>
        <w:t>such</w:t>
      </w:r>
      <w:r w:rsidRPr="00762378">
        <w:rPr>
          <w:rFonts w:ascii="Arial" w:hAnsi="Arial" w:cs="Arial"/>
          <w:spacing w:val="50"/>
          <w:sz w:val="20"/>
          <w:szCs w:val="20"/>
        </w:rPr>
        <w:t xml:space="preserve"> </w:t>
      </w:r>
      <w:r w:rsidRPr="00762378">
        <w:rPr>
          <w:rFonts w:ascii="Arial" w:hAnsi="Arial" w:cs="Arial"/>
          <w:spacing w:val="-2"/>
          <w:sz w:val="20"/>
          <w:szCs w:val="20"/>
        </w:rPr>
        <w:t>Contractor</w:t>
      </w:r>
      <w:r w:rsidRPr="00762378">
        <w:rPr>
          <w:rFonts w:ascii="Arial" w:hAnsi="Arial" w:cs="Arial"/>
          <w:spacing w:val="35"/>
          <w:sz w:val="20"/>
          <w:szCs w:val="20"/>
        </w:rPr>
        <w:t xml:space="preserve"> </w:t>
      </w:r>
      <w:r w:rsidRPr="00762378">
        <w:rPr>
          <w:rFonts w:ascii="Arial" w:hAnsi="Arial" w:cs="Arial"/>
          <w:b/>
          <w:bCs/>
          <w:i/>
          <w:spacing w:val="-1"/>
          <w:sz w:val="20"/>
          <w:szCs w:val="20"/>
        </w:rPr>
        <w:t xml:space="preserve">has </w:t>
      </w:r>
      <w:proofErr w:type="gramStart"/>
      <w:r w:rsidRPr="00762378">
        <w:rPr>
          <w:rFonts w:ascii="Arial" w:hAnsi="Arial" w:cs="Arial"/>
          <w:b/>
          <w:bCs/>
          <w:i/>
          <w:spacing w:val="-1"/>
          <w:sz w:val="20"/>
          <w:szCs w:val="20"/>
        </w:rPr>
        <w:t>( )</w:t>
      </w:r>
      <w:proofErr w:type="gramEnd"/>
      <w:r w:rsidRPr="00762378">
        <w:rPr>
          <w:rFonts w:ascii="Arial" w:hAnsi="Arial" w:cs="Arial"/>
          <w:b/>
          <w:bCs/>
          <w:i/>
          <w:spacing w:val="-1"/>
          <w:sz w:val="20"/>
          <w:szCs w:val="20"/>
        </w:rPr>
        <w:t xml:space="preserve"> or has</w:t>
      </w:r>
      <w:r w:rsidRPr="00762378">
        <w:rPr>
          <w:rFonts w:ascii="Arial" w:hAnsi="Arial" w:cs="Arial"/>
          <w:b/>
          <w:bCs/>
          <w:i/>
          <w:spacing w:val="38"/>
          <w:sz w:val="20"/>
          <w:szCs w:val="20"/>
        </w:rPr>
        <w:t xml:space="preserve"> </w:t>
      </w:r>
      <w:r w:rsidRPr="00762378">
        <w:rPr>
          <w:rFonts w:ascii="Arial" w:hAnsi="Arial" w:cs="Arial"/>
          <w:b/>
          <w:bCs/>
          <w:i/>
          <w:sz w:val="20"/>
          <w:szCs w:val="20"/>
        </w:rPr>
        <w:t>not ( )</w:t>
      </w:r>
      <w:r w:rsidRPr="00762378">
        <w:rPr>
          <w:rFonts w:ascii="Arial" w:hAnsi="Arial" w:cs="Arial"/>
          <w:b/>
          <w:bCs/>
          <w:spacing w:val="35"/>
          <w:sz w:val="20"/>
          <w:szCs w:val="20"/>
        </w:rPr>
        <w:t xml:space="preserve"> </w:t>
      </w:r>
      <w:r w:rsidRPr="00762378">
        <w:rPr>
          <w:rFonts w:ascii="Arial" w:hAnsi="Arial" w:cs="Arial"/>
          <w:spacing w:val="-2"/>
          <w:sz w:val="20"/>
          <w:szCs w:val="20"/>
        </w:rPr>
        <w:t>retained</w:t>
      </w:r>
      <w:r w:rsidRPr="00762378">
        <w:rPr>
          <w:rFonts w:ascii="Arial" w:hAnsi="Arial" w:cs="Arial"/>
          <w:spacing w:val="38"/>
          <w:sz w:val="20"/>
          <w:szCs w:val="20"/>
        </w:rPr>
        <w:t xml:space="preserve"> </w:t>
      </w:r>
      <w:r w:rsidRPr="00762378">
        <w:rPr>
          <w:rFonts w:ascii="Arial" w:hAnsi="Arial" w:cs="Arial"/>
          <w:sz w:val="20"/>
          <w:szCs w:val="20"/>
        </w:rPr>
        <w:t>any</w:t>
      </w:r>
      <w:r w:rsidRPr="00762378">
        <w:rPr>
          <w:rFonts w:ascii="Arial" w:hAnsi="Arial" w:cs="Arial"/>
          <w:spacing w:val="28"/>
          <w:sz w:val="20"/>
          <w:szCs w:val="20"/>
        </w:rPr>
        <w:t xml:space="preserve"> </w:t>
      </w:r>
      <w:r w:rsidRPr="00762378">
        <w:rPr>
          <w:rFonts w:ascii="Arial" w:hAnsi="Arial" w:cs="Arial"/>
          <w:sz w:val="20"/>
          <w:szCs w:val="20"/>
        </w:rPr>
        <w:t>person</w:t>
      </w:r>
      <w:r w:rsidRPr="00762378">
        <w:rPr>
          <w:rFonts w:ascii="Arial" w:hAnsi="Arial" w:cs="Arial"/>
          <w:spacing w:val="38"/>
          <w:sz w:val="20"/>
          <w:szCs w:val="20"/>
        </w:rPr>
        <w:t xml:space="preserve"> </w:t>
      </w:r>
      <w:r w:rsidRPr="00762378">
        <w:rPr>
          <w:rFonts w:ascii="Arial" w:hAnsi="Arial" w:cs="Arial"/>
          <w:sz w:val="20"/>
          <w:szCs w:val="20"/>
        </w:rPr>
        <w:t>or</w:t>
      </w:r>
      <w:r w:rsidRPr="00762378">
        <w:rPr>
          <w:rFonts w:ascii="Arial" w:hAnsi="Arial" w:cs="Arial"/>
          <w:spacing w:val="37"/>
          <w:sz w:val="20"/>
          <w:szCs w:val="20"/>
        </w:rPr>
        <w:t xml:space="preserve"> </w:t>
      </w:r>
      <w:r w:rsidRPr="00762378">
        <w:rPr>
          <w:rFonts w:ascii="Arial" w:hAnsi="Arial" w:cs="Arial"/>
          <w:spacing w:val="-1"/>
          <w:sz w:val="20"/>
          <w:szCs w:val="20"/>
        </w:rPr>
        <w:t>agency</w:t>
      </w:r>
      <w:r w:rsidRPr="00762378">
        <w:rPr>
          <w:rFonts w:ascii="Arial" w:hAnsi="Arial" w:cs="Arial"/>
          <w:spacing w:val="28"/>
          <w:sz w:val="20"/>
          <w:szCs w:val="20"/>
        </w:rPr>
        <w:t xml:space="preserve"> </w:t>
      </w:r>
      <w:r w:rsidRPr="00762378">
        <w:rPr>
          <w:rFonts w:ascii="Arial" w:hAnsi="Arial" w:cs="Arial"/>
          <w:sz w:val="20"/>
          <w:szCs w:val="20"/>
        </w:rPr>
        <w:t>on</w:t>
      </w:r>
      <w:r w:rsidRPr="00762378">
        <w:rPr>
          <w:rFonts w:ascii="Arial" w:hAnsi="Arial" w:cs="Arial"/>
          <w:spacing w:val="38"/>
          <w:sz w:val="20"/>
          <w:szCs w:val="20"/>
        </w:rPr>
        <w:t xml:space="preserve"> </w:t>
      </w:r>
      <w:r w:rsidRPr="00762378">
        <w:rPr>
          <w:rFonts w:ascii="Arial" w:hAnsi="Arial" w:cs="Arial"/>
          <w:sz w:val="20"/>
          <w:szCs w:val="20"/>
        </w:rPr>
        <w:t>a</w:t>
      </w:r>
      <w:r w:rsidRPr="00762378">
        <w:rPr>
          <w:rFonts w:ascii="Arial" w:hAnsi="Arial" w:cs="Arial"/>
          <w:spacing w:val="37"/>
          <w:sz w:val="20"/>
          <w:szCs w:val="20"/>
        </w:rPr>
        <w:t xml:space="preserve"> </w:t>
      </w:r>
      <w:r w:rsidRPr="00762378">
        <w:rPr>
          <w:rFonts w:ascii="Arial" w:hAnsi="Arial" w:cs="Arial"/>
          <w:spacing w:val="-2"/>
          <w:sz w:val="20"/>
          <w:szCs w:val="20"/>
        </w:rPr>
        <w:t>percentage,</w:t>
      </w:r>
      <w:r w:rsidRPr="00762378">
        <w:rPr>
          <w:rFonts w:ascii="Arial" w:hAnsi="Arial" w:cs="Arial"/>
          <w:spacing w:val="68"/>
          <w:sz w:val="20"/>
          <w:szCs w:val="20"/>
        </w:rPr>
        <w:t xml:space="preserve"> </w:t>
      </w:r>
      <w:r w:rsidRPr="00762378">
        <w:rPr>
          <w:rFonts w:ascii="Arial" w:hAnsi="Arial" w:cs="Arial"/>
          <w:spacing w:val="-1"/>
          <w:sz w:val="20"/>
          <w:szCs w:val="20"/>
        </w:rPr>
        <w:t>commission,</w:t>
      </w:r>
      <w:r w:rsidRPr="00762378">
        <w:rPr>
          <w:rFonts w:ascii="Arial" w:hAnsi="Arial" w:cs="Arial"/>
          <w:spacing w:val="24"/>
          <w:sz w:val="20"/>
          <w:szCs w:val="20"/>
        </w:rPr>
        <w:t xml:space="preserve"> </w:t>
      </w:r>
      <w:r w:rsidRPr="00762378">
        <w:rPr>
          <w:rFonts w:ascii="Arial" w:hAnsi="Arial" w:cs="Arial"/>
          <w:spacing w:val="-2"/>
          <w:sz w:val="20"/>
          <w:szCs w:val="20"/>
        </w:rPr>
        <w:t>or</w:t>
      </w:r>
      <w:r w:rsidRPr="00762378">
        <w:rPr>
          <w:rFonts w:ascii="Arial" w:hAnsi="Arial" w:cs="Arial"/>
          <w:spacing w:val="56"/>
          <w:sz w:val="20"/>
          <w:szCs w:val="20"/>
        </w:rPr>
        <w:t xml:space="preserve"> </w:t>
      </w:r>
      <w:r w:rsidRPr="00762378">
        <w:rPr>
          <w:rFonts w:ascii="Arial" w:hAnsi="Arial" w:cs="Arial"/>
          <w:spacing w:val="-1"/>
          <w:sz w:val="20"/>
          <w:szCs w:val="20"/>
        </w:rPr>
        <w:t>other</w:t>
      </w:r>
      <w:r w:rsidRPr="00762378">
        <w:rPr>
          <w:rFonts w:ascii="Arial" w:hAnsi="Arial" w:cs="Arial"/>
          <w:spacing w:val="-4"/>
          <w:sz w:val="20"/>
          <w:szCs w:val="20"/>
        </w:rPr>
        <w:t xml:space="preserve"> </w:t>
      </w:r>
      <w:r w:rsidRPr="00762378">
        <w:rPr>
          <w:rFonts w:ascii="Arial" w:hAnsi="Arial" w:cs="Arial"/>
          <w:spacing w:val="-2"/>
          <w:sz w:val="20"/>
          <w:szCs w:val="20"/>
        </w:rPr>
        <w:t>contingent</w:t>
      </w:r>
      <w:r w:rsidRPr="00762378">
        <w:rPr>
          <w:rFonts w:ascii="Arial" w:hAnsi="Arial" w:cs="Arial"/>
          <w:sz w:val="20"/>
          <w:szCs w:val="20"/>
        </w:rPr>
        <w:t xml:space="preserve"> </w:t>
      </w:r>
      <w:r w:rsidRPr="00762378">
        <w:rPr>
          <w:rFonts w:ascii="Arial" w:hAnsi="Arial" w:cs="Arial"/>
          <w:spacing w:val="-2"/>
          <w:sz w:val="20"/>
          <w:szCs w:val="20"/>
        </w:rPr>
        <w:t xml:space="preserve">arrangement </w:t>
      </w:r>
      <w:r w:rsidRPr="00762378">
        <w:rPr>
          <w:rFonts w:ascii="Arial" w:hAnsi="Arial" w:cs="Arial"/>
          <w:sz w:val="20"/>
          <w:szCs w:val="20"/>
        </w:rPr>
        <w:t xml:space="preserve">to </w:t>
      </w:r>
      <w:r w:rsidRPr="00762378">
        <w:rPr>
          <w:rFonts w:ascii="Arial" w:hAnsi="Arial" w:cs="Arial"/>
          <w:spacing w:val="-1"/>
          <w:sz w:val="20"/>
          <w:szCs w:val="20"/>
        </w:rPr>
        <w:t>secure this</w:t>
      </w:r>
      <w:r w:rsidRPr="00762378">
        <w:rPr>
          <w:rFonts w:ascii="Arial" w:hAnsi="Arial" w:cs="Arial"/>
          <w:sz w:val="20"/>
          <w:szCs w:val="20"/>
        </w:rPr>
        <w:t xml:space="preserve"> </w:t>
      </w:r>
      <w:r w:rsidRPr="00762378">
        <w:rPr>
          <w:rFonts w:ascii="Arial" w:hAnsi="Arial" w:cs="Arial"/>
          <w:spacing w:val="-2"/>
          <w:sz w:val="20"/>
          <w:szCs w:val="20"/>
        </w:rPr>
        <w:t>contract.</w:t>
      </w:r>
    </w:p>
    <w:p w14:paraId="04E935B5" w14:textId="77777777" w:rsidR="00477785" w:rsidRPr="00762378" w:rsidRDefault="00477785" w:rsidP="00477785">
      <w:pPr>
        <w:ind w:right="231"/>
        <w:jc w:val="both"/>
        <w:rPr>
          <w:rFonts w:ascii="Arial" w:hAnsi="Arial" w:cs="Arial"/>
          <w:sz w:val="20"/>
          <w:szCs w:val="20"/>
        </w:rPr>
      </w:pPr>
    </w:p>
    <w:p w14:paraId="01BE1941" w14:textId="77777777" w:rsidR="00477785" w:rsidRPr="00762378" w:rsidRDefault="00477785" w:rsidP="00477785">
      <w:pPr>
        <w:jc w:val="both"/>
        <w:rPr>
          <w:rFonts w:ascii="Arial" w:eastAsia="Calibri" w:hAnsi="Arial" w:cs="Arial"/>
          <w:b/>
          <w:sz w:val="20"/>
          <w:szCs w:val="20"/>
        </w:rPr>
      </w:pPr>
      <w:r w:rsidRPr="00762378">
        <w:rPr>
          <w:rFonts w:ascii="Arial" w:eastAsia="Calibri" w:hAnsi="Arial" w:cs="Arial"/>
          <w:b/>
          <w:sz w:val="20"/>
          <w:szCs w:val="20"/>
        </w:rPr>
        <w:t>FEDERAL DEBARMENT CERTIFICATION:</w:t>
      </w:r>
    </w:p>
    <w:p w14:paraId="74DB8470" w14:textId="77777777" w:rsidR="00477785" w:rsidRPr="00762378" w:rsidRDefault="00477785" w:rsidP="00477785">
      <w:pPr>
        <w:jc w:val="both"/>
        <w:rPr>
          <w:rFonts w:ascii="Arial" w:eastAsia="Calibri" w:hAnsi="Arial" w:cs="Arial"/>
          <w:sz w:val="20"/>
          <w:szCs w:val="20"/>
        </w:rPr>
      </w:pPr>
      <w:r w:rsidRPr="00762378">
        <w:rPr>
          <w:rFonts w:ascii="Arial" w:eastAsia="Calibri" w:hAnsi="Arial" w:cs="Arial"/>
          <w:sz w:val="20"/>
          <w:szCs w:val="20"/>
        </w:rPr>
        <w:t xml:space="preserve">I hereby certify that Contractor is not on the list for federal debarment on </w:t>
      </w:r>
      <w:hyperlink r:id="rId20" w:history="1">
        <w:r w:rsidRPr="00762378">
          <w:rPr>
            <w:rFonts w:ascii="Arial" w:eastAsia="Calibri" w:hAnsi="Arial" w:cs="Arial"/>
            <w:color w:val="0563C1"/>
            <w:sz w:val="20"/>
            <w:szCs w:val="20"/>
            <w:u w:val="single"/>
          </w:rPr>
          <w:t>www.sam.gov</w:t>
        </w:r>
      </w:hyperlink>
      <w:r w:rsidRPr="00762378">
        <w:rPr>
          <w:rFonts w:ascii="Arial" w:eastAsia="Calibri" w:hAnsi="Arial" w:cs="Arial"/>
          <w:sz w:val="20"/>
          <w:szCs w:val="20"/>
        </w:rPr>
        <w:t xml:space="preserve"> – System for Award Management.</w:t>
      </w:r>
    </w:p>
    <w:p w14:paraId="2474B4E0" w14:textId="77777777" w:rsidR="00477785" w:rsidRPr="00762378" w:rsidRDefault="00477785" w:rsidP="00477785">
      <w:pPr>
        <w:jc w:val="both"/>
        <w:rPr>
          <w:rFonts w:ascii="Arial" w:eastAsia="Calibri" w:hAnsi="Arial" w:cs="Arial"/>
          <w:b/>
          <w:sz w:val="20"/>
          <w:szCs w:val="20"/>
        </w:rPr>
      </w:pPr>
    </w:p>
    <w:p w14:paraId="2C4BCD6B" w14:textId="77777777" w:rsidR="00477785" w:rsidRPr="00762378" w:rsidRDefault="00477785" w:rsidP="00477785">
      <w:pPr>
        <w:jc w:val="both"/>
        <w:rPr>
          <w:rFonts w:ascii="Arial" w:eastAsia="Calibri" w:hAnsi="Arial" w:cs="Arial"/>
          <w:b/>
          <w:sz w:val="20"/>
          <w:szCs w:val="20"/>
        </w:rPr>
      </w:pPr>
      <w:r w:rsidRPr="00762378">
        <w:rPr>
          <w:rFonts w:ascii="Arial" w:eastAsia="Calibri" w:hAnsi="Arial" w:cs="Arial"/>
          <w:b/>
          <w:sz w:val="20"/>
          <w:szCs w:val="20"/>
        </w:rPr>
        <w:t>STATE OF MISSISSIPPI DEBARMENT CERTIFICATION:</w:t>
      </w:r>
    </w:p>
    <w:p w14:paraId="731445C1" w14:textId="77777777" w:rsidR="00477785" w:rsidRPr="00762378" w:rsidRDefault="00477785" w:rsidP="00477785">
      <w:pPr>
        <w:jc w:val="both"/>
        <w:rPr>
          <w:rFonts w:ascii="Arial" w:eastAsia="Calibri" w:hAnsi="Arial" w:cs="Arial"/>
          <w:sz w:val="20"/>
          <w:szCs w:val="20"/>
        </w:rPr>
      </w:pPr>
      <w:r w:rsidRPr="00762378">
        <w:rPr>
          <w:rFonts w:ascii="Arial" w:eastAsia="Calibri" w:hAnsi="Arial" w:cs="Arial"/>
          <w:sz w:val="20"/>
          <w:szCs w:val="20"/>
        </w:rPr>
        <w:t xml:space="preserve">I hereby certify that Contractor is not on the list for debarment on </w:t>
      </w:r>
      <w:hyperlink r:id="rId21" w:history="1">
        <w:r w:rsidRPr="00762378">
          <w:rPr>
            <w:rFonts w:ascii="Arial" w:eastAsia="Calibri" w:hAnsi="Arial" w:cs="Arial"/>
            <w:color w:val="0563C1"/>
            <w:sz w:val="20"/>
            <w:szCs w:val="20"/>
            <w:u w:val="single"/>
          </w:rPr>
          <w:t>www.sos.ms.gov</w:t>
        </w:r>
      </w:hyperlink>
      <w:r w:rsidRPr="00762378">
        <w:rPr>
          <w:rFonts w:ascii="Arial" w:eastAsia="Calibri" w:hAnsi="Arial" w:cs="Arial"/>
          <w:sz w:val="20"/>
          <w:szCs w:val="20"/>
        </w:rPr>
        <w:t xml:space="preserve"> for doing business with the State of Mississippi or with any Mississippi State Agency. </w:t>
      </w:r>
    </w:p>
    <w:p w14:paraId="6BC4ECAE" w14:textId="77777777" w:rsidR="00477785" w:rsidRPr="00762378" w:rsidRDefault="00477785" w:rsidP="00477785">
      <w:pPr>
        <w:jc w:val="both"/>
        <w:rPr>
          <w:rFonts w:ascii="Arial" w:eastAsia="Calibri" w:hAnsi="Arial" w:cs="Arial"/>
          <w:sz w:val="20"/>
          <w:szCs w:val="20"/>
        </w:rPr>
      </w:pPr>
    </w:p>
    <w:p w14:paraId="7CB8BAE1" w14:textId="77777777" w:rsidR="00477785" w:rsidRPr="00762378" w:rsidRDefault="00477785" w:rsidP="00477785">
      <w:pPr>
        <w:jc w:val="both"/>
        <w:rPr>
          <w:rFonts w:ascii="Arial" w:eastAsia="Calibri" w:hAnsi="Arial" w:cs="Arial"/>
          <w:b/>
          <w:sz w:val="20"/>
          <w:szCs w:val="20"/>
        </w:rPr>
      </w:pPr>
      <w:r w:rsidRPr="00762378">
        <w:rPr>
          <w:rFonts w:ascii="Arial" w:eastAsia="Calibri" w:hAnsi="Arial" w:cs="Arial"/>
          <w:b/>
          <w:sz w:val="20"/>
          <w:szCs w:val="20"/>
        </w:rPr>
        <w:t>PARTNERSHIP DEBARMENT CERTIFICATION:</w:t>
      </w:r>
    </w:p>
    <w:p w14:paraId="55E64AB0" w14:textId="77777777" w:rsidR="00477785" w:rsidRPr="00762378" w:rsidRDefault="00477785" w:rsidP="00477785">
      <w:pPr>
        <w:jc w:val="both"/>
        <w:rPr>
          <w:rFonts w:ascii="Arial" w:eastAsia="Calibri" w:hAnsi="Arial" w:cs="Arial"/>
          <w:sz w:val="20"/>
          <w:szCs w:val="20"/>
        </w:rPr>
      </w:pPr>
      <w:r w:rsidRPr="00762378">
        <w:rPr>
          <w:rFonts w:ascii="Arial" w:eastAsia="Calibri" w:hAnsi="Arial" w:cs="Arial"/>
          <w:sz w:val="20"/>
          <w:szCs w:val="20"/>
        </w:rPr>
        <w:t xml:space="preserve">I hereby certify that all entities who are in partnership through this contract or grant with the Mississippi Department of Education (MDE) (subcontractors, subrecipients, et al.) are not on the federal debarment list on </w:t>
      </w:r>
      <w:hyperlink w:history="1">
        <w:r w:rsidRPr="00762378">
          <w:rPr>
            <w:rFonts w:ascii="Arial" w:eastAsia="Calibri" w:hAnsi="Arial" w:cs="Arial"/>
            <w:color w:val="0563C1"/>
            <w:sz w:val="20"/>
            <w:szCs w:val="20"/>
            <w:u w:val="single"/>
          </w:rPr>
          <w:t xml:space="preserve">www.sam.gov </w:t>
        </w:r>
      </w:hyperlink>
      <w:r w:rsidRPr="00762378">
        <w:rPr>
          <w:rFonts w:ascii="Arial" w:eastAsia="Calibri" w:hAnsi="Arial" w:cs="Arial"/>
          <w:sz w:val="20"/>
          <w:szCs w:val="20"/>
        </w:rPr>
        <w:t xml:space="preserve">– System for Award Management or the State of Mississippi debarment list. Proof of documentation of partnership verification with SAM shall be kept on file and the debarment status shall be checked prior to submission of every contract/subgrant and modification to MDE. </w:t>
      </w:r>
    </w:p>
    <w:p w14:paraId="7ECC3300" w14:textId="77777777" w:rsidR="00477785" w:rsidRPr="00762378" w:rsidRDefault="00477785" w:rsidP="00477785">
      <w:pPr>
        <w:jc w:val="both"/>
        <w:rPr>
          <w:rFonts w:ascii="Arial" w:hAnsi="Arial"/>
          <w:b/>
          <w:sz w:val="20"/>
          <w:szCs w:val="20"/>
          <w:lang w:eastAsia="x-none"/>
        </w:rPr>
      </w:pPr>
      <w:r w:rsidRPr="00762378">
        <w:rPr>
          <w:rFonts w:ascii="Arial" w:hAnsi="Arial"/>
          <w:b/>
          <w:sz w:val="20"/>
          <w:szCs w:val="20"/>
          <w:lang w:eastAsia="x-none"/>
        </w:rPr>
        <w:t>_________________________________________________________</w:t>
      </w:r>
    </w:p>
    <w:p w14:paraId="7ACD8ADF" w14:textId="77777777" w:rsidR="00477785" w:rsidRPr="00762378" w:rsidRDefault="00477785" w:rsidP="00477785">
      <w:pPr>
        <w:jc w:val="both"/>
        <w:rPr>
          <w:rFonts w:ascii="Arial" w:hAnsi="Arial"/>
          <w:b/>
          <w:sz w:val="20"/>
          <w:szCs w:val="20"/>
          <w:lang w:eastAsia="x-none"/>
        </w:rPr>
      </w:pPr>
      <w:r w:rsidRPr="00762378">
        <w:rPr>
          <w:rFonts w:ascii="Arial" w:hAnsi="Arial"/>
          <w:b/>
          <w:sz w:val="20"/>
          <w:szCs w:val="20"/>
          <w:lang w:eastAsia="x-none"/>
        </w:rPr>
        <w:t xml:space="preserve">Title of Solicitation </w:t>
      </w:r>
      <w:r w:rsidRPr="00762378">
        <w:rPr>
          <w:rFonts w:ascii="Arial" w:hAnsi="Arial"/>
          <w:b/>
          <w:sz w:val="20"/>
          <w:szCs w:val="20"/>
          <w:lang w:eastAsia="x-none"/>
        </w:rPr>
        <w:tab/>
      </w:r>
    </w:p>
    <w:p w14:paraId="3A55813A" w14:textId="77777777" w:rsidR="00477785" w:rsidRPr="00762378" w:rsidRDefault="00477785" w:rsidP="00477785">
      <w:pPr>
        <w:jc w:val="both"/>
        <w:rPr>
          <w:sz w:val="20"/>
          <w:szCs w:val="20"/>
        </w:rPr>
      </w:pPr>
      <w:r w:rsidRPr="00762378">
        <w:rPr>
          <w:sz w:val="20"/>
          <w:szCs w:val="20"/>
        </w:rPr>
        <w:t>_________________________________________________  ____________________</w:t>
      </w:r>
    </w:p>
    <w:p w14:paraId="7D4B5D6A" w14:textId="77777777" w:rsidR="005363FA" w:rsidRDefault="00477785" w:rsidP="005363FA">
      <w:pPr>
        <w:jc w:val="both"/>
        <w:rPr>
          <w:rFonts w:ascii="Arial" w:hAnsi="Arial" w:cs="Arial"/>
          <w:b/>
          <w:sz w:val="20"/>
          <w:szCs w:val="20"/>
        </w:rPr>
      </w:pPr>
      <w:r w:rsidRPr="00762378">
        <w:rPr>
          <w:rFonts w:ascii="Arial" w:hAnsi="Arial" w:cs="Arial"/>
          <w:b/>
          <w:sz w:val="20"/>
          <w:szCs w:val="20"/>
        </w:rPr>
        <w:t>Offeror’s Name                                                                Date</w:t>
      </w:r>
    </w:p>
    <w:p w14:paraId="4F4BB96C" w14:textId="77777777" w:rsidR="00477785" w:rsidRPr="00161FA5" w:rsidRDefault="00477785" w:rsidP="005363FA">
      <w:pPr>
        <w:jc w:val="both"/>
        <w:rPr>
          <w:rFonts w:ascii="Arial" w:hAnsi="Arial" w:cs="Arial"/>
          <w:sz w:val="18"/>
          <w:szCs w:val="18"/>
        </w:rPr>
      </w:pPr>
      <w:r w:rsidRPr="00762378">
        <w:rPr>
          <w:rFonts w:ascii="Arial" w:hAnsi="Arial" w:cs="Arial"/>
          <w:b/>
          <w:i/>
          <w:spacing w:val="-1"/>
          <w:sz w:val="18"/>
          <w:szCs w:val="18"/>
        </w:rPr>
        <w:t>Note:</w:t>
      </w:r>
      <w:r w:rsidRPr="00762378">
        <w:rPr>
          <w:rFonts w:ascii="Arial" w:hAnsi="Arial" w:cs="Arial"/>
          <w:b/>
          <w:i/>
          <w:spacing w:val="8"/>
          <w:sz w:val="18"/>
          <w:szCs w:val="18"/>
        </w:rPr>
        <w:t xml:space="preserve"> </w:t>
      </w:r>
      <w:r w:rsidRPr="00762378">
        <w:rPr>
          <w:rFonts w:ascii="Arial" w:hAnsi="Arial" w:cs="Arial"/>
          <w:i/>
          <w:spacing w:val="-1"/>
          <w:sz w:val="18"/>
          <w:szCs w:val="18"/>
        </w:rPr>
        <w:t>Please</w:t>
      </w:r>
      <w:r w:rsidRPr="00762378">
        <w:rPr>
          <w:rFonts w:ascii="Arial" w:hAnsi="Arial" w:cs="Arial"/>
          <w:i/>
          <w:spacing w:val="15"/>
          <w:sz w:val="18"/>
          <w:szCs w:val="18"/>
        </w:rPr>
        <w:t xml:space="preserve"> </w:t>
      </w:r>
      <w:r w:rsidRPr="00762378">
        <w:rPr>
          <w:rFonts w:ascii="Arial" w:hAnsi="Arial" w:cs="Arial"/>
          <w:i/>
          <w:sz w:val="18"/>
          <w:szCs w:val="18"/>
        </w:rPr>
        <w:t>be</w:t>
      </w:r>
      <w:r w:rsidRPr="00762378">
        <w:rPr>
          <w:rFonts w:ascii="Arial" w:hAnsi="Arial" w:cs="Arial"/>
          <w:i/>
          <w:spacing w:val="15"/>
          <w:sz w:val="18"/>
          <w:szCs w:val="18"/>
        </w:rPr>
        <w:t xml:space="preserve"> </w:t>
      </w:r>
      <w:r w:rsidRPr="00762378">
        <w:rPr>
          <w:rFonts w:ascii="Arial" w:hAnsi="Arial" w:cs="Arial"/>
          <w:i/>
          <w:sz w:val="18"/>
          <w:szCs w:val="18"/>
        </w:rPr>
        <w:t>sure</w:t>
      </w:r>
      <w:r w:rsidRPr="00762378">
        <w:rPr>
          <w:rFonts w:ascii="Arial" w:hAnsi="Arial" w:cs="Arial"/>
          <w:i/>
          <w:spacing w:val="15"/>
          <w:sz w:val="18"/>
          <w:szCs w:val="18"/>
        </w:rPr>
        <w:t xml:space="preserve"> </w:t>
      </w:r>
      <w:r w:rsidRPr="00762378">
        <w:rPr>
          <w:rFonts w:ascii="Arial" w:hAnsi="Arial" w:cs="Arial"/>
          <w:i/>
          <w:sz w:val="18"/>
          <w:szCs w:val="18"/>
        </w:rPr>
        <w:t xml:space="preserve">to </w:t>
      </w:r>
      <w:r w:rsidRPr="00762378">
        <w:rPr>
          <w:rFonts w:ascii="Arial" w:hAnsi="Arial" w:cs="Arial"/>
          <w:b/>
          <w:i/>
          <w:sz w:val="18"/>
          <w:szCs w:val="18"/>
        </w:rPr>
        <w:t>check or</w:t>
      </w:r>
      <w:r w:rsidRPr="00762378">
        <w:rPr>
          <w:rFonts w:ascii="Arial" w:hAnsi="Arial" w:cs="Arial"/>
          <w:i/>
          <w:spacing w:val="19"/>
          <w:sz w:val="18"/>
          <w:szCs w:val="18"/>
        </w:rPr>
        <w:t xml:space="preserve"> </w:t>
      </w:r>
      <w:r w:rsidRPr="00762378">
        <w:rPr>
          <w:rFonts w:ascii="Arial" w:hAnsi="Arial" w:cs="Arial"/>
          <w:b/>
          <w:i/>
          <w:spacing w:val="-1"/>
          <w:sz w:val="18"/>
          <w:szCs w:val="18"/>
        </w:rPr>
        <w:t>circle</w:t>
      </w:r>
      <w:r w:rsidRPr="00762378">
        <w:rPr>
          <w:rFonts w:ascii="Arial" w:hAnsi="Arial" w:cs="Arial"/>
          <w:b/>
          <w:i/>
          <w:spacing w:val="15"/>
          <w:sz w:val="18"/>
          <w:szCs w:val="18"/>
        </w:rPr>
        <w:t xml:space="preserve"> </w:t>
      </w:r>
      <w:r w:rsidRPr="00762378">
        <w:rPr>
          <w:rFonts w:ascii="Arial" w:hAnsi="Arial" w:cs="Arial"/>
          <w:b/>
          <w:i/>
          <w:sz w:val="18"/>
          <w:szCs w:val="18"/>
        </w:rPr>
        <w:t>the</w:t>
      </w:r>
      <w:r w:rsidRPr="00762378">
        <w:rPr>
          <w:rFonts w:ascii="Arial" w:hAnsi="Arial" w:cs="Arial"/>
          <w:b/>
          <w:i/>
          <w:spacing w:val="15"/>
          <w:sz w:val="18"/>
          <w:szCs w:val="18"/>
        </w:rPr>
        <w:t xml:space="preserve"> </w:t>
      </w:r>
      <w:r w:rsidRPr="00762378">
        <w:rPr>
          <w:rFonts w:ascii="Arial" w:hAnsi="Arial" w:cs="Arial"/>
          <w:b/>
          <w:i/>
          <w:spacing w:val="-2"/>
          <w:sz w:val="18"/>
          <w:szCs w:val="18"/>
        </w:rPr>
        <w:t>applicable</w:t>
      </w:r>
      <w:r w:rsidRPr="00762378">
        <w:rPr>
          <w:rFonts w:ascii="Arial" w:hAnsi="Arial" w:cs="Arial"/>
          <w:b/>
          <w:i/>
          <w:spacing w:val="15"/>
          <w:sz w:val="18"/>
          <w:szCs w:val="18"/>
        </w:rPr>
        <w:t xml:space="preserve"> </w:t>
      </w:r>
      <w:r w:rsidRPr="00762378">
        <w:rPr>
          <w:rFonts w:ascii="Arial" w:hAnsi="Arial" w:cs="Arial"/>
          <w:b/>
          <w:i/>
          <w:spacing w:val="-1"/>
          <w:sz w:val="18"/>
          <w:szCs w:val="18"/>
        </w:rPr>
        <w:t>word</w:t>
      </w:r>
      <w:r w:rsidRPr="00762378">
        <w:rPr>
          <w:rFonts w:ascii="Arial" w:hAnsi="Arial" w:cs="Arial"/>
          <w:b/>
          <w:i/>
          <w:spacing w:val="19"/>
          <w:sz w:val="18"/>
          <w:szCs w:val="18"/>
        </w:rPr>
        <w:t xml:space="preserve"> </w:t>
      </w:r>
      <w:r w:rsidRPr="00762378">
        <w:rPr>
          <w:rFonts w:ascii="Arial" w:hAnsi="Arial" w:cs="Arial"/>
          <w:b/>
          <w:i/>
          <w:sz w:val="18"/>
          <w:szCs w:val="18"/>
        </w:rPr>
        <w:t>or</w:t>
      </w:r>
      <w:r w:rsidRPr="00762378">
        <w:rPr>
          <w:rFonts w:ascii="Arial" w:hAnsi="Arial" w:cs="Arial"/>
          <w:b/>
          <w:i/>
          <w:spacing w:val="19"/>
          <w:sz w:val="18"/>
          <w:szCs w:val="18"/>
        </w:rPr>
        <w:t xml:space="preserve"> </w:t>
      </w:r>
      <w:r w:rsidRPr="00762378">
        <w:rPr>
          <w:rFonts w:ascii="Arial" w:hAnsi="Arial" w:cs="Arial"/>
          <w:b/>
          <w:i/>
          <w:sz w:val="18"/>
          <w:szCs w:val="18"/>
        </w:rPr>
        <w:t>words</w:t>
      </w:r>
      <w:r w:rsidRPr="00762378">
        <w:rPr>
          <w:rFonts w:ascii="Arial" w:hAnsi="Arial" w:cs="Arial"/>
          <w:b/>
          <w:i/>
          <w:spacing w:val="17"/>
          <w:sz w:val="18"/>
          <w:szCs w:val="18"/>
        </w:rPr>
        <w:t xml:space="preserve"> </w:t>
      </w:r>
      <w:r w:rsidRPr="00762378">
        <w:rPr>
          <w:rFonts w:ascii="Arial" w:hAnsi="Arial" w:cs="Arial"/>
          <w:i/>
          <w:spacing w:val="-2"/>
          <w:sz w:val="18"/>
          <w:szCs w:val="18"/>
        </w:rPr>
        <w:t>provided</w:t>
      </w:r>
      <w:r w:rsidRPr="00762378">
        <w:rPr>
          <w:rFonts w:ascii="Arial" w:hAnsi="Arial" w:cs="Arial"/>
          <w:i/>
          <w:spacing w:val="19"/>
          <w:sz w:val="18"/>
          <w:szCs w:val="18"/>
        </w:rPr>
        <w:t xml:space="preserve"> </w:t>
      </w:r>
      <w:r w:rsidRPr="00762378">
        <w:rPr>
          <w:rFonts w:ascii="Arial" w:hAnsi="Arial" w:cs="Arial"/>
          <w:i/>
          <w:spacing w:val="-2"/>
          <w:sz w:val="18"/>
          <w:szCs w:val="18"/>
        </w:rPr>
        <w:t>above.</w:t>
      </w:r>
      <w:r w:rsidRPr="00762378">
        <w:rPr>
          <w:rFonts w:ascii="Arial" w:hAnsi="Arial" w:cs="Arial"/>
          <w:i/>
          <w:spacing w:val="19"/>
          <w:sz w:val="18"/>
          <w:szCs w:val="18"/>
        </w:rPr>
        <w:t xml:space="preserve"> </w:t>
      </w:r>
      <w:r w:rsidRPr="00762378">
        <w:rPr>
          <w:rFonts w:ascii="Arial" w:hAnsi="Arial" w:cs="Arial"/>
          <w:i/>
          <w:spacing w:val="-1"/>
          <w:sz w:val="18"/>
          <w:szCs w:val="18"/>
        </w:rPr>
        <w:t>Failure</w:t>
      </w:r>
      <w:r w:rsidRPr="00762378">
        <w:rPr>
          <w:rFonts w:ascii="Arial" w:hAnsi="Arial" w:cs="Arial"/>
          <w:i/>
          <w:spacing w:val="57"/>
          <w:sz w:val="18"/>
          <w:szCs w:val="18"/>
        </w:rPr>
        <w:t xml:space="preserve"> </w:t>
      </w:r>
      <w:r w:rsidRPr="00762378">
        <w:rPr>
          <w:rFonts w:ascii="Arial" w:hAnsi="Arial" w:cs="Arial"/>
          <w:i/>
          <w:sz w:val="18"/>
          <w:szCs w:val="18"/>
        </w:rPr>
        <w:t>to</w:t>
      </w:r>
      <w:r w:rsidRPr="00762378">
        <w:rPr>
          <w:rFonts w:ascii="Arial" w:hAnsi="Arial" w:cs="Arial"/>
          <w:i/>
          <w:spacing w:val="16"/>
          <w:sz w:val="18"/>
          <w:szCs w:val="18"/>
        </w:rPr>
        <w:t xml:space="preserve"> </w:t>
      </w:r>
      <w:r w:rsidRPr="00762378">
        <w:rPr>
          <w:rFonts w:ascii="Arial" w:hAnsi="Arial" w:cs="Arial"/>
          <w:i/>
          <w:spacing w:val="-1"/>
          <w:sz w:val="18"/>
          <w:szCs w:val="18"/>
        </w:rPr>
        <w:t xml:space="preserve">check </w:t>
      </w:r>
      <w:r w:rsidRPr="00762378">
        <w:rPr>
          <w:rFonts w:ascii="Arial" w:hAnsi="Arial" w:cs="Arial"/>
          <w:i/>
          <w:sz w:val="18"/>
          <w:szCs w:val="18"/>
        </w:rPr>
        <w:t>the</w:t>
      </w:r>
      <w:r w:rsidRPr="00762378">
        <w:rPr>
          <w:rFonts w:ascii="Arial" w:hAnsi="Arial" w:cs="Arial"/>
          <w:i/>
          <w:spacing w:val="1"/>
          <w:sz w:val="18"/>
          <w:szCs w:val="18"/>
        </w:rPr>
        <w:t xml:space="preserve"> </w:t>
      </w:r>
      <w:r w:rsidRPr="00762378">
        <w:rPr>
          <w:rFonts w:ascii="Arial" w:hAnsi="Arial" w:cs="Arial"/>
          <w:i/>
          <w:spacing w:val="-1"/>
          <w:sz w:val="18"/>
          <w:szCs w:val="18"/>
        </w:rPr>
        <w:t xml:space="preserve">applicable </w:t>
      </w:r>
      <w:r w:rsidRPr="00762378">
        <w:rPr>
          <w:rFonts w:ascii="Arial" w:hAnsi="Arial" w:cs="Arial"/>
          <w:i/>
          <w:sz w:val="18"/>
          <w:szCs w:val="18"/>
        </w:rPr>
        <w:t>word</w:t>
      </w:r>
      <w:r w:rsidRPr="00762378">
        <w:rPr>
          <w:rFonts w:ascii="Arial" w:hAnsi="Arial" w:cs="Arial"/>
          <w:i/>
          <w:spacing w:val="2"/>
          <w:sz w:val="18"/>
          <w:szCs w:val="18"/>
        </w:rPr>
        <w:t xml:space="preserve"> </w:t>
      </w:r>
      <w:r w:rsidRPr="00762378">
        <w:rPr>
          <w:rFonts w:ascii="Arial" w:hAnsi="Arial" w:cs="Arial"/>
          <w:i/>
          <w:sz w:val="18"/>
          <w:szCs w:val="18"/>
        </w:rPr>
        <w:t>or</w:t>
      </w:r>
      <w:r w:rsidRPr="00762378">
        <w:rPr>
          <w:rFonts w:ascii="Arial" w:hAnsi="Arial" w:cs="Arial"/>
          <w:i/>
          <w:spacing w:val="2"/>
          <w:sz w:val="18"/>
          <w:szCs w:val="18"/>
        </w:rPr>
        <w:t xml:space="preserve"> </w:t>
      </w:r>
      <w:r w:rsidRPr="00762378">
        <w:rPr>
          <w:rFonts w:ascii="Arial" w:hAnsi="Arial" w:cs="Arial"/>
          <w:i/>
          <w:sz w:val="18"/>
          <w:szCs w:val="18"/>
        </w:rPr>
        <w:t>words</w:t>
      </w:r>
      <w:r w:rsidRPr="00762378">
        <w:rPr>
          <w:rFonts w:ascii="Arial" w:hAnsi="Arial" w:cs="Arial"/>
          <w:i/>
          <w:spacing w:val="2"/>
          <w:sz w:val="18"/>
          <w:szCs w:val="18"/>
        </w:rPr>
        <w:t xml:space="preserve"> </w:t>
      </w:r>
      <w:r w:rsidRPr="00762378">
        <w:rPr>
          <w:rFonts w:ascii="Arial" w:hAnsi="Arial" w:cs="Arial"/>
          <w:i/>
          <w:sz w:val="18"/>
          <w:szCs w:val="18"/>
        </w:rPr>
        <w:t>and</w:t>
      </w:r>
      <w:r w:rsidRPr="00762378">
        <w:rPr>
          <w:rFonts w:ascii="Arial" w:hAnsi="Arial" w:cs="Arial"/>
          <w:i/>
          <w:spacing w:val="2"/>
          <w:sz w:val="18"/>
          <w:szCs w:val="18"/>
        </w:rPr>
        <w:t xml:space="preserve"> </w:t>
      </w:r>
      <w:r w:rsidRPr="00762378">
        <w:rPr>
          <w:rFonts w:ascii="Arial" w:hAnsi="Arial" w:cs="Arial"/>
          <w:i/>
          <w:sz w:val="18"/>
          <w:szCs w:val="18"/>
        </w:rPr>
        <w:t>to sign</w:t>
      </w:r>
      <w:r w:rsidRPr="00762378">
        <w:rPr>
          <w:rFonts w:ascii="Arial" w:hAnsi="Arial" w:cs="Arial"/>
          <w:i/>
          <w:spacing w:val="2"/>
          <w:sz w:val="18"/>
          <w:szCs w:val="18"/>
        </w:rPr>
        <w:t xml:space="preserve"> </w:t>
      </w:r>
      <w:r w:rsidRPr="00762378">
        <w:rPr>
          <w:rFonts w:ascii="Arial" w:hAnsi="Arial" w:cs="Arial"/>
          <w:i/>
          <w:sz w:val="18"/>
          <w:szCs w:val="18"/>
        </w:rPr>
        <w:t>the</w:t>
      </w:r>
      <w:r w:rsidRPr="00762378">
        <w:rPr>
          <w:rFonts w:ascii="Arial" w:hAnsi="Arial" w:cs="Arial"/>
          <w:i/>
          <w:spacing w:val="1"/>
          <w:sz w:val="18"/>
          <w:szCs w:val="18"/>
        </w:rPr>
        <w:t xml:space="preserve"> </w:t>
      </w:r>
      <w:r w:rsidRPr="00762378">
        <w:rPr>
          <w:rFonts w:ascii="Arial" w:hAnsi="Arial" w:cs="Arial"/>
          <w:i/>
          <w:spacing w:val="-1"/>
          <w:sz w:val="18"/>
          <w:szCs w:val="18"/>
        </w:rPr>
        <w:t>form</w:t>
      </w:r>
      <w:r w:rsidRPr="00762378">
        <w:rPr>
          <w:rFonts w:ascii="Arial" w:hAnsi="Arial" w:cs="Arial"/>
          <w:i/>
          <w:spacing w:val="1"/>
          <w:sz w:val="18"/>
          <w:szCs w:val="18"/>
        </w:rPr>
        <w:t xml:space="preserve"> will </w:t>
      </w:r>
      <w:r w:rsidRPr="00762378">
        <w:rPr>
          <w:rFonts w:ascii="Arial" w:hAnsi="Arial" w:cs="Arial"/>
          <w:i/>
          <w:spacing w:val="-1"/>
          <w:sz w:val="18"/>
          <w:szCs w:val="18"/>
        </w:rPr>
        <w:t>result</w:t>
      </w:r>
      <w:r w:rsidRPr="00762378">
        <w:rPr>
          <w:rFonts w:ascii="Arial" w:hAnsi="Arial" w:cs="Arial"/>
          <w:i/>
          <w:spacing w:val="35"/>
          <w:sz w:val="18"/>
          <w:szCs w:val="18"/>
        </w:rPr>
        <w:t xml:space="preserve"> </w:t>
      </w:r>
      <w:r w:rsidRPr="00762378">
        <w:rPr>
          <w:rFonts w:ascii="Arial" w:hAnsi="Arial" w:cs="Arial"/>
          <w:i/>
          <w:sz w:val="18"/>
          <w:szCs w:val="18"/>
        </w:rPr>
        <w:t>in</w:t>
      </w:r>
      <w:r w:rsidRPr="00762378">
        <w:rPr>
          <w:rFonts w:ascii="Arial" w:hAnsi="Arial" w:cs="Arial"/>
          <w:i/>
          <w:spacing w:val="4"/>
          <w:sz w:val="18"/>
          <w:szCs w:val="18"/>
        </w:rPr>
        <w:t xml:space="preserve"> </w:t>
      </w:r>
      <w:r w:rsidRPr="00762378">
        <w:rPr>
          <w:rFonts w:ascii="Arial" w:hAnsi="Arial" w:cs="Arial"/>
          <w:i/>
          <w:spacing w:val="-1"/>
          <w:sz w:val="18"/>
          <w:szCs w:val="18"/>
        </w:rPr>
        <w:t>being</w:t>
      </w:r>
      <w:r w:rsidRPr="00762378">
        <w:rPr>
          <w:rFonts w:ascii="Arial" w:hAnsi="Arial" w:cs="Arial"/>
          <w:i/>
          <w:spacing w:val="57"/>
          <w:sz w:val="18"/>
          <w:szCs w:val="18"/>
        </w:rPr>
        <w:t xml:space="preserve"> </w:t>
      </w:r>
      <w:r w:rsidRPr="00762378">
        <w:rPr>
          <w:rFonts w:ascii="Arial" w:hAnsi="Arial" w:cs="Arial"/>
          <w:i/>
          <w:spacing w:val="-1"/>
          <w:sz w:val="18"/>
          <w:szCs w:val="18"/>
        </w:rPr>
        <w:t>rejected</w:t>
      </w:r>
      <w:r w:rsidRPr="00762378">
        <w:rPr>
          <w:rFonts w:ascii="Arial" w:hAnsi="Arial" w:cs="Arial"/>
          <w:i/>
          <w:sz w:val="18"/>
          <w:szCs w:val="18"/>
        </w:rPr>
        <w:t xml:space="preserve"> as </w:t>
      </w:r>
      <w:r w:rsidRPr="00762378">
        <w:rPr>
          <w:rFonts w:ascii="Arial" w:hAnsi="Arial" w:cs="Arial"/>
          <w:i/>
          <w:spacing w:val="-2"/>
          <w:sz w:val="18"/>
          <w:szCs w:val="18"/>
        </w:rPr>
        <w:t>nonresponsive.</w:t>
      </w:r>
      <w:r w:rsidRPr="00762378">
        <w:rPr>
          <w:rFonts w:ascii="Arial" w:hAnsi="Arial" w:cs="Arial"/>
          <w:i/>
          <w:sz w:val="18"/>
          <w:szCs w:val="18"/>
        </w:rPr>
        <w:t xml:space="preserve"> </w:t>
      </w:r>
      <w:r w:rsidRPr="00762378">
        <w:rPr>
          <w:rFonts w:ascii="Arial" w:hAnsi="Arial" w:cs="Arial"/>
          <w:b/>
          <w:i/>
          <w:spacing w:val="-2"/>
          <w:sz w:val="18"/>
          <w:szCs w:val="18"/>
        </w:rPr>
        <w:t>Modifications</w:t>
      </w:r>
      <w:r w:rsidRPr="00762378">
        <w:rPr>
          <w:rFonts w:ascii="Arial" w:hAnsi="Arial" w:cs="Arial"/>
          <w:b/>
          <w:i/>
          <w:sz w:val="18"/>
          <w:szCs w:val="18"/>
        </w:rPr>
        <w:t xml:space="preserve"> or </w:t>
      </w:r>
      <w:r w:rsidRPr="00762378">
        <w:rPr>
          <w:rFonts w:ascii="Arial" w:hAnsi="Arial" w:cs="Arial"/>
          <w:b/>
          <w:i/>
          <w:spacing w:val="-2"/>
          <w:sz w:val="18"/>
          <w:szCs w:val="18"/>
        </w:rPr>
        <w:t>additions</w:t>
      </w:r>
      <w:r w:rsidRPr="00762378">
        <w:rPr>
          <w:rFonts w:ascii="Arial" w:hAnsi="Arial" w:cs="Arial"/>
          <w:b/>
          <w:i/>
          <w:sz w:val="18"/>
          <w:szCs w:val="18"/>
        </w:rPr>
        <w:t xml:space="preserve"> to any</w:t>
      </w:r>
      <w:r w:rsidRPr="00762378">
        <w:rPr>
          <w:rFonts w:ascii="Arial" w:hAnsi="Arial" w:cs="Arial"/>
          <w:b/>
          <w:i/>
          <w:spacing w:val="85"/>
          <w:sz w:val="18"/>
          <w:szCs w:val="18"/>
        </w:rPr>
        <w:t xml:space="preserve"> </w:t>
      </w:r>
      <w:r w:rsidRPr="00762378">
        <w:rPr>
          <w:rFonts w:ascii="Arial" w:hAnsi="Arial" w:cs="Arial"/>
          <w:b/>
          <w:i/>
          <w:spacing w:val="-2"/>
          <w:sz w:val="18"/>
          <w:szCs w:val="18"/>
        </w:rPr>
        <w:t>portion</w:t>
      </w:r>
      <w:r w:rsidRPr="00762378">
        <w:rPr>
          <w:rFonts w:ascii="Arial" w:hAnsi="Arial" w:cs="Arial"/>
          <w:b/>
          <w:i/>
          <w:spacing w:val="53"/>
          <w:sz w:val="18"/>
          <w:szCs w:val="18"/>
        </w:rPr>
        <w:t xml:space="preserve"> </w:t>
      </w:r>
      <w:r w:rsidRPr="00762378">
        <w:rPr>
          <w:rFonts w:ascii="Arial" w:hAnsi="Arial" w:cs="Arial"/>
          <w:b/>
          <w:i/>
          <w:sz w:val="18"/>
          <w:szCs w:val="18"/>
        </w:rPr>
        <w:t>of</w:t>
      </w:r>
      <w:r w:rsidRPr="00762378">
        <w:rPr>
          <w:rFonts w:ascii="Arial" w:hAnsi="Arial" w:cs="Arial"/>
          <w:b/>
          <w:i/>
          <w:spacing w:val="49"/>
          <w:sz w:val="18"/>
          <w:szCs w:val="18"/>
        </w:rPr>
        <w:t xml:space="preserve"> </w:t>
      </w:r>
      <w:r w:rsidRPr="00762378">
        <w:rPr>
          <w:rFonts w:ascii="Arial" w:hAnsi="Arial" w:cs="Arial"/>
          <w:b/>
          <w:i/>
          <w:spacing w:val="-1"/>
          <w:sz w:val="18"/>
          <w:szCs w:val="18"/>
        </w:rPr>
        <w:t>this</w:t>
      </w:r>
      <w:r w:rsidRPr="00762378">
        <w:rPr>
          <w:rFonts w:ascii="Arial" w:hAnsi="Arial" w:cs="Arial"/>
          <w:b/>
          <w:i/>
          <w:spacing w:val="53"/>
          <w:sz w:val="18"/>
          <w:szCs w:val="18"/>
        </w:rPr>
        <w:t xml:space="preserve"> </w:t>
      </w:r>
      <w:r w:rsidRPr="00762378">
        <w:rPr>
          <w:rFonts w:ascii="Arial" w:hAnsi="Arial" w:cs="Arial"/>
          <w:b/>
          <w:i/>
          <w:spacing w:val="-2"/>
          <w:sz w:val="18"/>
          <w:szCs w:val="18"/>
        </w:rPr>
        <w:t>document</w:t>
      </w:r>
      <w:r w:rsidRPr="00762378">
        <w:rPr>
          <w:rFonts w:ascii="Arial" w:hAnsi="Arial" w:cs="Arial"/>
          <w:b/>
          <w:i/>
          <w:spacing w:val="34"/>
          <w:sz w:val="18"/>
          <w:szCs w:val="18"/>
        </w:rPr>
        <w:t xml:space="preserve"> may </w:t>
      </w:r>
      <w:r w:rsidRPr="00762378">
        <w:rPr>
          <w:rFonts w:ascii="Arial" w:hAnsi="Arial" w:cs="Arial"/>
          <w:b/>
          <w:i/>
          <w:sz w:val="18"/>
          <w:szCs w:val="18"/>
        </w:rPr>
        <w:t>be</w:t>
      </w:r>
      <w:r w:rsidRPr="00762378">
        <w:rPr>
          <w:rFonts w:ascii="Arial" w:hAnsi="Arial" w:cs="Arial"/>
          <w:b/>
          <w:i/>
          <w:spacing w:val="59"/>
          <w:sz w:val="18"/>
          <w:szCs w:val="18"/>
        </w:rPr>
        <w:t xml:space="preserve"> </w:t>
      </w:r>
      <w:r w:rsidRPr="00762378">
        <w:rPr>
          <w:rFonts w:ascii="Arial" w:hAnsi="Arial" w:cs="Arial"/>
          <w:b/>
          <w:i/>
          <w:spacing w:val="-1"/>
          <w:sz w:val="18"/>
          <w:szCs w:val="18"/>
        </w:rPr>
        <w:t>cause</w:t>
      </w:r>
      <w:r w:rsidRPr="00762378">
        <w:rPr>
          <w:rFonts w:ascii="Arial" w:hAnsi="Arial" w:cs="Arial"/>
          <w:b/>
          <w:i/>
          <w:spacing w:val="59"/>
          <w:sz w:val="18"/>
          <w:szCs w:val="18"/>
        </w:rPr>
        <w:t xml:space="preserve"> </w:t>
      </w:r>
      <w:r w:rsidRPr="00762378">
        <w:rPr>
          <w:rFonts w:ascii="Arial" w:hAnsi="Arial" w:cs="Arial"/>
          <w:b/>
          <w:i/>
          <w:spacing w:val="-1"/>
          <w:sz w:val="18"/>
          <w:szCs w:val="18"/>
        </w:rPr>
        <w:t>for</w:t>
      </w:r>
      <w:r w:rsidRPr="00762378">
        <w:rPr>
          <w:rFonts w:ascii="Arial" w:hAnsi="Arial" w:cs="Arial"/>
          <w:b/>
          <w:i/>
          <w:sz w:val="18"/>
          <w:szCs w:val="18"/>
        </w:rPr>
        <w:t xml:space="preserve"> </w:t>
      </w:r>
      <w:r w:rsidRPr="00762378">
        <w:rPr>
          <w:rFonts w:ascii="Arial" w:hAnsi="Arial" w:cs="Arial"/>
          <w:b/>
          <w:i/>
          <w:spacing w:val="-2"/>
          <w:sz w:val="18"/>
          <w:szCs w:val="18"/>
        </w:rPr>
        <w:t>rejection of award</w:t>
      </w:r>
      <w:r w:rsidRPr="00762378">
        <w:rPr>
          <w:rFonts w:ascii="Arial" w:hAnsi="Arial" w:cs="Arial"/>
          <w:b/>
          <w:i/>
          <w:spacing w:val="-1"/>
          <w:sz w:val="18"/>
          <w:szCs w:val="18"/>
        </w:rPr>
        <w:t>.</w:t>
      </w:r>
    </w:p>
    <w:p w14:paraId="27153F46" w14:textId="77777777" w:rsidR="0038730A" w:rsidRPr="0038730A" w:rsidRDefault="0038730A" w:rsidP="001301AC">
      <w:pPr>
        <w:jc w:val="center"/>
        <w:rPr>
          <w:rFonts w:ascii="Arial" w:hAnsi="Arial"/>
          <w:b/>
          <w:lang w:eastAsia="x-none"/>
        </w:rPr>
      </w:pPr>
      <w:r>
        <w:rPr>
          <w:rFonts w:ascii="Arial" w:hAnsi="Arial" w:cs="Arial"/>
          <w:sz w:val="28"/>
          <w:szCs w:val="28"/>
        </w:rPr>
        <w:lastRenderedPageBreak/>
        <w:t>ATTACHMENT</w:t>
      </w:r>
      <w:r w:rsidRPr="0038730A">
        <w:rPr>
          <w:rFonts w:ascii="Arial" w:hAnsi="Arial" w:cs="Arial"/>
          <w:sz w:val="28"/>
          <w:szCs w:val="28"/>
        </w:rPr>
        <w:t xml:space="preserve"> </w:t>
      </w:r>
      <w:r w:rsidR="00786BA0">
        <w:rPr>
          <w:rFonts w:ascii="Arial" w:hAnsi="Arial" w:cs="Arial"/>
          <w:sz w:val="28"/>
          <w:szCs w:val="28"/>
        </w:rPr>
        <w:t>C</w:t>
      </w:r>
    </w:p>
    <w:p w14:paraId="75292E81" w14:textId="77777777" w:rsidR="0038730A" w:rsidRPr="0038730A" w:rsidRDefault="0038730A" w:rsidP="001301AC">
      <w:pPr>
        <w:ind w:left="-360"/>
        <w:jc w:val="center"/>
        <w:rPr>
          <w:rFonts w:ascii="Arial" w:hAnsi="Arial"/>
          <w:b/>
          <w:lang w:eastAsia="x-none"/>
        </w:rPr>
      </w:pPr>
    </w:p>
    <w:p w14:paraId="47E9EF0B" w14:textId="77777777" w:rsidR="0038730A" w:rsidRPr="0038730A" w:rsidRDefault="0038730A" w:rsidP="001301AC">
      <w:pPr>
        <w:jc w:val="center"/>
        <w:rPr>
          <w:rFonts w:ascii="Arial" w:hAnsi="Arial"/>
          <w:b/>
          <w:lang w:eastAsia="x-none"/>
        </w:rPr>
      </w:pPr>
      <w:r w:rsidRPr="0038730A">
        <w:rPr>
          <w:rFonts w:ascii="Arial" w:hAnsi="Arial"/>
          <w:b/>
          <w:lang w:eastAsia="x-none"/>
        </w:rPr>
        <w:t>PROPRIETARY INFORMATION</w:t>
      </w:r>
    </w:p>
    <w:p w14:paraId="74844D4A" w14:textId="77777777" w:rsidR="0038730A" w:rsidRPr="0038730A" w:rsidRDefault="0038730A" w:rsidP="001301AC">
      <w:pPr>
        <w:jc w:val="center"/>
        <w:rPr>
          <w:rFonts w:ascii="Arial" w:hAnsi="Arial"/>
          <w:b/>
          <w:lang w:val="x-none" w:eastAsia="x-none"/>
        </w:rPr>
      </w:pPr>
    </w:p>
    <w:p w14:paraId="1295F6FD" w14:textId="77777777" w:rsidR="0038730A" w:rsidRPr="0038730A" w:rsidRDefault="0038730A" w:rsidP="001301AC">
      <w:pPr>
        <w:jc w:val="both"/>
        <w:rPr>
          <w:rFonts w:ascii="Arial" w:hAnsi="Arial"/>
          <w:lang w:val="x-none" w:eastAsia="x-none"/>
        </w:rPr>
      </w:pPr>
    </w:p>
    <w:p w14:paraId="1E30F8FE" w14:textId="77777777" w:rsidR="0038730A" w:rsidRPr="0038730A" w:rsidRDefault="0038730A" w:rsidP="001301AC">
      <w:pPr>
        <w:jc w:val="both"/>
        <w:rPr>
          <w:rFonts w:ascii="Arial" w:hAnsi="Arial" w:cs="Arial"/>
          <w:bCs/>
        </w:rPr>
      </w:pPr>
      <w:r w:rsidRPr="0038730A">
        <w:rPr>
          <w:rFonts w:ascii="Arial" w:hAnsi="Arial"/>
          <w:lang w:val="x-none" w:eastAsia="x-none"/>
        </w:rPr>
        <w:t xml:space="preserve">The </w:t>
      </w:r>
      <w:r w:rsidRPr="0038730A">
        <w:rPr>
          <w:rFonts w:ascii="Arial" w:hAnsi="Arial"/>
          <w:lang w:eastAsia="x-none"/>
        </w:rPr>
        <w:t>enclosed proposal does</w:t>
      </w:r>
      <w:r w:rsidRPr="0038730A">
        <w:rPr>
          <w:rFonts w:ascii="Arial" w:hAnsi="Arial"/>
          <w:lang w:val="x-none" w:eastAsia="x-none"/>
        </w:rPr>
        <w:t xml:space="preserve"> ( </w:t>
      </w:r>
      <w:r w:rsidRPr="0038730A">
        <w:rPr>
          <w:rFonts w:ascii="Arial" w:hAnsi="Arial"/>
          <w:lang w:eastAsia="x-none"/>
        </w:rPr>
        <w:t xml:space="preserve"> </w:t>
      </w:r>
      <w:r w:rsidRPr="0038730A">
        <w:rPr>
          <w:rFonts w:ascii="Arial" w:hAnsi="Arial"/>
          <w:lang w:val="x-none" w:eastAsia="x-none"/>
        </w:rPr>
        <w:t xml:space="preserve">) or </w:t>
      </w:r>
      <w:r w:rsidRPr="0038730A">
        <w:rPr>
          <w:rFonts w:ascii="Arial" w:hAnsi="Arial"/>
          <w:lang w:eastAsia="x-none"/>
        </w:rPr>
        <w:t>does</w:t>
      </w:r>
      <w:r w:rsidRPr="0038730A">
        <w:rPr>
          <w:rFonts w:ascii="Arial" w:hAnsi="Arial"/>
          <w:lang w:val="x-none" w:eastAsia="x-none"/>
        </w:rPr>
        <w:t xml:space="preserve"> not (</w:t>
      </w:r>
      <w:r w:rsidRPr="0038730A">
        <w:rPr>
          <w:rFonts w:ascii="Arial" w:hAnsi="Arial"/>
          <w:lang w:eastAsia="x-none"/>
        </w:rPr>
        <w:t xml:space="preserve"> </w:t>
      </w:r>
      <w:r w:rsidRPr="0038730A">
        <w:rPr>
          <w:rFonts w:ascii="Arial" w:hAnsi="Arial"/>
          <w:lang w:val="x-none" w:eastAsia="x-none"/>
        </w:rPr>
        <w:t xml:space="preserve"> ) </w:t>
      </w:r>
      <w:r w:rsidRPr="0038730A">
        <w:rPr>
          <w:rFonts w:ascii="Arial" w:hAnsi="Arial"/>
          <w:lang w:eastAsia="x-none"/>
        </w:rPr>
        <w:t>contain trade secrets or other proprietary data which the offeror wishes to remain confidential in accordance with Section 25-61-9 and 79-23-1 of the Mississippi Code.</w:t>
      </w:r>
      <w:r w:rsidRPr="0038730A">
        <w:rPr>
          <w:rFonts w:ascii="Arial" w:hAnsi="Arial" w:cs="Arial"/>
          <w:bCs/>
        </w:rPr>
        <w:t xml:space="preserve"> </w:t>
      </w:r>
    </w:p>
    <w:p w14:paraId="57CCDAC6" w14:textId="77777777" w:rsidR="0038730A" w:rsidRPr="0038730A" w:rsidRDefault="0038730A" w:rsidP="001301AC">
      <w:pPr>
        <w:jc w:val="both"/>
        <w:rPr>
          <w:rFonts w:ascii="Arial" w:hAnsi="Arial" w:cs="Arial"/>
          <w:bCs/>
        </w:rPr>
      </w:pPr>
    </w:p>
    <w:p w14:paraId="68F1C81A" w14:textId="77777777" w:rsidR="0038730A" w:rsidRPr="0038730A" w:rsidRDefault="0038730A" w:rsidP="001301AC">
      <w:pPr>
        <w:jc w:val="both"/>
        <w:rPr>
          <w:rFonts w:ascii="Arial" w:hAnsi="Arial" w:cs="Arial"/>
          <w:bCs/>
        </w:rPr>
      </w:pPr>
      <w:r w:rsidRPr="0038730A">
        <w:rPr>
          <w:rFonts w:ascii="Arial" w:hAnsi="Arial" w:cs="Arial"/>
          <w:bCs/>
        </w:rPr>
        <w:t>If the enclosed proposal does include pages that the offeror wishes to designate as proprietary, please list page numbers below.</w:t>
      </w:r>
    </w:p>
    <w:p w14:paraId="1E96760C" w14:textId="77777777" w:rsidR="0038730A" w:rsidRPr="0038730A" w:rsidRDefault="0038730A" w:rsidP="001301AC">
      <w:pPr>
        <w:jc w:val="both"/>
        <w:rPr>
          <w:rFonts w:ascii="Arial" w:hAnsi="Arial" w:cs="Arial"/>
          <w:bCs/>
        </w:rPr>
      </w:pPr>
      <w:r w:rsidRPr="0038730A">
        <w:rPr>
          <w:rFonts w:ascii="Arial"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01AC">
        <w:rPr>
          <w:rFonts w:ascii="Arial" w:hAnsi="Arial" w:cs="Arial"/>
          <w:bCs/>
        </w:rPr>
        <w:t>____________</w:t>
      </w:r>
    </w:p>
    <w:p w14:paraId="0D3B73B8" w14:textId="77777777" w:rsidR="0038730A" w:rsidRPr="0038730A" w:rsidRDefault="0038730A" w:rsidP="001301AC">
      <w:pPr>
        <w:jc w:val="both"/>
        <w:rPr>
          <w:rFonts w:ascii="Arial" w:hAnsi="Arial" w:cs="Arial"/>
          <w:bCs/>
        </w:rPr>
      </w:pPr>
    </w:p>
    <w:p w14:paraId="3CD306A7" w14:textId="77777777" w:rsidR="0038730A" w:rsidRPr="0038730A" w:rsidRDefault="0038730A" w:rsidP="001301AC">
      <w:pPr>
        <w:jc w:val="both"/>
        <w:rPr>
          <w:b/>
          <w:sz w:val="28"/>
          <w:szCs w:val="28"/>
        </w:rPr>
      </w:pPr>
      <w:r w:rsidRPr="0038730A">
        <w:rPr>
          <w:b/>
          <w:sz w:val="28"/>
          <w:szCs w:val="28"/>
        </w:rPr>
        <w:t xml:space="preserve">____________________________________ </w:t>
      </w:r>
      <w:r w:rsidR="001301AC">
        <w:rPr>
          <w:b/>
          <w:sz w:val="28"/>
          <w:szCs w:val="28"/>
        </w:rPr>
        <w:tab/>
      </w:r>
      <w:r w:rsidRPr="0038730A">
        <w:rPr>
          <w:b/>
          <w:sz w:val="28"/>
          <w:szCs w:val="28"/>
        </w:rPr>
        <w:t>___________________</w:t>
      </w:r>
    </w:p>
    <w:p w14:paraId="06B2FFFA" w14:textId="77777777" w:rsidR="0038730A" w:rsidRPr="0038730A" w:rsidRDefault="001301AC" w:rsidP="001301AC">
      <w:pPr>
        <w:jc w:val="both"/>
        <w:rPr>
          <w:rFonts w:ascii="Arial" w:hAnsi="Arial" w:cs="Arial"/>
        </w:rPr>
      </w:pPr>
      <w:r>
        <w:rPr>
          <w:rFonts w:ascii="Arial" w:hAnsi="Arial" w:cs="Arial"/>
        </w:rPr>
        <w:t>Offeror Signature</w:t>
      </w:r>
      <w:r w:rsidR="0038730A" w:rsidRPr="0038730A">
        <w:rPr>
          <w:rFonts w:ascii="Arial" w:hAnsi="Arial" w:cs="Arial"/>
        </w:rPr>
        <w:t xml:space="preserve"> </w:t>
      </w:r>
      <w:r w:rsidR="0038730A" w:rsidRPr="0038730A">
        <w:rPr>
          <w:rFonts w:ascii="Arial" w:hAnsi="Arial" w:cs="Arial"/>
        </w:rPr>
        <w:tab/>
        <w:t xml:space="preserve">           </w:t>
      </w:r>
      <w:r w:rsidR="0038730A" w:rsidRPr="0038730A">
        <w:rPr>
          <w:rFonts w:ascii="Arial" w:hAnsi="Arial" w:cs="Arial"/>
        </w:rPr>
        <w:tab/>
      </w:r>
      <w:r>
        <w:rPr>
          <w:rFonts w:ascii="Arial" w:hAnsi="Arial" w:cs="Arial"/>
        </w:rPr>
        <w:tab/>
      </w:r>
      <w:r>
        <w:rPr>
          <w:rFonts w:ascii="Arial" w:hAnsi="Arial" w:cs="Arial"/>
        </w:rPr>
        <w:tab/>
      </w:r>
      <w:r>
        <w:rPr>
          <w:rFonts w:ascii="Arial" w:hAnsi="Arial" w:cs="Arial"/>
        </w:rPr>
        <w:tab/>
      </w:r>
      <w:r w:rsidR="0038730A" w:rsidRPr="0038730A">
        <w:rPr>
          <w:rFonts w:ascii="Arial" w:hAnsi="Arial" w:cs="Arial"/>
        </w:rPr>
        <w:t>Date</w:t>
      </w:r>
    </w:p>
    <w:p w14:paraId="1C12BBFD" w14:textId="77777777" w:rsidR="0038730A" w:rsidRPr="0038730A" w:rsidRDefault="0038730A" w:rsidP="001301AC">
      <w:pPr>
        <w:jc w:val="both"/>
        <w:rPr>
          <w:sz w:val="28"/>
          <w:szCs w:val="28"/>
        </w:rPr>
      </w:pPr>
    </w:p>
    <w:p w14:paraId="15C2AC29" w14:textId="77777777" w:rsidR="0038730A" w:rsidRPr="0038730A" w:rsidRDefault="0038730A" w:rsidP="001301AC">
      <w:pPr>
        <w:jc w:val="both"/>
        <w:rPr>
          <w:sz w:val="28"/>
          <w:szCs w:val="28"/>
        </w:rPr>
      </w:pPr>
      <w:r w:rsidRPr="0038730A">
        <w:rPr>
          <w:sz w:val="28"/>
          <w:szCs w:val="28"/>
        </w:rPr>
        <w:t>____________________________________________________________</w:t>
      </w:r>
    </w:p>
    <w:p w14:paraId="68534CCD" w14:textId="77777777" w:rsidR="0038730A" w:rsidRPr="0038730A" w:rsidRDefault="0038730A" w:rsidP="001301AC">
      <w:pPr>
        <w:jc w:val="both"/>
        <w:rPr>
          <w:rFonts w:ascii="Arial" w:hAnsi="Arial" w:cs="Arial"/>
        </w:rPr>
      </w:pPr>
      <w:r w:rsidRPr="0038730A">
        <w:rPr>
          <w:rFonts w:ascii="Arial" w:hAnsi="Arial" w:cs="Arial"/>
        </w:rPr>
        <w:t xml:space="preserve">Title of </w:t>
      </w:r>
      <w:r w:rsidRPr="00A35E57">
        <w:rPr>
          <w:rFonts w:ascii="Arial" w:hAnsi="Arial" w:cs="Arial"/>
        </w:rPr>
        <w:t>Request for Proposal</w:t>
      </w:r>
      <w:r w:rsidR="0025758A" w:rsidRPr="00A35E57">
        <w:rPr>
          <w:rFonts w:ascii="Arial" w:hAnsi="Arial" w:cs="Arial"/>
        </w:rPr>
        <w:t>s</w:t>
      </w:r>
    </w:p>
    <w:p w14:paraId="5EB63F3E" w14:textId="77777777" w:rsidR="0038730A" w:rsidRPr="0038730A" w:rsidRDefault="0038730A" w:rsidP="001301AC">
      <w:pPr>
        <w:jc w:val="both"/>
        <w:rPr>
          <w:sz w:val="28"/>
          <w:szCs w:val="28"/>
        </w:rPr>
      </w:pPr>
    </w:p>
    <w:p w14:paraId="10A52783" w14:textId="77777777" w:rsidR="0038730A" w:rsidRPr="0038730A" w:rsidRDefault="0038730A" w:rsidP="001301AC">
      <w:pPr>
        <w:jc w:val="both"/>
        <w:rPr>
          <w:sz w:val="28"/>
          <w:szCs w:val="28"/>
        </w:rPr>
      </w:pPr>
    </w:p>
    <w:p w14:paraId="2AE974FA" w14:textId="77777777" w:rsidR="0038730A" w:rsidRPr="0038730A" w:rsidRDefault="0038730A" w:rsidP="001301AC">
      <w:pPr>
        <w:jc w:val="both"/>
        <w:rPr>
          <w:sz w:val="28"/>
          <w:szCs w:val="28"/>
        </w:rPr>
      </w:pPr>
    </w:p>
    <w:p w14:paraId="593970FD" w14:textId="77777777" w:rsidR="0038730A" w:rsidRPr="0038730A" w:rsidRDefault="0038730A" w:rsidP="001301AC">
      <w:pPr>
        <w:jc w:val="both"/>
        <w:rPr>
          <w:sz w:val="28"/>
          <w:szCs w:val="28"/>
        </w:rPr>
      </w:pPr>
    </w:p>
    <w:p w14:paraId="0BB06F68" w14:textId="77777777" w:rsidR="0038730A" w:rsidRPr="0038730A" w:rsidRDefault="0038730A" w:rsidP="001301AC">
      <w:pPr>
        <w:jc w:val="both"/>
        <w:rPr>
          <w:sz w:val="28"/>
          <w:szCs w:val="28"/>
        </w:rPr>
      </w:pPr>
    </w:p>
    <w:p w14:paraId="0AAEA5ED" w14:textId="77777777" w:rsidR="00B95D0C" w:rsidRDefault="0038730A" w:rsidP="00477785">
      <w:pPr>
        <w:jc w:val="both"/>
        <w:rPr>
          <w:sz w:val="28"/>
          <w:szCs w:val="28"/>
        </w:rPr>
      </w:pPr>
      <w:r w:rsidRPr="0038730A">
        <w:rPr>
          <w:rFonts w:ascii="Arial" w:hAnsi="Arial" w:cs="Arial"/>
          <w:sz w:val="20"/>
          <w:szCs w:val="20"/>
        </w:rPr>
        <w:t>*Please check appropriate response</w:t>
      </w:r>
    </w:p>
    <w:p w14:paraId="692030F7" w14:textId="77777777" w:rsidR="00B95D0C" w:rsidRDefault="00B95D0C" w:rsidP="001301AC">
      <w:pPr>
        <w:rPr>
          <w:sz w:val="28"/>
          <w:szCs w:val="28"/>
        </w:rPr>
      </w:pPr>
    </w:p>
    <w:p w14:paraId="13035298" w14:textId="77777777" w:rsidR="00091712" w:rsidRDefault="00091712" w:rsidP="001301AC">
      <w:pPr>
        <w:rPr>
          <w:sz w:val="28"/>
          <w:szCs w:val="28"/>
        </w:rPr>
      </w:pPr>
    </w:p>
    <w:p w14:paraId="0184430D" w14:textId="77777777" w:rsidR="00091712" w:rsidRDefault="00091712" w:rsidP="001301AC">
      <w:pPr>
        <w:rPr>
          <w:sz w:val="28"/>
          <w:szCs w:val="28"/>
        </w:rPr>
      </w:pPr>
    </w:p>
    <w:p w14:paraId="4A0CF52E" w14:textId="77777777" w:rsidR="00091712" w:rsidRDefault="00091712" w:rsidP="001301AC">
      <w:pPr>
        <w:rPr>
          <w:sz w:val="28"/>
          <w:szCs w:val="28"/>
        </w:rPr>
        <w:sectPr w:rsidR="00091712" w:rsidSect="000E3558">
          <w:footerReference w:type="default" r:id="rId22"/>
          <w:footerReference w:type="first" r:id="rId23"/>
          <w:pgSz w:w="12240" w:h="15840"/>
          <w:pgMar w:top="1440" w:right="1440" w:bottom="1440" w:left="1440" w:header="720" w:footer="432" w:gutter="0"/>
          <w:pgNumType w:start="1"/>
          <w:cols w:space="720"/>
          <w:titlePg/>
          <w:docGrid w:linePitch="360"/>
        </w:sectPr>
      </w:pPr>
    </w:p>
    <w:p w14:paraId="6E26CD09" w14:textId="77777777" w:rsidR="00B95D0C" w:rsidRDefault="00AD75F0" w:rsidP="00AD75F0">
      <w:pPr>
        <w:jc w:val="center"/>
        <w:rPr>
          <w:rFonts w:ascii="Arial" w:hAnsi="Arial" w:cs="Arial"/>
          <w:sz w:val="28"/>
          <w:szCs w:val="28"/>
        </w:rPr>
      </w:pPr>
      <w:r w:rsidRPr="00AD75F0">
        <w:rPr>
          <w:rFonts w:ascii="Arial" w:hAnsi="Arial" w:cs="Arial"/>
          <w:sz w:val="28"/>
          <w:szCs w:val="28"/>
        </w:rPr>
        <w:lastRenderedPageBreak/>
        <w:t xml:space="preserve">ATTACHMENT </w:t>
      </w:r>
      <w:r>
        <w:rPr>
          <w:rFonts w:ascii="Arial" w:hAnsi="Arial" w:cs="Arial"/>
          <w:sz w:val="28"/>
          <w:szCs w:val="28"/>
        </w:rPr>
        <w:t>E</w:t>
      </w:r>
    </w:p>
    <w:p w14:paraId="6194CA14" w14:textId="77777777" w:rsidR="00884AAF" w:rsidRPr="00A35E57" w:rsidRDefault="00E74AEA" w:rsidP="00AD75F0">
      <w:pPr>
        <w:jc w:val="center"/>
        <w:rPr>
          <w:rFonts w:ascii="Arial" w:hAnsi="Arial" w:cs="Arial"/>
          <w:sz w:val="28"/>
          <w:szCs w:val="28"/>
        </w:rPr>
      </w:pPr>
      <w:r w:rsidRPr="00A35E57">
        <w:rPr>
          <w:rFonts w:ascii="Arial" w:hAnsi="Arial" w:cs="Arial"/>
          <w:sz w:val="28"/>
          <w:szCs w:val="28"/>
        </w:rPr>
        <w:t>BUDGET SUMMARY FORM</w:t>
      </w:r>
    </w:p>
    <w:tbl>
      <w:tblPr>
        <w:tblW w:w="24960" w:type="dxa"/>
        <w:tblInd w:w="-900" w:type="dxa"/>
        <w:tblLook w:val="04A0" w:firstRow="1" w:lastRow="0" w:firstColumn="1" w:lastColumn="0" w:noHBand="0" w:noVBand="1"/>
      </w:tblPr>
      <w:tblGrid>
        <w:gridCol w:w="3576"/>
        <w:gridCol w:w="1778"/>
        <w:gridCol w:w="1060"/>
        <w:gridCol w:w="1060"/>
        <w:gridCol w:w="1131"/>
        <w:gridCol w:w="1120"/>
        <w:gridCol w:w="1120"/>
        <w:gridCol w:w="1120"/>
        <w:gridCol w:w="1220"/>
        <w:gridCol w:w="1040"/>
        <w:gridCol w:w="100"/>
        <w:gridCol w:w="1678"/>
        <w:gridCol w:w="1059"/>
        <w:gridCol w:w="1059"/>
        <w:gridCol w:w="1119"/>
        <w:gridCol w:w="1120"/>
        <w:gridCol w:w="1120"/>
        <w:gridCol w:w="1120"/>
        <w:gridCol w:w="1220"/>
        <w:gridCol w:w="1140"/>
      </w:tblGrid>
      <w:tr w:rsidR="00390D28" w14:paraId="37EA1C3C" w14:textId="77777777" w:rsidTr="00390D28">
        <w:trPr>
          <w:gridAfter w:val="9"/>
          <w:wAfter w:w="10640" w:type="dxa"/>
          <w:trHeight w:val="315"/>
        </w:trPr>
        <w:tc>
          <w:tcPr>
            <w:tcW w:w="3580" w:type="dxa"/>
            <w:tcBorders>
              <w:top w:val="nil"/>
              <w:left w:val="nil"/>
              <w:bottom w:val="nil"/>
              <w:right w:val="nil"/>
            </w:tcBorders>
            <w:shd w:val="clear" w:color="auto" w:fill="auto"/>
            <w:vAlign w:val="bottom"/>
            <w:hideMark/>
          </w:tcPr>
          <w:p w14:paraId="24194C31" w14:textId="77777777" w:rsidR="00091712" w:rsidRDefault="00091712">
            <w:pPr>
              <w:rPr>
                <w:rFonts w:ascii="Arial" w:hAnsi="Arial" w:cs="Arial"/>
                <w:b/>
                <w:bCs/>
                <w:color w:val="000000"/>
              </w:rPr>
            </w:pPr>
            <w:r>
              <w:rPr>
                <w:rFonts w:ascii="Arial" w:hAnsi="Arial" w:cs="Arial"/>
                <w:b/>
                <w:bCs/>
                <w:color w:val="000000"/>
              </w:rPr>
              <w:t xml:space="preserve">Company: </w:t>
            </w:r>
          </w:p>
        </w:tc>
        <w:tc>
          <w:tcPr>
            <w:tcW w:w="1780" w:type="dxa"/>
            <w:tcBorders>
              <w:top w:val="nil"/>
              <w:left w:val="nil"/>
              <w:bottom w:val="nil"/>
              <w:right w:val="nil"/>
            </w:tcBorders>
            <w:shd w:val="clear" w:color="auto" w:fill="auto"/>
            <w:vAlign w:val="bottom"/>
            <w:hideMark/>
          </w:tcPr>
          <w:p w14:paraId="798CAEFE" w14:textId="77777777" w:rsidR="00091712" w:rsidRDefault="00091712">
            <w:pPr>
              <w:rPr>
                <w:rFonts w:ascii="Arial" w:hAnsi="Arial" w:cs="Arial"/>
                <w:b/>
                <w:bCs/>
                <w:color w:val="000000"/>
              </w:rPr>
            </w:pPr>
          </w:p>
        </w:tc>
        <w:tc>
          <w:tcPr>
            <w:tcW w:w="1060" w:type="dxa"/>
            <w:tcBorders>
              <w:top w:val="nil"/>
              <w:left w:val="nil"/>
              <w:bottom w:val="nil"/>
              <w:right w:val="nil"/>
            </w:tcBorders>
            <w:shd w:val="clear" w:color="auto" w:fill="auto"/>
            <w:vAlign w:val="bottom"/>
            <w:hideMark/>
          </w:tcPr>
          <w:p w14:paraId="25223325" w14:textId="77777777" w:rsidR="00091712" w:rsidRDefault="00091712">
            <w:pPr>
              <w:rPr>
                <w:sz w:val="20"/>
                <w:szCs w:val="20"/>
              </w:rPr>
            </w:pPr>
          </w:p>
        </w:tc>
        <w:tc>
          <w:tcPr>
            <w:tcW w:w="1060" w:type="dxa"/>
            <w:tcBorders>
              <w:top w:val="nil"/>
              <w:left w:val="nil"/>
              <w:bottom w:val="nil"/>
              <w:right w:val="nil"/>
            </w:tcBorders>
            <w:shd w:val="clear" w:color="auto" w:fill="auto"/>
            <w:vAlign w:val="bottom"/>
            <w:hideMark/>
          </w:tcPr>
          <w:p w14:paraId="2C10E96F" w14:textId="77777777" w:rsidR="00091712" w:rsidRDefault="00091712">
            <w:pPr>
              <w:rPr>
                <w:sz w:val="20"/>
                <w:szCs w:val="20"/>
              </w:rPr>
            </w:pPr>
          </w:p>
        </w:tc>
        <w:tc>
          <w:tcPr>
            <w:tcW w:w="1120" w:type="dxa"/>
            <w:tcBorders>
              <w:top w:val="nil"/>
              <w:left w:val="nil"/>
              <w:bottom w:val="nil"/>
              <w:right w:val="nil"/>
            </w:tcBorders>
            <w:shd w:val="clear" w:color="auto" w:fill="auto"/>
            <w:vAlign w:val="bottom"/>
            <w:hideMark/>
          </w:tcPr>
          <w:p w14:paraId="1FD81CBF"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40D3818F"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0D1E314E"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5A563575" w14:textId="77777777" w:rsidR="00091712" w:rsidRDefault="00091712">
            <w:pPr>
              <w:rPr>
                <w:sz w:val="20"/>
                <w:szCs w:val="20"/>
              </w:rPr>
            </w:pPr>
          </w:p>
        </w:tc>
        <w:tc>
          <w:tcPr>
            <w:tcW w:w="1220" w:type="dxa"/>
            <w:tcBorders>
              <w:top w:val="nil"/>
              <w:left w:val="nil"/>
              <w:bottom w:val="nil"/>
              <w:right w:val="nil"/>
            </w:tcBorders>
            <w:shd w:val="clear" w:color="auto" w:fill="auto"/>
            <w:noWrap/>
            <w:vAlign w:val="bottom"/>
            <w:hideMark/>
          </w:tcPr>
          <w:p w14:paraId="384DA538" w14:textId="77777777" w:rsidR="00091712" w:rsidRDefault="00091712">
            <w:pPr>
              <w:rPr>
                <w:sz w:val="20"/>
                <w:szCs w:val="20"/>
              </w:rPr>
            </w:pPr>
          </w:p>
        </w:tc>
        <w:tc>
          <w:tcPr>
            <w:tcW w:w="1140" w:type="dxa"/>
            <w:gridSpan w:val="2"/>
            <w:tcBorders>
              <w:top w:val="nil"/>
              <w:left w:val="nil"/>
              <w:bottom w:val="nil"/>
              <w:right w:val="nil"/>
            </w:tcBorders>
            <w:shd w:val="clear" w:color="auto" w:fill="auto"/>
            <w:noWrap/>
            <w:vAlign w:val="bottom"/>
            <w:hideMark/>
          </w:tcPr>
          <w:p w14:paraId="15C81569" w14:textId="77777777" w:rsidR="00091712" w:rsidRDefault="00091712">
            <w:pPr>
              <w:rPr>
                <w:sz w:val="20"/>
                <w:szCs w:val="20"/>
              </w:rPr>
            </w:pPr>
          </w:p>
        </w:tc>
      </w:tr>
      <w:tr w:rsidR="00091712" w14:paraId="6B5F93D0" w14:textId="77777777" w:rsidTr="00390D28">
        <w:trPr>
          <w:gridAfter w:val="9"/>
          <w:wAfter w:w="10640" w:type="dxa"/>
          <w:trHeight w:val="90"/>
        </w:trPr>
        <w:tc>
          <w:tcPr>
            <w:tcW w:w="3580" w:type="dxa"/>
            <w:tcBorders>
              <w:top w:val="nil"/>
              <w:left w:val="nil"/>
              <w:bottom w:val="nil"/>
              <w:right w:val="nil"/>
            </w:tcBorders>
            <w:shd w:val="clear" w:color="auto" w:fill="auto"/>
            <w:vAlign w:val="bottom"/>
            <w:hideMark/>
          </w:tcPr>
          <w:p w14:paraId="2B4A0164" w14:textId="77777777" w:rsidR="00091712" w:rsidRDefault="00091712">
            <w:pPr>
              <w:rPr>
                <w:rFonts w:ascii="Arial" w:hAnsi="Arial" w:cs="Arial"/>
                <w:b/>
                <w:bCs/>
                <w:color w:val="000000"/>
              </w:rPr>
            </w:pPr>
            <w:r>
              <w:rPr>
                <w:rFonts w:ascii="Arial" w:hAnsi="Arial" w:cs="Arial"/>
                <w:b/>
                <w:bCs/>
                <w:color w:val="000000"/>
              </w:rPr>
              <w:t> </w:t>
            </w:r>
          </w:p>
        </w:tc>
        <w:tc>
          <w:tcPr>
            <w:tcW w:w="1780" w:type="dxa"/>
            <w:tcBorders>
              <w:top w:val="nil"/>
              <w:left w:val="nil"/>
              <w:bottom w:val="nil"/>
              <w:right w:val="nil"/>
            </w:tcBorders>
            <w:shd w:val="clear" w:color="auto" w:fill="auto"/>
            <w:vAlign w:val="bottom"/>
            <w:hideMark/>
          </w:tcPr>
          <w:p w14:paraId="512419C4" w14:textId="77777777" w:rsidR="00091712" w:rsidRDefault="00091712">
            <w:pPr>
              <w:rPr>
                <w:rFonts w:ascii="Arial" w:hAnsi="Arial" w:cs="Arial"/>
                <w:b/>
                <w:bCs/>
                <w:color w:val="000000"/>
              </w:rPr>
            </w:pPr>
          </w:p>
        </w:tc>
        <w:tc>
          <w:tcPr>
            <w:tcW w:w="1060" w:type="dxa"/>
            <w:tcBorders>
              <w:top w:val="nil"/>
              <w:left w:val="nil"/>
              <w:bottom w:val="nil"/>
              <w:right w:val="nil"/>
            </w:tcBorders>
            <w:shd w:val="clear" w:color="auto" w:fill="auto"/>
            <w:vAlign w:val="bottom"/>
            <w:hideMark/>
          </w:tcPr>
          <w:p w14:paraId="70FD5622" w14:textId="77777777" w:rsidR="00091712" w:rsidRDefault="00091712">
            <w:pPr>
              <w:rPr>
                <w:sz w:val="20"/>
                <w:szCs w:val="20"/>
              </w:rPr>
            </w:pPr>
          </w:p>
        </w:tc>
        <w:tc>
          <w:tcPr>
            <w:tcW w:w="1060" w:type="dxa"/>
            <w:tcBorders>
              <w:top w:val="nil"/>
              <w:left w:val="nil"/>
              <w:bottom w:val="nil"/>
              <w:right w:val="nil"/>
            </w:tcBorders>
            <w:shd w:val="clear" w:color="auto" w:fill="auto"/>
            <w:vAlign w:val="bottom"/>
            <w:hideMark/>
          </w:tcPr>
          <w:p w14:paraId="41DE3FB3" w14:textId="77777777" w:rsidR="00091712" w:rsidRDefault="00091712">
            <w:pPr>
              <w:rPr>
                <w:sz w:val="20"/>
                <w:szCs w:val="20"/>
              </w:rPr>
            </w:pPr>
          </w:p>
        </w:tc>
        <w:tc>
          <w:tcPr>
            <w:tcW w:w="1120" w:type="dxa"/>
            <w:tcBorders>
              <w:top w:val="nil"/>
              <w:left w:val="nil"/>
              <w:bottom w:val="nil"/>
              <w:right w:val="nil"/>
            </w:tcBorders>
            <w:shd w:val="clear" w:color="auto" w:fill="auto"/>
            <w:vAlign w:val="bottom"/>
            <w:hideMark/>
          </w:tcPr>
          <w:p w14:paraId="063E9EDB"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2B60EF75"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40CF2250"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6564237D" w14:textId="77777777" w:rsidR="00091712" w:rsidRDefault="00091712">
            <w:pPr>
              <w:rPr>
                <w:sz w:val="20"/>
                <w:szCs w:val="20"/>
              </w:rPr>
            </w:pPr>
          </w:p>
        </w:tc>
        <w:tc>
          <w:tcPr>
            <w:tcW w:w="1220" w:type="dxa"/>
            <w:tcBorders>
              <w:top w:val="nil"/>
              <w:left w:val="nil"/>
              <w:bottom w:val="nil"/>
              <w:right w:val="nil"/>
            </w:tcBorders>
            <w:shd w:val="clear" w:color="auto" w:fill="auto"/>
            <w:noWrap/>
            <w:vAlign w:val="bottom"/>
            <w:hideMark/>
          </w:tcPr>
          <w:p w14:paraId="4DB256BD" w14:textId="77777777" w:rsidR="00091712" w:rsidRDefault="00091712">
            <w:pPr>
              <w:rPr>
                <w:sz w:val="20"/>
                <w:szCs w:val="20"/>
              </w:rPr>
            </w:pPr>
          </w:p>
        </w:tc>
        <w:tc>
          <w:tcPr>
            <w:tcW w:w="1140" w:type="dxa"/>
            <w:gridSpan w:val="2"/>
            <w:tcBorders>
              <w:top w:val="nil"/>
              <w:left w:val="nil"/>
              <w:bottom w:val="nil"/>
              <w:right w:val="nil"/>
            </w:tcBorders>
            <w:shd w:val="clear" w:color="auto" w:fill="auto"/>
            <w:noWrap/>
            <w:vAlign w:val="bottom"/>
            <w:hideMark/>
          </w:tcPr>
          <w:p w14:paraId="4DB672D1" w14:textId="77777777" w:rsidR="00091712" w:rsidRDefault="00091712">
            <w:pPr>
              <w:rPr>
                <w:sz w:val="20"/>
                <w:szCs w:val="20"/>
              </w:rPr>
            </w:pPr>
          </w:p>
        </w:tc>
      </w:tr>
      <w:tr w:rsidR="00390D28" w14:paraId="6ED4026D" w14:textId="77777777" w:rsidTr="00390D28">
        <w:trPr>
          <w:gridAfter w:val="9"/>
          <w:wAfter w:w="10640" w:type="dxa"/>
          <w:trHeight w:val="2055"/>
        </w:trPr>
        <w:tc>
          <w:tcPr>
            <w:tcW w:w="3580" w:type="dxa"/>
            <w:tcBorders>
              <w:top w:val="single" w:sz="4" w:space="0" w:color="auto"/>
              <w:left w:val="single" w:sz="4" w:space="0" w:color="auto"/>
              <w:bottom w:val="nil"/>
              <w:right w:val="single" w:sz="4" w:space="0" w:color="auto"/>
            </w:tcBorders>
            <w:shd w:val="clear" w:color="auto" w:fill="auto"/>
            <w:vAlign w:val="bottom"/>
            <w:hideMark/>
          </w:tcPr>
          <w:p w14:paraId="4CB6953D"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DESCRIPTION OF COST REQUESTED</w:t>
            </w:r>
          </w:p>
        </w:tc>
        <w:tc>
          <w:tcPr>
            <w:tcW w:w="1780" w:type="dxa"/>
            <w:tcBorders>
              <w:top w:val="single" w:sz="4" w:space="0" w:color="auto"/>
              <w:left w:val="nil"/>
              <w:bottom w:val="nil"/>
              <w:right w:val="single" w:sz="4" w:space="0" w:color="auto"/>
            </w:tcBorders>
            <w:shd w:val="clear" w:color="auto" w:fill="auto"/>
            <w:vAlign w:val="bottom"/>
            <w:hideMark/>
          </w:tcPr>
          <w:p w14:paraId="1388169C"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Cost per individual item (example 1 teacher, 1 student, 1 training, 1 webinar, 1 shipping and handling cost per site)</w:t>
            </w:r>
          </w:p>
        </w:tc>
        <w:tc>
          <w:tcPr>
            <w:tcW w:w="1060" w:type="dxa"/>
            <w:tcBorders>
              <w:top w:val="single" w:sz="4" w:space="0" w:color="auto"/>
              <w:left w:val="nil"/>
              <w:bottom w:val="nil"/>
              <w:right w:val="single" w:sz="4" w:space="0" w:color="auto"/>
            </w:tcBorders>
            <w:shd w:val="clear" w:color="auto" w:fill="auto"/>
            <w:vAlign w:val="bottom"/>
            <w:hideMark/>
          </w:tcPr>
          <w:p w14:paraId="66D82327"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xml:space="preserve">Cost for </w:t>
            </w:r>
            <w:r w:rsidR="00006398">
              <w:rPr>
                <w:rFonts w:ascii="Calibri" w:hAnsi="Calibri" w:cs="Calibri"/>
                <w:b/>
                <w:bCs/>
                <w:color w:val="000000"/>
                <w:sz w:val="20"/>
                <w:szCs w:val="20"/>
              </w:rPr>
              <w:t>50</w:t>
            </w:r>
            <w:r>
              <w:rPr>
                <w:rFonts w:ascii="Calibri" w:hAnsi="Calibri" w:cs="Calibri"/>
                <w:b/>
                <w:bCs/>
                <w:color w:val="000000"/>
                <w:sz w:val="20"/>
                <w:szCs w:val="20"/>
              </w:rPr>
              <w:t>0 class rooms</w:t>
            </w:r>
          </w:p>
        </w:tc>
        <w:tc>
          <w:tcPr>
            <w:tcW w:w="1060" w:type="dxa"/>
            <w:tcBorders>
              <w:top w:val="single" w:sz="4" w:space="0" w:color="auto"/>
              <w:left w:val="nil"/>
              <w:bottom w:val="nil"/>
              <w:right w:val="single" w:sz="4" w:space="0" w:color="auto"/>
            </w:tcBorders>
            <w:shd w:val="clear" w:color="auto" w:fill="auto"/>
            <w:vAlign w:val="bottom"/>
            <w:hideMark/>
          </w:tcPr>
          <w:p w14:paraId="0CC9901F"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xml:space="preserve">Cost for </w:t>
            </w:r>
            <w:r w:rsidR="00006398">
              <w:rPr>
                <w:rFonts w:ascii="Calibri" w:hAnsi="Calibri" w:cs="Calibri"/>
                <w:b/>
                <w:bCs/>
                <w:color w:val="000000"/>
                <w:sz w:val="20"/>
                <w:szCs w:val="20"/>
              </w:rPr>
              <w:t>10,0</w:t>
            </w:r>
            <w:r>
              <w:rPr>
                <w:rFonts w:ascii="Calibri" w:hAnsi="Calibri" w:cs="Calibri"/>
                <w:b/>
                <w:bCs/>
                <w:color w:val="000000"/>
                <w:sz w:val="20"/>
                <w:szCs w:val="20"/>
              </w:rPr>
              <w:t>00 students</w:t>
            </w:r>
          </w:p>
        </w:tc>
        <w:tc>
          <w:tcPr>
            <w:tcW w:w="1120" w:type="dxa"/>
            <w:tcBorders>
              <w:top w:val="single" w:sz="4" w:space="0" w:color="auto"/>
              <w:left w:val="nil"/>
              <w:bottom w:val="nil"/>
              <w:right w:val="single" w:sz="4" w:space="0" w:color="auto"/>
            </w:tcBorders>
            <w:shd w:val="clear" w:color="auto" w:fill="auto"/>
            <w:vAlign w:val="bottom"/>
            <w:hideMark/>
          </w:tcPr>
          <w:p w14:paraId="2BAABFE4"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xml:space="preserve">Fiscal year </w:t>
            </w:r>
            <w:proofErr w:type="gramStart"/>
            <w:r>
              <w:rPr>
                <w:rFonts w:ascii="Calibri" w:hAnsi="Calibri" w:cs="Calibri"/>
                <w:b/>
                <w:bCs/>
                <w:color w:val="000000"/>
                <w:sz w:val="20"/>
                <w:szCs w:val="20"/>
              </w:rPr>
              <w:t xml:space="preserve">1  </w:t>
            </w:r>
            <w:r w:rsidR="00F24EE9">
              <w:rPr>
                <w:rFonts w:ascii="Calibri" w:hAnsi="Calibri" w:cs="Calibri"/>
                <w:b/>
                <w:bCs/>
                <w:color w:val="000000"/>
                <w:sz w:val="20"/>
                <w:szCs w:val="20"/>
              </w:rPr>
              <w:t>September</w:t>
            </w:r>
            <w:proofErr w:type="gramEnd"/>
            <w:r>
              <w:rPr>
                <w:rFonts w:ascii="Calibri" w:hAnsi="Calibri" w:cs="Calibri"/>
                <w:b/>
                <w:bCs/>
                <w:color w:val="000000"/>
                <w:sz w:val="20"/>
                <w:szCs w:val="20"/>
              </w:rPr>
              <w:t xml:space="preserve"> 2019 - June 2020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090645F"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Fiscal year 2 July 2020 - June 2021</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E67627C"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Fiscal year 3  July 2021 - June 2022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F39FDF2"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Fiscal year 4 July 2022 - June 2023</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ED01105"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Fiscal year 5 July 2023 - June 2024</w:t>
            </w:r>
          </w:p>
        </w:tc>
        <w:tc>
          <w:tcPr>
            <w:tcW w:w="1140" w:type="dxa"/>
            <w:gridSpan w:val="2"/>
            <w:tcBorders>
              <w:top w:val="single" w:sz="4" w:space="0" w:color="auto"/>
              <w:left w:val="nil"/>
              <w:bottom w:val="single" w:sz="4" w:space="0" w:color="auto"/>
              <w:right w:val="single" w:sz="4" w:space="0" w:color="auto"/>
            </w:tcBorders>
            <w:shd w:val="clear" w:color="auto" w:fill="auto"/>
            <w:vAlign w:val="bottom"/>
            <w:hideMark/>
          </w:tcPr>
          <w:p w14:paraId="2F29BA12"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Total for all 5 fiscal years</w:t>
            </w:r>
          </w:p>
        </w:tc>
      </w:tr>
      <w:tr w:rsidR="00390D28" w14:paraId="160C2BAA"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66E1126"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5794BAE4"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7FD29FB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4E46C02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0B4624FC"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1D058D59"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790C52D7"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68D2F531"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220" w:type="dxa"/>
            <w:tcBorders>
              <w:top w:val="nil"/>
              <w:left w:val="nil"/>
              <w:bottom w:val="single" w:sz="4" w:space="0" w:color="auto"/>
              <w:right w:val="single" w:sz="4" w:space="0" w:color="auto"/>
            </w:tcBorders>
            <w:shd w:val="clear" w:color="auto" w:fill="auto"/>
            <w:vAlign w:val="bottom"/>
            <w:hideMark/>
          </w:tcPr>
          <w:p w14:paraId="00155902"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E044D09" w14:textId="77777777" w:rsidR="00091712" w:rsidRDefault="00091712">
            <w:pPr>
              <w:rPr>
                <w:rFonts w:ascii="Calibri" w:hAnsi="Calibri" w:cs="Calibri"/>
                <w:color w:val="000000"/>
                <w:sz w:val="22"/>
                <w:szCs w:val="22"/>
              </w:rPr>
            </w:pPr>
            <w:r>
              <w:rPr>
                <w:rFonts w:ascii="Calibri" w:hAnsi="Calibri" w:cs="Calibri"/>
                <w:color w:val="000000"/>
                <w:sz w:val="22"/>
                <w:szCs w:val="22"/>
              </w:rPr>
              <w:t> </w:t>
            </w:r>
          </w:p>
        </w:tc>
      </w:tr>
      <w:tr w:rsidR="00091712" w14:paraId="790F25B7" w14:textId="77777777" w:rsidTr="00390D28">
        <w:trPr>
          <w:gridAfter w:val="9"/>
          <w:wAfter w:w="10640" w:type="dxa"/>
          <w:trHeight w:val="525"/>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6BF3CE41" w14:textId="77777777" w:rsidR="00091712" w:rsidRDefault="00091712">
            <w:pPr>
              <w:rPr>
                <w:rFonts w:ascii="Calibri" w:hAnsi="Calibri" w:cs="Calibri"/>
                <w:color w:val="000000"/>
                <w:sz w:val="20"/>
                <w:szCs w:val="20"/>
              </w:rPr>
            </w:pPr>
            <w:r>
              <w:rPr>
                <w:rFonts w:ascii="Calibri" w:hAnsi="Calibri" w:cs="Calibri"/>
                <w:color w:val="000000"/>
                <w:sz w:val="20"/>
                <w:szCs w:val="20"/>
              </w:rPr>
              <w:t>1.     Materials for each teacher in a four year old classroom using the product</w:t>
            </w:r>
          </w:p>
        </w:tc>
        <w:tc>
          <w:tcPr>
            <w:tcW w:w="1780" w:type="dxa"/>
            <w:tcBorders>
              <w:top w:val="nil"/>
              <w:left w:val="nil"/>
              <w:bottom w:val="single" w:sz="4" w:space="0" w:color="auto"/>
              <w:right w:val="single" w:sz="4" w:space="0" w:color="auto"/>
            </w:tcBorders>
            <w:shd w:val="clear" w:color="auto" w:fill="auto"/>
            <w:vAlign w:val="bottom"/>
          </w:tcPr>
          <w:p w14:paraId="033C87FB" w14:textId="77777777" w:rsidR="00091712" w:rsidRDefault="00091712">
            <w:pPr>
              <w:rPr>
                <w:rFonts w:ascii="Calibri" w:hAnsi="Calibri" w:cs="Calibri"/>
                <w:color w:val="000000"/>
                <w:sz w:val="20"/>
                <w:szCs w:val="20"/>
              </w:rPr>
            </w:pPr>
          </w:p>
        </w:tc>
        <w:tc>
          <w:tcPr>
            <w:tcW w:w="1060" w:type="dxa"/>
            <w:tcBorders>
              <w:top w:val="nil"/>
              <w:left w:val="nil"/>
              <w:bottom w:val="single" w:sz="4" w:space="0" w:color="auto"/>
              <w:right w:val="single" w:sz="4" w:space="0" w:color="auto"/>
            </w:tcBorders>
            <w:shd w:val="clear" w:color="auto" w:fill="auto"/>
            <w:vAlign w:val="bottom"/>
          </w:tcPr>
          <w:p w14:paraId="44395F1B" w14:textId="77777777" w:rsidR="00091712" w:rsidRPr="00091712" w:rsidRDefault="00390D28">
            <w:pPr>
              <w:rPr>
                <w:rFonts w:ascii="Calibri" w:hAnsi="Calibri" w:cs="Calibri"/>
                <w:color w:val="000000"/>
                <w:sz w:val="20"/>
                <w:szCs w:val="20"/>
              </w:rPr>
            </w:pPr>
            <w:r>
              <w:rPr>
                <w:rFonts w:ascii="Calibri" w:hAnsi="Calibri" w:cs="Calibri"/>
                <w:color w:val="000000"/>
                <w:sz w:val="20"/>
                <w:szCs w:val="20"/>
              </w:rPr>
              <w:fldChar w:fldCharType="begin"/>
            </w:r>
            <w:r>
              <w:rPr>
                <w:rFonts w:ascii="Calibri" w:hAnsi="Calibri" w:cs="Calibri"/>
                <w:color w:val="000000"/>
                <w:sz w:val="20"/>
                <w:szCs w:val="20"/>
              </w:rPr>
              <w:instrText xml:space="preserve"> =AVERAGE(b2) \# "0" </w:instrText>
            </w:r>
            <w:r>
              <w:rPr>
                <w:rFonts w:ascii="Calibri" w:hAnsi="Calibri" w:cs="Calibri"/>
                <w:color w:val="000000"/>
                <w:sz w:val="20"/>
                <w:szCs w:val="20"/>
              </w:rPr>
              <w:fldChar w:fldCharType="end"/>
            </w:r>
          </w:p>
        </w:tc>
        <w:tc>
          <w:tcPr>
            <w:tcW w:w="1060" w:type="dxa"/>
            <w:tcBorders>
              <w:top w:val="nil"/>
              <w:left w:val="nil"/>
              <w:bottom w:val="single" w:sz="4" w:space="0" w:color="auto"/>
              <w:right w:val="single" w:sz="4" w:space="0" w:color="auto"/>
            </w:tcBorders>
            <w:shd w:val="clear" w:color="000000" w:fill="757171"/>
            <w:vAlign w:val="bottom"/>
            <w:hideMark/>
          </w:tcPr>
          <w:p w14:paraId="68026E1E"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4047678A"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14:paraId="0E5BEF8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800D21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288206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B50193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AE407E1"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447EF186" w14:textId="77777777" w:rsidTr="00390D28">
        <w:trPr>
          <w:gridAfter w:val="9"/>
          <w:wAfter w:w="10640" w:type="dxa"/>
          <w:trHeight w:val="525"/>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526DBA9" w14:textId="77777777" w:rsidR="00091712" w:rsidRDefault="00091712">
            <w:pPr>
              <w:rPr>
                <w:rFonts w:ascii="Calibri" w:hAnsi="Calibri" w:cs="Calibri"/>
                <w:color w:val="000000"/>
                <w:sz w:val="20"/>
                <w:szCs w:val="20"/>
              </w:rPr>
            </w:pPr>
            <w:r>
              <w:rPr>
                <w:rFonts w:ascii="Calibri" w:hAnsi="Calibri" w:cs="Calibri"/>
                <w:color w:val="000000"/>
                <w:sz w:val="20"/>
                <w:szCs w:val="20"/>
              </w:rPr>
              <w:t>2.     Materials for each four year old student using the product</w:t>
            </w:r>
          </w:p>
        </w:tc>
        <w:tc>
          <w:tcPr>
            <w:tcW w:w="1780" w:type="dxa"/>
            <w:tcBorders>
              <w:top w:val="nil"/>
              <w:left w:val="nil"/>
              <w:bottom w:val="single" w:sz="4" w:space="0" w:color="auto"/>
              <w:right w:val="single" w:sz="4" w:space="0" w:color="auto"/>
            </w:tcBorders>
            <w:shd w:val="clear" w:color="auto" w:fill="auto"/>
            <w:vAlign w:val="bottom"/>
            <w:hideMark/>
          </w:tcPr>
          <w:p w14:paraId="4EC5B7BD"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tcPr>
          <w:p w14:paraId="1226A33B" w14:textId="77777777" w:rsidR="00091712" w:rsidRDefault="00091712">
            <w:pPr>
              <w:rPr>
                <w:rFonts w:ascii="Calibri" w:hAnsi="Calibri" w:cs="Calibri"/>
                <w:color w:val="000000"/>
                <w:sz w:val="20"/>
                <w:szCs w:val="20"/>
              </w:rPr>
            </w:pPr>
          </w:p>
        </w:tc>
        <w:tc>
          <w:tcPr>
            <w:tcW w:w="1060" w:type="dxa"/>
            <w:tcBorders>
              <w:top w:val="nil"/>
              <w:left w:val="nil"/>
              <w:bottom w:val="single" w:sz="4" w:space="0" w:color="auto"/>
              <w:right w:val="single" w:sz="4" w:space="0" w:color="auto"/>
            </w:tcBorders>
            <w:shd w:val="clear" w:color="auto" w:fill="auto"/>
            <w:vAlign w:val="bottom"/>
          </w:tcPr>
          <w:p w14:paraId="6F50D28A" w14:textId="77777777" w:rsidR="00091712" w:rsidRDefault="00091712">
            <w:pPr>
              <w:rPr>
                <w:rFonts w:ascii="Calibri" w:hAnsi="Calibri" w:cs="Calibri"/>
                <w:color w:val="000000"/>
                <w:sz w:val="20"/>
                <w:szCs w:val="20"/>
              </w:rPr>
            </w:pPr>
            <w:r>
              <w:rPr>
                <w:rFonts w:ascii="Calibri" w:hAnsi="Calibri" w:cs="Calibri"/>
                <w:color w:val="000000"/>
                <w:sz w:val="20"/>
                <w:szCs w:val="20"/>
              </w:rPr>
              <w:t>$</w:t>
            </w:r>
          </w:p>
        </w:tc>
        <w:tc>
          <w:tcPr>
            <w:tcW w:w="1120" w:type="dxa"/>
            <w:tcBorders>
              <w:top w:val="nil"/>
              <w:left w:val="nil"/>
              <w:bottom w:val="single" w:sz="4" w:space="0" w:color="auto"/>
              <w:right w:val="single" w:sz="4" w:space="0" w:color="auto"/>
            </w:tcBorders>
            <w:shd w:val="clear" w:color="auto" w:fill="auto"/>
            <w:vAlign w:val="bottom"/>
            <w:hideMark/>
          </w:tcPr>
          <w:p w14:paraId="0AA9FC9C"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14:paraId="364CA58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5779A2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6220D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7929AF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4E4EEA4A"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1615D562" w14:textId="77777777" w:rsidTr="00390D28">
        <w:trPr>
          <w:gridAfter w:val="9"/>
          <w:wAfter w:w="10640" w:type="dxa"/>
          <w:trHeight w:val="78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50476F2" w14:textId="77777777" w:rsidR="00091712" w:rsidRDefault="00091712">
            <w:pPr>
              <w:rPr>
                <w:rFonts w:ascii="Calibri" w:hAnsi="Calibri" w:cs="Calibri"/>
                <w:color w:val="000000"/>
                <w:sz w:val="20"/>
                <w:szCs w:val="20"/>
              </w:rPr>
            </w:pPr>
            <w:r>
              <w:rPr>
                <w:rFonts w:ascii="Calibri" w:hAnsi="Calibri" w:cs="Calibri"/>
                <w:color w:val="000000"/>
                <w:sz w:val="20"/>
                <w:szCs w:val="20"/>
              </w:rPr>
              <w:t>3.     Train the trainer (TOT)- for 35 participants ( all materials cost - travel, shipping, etc. must be inclusive)</w:t>
            </w:r>
          </w:p>
        </w:tc>
        <w:tc>
          <w:tcPr>
            <w:tcW w:w="1780" w:type="dxa"/>
            <w:tcBorders>
              <w:top w:val="nil"/>
              <w:left w:val="nil"/>
              <w:bottom w:val="single" w:sz="4" w:space="0" w:color="auto"/>
              <w:right w:val="single" w:sz="4" w:space="0" w:color="auto"/>
            </w:tcBorders>
            <w:shd w:val="clear" w:color="auto" w:fill="auto"/>
            <w:vAlign w:val="bottom"/>
            <w:hideMark/>
          </w:tcPr>
          <w:p w14:paraId="275416E1"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hideMark/>
          </w:tcPr>
          <w:p w14:paraId="5FFE7DF8"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000000" w:fill="757171"/>
            <w:vAlign w:val="bottom"/>
            <w:hideMark/>
          </w:tcPr>
          <w:p w14:paraId="413370D4"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6D7C57C5"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000000" w:fill="757171"/>
            <w:noWrap/>
            <w:vAlign w:val="bottom"/>
            <w:hideMark/>
          </w:tcPr>
          <w:p w14:paraId="564009D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71C65EE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623305E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000000" w:fill="757171"/>
            <w:noWrap/>
            <w:vAlign w:val="bottom"/>
            <w:hideMark/>
          </w:tcPr>
          <w:p w14:paraId="5A75534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20933D1"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6DDA3654" w14:textId="77777777" w:rsidTr="00390D28">
        <w:trPr>
          <w:gridAfter w:val="9"/>
          <w:wAfter w:w="10640" w:type="dxa"/>
          <w:trHeight w:val="525"/>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EA7DF20" w14:textId="77777777" w:rsidR="00091712" w:rsidRDefault="00091712">
            <w:pPr>
              <w:rPr>
                <w:rFonts w:ascii="Calibri" w:hAnsi="Calibri" w:cs="Calibri"/>
                <w:color w:val="000000"/>
                <w:sz w:val="20"/>
                <w:szCs w:val="20"/>
              </w:rPr>
            </w:pPr>
            <w:r>
              <w:rPr>
                <w:rFonts w:ascii="Calibri" w:hAnsi="Calibri" w:cs="Calibri"/>
                <w:color w:val="000000"/>
                <w:sz w:val="20"/>
                <w:szCs w:val="20"/>
              </w:rPr>
              <w:t>4.     Additional TOT webinar trainings- for 35 participants</w:t>
            </w:r>
          </w:p>
        </w:tc>
        <w:tc>
          <w:tcPr>
            <w:tcW w:w="1780" w:type="dxa"/>
            <w:tcBorders>
              <w:top w:val="nil"/>
              <w:left w:val="nil"/>
              <w:bottom w:val="single" w:sz="4" w:space="0" w:color="auto"/>
              <w:right w:val="single" w:sz="4" w:space="0" w:color="auto"/>
            </w:tcBorders>
            <w:shd w:val="clear" w:color="auto" w:fill="auto"/>
            <w:vAlign w:val="bottom"/>
            <w:hideMark/>
          </w:tcPr>
          <w:p w14:paraId="6927B64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hideMark/>
          </w:tcPr>
          <w:p w14:paraId="3387971C"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000000" w:fill="757171"/>
            <w:vAlign w:val="bottom"/>
            <w:hideMark/>
          </w:tcPr>
          <w:p w14:paraId="73BCC93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2C7F233C"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000000" w:fill="757171"/>
            <w:noWrap/>
            <w:vAlign w:val="bottom"/>
            <w:hideMark/>
          </w:tcPr>
          <w:p w14:paraId="247784B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182C65F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7A504849"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000000" w:fill="757171"/>
            <w:noWrap/>
            <w:vAlign w:val="bottom"/>
            <w:hideMark/>
          </w:tcPr>
          <w:p w14:paraId="74F20204"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03444A12"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390D28" w14:paraId="21D7537B" w14:textId="77777777" w:rsidTr="00390D28">
        <w:trPr>
          <w:gridAfter w:val="9"/>
          <w:wAfter w:w="10640" w:type="dxa"/>
          <w:trHeight w:val="525"/>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676331A5"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5.     Approximate shipping and handling for classroom products  </w:t>
            </w:r>
          </w:p>
        </w:tc>
        <w:tc>
          <w:tcPr>
            <w:tcW w:w="1780" w:type="dxa"/>
            <w:tcBorders>
              <w:top w:val="nil"/>
              <w:left w:val="nil"/>
              <w:bottom w:val="single" w:sz="4" w:space="0" w:color="auto"/>
              <w:right w:val="single" w:sz="4" w:space="0" w:color="auto"/>
            </w:tcBorders>
            <w:shd w:val="clear" w:color="auto" w:fill="auto"/>
            <w:vAlign w:val="bottom"/>
            <w:hideMark/>
          </w:tcPr>
          <w:p w14:paraId="637484E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081B2BFF"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060" w:type="dxa"/>
            <w:tcBorders>
              <w:top w:val="nil"/>
              <w:left w:val="nil"/>
              <w:bottom w:val="single" w:sz="4" w:space="0" w:color="auto"/>
              <w:right w:val="single" w:sz="4" w:space="0" w:color="auto"/>
            </w:tcBorders>
            <w:shd w:val="clear" w:color="000000" w:fill="757171"/>
            <w:vAlign w:val="bottom"/>
            <w:hideMark/>
          </w:tcPr>
          <w:p w14:paraId="1573913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0D96613E"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noWrap/>
            <w:vAlign w:val="bottom"/>
            <w:hideMark/>
          </w:tcPr>
          <w:p w14:paraId="5D1D49D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47A66711"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5CCC639"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BDD6AC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8550CC2"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57FF284B"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CAA69D4" w14:textId="77777777" w:rsidR="00091712" w:rsidRDefault="00091712">
            <w:pPr>
              <w:rPr>
                <w:rFonts w:ascii="Calibri" w:hAnsi="Calibri" w:cs="Calibri"/>
                <w:color w:val="000000"/>
                <w:sz w:val="20"/>
                <w:szCs w:val="20"/>
              </w:rPr>
            </w:pPr>
            <w:r>
              <w:rPr>
                <w:rFonts w:ascii="Calibri" w:hAnsi="Calibri" w:cs="Calibri"/>
                <w:color w:val="000000"/>
                <w:sz w:val="20"/>
                <w:szCs w:val="20"/>
              </w:rPr>
              <w:t>6.     Other related costs:</w:t>
            </w:r>
          </w:p>
        </w:tc>
        <w:tc>
          <w:tcPr>
            <w:tcW w:w="1780" w:type="dxa"/>
            <w:tcBorders>
              <w:top w:val="nil"/>
              <w:left w:val="nil"/>
              <w:bottom w:val="single" w:sz="4" w:space="0" w:color="auto"/>
              <w:right w:val="single" w:sz="4" w:space="0" w:color="auto"/>
            </w:tcBorders>
            <w:shd w:val="clear" w:color="auto" w:fill="auto"/>
            <w:vAlign w:val="bottom"/>
            <w:hideMark/>
          </w:tcPr>
          <w:p w14:paraId="10AAC32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020E9B66"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vAlign w:val="bottom"/>
            <w:hideMark/>
          </w:tcPr>
          <w:p w14:paraId="056C49D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2658550F"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25C3D62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4FBDCE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D56E26D"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39307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2205EA6D"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0B9704A3"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72B9B722"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59B3972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59BA7A2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61EBF7FD"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3495810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682998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B493A5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3501B7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39468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75323F3"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6E9263C2"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3B998F2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0D15658C"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08E55CF1"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622B3C0D"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2FABA8E6"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677B41C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E97D219"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164029E"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C532D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6C3CABA9"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757DF548"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010A02F1"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781F759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69EF423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1ACB9F2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10A67CD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E0FB80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1C144E79"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52132E94"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EECD9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1850F970"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24832697" w14:textId="77777777" w:rsidTr="00390D28">
        <w:trPr>
          <w:gridAfter w:val="9"/>
          <w:wAfter w:w="10640" w:type="dxa"/>
          <w:trHeight w:val="129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7C37C2D0" w14:textId="77777777" w:rsidR="00091712" w:rsidRDefault="00091712">
            <w:pPr>
              <w:rPr>
                <w:rFonts w:ascii="Calibri" w:hAnsi="Calibri" w:cs="Calibri"/>
                <w:color w:val="000000"/>
                <w:sz w:val="20"/>
                <w:szCs w:val="20"/>
              </w:rPr>
            </w:pPr>
            <w:r>
              <w:rPr>
                <w:rFonts w:ascii="Calibri" w:hAnsi="Calibri" w:cs="Calibri"/>
                <w:color w:val="000000"/>
                <w:sz w:val="20"/>
                <w:szCs w:val="20"/>
              </w:rPr>
              <w:t>Year 2 - Year 5 Cost Details (example could include additional scoring books, online scoring accounts, etc. Please be specific for either classroom cost or student costs, etc.):</w:t>
            </w:r>
          </w:p>
        </w:tc>
        <w:tc>
          <w:tcPr>
            <w:tcW w:w="1780" w:type="dxa"/>
            <w:tcBorders>
              <w:top w:val="nil"/>
              <w:left w:val="nil"/>
              <w:bottom w:val="single" w:sz="4" w:space="0" w:color="auto"/>
              <w:right w:val="single" w:sz="4" w:space="0" w:color="auto"/>
            </w:tcBorders>
            <w:shd w:val="clear" w:color="000000" w:fill="757171"/>
            <w:vAlign w:val="bottom"/>
            <w:hideMark/>
          </w:tcPr>
          <w:p w14:paraId="0239A8E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hideMark/>
          </w:tcPr>
          <w:p w14:paraId="7911DC84"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000000" w:fill="757171"/>
            <w:vAlign w:val="bottom"/>
            <w:hideMark/>
          </w:tcPr>
          <w:p w14:paraId="3D45A70C"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vAlign w:val="bottom"/>
            <w:hideMark/>
          </w:tcPr>
          <w:p w14:paraId="342641EA"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120" w:type="dxa"/>
            <w:tcBorders>
              <w:top w:val="nil"/>
              <w:left w:val="nil"/>
              <w:bottom w:val="single" w:sz="4" w:space="0" w:color="auto"/>
              <w:right w:val="single" w:sz="4" w:space="0" w:color="auto"/>
            </w:tcBorders>
            <w:shd w:val="clear" w:color="000000" w:fill="757171"/>
            <w:noWrap/>
            <w:vAlign w:val="bottom"/>
            <w:hideMark/>
          </w:tcPr>
          <w:p w14:paraId="3ABB7D9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45CD9339"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noWrap/>
            <w:vAlign w:val="bottom"/>
            <w:hideMark/>
          </w:tcPr>
          <w:p w14:paraId="7A95C03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000000" w:fill="757171"/>
            <w:noWrap/>
            <w:vAlign w:val="bottom"/>
            <w:hideMark/>
          </w:tcPr>
          <w:p w14:paraId="5DFC7F0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AA34462"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390D28" w14:paraId="6AC2E5EA"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66C312A"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0FA70EF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16F528F7"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auto" w:fill="auto"/>
            <w:vAlign w:val="bottom"/>
            <w:hideMark/>
          </w:tcPr>
          <w:p w14:paraId="5631576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vAlign w:val="bottom"/>
            <w:hideMark/>
          </w:tcPr>
          <w:p w14:paraId="3DF31C27"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14:paraId="328BE92C"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3C7D1121"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2506F828"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6ACFD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77B4B64F"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390D28" w14:paraId="33D27DF9"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51FB2D8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780" w:type="dxa"/>
            <w:tcBorders>
              <w:top w:val="nil"/>
              <w:left w:val="nil"/>
              <w:bottom w:val="single" w:sz="4" w:space="0" w:color="auto"/>
              <w:right w:val="single" w:sz="4" w:space="0" w:color="auto"/>
            </w:tcBorders>
            <w:shd w:val="clear" w:color="auto" w:fill="auto"/>
            <w:vAlign w:val="bottom"/>
            <w:hideMark/>
          </w:tcPr>
          <w:p w14:paraId="2C0E86FC"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445D3D73"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060" w:type="dxa"/>
            <w:tcBorders>
              <w:top w:val="nil"/>
              <w:left w:val="nil"/>
              <w:bottom w:val="single" w:sz="4" w:space="0" w:color="auto"/>
              <w:right w:val="single" w:sz="4" w:space="0" w:color="auto"/>
            </w:tcBorders>
            <w:shd w:val="clear" w:color="auto" w:fill="auto"/>
            <w:vAlign w:val="bottom"/>
            <w:hideMark/>
          </w:tcPr>
          <w:p w14:paraId="480B3EB1"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000000" w:fill="757171"/>
            <w:vAlign w:val="bottom"/>
            <w:hideMark/>
          </w:tcPr>
          <w:p w14:paraId="7270E4F0"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00BC6D1"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0ED7350B"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noWrap/>
            <w:vAlign w:val="bottom"/>
            <w:hideMark/>
          </w:tcPr>
          <w:p w14:paraId="711A96DF"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1AEBD7"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37D65047"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091712" w14:paraId="5DC15BF7" w14:textId="77777777" w:rsidTr="00390D28">
        <w:trPr>
          <w:gridAfter w:val="9"/>
          <w:wAfter w:w="10640" w:type="dxa"/>
          <w:trHeight w:val="300"/>
        </w:trPr>
        <w:tc>
          <w:tcPr>
            <w:tcW w:w="3580" w:type="dxa"/>
            <w:tcBorders>
              <w:top w:val="nil"/>
              <w:left w:val="single" w:sz="4" w:space="0" w:color="auto"/>
              <w:bottom w:val="single" w:sz="4" w:space="0" w:color="auto"/>
              <w:right w:val="single" w:sz="4" w:space="0" w:color="auto"/>
            </w:tcBorders>
            <w:shd w:val="clear" w:color="auto" w:fill="auto"/>
            <w:vAlign w:val="bottom"/>
            <w:hideMark/>
          </w:tcPr>
          <w:p w14:paraId="2D378C8E"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TOTAL PROJECTED COST FOR PACKAGE</w:t>
            </w:r>
          </w:p>
        </w:tc>
        <w:tc>
          <w:tcPr>
            <w:tcW w:w="1780" w:type="dxa"/>
            <w:tcBorders>
              <w:top w:val="nil"/>
              <w:left w:val="nil"/>
              <w:bottom w:val="single" w:sz="4" w:space="0" w:color="auto"/>
              <w:right w:val="single" w:sz="4" w:space="0" w:color="auto"/>
            </w:tcBorders>
            <w:shd w:val="clear" w:color="000000" w:fill="757171"/>
            <w:vAlign w:val="bottom"/>
            <w:hideMark/>
          </w:tcPr>
          <w:p w14:paraId="4717E7EC" w14:textId="77777777" w:rsidR="00091712" w:rsidRDefault="00091712">
            <w:pPr>
              <w:rPr>
                <w:rFonts w:ascii="Calibri" w:hAnsi="Calibri" w:cs="Calibri"/>
                <w:b/>
                <w:bCs/>
                <w:color w:val="000000"/>
                <w:sz w:val="20"/>
                <w:szCs w:val="20"/>
              </w:rPr>
            </w:pPr>
            <w:r>
              <w:rPr>
                <w:rFonts w:ascii="Calibri" w:hAnsi="Calibri" w:cs="Calibri"/>
                <w:b/>
                <w:bCs/>
                <w:color w:val="000000"/>
                <w:sz w:val="20"/>
                <w:szCs w:val="20"/>
              </w:rPr>
              <w:t> </w:t>
            </w:r>
          </w:p>
        </w:tc>
        <w:tc>
          <w:tcPr>
            <w:tcW w:w="1060" w:type="dxa"/>
            <w:tcBorders>
              <w:top w:val="nil"/>
              <w:left w:val="nil"/>
              <w:bottom w:val="single" w:sz="4" w:space="0" w:color="auto"/>
              <w:right w:val="single" w:sz="4" w:space="0" w:color="auto"/>
            </w:tcBorders>
            <w:shd w:val="clear" w:color="000000" w:fill="757171"/>
            <w:vAlign w:val="bottom"/>
            <w:hideMark/>
          </w:tcPr>
          <w:p w14:paraId="7B291562"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w:t>
            </w:r>
          </w:p>
        </w:tc>
        <w:tc>
          <w:tcPr>
            <w:tcW w:w="1060" w:type="dxa"/>
            <w:tcBorders>
              <w:top w:val="nil"/>
              <w:left w:val="nil"/>
              <w:bottom w:val="single" w:sz="4" w:space="0" w:color="auto"/>
              <w:right w:val="single" w:sz="4" w:space="0" w:color="auto"/>
            </w:tcBorders>
            <w:shd w:val="clear" w:color="000000" w:fill="757171"/>
            <w:vAlign w:val="bottom"/>
            <w:hideMark/>
          </w:tcPr>
          <w:p w14:paraId="722649D5" w14:textId="77777777" w:rsidR="00091712" w:rsidRDefault="00091712">
            <w:pPr>
              <w:rPr>
                <w:rFonts w:ascii="Calibri" w:hAnsi="Calibri" w:cs="Calibri"/>
                <w:color w:val="000000"/>
                <w:sz w:val="20"/>
                <w:szCs w:val="20"/>
              </w:rPr>
            </w:pPr>
            <w:r>
              <w:rPr>
                <w:rFonts w:ascii="Calibri" w:hAnsi="Calibri" w:cs="Calibri"/>
                <w:color w:val="000000"/>
                <w:sz w:val="20"/>
                <w:szCs w:val="20"/>
              </w:rPr>
              <w:t> </w:t>
            </w:r>
          </w:p>
        </w:tc>
        <w:tc>
          <w:tcPr>
            <w:tcW w:w="1120" w:type="dxa"/>
            <w:tcBorders>
              <w:top w:val="nil"/>
              <w:left w:val="nil"/>
              <w:bottom w:val="single" w:sz="4" w:space="0" w:color="auto"/>
              <w:right w:val="single" w:sz="4" w:space="0" w:color="auto"/>
            </w:tcBorders>
            <w:shd w:val="clear" w:color="auto" w:fill="auto"/>
            <w:vAlign w:val="bottom"/>
            <w:hideMark/>
          </w:tcPr>
          <w:p w14:paraId="41EB6CAF"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14:paraId="7FB55C99"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14:paraId="6BAE506A"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20" w:type="dxa"/>
            <w:tcBorders>
              <w:top w:val="nil"/>
              <w:left w:val="nil"/>
              <w:bottom w:val="single" w:sz="4" w:space="0" w:color="auto"/>
              <w:right w:val="single" w:sz="4" w:space="0" w:color="auto"/>
            </w:tcBorders>
            <w:shd w:val="clear" w:color="auto" w:fill="auto"/>
            <w:vAlign w:val="bottom"/>
            <w:hideMark/>
          </w:tcPr>
          <w:p w14:paraId="194FF602"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220" w:type="dxa"/>
            <w:tcBorders>
              <w:top w:val="nil"/>
              <w:left w:val="nil"/>
              <w:bottom w:val="single" w:sz="4" w:space="0" w:color="auto"/>
              <w:right w:val="single" w:sz="4" w:space="0" w:color="auto"/>
            </w:tcBorders>
            <w:shd w:val="clear" w:color="auto" w:fill="auto"/>
            <w:vAlign w:val="bottom"/>
            <w:hideMark/>
          </w:tcPr>
          <w:p w14:paraId="2B9D7C2D" w14:textId="77777777" w:rsidR="00091712" w:rsidRDefault="00091712">
            <w:pPr>
              <w:rPr>
                <w:rFonts w:ascii="Calibri" w:hAnsi="Calibri" w:cs="Calibri"/>
                <w:color w:val="000000"/>
                <w:sz w:val="20"/>
                <w:szCs w:val="20"/>
              </w:rPr>
            </w:pPr>
            <w:r>
              <w:rPr>
                <w:rFonts w:ascii="Calibri" w:hAnsi="Calibri" w:cs="Calibri"/>
                <w:color w:val="000000"/>
                <w:sz w:val="20"/>
                <w:szCs w:val="20"/>
              </w:rPr>
              <w:t xml:space="preserve"> $                    </w:t>
            </w:r>
          </w:p>
        </w:tc>
        <w:tc>
          <w:tcPr>
            <w:tcW w:w="1140" w:type="dxa"/>
            <w:gridSpan w:val="2"/>
            <w:tcBorders>
              <w:top w:val="nil"/>
              <w:left w:val="nil"/>
              <w:bottom w:val="single" w:sz="4" w:space="0" w:color="auto"/>
              <w:right w:val="single" w:sz="4" w:space="0" w:color="auto"/>
            </w:tcBorders>
            <w:shd w:val="clear" w:color="auto" w:fill="auto"/>
            <w:noWrap/>
            <w:vAlign w:val="bottom"/>
            <w:hideMark/>
          </w:tcPr>
          <w:p w14:paraId="53B18ED5" w14:textId="77777777" w:rsidR="00091712" w:rsidRDefault="00091712">
            <w:pPr>
              <w:rPr>
                <w:rFonts w:ascii="Calibri" w:hAnsi="Calibri" w:cs="Calibri"/>
                <w:color w:val="000000"/>
                <w:sz w:val="22"/>
                <w:szCs w:val="22"/>
              </w:rPr>
            </w:pPr>
            <w:r>
              <w:rPr>
                <w:rFonts w:ascii="Calibri" w:hAnsi="Calibri" w:cs="Calibri"/>
                <w:color w:val="000000"/>
                <w:sz w:val="22"/>
                <w:szCs w:val="22"/>
              </w:rPr>
              <w:t xml:space="preserve"> $                 </w:t>
            </w:r>
          </w:p>
        </w:tc>
      </w:tr>
      <w:tr w:rsidR="00390D28" w14:paraId="2A2F015C" w14:textId="77777777" w:rsidTr="00390D28">
        <w:trPr>
          <w:trHeight w:val="300"/>
        </w:trPr>
        <w:tc>
          <w:tcPr>
            <w:tcW w:w="14220" w:type="dxa"/>
            <w:gridSpan w:val="10"/>
            <w:tcBorders>
              <w:top w:val="nil"/>
              <w:left w:val="nil"/>
              <w:bottom w:val="nil"/>
              <w:right w:val="nil"/>
            </w:tcBorders>
            <w:shd w:val="clear" w:color="auto" w:fill="auto"/>
            <w:vAlign w:val="bottom"/>
            <w:hideMark/>
          </w:tcPr>
          <w:p w14:paraId="5DF203B9" w14:textId="77777777" w:rsidR="00390D28" w:rsidRDefault="00091712" w:rsidP="00390D28">
            <w:pPr>
              <w:rPr>
                <w:rFonts w:ascii="Calibri" w:hAnsi="Calibri" w:cs="Calibri"/>
                <w:color w:val="000000"/>
                <w:sz w:val="20"/>
                <w:szCs w:val="20"/>
              </w:rPr>
            </w:pPr>
            <w:r>
              <w:rPr>
                <w:rFonts w:ascii="Calibri" w:hAnsi="Calibri" w:cs="Calibri"/>
                <w:color w:val="000000"/>
                <w:sz w:val="20"/>
                <w:szCs w:val="20"/>
              </w:rPr>
              <w:t> </w:t>
            </w:r>
            <w:r w:rsidR="00390D28">
              <w:rPr>
                <w:rFonts w:ascii="Calibri" w:hAnsi="Calibri" w:cs="Calibri"/>
                <w:color w:val="000000"/>
                <w:sz w:val="20"/>
                <w:szCs w:val="20"/>
              </w:rPr>
              <w:t>No indirect cost rate shall be allowed.  This form is a required element of the application and must be included with the budget narrative indicating an itemized breakdown of these budget categories and explaining how each line item was calculated.</w:t>
            </w:r>
          </w:p>
          <w:p w14:paraId="2885A6C0" w14:textId="77777777" w:rsidR="00091712" w:rsidRDefault="00091712">
            <w:pPr>
              <w:rPr>
                <w:rFonts w:ascii="Calibri" w:hAnsi="Calibri" w:cs="Calibri"/>
                <w:color w:val="000000"/>
                <w:sz w:val="20"/>
                <w:szCs w:val="20"/>
              </w:rPr>
            </w:pPr>
          </w:p>
        </w:tc>
        <w:tc>
          <w:tcPr>
            <w:tcW w:w="1780" w:type="dxa"/>
            <w:gridSpan w:val="2"/>
            <w:tcBorders>
              <w:top w:val="nil"/>
              <w:left w:val="nil"/>
              <w:bottom w:val="nil"/>
              <w:right w:val="nil"/>
            </w:tcBorders>
            <w:shd w:val="clear" w:color="auto" w:fill="auto"/>
            <w:vAlign w:val="bottom"/>
            <w:hideMark/>
          </w:tcPr>
          <w:p w14:paraId="2A5AE5B9" w14:textId="77777777" w:rsidR="00091712" w:rsidRDefault="00091712">
            <w:pPr>
              <w:rPr>
                <w:rFonts w:ascii="Calibri" w:hAnsi="Calibri" w:cs="Calibri"/>
                <w:color w:val="000000"/>
                <w:sz w:val="20"/>
                <w:szCs w:val="20"/>
              </w:rPr>
            </w:pPr>
          </w:p>
        </w:tc>
        <w:tc>
          <w:tcPr>
            <w:tcW w:w="1060" w:type="dxa"/>
            <w:tcBorders>
              <w:top w:val="nil"/>
              <w:left w:val="nil"/>
              <w:bottom w:val="nil"/>
              <w:right w:val="nil"/>
            </w:tcBorders>
            <w:shd w:val="clear" w:color="auto" w:fill="auto"/>
            <w:vAlign w:val="bottom"/>
            <w:hideMark/>
          </w:tcPr>
          <w:p w14:paraId="7C2BB91A" w14:textId="77777777" w:rsidR="00091712" w:rsidRDefault="00091712">
            <w:pPr>
              <w:rPr>
                <w:sz w:val="20"/>
                <w:szCs w:val="20"/>
              </w:rPr>
            </w:pPr>
          </w:p>
        </w:tc>
        <w:tc>
          <w:tcPr>
            <w:tcW w:w="1060" w:type="dxa"/>
            <w:tcBorders>
              <w:top w:val="nil"/>
              <w:left w:val="nil"/>
              <w:bottom w:val="nil"/>
              <w:right w:val="nil"/>
            </w:tcBorders>
            <w:shd w:val="clear" w:color="auto" w:fill="auto"/>
            <w:vAlign w:val="bottom"/>
            <w:hideMark/>
          </w:tcPr>
          <w:p w14:paraId="346924EA" w14:textId="77777777" w:rsidR="00091712" w:rsidRDefault="00091712">
            <w:pPr>
              <w:rPr>
                <w:sz w:val="20"/>
                <w:szCs w:val="20"/>
              </w:rPr>
            </w:pPr>
          </w:p>
        </w:tc>
        <w:tc>
          <w:tcPr>
            <w:tcW w:w="1120" w:type="dxa"/>
            <w:tcBorders>
              <w:top w:val="nil"/>
              <w:left w:val="nil"/>
              <w:bottom w:val="nil"/>
              <w:right w:val="nil"/>
            </w:tcBorders>
            <w:shd w:val="clear" w:color="auto" w:fill="auto"/>
            <w:vAlign w:val="bottom"/>
            <w:hideMark/>
          </w:tcPr>
          <w:p w14:paraId="40B9F242"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388FB23B"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7BB55C9E" w14:textId="77777777" w:rsidR="00091712" w:rsidRDefault="00091712">
            <w:pPr>
              <w:rPr>
                <w:sz w:val="20"/>
                <w:szCs w:val="20"/>
              </w:rPr>
            </w:pPr>
          </w:p>
        </w:tc>
        <w:tc>
          <w:tcPr>
            <w:tcW w:w="1120" w:type="dxa"/>
            <w:tcBorders>
              <w:top w:val="nil"/>
              <w:left w:val="nil"/>
              <w:bottom w:val="nil"/>
              <w:right w:val="nil"/>
            </w:tcBorders>
            <w:shd w:val="clear" w:color="auto" w:fill="auto"/>
            <w:noWrap/>
            <w:vAlign w:val="bottom"/>
            <w:hideMark/>
          </w:tcPr>
          <w:p w14:paraId="77AF1BC5" w14:textId="77777777" w:rsidR="00091712" w:rsidRDefault="00091712">
            <w:pPr>
              <w:rPr>
                <w:sz w:val="20"/>
                <w:szCs w:val="20"/>
              </w:rPr>
            </w:pPr>
          </w:p>
        </w:tc>
        <w:tc>
          <w:tcPr>
            <w:tcW w:w="1220" w:type="dxa"/>
            <w:tcBorders>
              <w:top w:val="nil"/>
              <w:left w:val="nil"/>
              <w:bottom w:val="nil"/>
              <w:right w:val="nil"/>
            </w:tcBorders>
            <w:shd w:val="clear" w:color="auto" w:fill="auto"/>
            <w:noWrap/>
            <w:vAlign w:val="bottom"/>
            <w:hideMark/>
          </w:tcPr>
          <w:p w14:paraId="13C956DF" w14:textId="77777777" w:rsidR="00091712" w:rsidRDefault="00091712">
            <w:pPr>
              <w:rPr>
                <w:sz w:val="20"/>
                <w:szCs w:val="20"/>
              </w:rPr>
            </w:pPr>
          </w:p>
        </w:tc>
        <w:tc>
          <w:tcPr>
            <w:tcW w:w="1140" w:type="dxa"/>
            <w:tcBorders>
              <w:top w:val="nil"/>
              <w:left w:val="nil"/>
              <w:bottom w:val="nil"/>
              <w:right w:val="nil"/>
            </w:tcBorders>
            <w:shd w:val="clear" w:color="auto" w:fill="auto"/>
            <w:noWrap/>
            <w:vAlign w:val="bottom"/>
            <w:hideMark/>
          </w:tcPr>
          <w:p w14:paraId="2E1657B2" w14:textId="77777777" w:rsidR="00091712" w:rsidRDefault="00091712">
            <w:pPr>
              <w:rPr>
                <w:sz w:val="20"/>
                <w:szCs w:val="20"/>
              </w:rPr>
            </w:pPr>
          </w:p>
        </w:tc>
      </w:tr>
    </w:tbl>
    <w:p w14:paraId="6853FB04" w14:textId="77777777" w:rsidR="00B95D0C" w:rsidRDefault="00B95D0C" w:rsidP="001301AC">
      <w:pPr>
        <w:rPr>
          <w:sz w:val="28"/>
          <w:szCs w:val="28"/>
        </w:rPr>
      </w:pPr>
    </w:p>
    <w:sectPr w:rsidR="00B95D0C" w:rsidSect="00495407">
      <w:pgSz w:w="15840" w:h="12240" w:orient="landscape"/>
      <w:pgMar w:top="270" w:right="1440" w:bottom="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D4297" w14:textId="77777777" w:rsidR="005E4167" w:rsidRDefault="005E4167">
      <w:r>
        <w:separator/>
      </w:r>
    </w:p>
  </w:endnote>
  <w:endnote w:type="continuationSeparator" w:id="0">
    <w:p w14:paraId="363776A8" w14:textId="77777777" w:rsidR="005E4167" w:rsidRDefault="005E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4EE0" w14:textId="77777777" w:rsidR="005E4167" w:rsidRPr="008903D8" w:rsidRDefault="005E4167">
    <w:pPr>
      <w:pStyle w:val="Footer"/>
      <w:jc w:val="center"/>
      <w:rPr>
        <w:rFonts w:ascii="Arial" w:hAnsi="Arial"/>
      </w:rP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Pr>
        <w:rFonts w:ascii="Arial" w:hAnsi="Arial"/>
        <w:noProof/>
      </w:rPr>
      <w:t>3</w:t>
    </w:r>
    <w:r w:rsidRPr="008903D8">
      <w:rPr>
        <w:rFonts w:ascii="Arial" w:hAnsi="Arial"/>
      </w:rPr>
      <w:fldChar w:fldCharType="end"/>
    </w:r>
  </w:p>
  <w:p w14:paraId="6242AD6E" w14:textId="77777777" w:rsidR="005E4167" w:rsidRDefault="005E4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A8EC" w14:textId="77777777" w:rsidR="005E4167" w:rsidRDefault="005E4167">
    <w:pPr>
      <w:pStyle w:val="Footer"/>
      <w:jc w:val="center"/>
    </w:pPr>
  </w:p>
  <w:p w14:paraId="56104425" w14:textId="77777777" w:rsidR="005E4167" w:rsidRPr="00936E8A" w:rsidRDefault="005E4167" w:rsidP="00936E8A">
    <w:pPr>
      <w:pStyle w:val="Footer"/>
      <w:jc w:val="right"/>
      <w:rPr>
        <w:rFonts w:ascii="Arial" w:hAnsi="Arial" w:cs="Arial"/>
        <w:sz w:val="16"/>
        <w:szCs w:val="16"/>
        <w:lang w:val="en-US"/>
      </w:rPr>
    </w:pPr>
    <w:r w:rsidRPr="00936E8A">
      <w:rPr>
        <w:rFonts w:ascii="Arial" w:hAnsi="Arial" w:cs="Arial"/>
        <w:sz w:val="16"/>
        <w:szCs w:val="16"/>
        <w:lang w:val="en-US"/>
      </w:rPr>
      <w:t>Revised 7/20/2018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399E" w14:textId="77777777" w:rsidR="005E4167" w:rsidRPr="008903D8" w:rsidRDefault="005E4167">
    <w:pPr>
      <w:pStyle w:val="Footer"/>
      <w:jc w:val="center"/>
      <w:rPr>
        <w:rFonts w:ascii="Arial" w:hAnsi="Arial"/>
      </w:rP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Pr>
        <w:rFonts w:ascii="Arial" w:hAnsi="Arial"/>
        <w:noProof/>
      </w:rPr>
      <w:t>29</w:t>
    </w:r>
    <w:r w:rsidRPr="008903D8">
      <w:rPr>
        <w:rFonts w:ascii="Arial" w:hAnsi="Arial"/>
      </w:rPr>
      <w:fldChar w:fldCharType="end"/>
    </w:r>
  </w:p>
  <w:p w14:paraId="49816DD7" w14:textId="77777777" w:rsidR="005E4167" w:rsidRDefault="005E41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9542" w14:textId="77777777" w:rsidR="005E4167" w:rsidRDefault="005E4167" w:rsidP="00E741FD">
    <w:pPr>
      <w:pStyle w:val="Footer"/>
      <w:jc w:val="center"/>
    </w:pPr>
    <w:r w:rsidRPr="008903D8">
      <w:rPr>
        <w:rFonts w:ascii="Arial" w:hAnsi="Arial"/>
      </w:rPr>
      <w:fldChar w:fldCharType="begin"/>
    </w:r>
    <w:r w:rsidRPr="008903D8">
      <w:rPr>
        <w:rFonts w:ascii="Arial" w:hAnsi="Arial"/>
      </w:rPr>
      <w:instrText xml:space="preserve"> PAGE   \* MERGEFORMAT </w:instrText>
    </w:r>
    <w:r w:rsidRPr="008903D8">
      <w:rPr>
        <w:rFonts w:ascii="Arial" w:hAnsi="Arial"/>
      </w:rPr>
      <w:fldChar w:fldCharType="separate"/>
    </w:r>
    <w:r>
      <w:rPr>
        <w:rFonts w:ascii="Arial" w:hAnsi="Arial"/>
        <w:noProof/>
      </w:rPr>
      <w:t>1</w:t>
    </w:r>
    <w:r w:rsidRPr="008903D8">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A6CA" w14:textId="77777777" w:rsidR="005E4167" w:rsidRDefault="005E4167">
      <w:r>
        <w:separator/>
      </w:r>
    </w:p>
  </w:footnote>
  <w:footnote w:type="continuationSeparator" w:id="0">
    <w:p w14:paraId="762B859E" w14:textId="77777777" w:rsidR="005E4167" w:rsidRDefault="005E4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76C"/>
    <w:multiLevelType w:val="singleLevel"/>
    <w:tmpl w:val="6C4C2D16"/>
    <w:lvl w:ilvl="0">
      <w:start w:val="1"/>
      <w:numFmt w:val="decimal"/>
      <w:lvlText w:val="(%1)"/>
      <w:lvlJc w:val="left"/>
      <w:pPr>
        <w:tabs>
          <w:tab w:val="num" w:pos="720"/>
        </w:tabs>
        <w:ind w:left="720" w:hanging="720"/>
      </w:pPr>
    </w:lvl>
  </w:abstractNum>
  <w:abstractNum w:abstractNumId="1" w15:restartNumberingAfterBreak="0">
    <w:nsid w:val="01CB024E"/>
    <w:multiLevelType w:val="singleLevel"/>
    <w:tmpl w:val="F4DC5E3E"/>
    <w:lvl w:ilvl="0">
      <w:start w:val="1"/>
      <w:numFmt w:val="decimal"/>
      <w:lvlText w:val="(%1)"/>
      <w:lvlJc w:val="left"/>
      <w:pPr>
        <w:tabs>
          <w:tab w:val="num" w:pos="720"/>
        </w:tabs>
        <w:ind w:left="720" w:hanging="720"/>
      </w:pPr>
      <w:rPr>
        <w:i w:val="0"/>
      </w:rPr>
    </w:lvl>
  </w:abstractNum>
  <w:abstractNum w:abstractNumId="2" w15:restartNumberingAfterBreak="0">
    <w:nsid w:val="0F0C6A4C"/>
    <w:multiLevelType w:val="hybridMultilevel"/>
    <w:tmpl w:val="1910F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81C67"/>
    <w:multiLevelType w:val="hybridMultilevel"/>
    <w:tmpl w:val="A6708DB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0336F"/>
    <w:multiLevelType w:val="hybridMultilevel"/>
    <w:tmpl w:val="70B6915C"/>
    <w:lvl w:ilvl="0" w:tplc="E9D05CDE">
      <w:start w:val="1"/>
      <w:numFmt w:val="upperLetter"/>
      <w:lvlText w:val="%1."/>
      <w:lvlJc w:val="left"/>
      <w:pPr>
        <w:tabs>
          <w:tab w:val="num" w:pos="720"/>
        </w:tabs>
        <w:ind w:left="720" w:hanging="360"/>
      </w:pPr>
      <w:rPr>
        <w:rFonts w:ascii="Arial" w:hAnsi="Arial"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5301244"/>
    <w:multiLevelType w:val="hybridMultilevel"/>
    <w:tmpl w:val="DB5631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6D04C6F"/>
    <w:multiLevelType w:val="hybridMultilevel"/>
    <w:tmpl w:val="54B4F706"/>
    <w:lvl w:ilvl="0" w:tplc="0409000F">
      <w:start w:val="1"/>
      <w:numFmt w:val="decimal"/>
      <w:lvlText w:val="%1."/>
      <w:lvlJc w:val="left"/>
      <w:pPr>
        <w:tabs>
          <w:tab w:val="num" w:pos="720"/>
        </w:tabs>
        <w:ind w:left="720" w:hanging="360"/>
      </w:pPr>
      <w:rPr>
        <w:rFonts w:cs="Times New Roman"/>
      </w:rPr>
    </w:lvl>
    <w:lvl w:ilvl="1" w:tplc="0F928F1C">
      <w:start w:val="16"/>
      <w:numFmt w:val="decimal"/>
      <w:lvlText w:val="%2."/>
      <w:lvlJc w:val="left"/>
      <w:pPr>
        <w:tabs>
          <w:tab w:val="num" w:pos="1500"/>
        </w:tabs>
        <w:ind w:left="1500" w:hanging="4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87C0DCF"/>
    <w:multiLevelType w:val="hybridMultilevel"/>
    <w:tmpl w:val="FBACAE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469AB"/>
    <w:multiLevelType w:val="hybridMultilevel"/>
    <w:tmpl w:val="F18C0E88"/>
    <w:lvl w:ilvl="0" w:tplc="56C8B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AC1AE9"/>
    <w:multiLevelType w:val="hybridMultilevel"/>
    <w:tmpl w:val="7D1A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17A81"/>
    <w:multiLevelType w:val="hybridMultilevel"/>
    <w:tmpl w:val="D93423E0"/>
    <w:lvl w:ilvl="0" w:tplc="87928474">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C5D5D94"/>
    <w:multiLevelType w:val="hybridMultilevel"/>
    <w:tmpl w:val="EE283422"/>
    <w:lvl w:ilvl="0" w:tplc="5E182D86">
      <w:start w:val="1"/>
      <w:numFmt w:val="decimal"/>
      <w:lvlText w:val="%1."/>
      <w:lvlJc w:val="left"/>
      <w:pPr>
        <w:tabs>
          <w:tab w:val="num" w:pos="720"/>
        </w:tabs>
        <w:ind w:left="720" w:hanging="360"/>
      </w:pPr>
      <w:rPr>
        <w:rFonts w:ascii="Arial" w:hAnsi="Arial"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1C6467D6"/>
    <w:multiLevelType w:val="hybridMultilevel"/>
    <w:tmpl w:val="89A0250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C6A4684"/>
    <w:multiLevelType w:val="hybridMultilevel"/>
    <w:tmpl w:val="8E00181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D52ED1"/>
    <w:multiLevelType w:val="singleLevel"/>
    <w:tmpl w:val="66403BBA"/>
    <w:lvl w:ilvl="0">
      <w:start w:val="1"/>
      <w:numFmt w:val="decimal"/>
      <w:lvlText w:val="%1."/>
      <w:lvlJc w:val="left"/>
      <w:pPr>
        <w:tabs>
          <w:tab w:val="num" w:pos="375"/>
        </w:tabs>
        <w:ind w:left="375" w:hanging="375"/>
      </w:pPr>
    </w:lvl>
  </w:abstractNum>
  <w:abstractNum w:abstractNumId="15" w15:restartNumberingAfterBreak="0">
    <w:nsid w:val="28447D99"/>
    <w:multiLevelType w:val="hybridMultilevel"/>
    <w:tmpl w:val="5464F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859E5"/>
    <w:multiLevelType w:val="hybridMultilevel"/>
    <w:tmpl w:val="C58E7E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C6B4D6B"/>
    <w:multiLevelType w:val="hybridMultilevel"/>
    <w:tmpl w:val="9F88A0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15C4ADC"/>
    <w:multiLevelType w:val="hybridMultilevel"/>
    <w:tmpl w:val="381C1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F95DA5"/>
    <w:multiLevelType w:val="hybridMultilevel"/>
    <w:tmpl w:val="DA2A22A4"/>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3B30F44"/>
    <w:multiLevelType w:val="singleLevel"/>
    <w:tmpl w:val="6D2488BC"/>
    <w:lvl w:ilvl="0">
      <w:start w:val="1"/>
      <w:numFmt w:val="decimal"/>
      <w:lvlText w:val="%1."/>
      <w:lvlJc w:val="left"/>
      <w:pPr>
        <w:tabs>
          <w:tab w:val="num" w:pos="375"/>
        </w:tabs>
        <w:ind w:left="375" w:hanging="375"/>
      </w:pPr>
      <w:rPr>
        <w:color w:val="auto"/>
      </w:rPr>
    </w:lvl>
  </w:abstractNum>
  <w:abstractNum w:abstractNumId="21" w15:restartNumberingAfterBreak="0">
    <w:nsid w:val="355E0F6E"/>
    <w:multiLevelType w:val="hybridMultilevel"/>
    <w:tmpl w:val="A6FA7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67E6B"/>
    <w:multiLevelType w:val="hybridMultilevel"/>
    <w:tmpl w:val="AB8477FA"/>
    <w:lvl w:ilvl="0" w:tplc="201E693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86B2394"/>
    <w:multiLevelType w:val="hybridMultilevel"/>
    <w:tmpl w:val="C3762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123824"/>
    <w:multiLevelType w:val="hybridMultilevel"/>
    <w:tmpl w:val="9DF2E0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26237C"/>
    <w:multiLevelType w:val="hybridMultilevel"/>
    <w:tmpl w:val="D79E6760"/>
    <w:lvl w:ilvl="0" w:tplc="87928474">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97B7351"/>
    <w:multiLevelType w:val="multilevel"/>
    <w:tmpl w:val="C5BA2AB8"/>
    <w:lvl w:ilvl="0">
      <w:start w:val="1"/>
      <w:numFmt w:val="decimal"/>
      <w:lvlText w:val="%1."/>
      <w:lvlJc w:val="left"/>
      <w:pPr>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9826A82"/>
    <w:multiLevelType w:val="hybridMultilevel"/>
    <w:tmpl w:val="A64C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9B2377"/>
    <w:multiLevelType w:val="hybridMultilevel"/>
    <w:tmpl w:val="734817D0"/>
    <w:lvl w:ilvl="0" w:tplc="CFF21D38">
      <w:numFmt w:val="bullet"/>
      <w:lvlText w:val="•"/>
      <w:lvlJc w:val="left"/>
      <w:pPr>
        <w:ind w:left="4320" w:hanging="360"/>
      </w:pPr>
      <w:rPr>
        <w:rFonts w:ascii="Arial" w:eastAsia="Calibri" w:hAnsi="Aria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9" w15:restartNumberingAfterBreak="0">
    <w:nsid w:val="39D72C4E"/>
    <w:multiLevelType w:val="hybridMultilevel"/>
    <w:tmpl w:val="C7C0BA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71101202">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FB4195"/>
    <w:multiLevelType w:val="hybridMultilevel"/>
    <w:tmpl w:val="33604EE2"/>
    <w:lvl w:ilvl="0" w:tplc="04090003">
      <w:start w:val="1"/>
      <w:numFmt w:val="bullet"/>
      <w:lvlText w:val="o"/>
      <w:lvlJc w:val="left"/>
      <w:pPr>
        <w:ind w:left="720" w:hanging="360"/>
      </w:pPr>
      <w:rPr>
        <w:rFonts w:ascii="Courier New" w:hAnsi="Courier New" w:cs="Courier New" w:hint="default"/>
      </w:rPr>
    </w:lvl>
    <w:lvl w:ilvl="1" w:tplc="86A6355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75956"/>
    <w:multiLevelType w:val="hybridMultilevel"/>
    <w:tmpl w:val="F37442AE"/>
    <w:lvl w:ilvl="0" w:tplc="0409000F">
      <w:start w:val="1"/>
      <w:numFmt w:val="decimal"/>
      <w:lvlText w:val="%1."/>
      <w:lvlJc w:val="left"/>
      <w:pPr>
        <w:tabs>
          <w:tab w:val="num" w:pos="720"/>
        </w:tabs>
        <w:ind w:left="720" w:hanging="360"/>
      </w:pPr>
      <w:rPr>
        <w:rFonts w:cs="Times New Roman"/>
      </w:rPr>
    </w:lvl>
    <w:lvl w:ilvl="1" w:tplc="9F7E43E6">
      <w:start w:val="1"/>
      <w:numFmt w:val="decimal"/>
      <w:lvlText w:val="%2."/>
      <w:lvlJc w:val="left"/>
      <w:pPr>
        <w:tabs>
          <w:tab w:val="num" w:pos="1800"/>
        </w:tabs>
        <w:ind w:left="180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40AC52E5"/>
    <w:multiLevelType w:val="hybridMultilevel"/>
    <w:tmpl w:val="E002496A"/>
    <w:lvl w:ilvl="0" w:tplc="87928474">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18559A9"/>
    <w:multiLevelType w:val="hybridMultilevel"/>
    <w:tmpl w:val="F02C50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20A2BDF"/>
    <w:multiLevelType w:val="hybridMultilevel"/>
    <w:tmpl w:val="AA808B3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59352BF"/>
    <w:multiLevelType w:val="hybridMultilevel"/>
    <w:tmpl w:val="674C3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7942AE"/>
    <w:multiLevelType w:val="hybridMultilevel"/>
    <w:tmpl w:val="AF6E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A771D4"/>
    <w:multiLevelType w:val="hybridMultilevel"/>
    <w:tmpl w:val="329E28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FF588F"/>
    <w:multiLevelType w:val="singleLevel"/>
    <w:tmpl w:val="0409000F"/>
    <w:lvl w:ilvl="0">
      <w:start w:val="4"/>
      <w:numFmt w:val="decimal"/>
      <w:lvlText w:val="%1."/>
      <w:lvlJc w:val="left"/>
      <w:pPr>
        <w:tabs>
          <w:tab w:val="num" w:pos="360"/>
        </w:tabs>
        <w:ind w:left="360" w:hanging="360"/>
      </w:pPr>
    </w:lvl>
  </w:abstractNum>
  <w:abstractNum w:abstractNumId="39" w15:restartNumberingAfterBreak="0">
    <w:nsid w:val="54E06ADE"/>
    <w:multiLevelType w:val="hybridMultilevel"/>
    <w:tmpl w:val="FBBACA7E"/>
    <w:lvl w:ilvl="0" w:tplc="DAFA3D42">
      <w:start w:val="1"/>
      <w:numFmt w:val="upperLetter"/>
      <w:lvlText w:val="%1."/>
      <w:lvlJc w:val="left"/>
      <w:pPr>
        <w:tabs>
          <w:tab w:val="num" w:pos="1080"/>
        </w:tabs>
        <w:ind w:left="1080" w:hanging="360"/>
      </w:pPr>
      <w:rPr>
        <w:rFonts w:ascii="Arial" w:hAnsi="Arial"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0" w15:restartNumberingAfterBreak="0">
    <w:nsid w:val="57A7635D"/>
    <w:multiLevelType w:val="hybridMultilevel"/>
    <w:tmpl w:val="FFB2D8F8"/>
    <w:lvl w:ilvl="0" w:tplc="BAAABA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373074"/>
    <w:multiLevelType w:val="hybridMultilevel"/>
    <w:tmpl w:val="2E04B16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32579A"/>
    <w:multiLevelType w:val="singleLevel"/>
    <w:tmpl w:val="04090001"/>
    <w:lvl w:ilvl="0">
      <w:start w:val="1"/>
      <w:numFmt w:val="bullet"/>
      <w:lvlText w:val=""/>
      <w:lvlJc w:val="left"/>
      <w:pPr>
        <w:ind w:left="720" w:hanging="360"/>
      </w:pPr>
      <w:rPr>
        <w:rFonts w:ascii="Symbol" w:hAnsi="Symbol" w:hint="default"/>
      </w:rPr>
    </w:lvl>
  </w:abstractNum>
  <w:abstractNum w:abstractNumId="43" w15:restartNumberingAfterBreak="0">
    <w:nsid w:val="5C86521A"/>
    <w:multiLevelType w:val="hybridMultilevel"/>
    <w:tmpl w:val="EEEED036"/>
    <w:lvl w:ilvl="0" w:tplc="BAAABA2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AF17C6"/>
    <w:multiLevelType w:val="hybridMultilevel"/>
    <w:tmpl w:val="5CBE5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510D3C"/>
    <w:multiLevelType w:val="hybridMultilevel"/>
    <w:tmpl w:val="A0788A2C"/>
    <w:lvl w:ilvl="0" w:tplc="87928474">
      <w:numFmt w:val="bullet"/>
      <w:lvlText w:val="•"/>
      <w:lvlJc w:val="left"/>
      <w:pPr>
        <w:tabs>
          <w:tab w:val="num" w:pos="720"/>
        </w:tabs>
        <w:ind w:left="720" w:hanging="360"/>
      </w:pPr>
      <w:rPr>
        <w:rFonts w:ascii="Arial" w:eastAsia="Times New Roman"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15:restartNumberingAfterBreak="0">
    <w:nsid w:val="62790E91"/>
    <w:multiLevelType w:val="hybridMultilevel"/>
    <w:tmpl w:val="EAB0F5EA"/>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65F6523E"/>
    <w:multiLevelType w:val="hybridMultilevel"/>
    <w:tmpl w:val="A1F0F5B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A673431"/>
    <w:multiLevelType w:val="hybridMultilevel"/>
    <w:tmpl w:val="F9361A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9" w15:restartNumberingAfterBreak="0">
    <w:nsid w:val="6AB577A8"/>
    <w:multiLevelType w:val="hybridMultilevel"/>
    <w:tmpl w:val="5C92AF24"/>
    <w:lvl w:ilvl="0" w:tplc="87928474">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3465FE"/>
    <w:multiLevelType w:val="hybridMultilevel"/>
    <w:tmpl w:val="EEBA0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D1B7E42"/>
    <w:multiLevelType w:val="hybridMultilevel"/>
    <w:tmpl w:val="A2D68304"/>
    <w:lvl w:ilvl="0" w:tplc="04090003">
      <w:start w:val="1"/>
      <w:numFmt w:val="bullet"/>
      <w:lvlText w:val="o"/>
      <w:lvlJc w:val="left"/>
      <w:pPr>
        <w:ind w:left="3600" w:hanging="360"/>
      </w:pPr>
      <w:rPr>
        <w:rFonts w:ascii="Courier New" w:hAnsi="Courier New" w:cs="Courier New"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2" w15:restartNumberingAfterBreak="0">
    <w:nsid w:val="78482BF9"/>
    <w:multiLevelType w:val="hybridMultilevel"/>
    <w:tmpl w:val="773E01A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B41341A"/>
    <w:multiLevelType w:val="hybridMultilevel"/>
    <w:tmpl w:val="FFF28FF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15:restartNumberingAfterBreak="0">
    <w:nsid w:val="7B4C572E"/>
    <w:multiLevelType w:val="hybridMultilevel"/>
    <w:tmpl w:val="3A542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14"/>
    <w:lvlOverride w:ilvl="0">
      <w:startOverride w:val="1"/>
    </w:lvlOverride>
  </w:num>
  <w:num w:numId="4">
    <w:abstractNumId w:val="2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8"/>
    <w:lvlOverride w:ilvl="0">
      <w:startOverride w:val="4"/>
    </w:lvlOverride>
  </w:num>
  <w:num w:numId="11">
    <w:abstractNumId w:val="0"/>
  </w:num>
  <w:num w:numId="12">
    <w:abstractNumId w:val="1"/>
    <w:lvlOverride w:ilvl="0">
      <w:startOverride w:val="1"/>
    </w:lvlOverride>
  </w:num>
  <w:num w:numId="13">
    <w:abstractNumId w:val="23"/>
  </w:num>
  <w:num w:numId="14">
    <w:abstractNumId w:val="35"/>
  </w:num>
  <w:num w:numId="15">
    <w:abstractNumId w:val="9"/>
  </w:num>
  <w:num w:numId="16">
    <w:abstractNumId w:val="43"/>
  </w:num>
  <w:num w:numId="17">
    <w:abstractNumId w:val="17"/>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4"/>
  </w:num>
  <w:num w:numId="21">
    <w:abstractNumId w:val="15"/>
  </w:num>
  <w:num w:numId="22">
    <w:abstractNumId w:val="54"/>
  </w:num>
  <w:num w:numId="23">
    <w:abstractNumId w:val="28"/>
  </w:num>
  <w:num w:numId="24">
    <w:abstractNumId w:val="52"/>
  </w:num>
  <w:num w:numId="25">
    <w:abstractNumId w:val="46"/>
  </w:num>
  <w:num w:numId="26">
    <w:abstractNumId w:val="7"/>
  </w:num>
  <w:num w:numId="27">
    <w:abstractNumId w:val="3"/>
  </w:num>
  <w:num w:numId="28">
    <w:abstractNumId w:val="41"/>
  </w:num>
  <w:num w:numId="29">
    <w:abstractNumId w:val="29"/>
  </w:num>
  <w:num w:numId="30">
    <w:abstractNumId w:val="13"/>
  </w:num>
  <w:num w:numId="31">
    <w:abstractNumId w:val="33"/>
  </w:num>
  <w:num w:numId="32">
    <w:abstractNumId w:val="37"/>
  </w:num>
  <w:num w:numId="33">
    <w:abstractNumId w:val="40"/>
  </w:num>
  <w:num w:numId="34">
    <w:abstractNumId w:val="30"/>
  </w:num>
  <w:num w:numId="35">
    <w:abstractNumId w:val="51"/>
  </w:num>
  <w:num w:numId="36">
    <w:abstractNumId w:val="21"/>
  </w:num>
  <w:num w:numId="37">
    <w:abstractNumId w:val="24"/>
  </w:num>
  <w:num w:numId="38">
    <w:abstractNumId w:val="27"/>
  </w:num>
  <w:num w:numId="39">
    <w:abstractNumId w:val="53"/>
  </w:num>
  <w:num w:numId="40">
    <w:abstractNumId w:val="50"/>
  </w:num>
  <w:num w:numId="41">
    <w:abstractNumId w:val="25"/>
  </w:num>
  <w:num w:numId="42">
    <w:abstractNumId w:val="10"/>
  </w:num>
  <w:num w:numId="43">
    <w:abstractNumId w:val="49"/>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36"/>
  </w:num>
  <w:num w:numId="54">
    <w:abstractNumId w:val="14"/>
  </w:num>
  <w:num w:numId="55">
    <w:abstractNumId w:val="48"/>
  </w:num>
  <w:num w:numId="56">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B5"/>
    <w:rsid w:val="000035F7"/>
    <w:rsid w:val="00006398"/>
    <w:rsid w:val="00007242"/>
    <w:rsid w:val="00031280"/>
    <w:rsid w:val="0003186A"/>
    <w:rsid w:val="00032556"/>
    <w:rsid w:val="00032DDC"/>
    <w:rsid w:val="000429EC"/>
    <w:rsid w:val="00044D78"/>
    <w:rsid w:val="00047621"/>
    <w:rsid w:val="000522E8"/>
    <w:rsid w:val="00052835"/>
    <w:rsid w:val="000554F0"/>
    <w:rsid w:val="00056DAC"/>
    <w:rsid w:val="0005708D"/>
    <w:rsid w:val="00060C39"/>
    <w:rsid w:val="00060E34"/>
    <w:rsid w:val="00063AC9"/>
    <w:rsid w:val="000671DF"/>
    <w:rsid w:val="00067CE2"/>
    <w:rsid w:val="0007082C"/>
    <w:rsid w:val="000772DB"/>
    <w:rsid w:val="00087314"/>
    <w:rsid w:val="00087D40"/>
    <w:rsid w:val="00091712"/>
    <w:rsid w:val="000928C4"/>
    <w:rsid w:val="0009534A"/>
    <w:rsid w:val="000959DD"/>
    <w:rsid w:val="00096545"/>
    <w:rsid w:val="00097BC8"/>
    <w:rsid w:val="000A148E"/>
    <w:rsid w:val="000A1C70"/>
    <w:rsid w:val="000A3909"/>
    <w:rsid w:val="000A3B94"/>
    <w:rsid w:val="000A60C4"/>
    <w:rsid w:val="000A6A4A"/>
    <w:rsid w:val="000A6FE6"/>
    <w:rsid w:val="000A7AF2"/>
    <w:rsid w:val="000B1782"/>
    <w:rsid w:val="000B2326"/>
    <w:rsid w:val="000B4FB2"/>
    <w:rsid w:val="000B75F6"/>
    <w:rsid w:val="000C0C82"/>
    <w:rsid w:val="000C0C9B"/>
    <w:rsid w:val="000C28BE"/>
    <w:rsid w:val="000C607D"/>
    <w:rsid w:val="000C7319"/>
    <w:rsid w:val="000D612C"/>
    <w:rsid w:val="000E21D1"/>
    <w:rsid w:val="000E2314"/>
    <w:rsid w:val="000E3558"/>
    <w:rsid w:val="000E3772"/>
    <w:rsid w:val="000E399B"/>
    <w:rsid w:val="000E57D6"/>
    <w:rsid w:val="000E7A8C"/>
    <w:rsid w:val="000F0ACD"/>
    <w:rsid w:val="000F1787"/>
    <w:rsid w:val="000F42EA"/>
    <w:rsid w:val="000F6678"/>
    <w:rsid w:val="000F6C26"/>
    <w:rsid w:val="00104CA1"/>
    <w:rsid w:val="0011132B"/>
    <w:rsid w:val="00111F68"/>
    <w:rsid w:val="001144E2"/>
    <w:rsid w:val="001153BA"/>
    <w:rsid w:val="00115DB3"/>
    <w:rsid w:val="001201EC"/>
    <w:rsid w:val="001301AC"/>
    <w:rsid w:val="00130957"/>
    <w:rsid w:val="00131DEF"/>
    <w:rsid w:val="001320C5"/>
    <w:rsid w:val="00133787"/>
    <w:rsid w:val="00140673"/>
    <w:rsid w:val="00140C08"/>
    <w:rsid w:val="00140EE0"/>
    <w:rsid w:val="0014128C"/>
    <w:rsid w:val="00142AF7"/>
    <w:rsid w:val="00143B56"/>
    <w:rsid w:val="00144B94"/>
    <w:rsid w:val="0015489B"/>
    <w:rsid w:val="00155DCB"/>
    <w:rsid w:val="001571B9"/>
    <w:rsid w:val="00162B8F"/>
    <w:rsid w:val="00163D9A"/>
    <w:rsid w:val="001665F1"/>
    <w:rsid w:val="00170039"/>
    <w:rsid w:val="00172778"/>
    <w:rsid w:val="00175DB2"/>
    <w:rsid w:val="001800E2"/>
    <w:rsid w:val="00184181"/>
    <w:rsid w:val="0019206D"/>
    <w:rsid w:val="0019250A"/>
    <w:rsid w:val="00192563"/>
    <w:rsid w:val="00192F66"/>
    <w:rsid w:val="00196462"/>
    <w:rsid w:val="001A1DEB"/>
    <w:rsid w:val="001A26C2"/>
    <w:rsid w:val="001A3A0C"/>
    <w:rsid w:val="001A699C"/>
    <w:rsid w:val="001A77A2"/>
    <w:rsid w:val="001B16CE"/>
    <w:rsid w:val="001B6A5E"/>
    <w:rsid w:val="001B73E5"/>
    <w:rsid w:val="001B7EEF"/>
    <w:rsid w:val="001C1326"/>
    <w:rsid w:val="001C26A7"/>
    <w:rsid w:val="001C4D79"/>
    <w:rsid w:val="001C6772"/>
    <w:rsid w:val="001D1161"/>
    <w:rsid w:val="001D2171"/>
    <w:rsid w:val="001D3525"/>
    <w:rsid w:val="001E68DF"/>
    <w:rsid w:val="001E74D5"/>
    <w:rsid w:val="001F1137"/>
    <w:rsid w:val="001F1546"/>
    <w:rsid w:val="001F25E8"/>
    <w:rsid w:val="0020189F"/>
    <w:rsid w:val="00210BF0"/>
    <w:rsid w:val="00210D5C"/>
    <w:rsid w:val="00211410"/>
    <w:rsid w:val="00214E6A"/>
    <w:rsid w:val="0021563E"/>
    <w:rsid w:val="00216469"/>
    <w:rsid w:val="002214DF"/>
    <w:rsid w:val="00223D07"/>
    <w:rsid w:val="00224EB0"/>
    <w:rsid w:val="0023349C"/>
    <w:rsid w:val="00233A9B"/>
    <w:rsid w:val="00235873"/>
    <w:rsid w:val="00235E89"/>
    <w:rsid w:val="00236405"/>
    <w:rsid w:val="002377A0"/>
    <w:rsid w:val="0025758A"/>
    <w:rsid w:val="00261FCA"/>
    <w:rsid w:val="00263912"/>
    <w:rsid w:val="002655F8"/>
    <w:rsid w:val="00267D0C"/>
    <w:rsid w:val="002701D4"/>
    <w:rsid w:val="00273123"/>
    <w:rsid w:val="002813A2"/>
    <w:rsid w:val="00286110"/>
    <w:rsid w:val="0029190F"/>
    <w:rsid w:val="002931C5"/>
    <w:rsid w:val="002A177B"/>
    <w:rsid w:val="002A3753"/>
    <w:rsid w:val="002B649D"/>
    <w:rsid w:val="002C0C48"/>
    <w:rsid w:val="002C28B6"/>
    <w:rsid w:val="002C609E"/>
    <w:rsid w:val="002D2EC1"/>
    <w:rsid w:val="002D6850"/>
    <w:rsid w:val="002E0261"/>
    <w:rsid w:val="002E33CD"/>
    <w:rsid w:val="002E4475"/>
    <w:rsid w:val="002E4590"/>
    <w:rsid w:val="002F0678"/>
    <w:rsid w:val="002F25FF"/>
    <w:rsid w:val="0030150B"/>
    <w:rsid w:val="00302E8E"/>
    <w:rsid w:val="0030475D"/>
    <w:rsid w:val="003112B3"/>
    <w:rsid w:val="00312E66"/>
    <w:rsid w:val="00315F88"/>
    <w:rsid w:val="0032208B"/>
    <w:rsid w:val="00322803"/>
    <w:rsid w:val="00324241"/>
    <w:rsid w:val="003313FD"/>
    <w:rsid w:val="003317E3"/>
    <w:rsid w:val="003350F3"/>
    <w:rsid w:val="00345813"/>
    <w:rsid w:val="0035090A"/>
    <w:rsid w:val="00352338"/>
    <w:rsid w:val="00356900"/>
    <w:rsid w:val="00356CBA"/>
    <w:rsid w:val="0035718F"/>
    <w:rsid w:val="003576EE"/>
    <w:rsid w:val="003639E3"/>
    <w:rsid w:val="00364BB3"/>
    <w:rsid w:val="003666BE"/>
    <w:rsid w:val="0036755E"/>
    <w:rsid w:val="0037168E"/>
    <w:rsid w:val="00371C8A"/>
    <w:rsid w:val="00373788"/>
    <w:rsid w:val="0037493C"/>
    <w:rsid w:val="00383579"/>
    <w:rsid w:val="003839E6"/>
    <w:rsid w:val="003844F8"/>
    <w:rsid w:val="0038730A"/>
    <w:rsid w:val="003902D8"/>
    <w:rsid w:val="003906E2"/>
    <w:rsid w:val="00390730"/>
    <w:rsid w:val="00390D28"/>
    <w:rsid w:val="00392FF9"/>
    <w:rsid w:val="00396624"/>
    <w:rsid w:val="00397A58"/>
    <w:rsid w:val="003A06C7"/>
    <w:rsid w:val="003A1C7D"/>
    <w:rsid w:val="003A4DFA"/>
    <w:rsid w:val="003A5903"/>
    <w:rsid w:val="003B25AD"/>
    <w:rsid w:val="003B7CEA"/>
    <w:rsid w:val="003C6318"/>
    <w:rsid w:val="003D1F74"/>
    <w:rsid w:val="003D3716"/>
    <w:rsid w:val="003E03A2"/>
    <w:rsid w:val="003E42AD"/>
    <w:rsid w:val="003E5592"/>
    <w:rsid w:val="003E6969"/>
    <w:rsid w:val="003F24B4"/>
    <w:rsid w:val="003F482C"/>
    <w:rsid w:val="003F4CB4"/>
    <w:rsid w:val="003F4E8F"/>
    <w:rsid w:val="0040198E"/>
    <w:rsid w:val="004034B4"/>
    <w:rsid w:val="0040468D"/>
    <w:rsid w:val="00405EBD"/>
    <w:rsid w:val="00413475"/>
    <w:rsid w:val="0041764D"/>
    <w:rsid w:val="004177DF"/>
    <w:rsid w:val="00421540"/>
    <w:rsid w:val="004223CE"/>
    <w:rsid w:val="004352C1"/>
    <w:rsid w:val="004367DE"/>
    <w:rsid w:val="0043768E"/>
    <w:rsid w:val="0044520F"/>
    <w:rsid w:val="00450B49"/>
    <w:rsid w:val="00451F5C"/>
    <w:rsid w:val="0045453C"/>
    <w:rsid w:val="00456740"/>
    <w:rsid w:val="004573FA"/>
    <w:rsid w:val="004604A4"/>
    <w:rsid w:val="00464EF6"/>
    <w:rsid w:val="0046679E"/>
    <w:rsid w:val="00476D81"/>
    <w:rsid w:val="004770E6"/>
    <w:rsid w:val="00477785"/>
    <w:rsid w:val="00480D3A"/>
    <w:rsid w:val="00484122"/>
    <w:rsid w:val="00486A54"/>
    <w:rsid w:val="00487912"/>
    <w:rsid w:val="00492526"/>
    <w:rsid w:val="00492D8C"/>
    <w:rsid w:val="00493CD2"/>
    <w:rsid w:val="00495407"/>
    <w:rsid w:val="004A227A"/>
    <w:rsid w:val="004A3FB4"/>
    <w:rsid w:val="004A64E0"/>
    <w:rsid w:val="004B1F5E"/>
    <w:rsid w:val="004B2E14"/>
    <w:rsid w:val="004B343E"/>
    <w:rsid w:val="004B5FAB"/>
    <w:rsid w:val="004B726B"/>
    <w:rsid w:val="004C23C8"/>
    <w:rsid w:val="004C33B0"/>
    <w:rsid w:val="004C6A32"/>
    <w:rsid w:val="004D304C"/>
    <w:rsid w:val="004D318E"/>
    <w:rsid w:val="004D4D88"/>
    <w:rsid w:val="004E21F9"/>
    <w:rsid w:val="004E7C9D"/>
    <w:rsid w:val="00502CD4"/>
    <w:rsid w:val="00503751"/>
    <w:rsid w:val="00503B3E"/>
    <w:rsid w:val="0050504B"/>
    <w:rsid w:val="005114B9"/>
    <w:rsid w:val="00511B2C"/>
    <w:rsid w:val="005145FC"/>
    <w:rsid w:val="00515E5F"/>
    <w:rsid w:val="00522804"/>
    <w:rsid w:val="0052420A"/>
    <w:rsid w:val="005244CE"/>
    <w:rsid w:val="00525E74"/>
    <w:rsid w:val="00527726"/>
    <w:rsid w:val="005302CB"/>
    <w:rsid w:val="00531B53"/>
    <w:rsid w:val="00532269"/>
    <w:rsid w:val="00533958"/>
    <w:rsid w:val="00534B17"/>
    <w:rsid w:val="005363FA"/>
    <w:rsid w:val="005372AE"/>
    <w:rsid w:val="00537E4D"/>
    <w:rsid w:val="005476A8"/>
    <w:rsid w:val="005517DA"/>
    <w:rsid w:val="00552618"/>
    <w:rsid w:val="00552A2C"/>
    <w:rsid w:val="00553C56"/>
    <w:rsid w:val="005553F8"/>
    <w:rsid w:val="00556D16"/>
    <w:rsid w:val="00560C1F"/>
    <w:rsid w:val="00561986"/>
    <w:rsid w:val="005622E1"/>
    <w:rsid w:val="0056385C"/>
    <w:rsid w:val="00566F8B"/>
    <w:rsid w:val="0056717E"/>
    <w:rsid w:val="00571945"/>
    <w:rsid w:val="005839E1"/>
    <w:rsid w:val="00584C92"/>
    <w:rsid w:val="005860BA"/>
    <w:rsid w:val="0058627D"/>
    <w:rsid w:val="00587462"/>
    <w:rsid w:val="00595CDC"/>
    <w:rsid w:val="005A33B5"/>
    <w:rsid w:val="005A5D15"/>
    <w:rsid w:val="005A6E3B"/>
    <w:rsid w:val="005A794B"/>
    <w:rsid w:val="005C55CC"/>
    <w:rsid w:val="005D6773"/>
    <w:rsid w:val="005D6871"/>
    <w:rsid w:val="005D6C4D"/>
    <w:rsid w:val="005E35FA"/>
    <w:rsid w:val="005E4167"/>
    <w:rsid w:val="005E4D5D"/>
    <w:rsid w:val="005F0F36"/>
    <w:rsid w:val="005F30FB"/>
    <w:rsid w:val="005F41BA"/>
    <w:rsid w:val="005F44E5"/>
    <w:rsid w:val="005F49D6"/>
    <w:rsid w:val="00602E62"/>
    <w:rsid w:val="006040B2"/>
    <w:rsid w:val="006067CE"/>
    <w:rsid w:val="00606A82"/>
    <w:rsid w:val="00607652"/>
    <w:rsid w:val="00610042"/>
    <w:rsid w:val="0061297C"/>
    <w:rsid w:val="006149FA"/>
    <w:rsid w:val="00615118"/>
    <w:rsid w:val="0062503D"/>
    <w:rsid w:val="00626875"/>
    <w:rsid w:val="00627A07"/>
    <w:rsid w:val="006305B3"/>
    <w:rsid w:val="00631995"/>
    <w:rsid w:val="00633B1C"/>
    <w:rsid w:val="00635DF0"/>
    <w:rsid w:val="00641562"/>
    <w:rsid w:val="006418C6"/>
    <w:rsid w:val="00642460"/>
    <w:rsid w:val="00643729"/>
    <w:rsid w:val="006446A1"/>
    <w:rsid w:val="00645514"/>
    <w:rsid w:val="006465B0"/>
    <w:rsid w:val="0065112C"/>
    <w:rsid w:val="00651665"/>
    <w:rsid w:val="0065298A"/>
    <w:rsid w:val="00654631"/>
    <w:rsid w:val="006603A7"/>
    <w:rsid w:val="0066291A"/>
    <w:rsid w:val="00662958"/>
    <w:rsid w:val="00664DB7"/>
    <w:rsid w:val="0067009C"/>
    <w:rsid w:val="006714E0"/>
    <w:rsid w:val="00672B81"/>
    <w:rsid w:val="0067330A"/>
    <w:rsid w:val="00675CB6"/>
    <w:rsid w:val="0068062B"/>
    <w:rsid w:val="006850E6"/>
    <w:rsid w:val="00686309"/>
    <w:rsid w:val="00687A08"/>
    <w:rsid w:val="00696339"/>
    <w:rsid w:val="006A06BA"/>
    <w:rsid w:val="006A14ED"/>
    <w:rsid w:val="006A2F08"/>
    <w:rsid w:val="006A74DA"/>
    <w:rsid w:val="006B0AEA"/>
    <w:rsid w:val="006B1516"/>
    <w:rsid w:val="006B1C4B"/>
    <w:rsid w:val="006B27B5"/>
    <w:rsid w:val="006B55D6"/>
    <w:rsid w:val="006B692B"/>
    <w:rsid w:val="006B7DE0"/>
    <w:rsid w:val="006C1998"/>
    <w:rsid w:val="006C49A8"/>
    <w:rsid w:val="006C53FF"/>
    <w:rsid w:val="006C6AFF"/>
    <w:rsid w:val="006C79F2"/>
    <w:rsid w:val="006C7AD0"/>
    <w:rsid w:val="006D2DF2"/>
    <w:rsid w:val="006D35F3"/>
    <w:rsid w:val="006E461A"/>
    <w:rsid w:val="006E51F7"/>
    <w:rsid w:val="006E5649"/>
    <w:rsid w:val="006E62F6"/>
    <w:rsid w:val="006F16C9"/>
    <w:rsid w:val="007008BF"/>
    <w:rsid w:val="00703809"/>
    <w:rsid w:val="00710E9E"/>
    <w:rsid w:val="00711230"/>
    <w:rsid w:val="00713DC9"/>
    <w:rsid w:val="00714D77"/>
    <w:rsid w:val="00715755"/>
    <w:rsid w:val="00716EC3"/>
    <w:rsid w:val="00730E45"/>
    <w:rsid w:val="00731113"/>
    <w:rsid w:val="00731CE9"/>
    <w:rsid w:val="007332BD"/>
    <w:rsid w:val="007403CA"/>
    <w:rsid w:val="00743C96"/>
    <w:rsid w:val="007477B2"/>
    <w:rsid w:val="00762378"/>
    <w:rsid w:val="00765506"/>
    <w:rsid w:val="00765983"/>
    <w:rsid w:val="007664ED"/>
    <w:rsid w:val="00767A63"/>
    <w:rsid w:val="0077676A"/>
    <w:rsid w:val="0077736D"/>
    <w:rsid w:val="00781163"/>
    <w:rsid w:val="00781C29"/>
    <w:rsid w:val="007848F0"/>
    <w:rsid w:val="00784E9A"/>
    <w:rsid w:val="00784F99"/>
    <w:rsid w:val="0078559B"/>
    <w:rsid w:val="0078659F"/>
    <w:rsid w:val="00786BA0"/>
    <w:rsid w:val="00790608"/>
    <w:rsid w:val="00790765"/>
    <w:rsid w:val="007907D3"/>
    <w:rsid w:val="00790EEE"/>
    <w:rsid w:val="007914B5"/>
    <w:rsid w:val="00791715"/>
    <w:rsid w:val="007917F8"/>
    <w:rsid w:val="007922B7"/>
    <w:rsid w:val="00792786"/>
    <w:rsid w:val="00792B9F"/>
    <w:rsid w:val="007A3D75"/>
    <w:rsid w:val="007A7376"/>
    <w:rsid w:val="007A756B"/>
    <w:rsid w:val="007B2182"/>
    <w:rsid w:val="007C2A89"/>
    <w:rsid w:val="007C60A1"/>
    <w:rsid w:val="007D31C3"/>
    <w:rsid w:val="007D665A"/>
    <w:rsid w:val="007D6D21"/>
    <w:rsid w:val="007E3B56"/>
    <w:rsid w:val="007E3B6D"/>
    <w:rsid w:val="007E4B9B"/>
    <w:rsid w:val="007E5B1F"/>
    <w:rsid w:val="007E6CD6"/>
    <w:rsid w:val="007F0314"/>
    <w:rsid w:val="007F5FF6"/>
    <w:rsid w:val="00800D2F"/>
    <w:rsid w:val="00801D05"/>
    <w:rsid w:val="00803C8B"/>
    <w:rsid w:val="00810E23"/>
    <w:rsid w:val="00810E83"/>
    <w:rsid w:val="0081182C"/>
    <w:rsid w:val="00811D63"/>
    <w:rsid w:val="00815CFB"/>
    <w:rsid w:val="0082204C"/>
    <w:rsid w:val="008254B2"/>
    <w:rsid w:val="0082645A"/>
    <w:rsid w:val="00830F2D"/>
    <w:rsid w:val="00831A94"/>
    <w:rsid w:val="00832739"/>
    <w:rsid w:val="0084327F"/>
    <w:rsid w:val="0084415D"/>
    <w:rsid w:val="008540B6"/>
    <w:rsid w:val="00854317"/>
    <w:rsid w:val="00854466"/>
    <w:rsid w:val="00855502"/>
    <w:rsid w:val="008708BE"/>
    <w:rsid w:val="00871B9C"/>
    <w:rsid w:val="0087345D"/>
    <w:rsid w:val="0087546D"/>
    <w:rsid w:val="00875B02"/>
    <w:rsid w:val="00881372"/>
    <w:rsid w:val="00884AAF"/>
    <w:rsid w:val="00886B0D"/>
    <w:rsid w:val="00887FF6"/>
    <w:rsid w:val="00890227"/>
    <w:rsid w:val="008903D8"/>
    <w:rsid w:val="00896CBD"/>
    <w:rsid w:val="008A37C1"/>
    <w:rsid w:val="008A514A"/>
    <w:rsid w:val="008A61D5"/>
    <w:rsid w:val="008A6F27"/>
    <w:rsid w:val="008B4C80"/>
    <w:rsid w:val="008B67E2"/>
    <w:rsid w:val="008C2E81"/>
    <w:rsid w:val="008C339B"/>
    <w:rsid w:val="008C6F37"/>
    <w:rsid w:val="008D23E9"/>
    <w:rsid w:val="008D4DAF"/>
    <w:rsid w:val="008E229D"/>
    <w:rsid w:val="008E34C1"/>
    <w:rsid w:val="008F256A"/>
    <w:rsid w:val="008F2FCD"/>
    <w:rsid w:val="008F5CF5"/>
    <w:rsid w:val="008F7893"/>
    <w:rsid w:val="00900007"/>
    <w:rsid w:val="00903EC3"/>
    <w:rsid w:val="009045DF"/>
    <w:rsid w:val="00904BE1"/>
    <w:rsid w:val="00905D55"/>
    <w:rsid w:val="00910630"/>
    <w:rsid w:val="009106FE"/>
    <w:rsid w:val="00915D43"/>
    <w:rsid w:val="00917DF0"/>
    <w:rsid w:val="00922434"/>
    <w:rsid w:val="0092462E"/>
    <w:rsid w:val="0092487D"/>
    <w:rsid w:val="00930EA4"/>
    <w:rsid w:val="00934103"/>
    <w:rsid w:val="00936E8A"/>
    <w:rsid w:val="0094298F"/>
    <w:rsid w:val="00943755"/>
    <w:rsid w:val="00946326"/>
    <w:rsid w:val="00947B82"/>
    <w:rsid w:val="0095208A"/>
    <w:rsid w:val="0095299A"/>
    <w:rsid w:val="00952F72"/>
    <w:rsid w:val="009640D5"/>
    <w:rsid w:val="00966D14"/>
    <w:rsid w:val="00967606"/>
    <w:rsid w:val="00967EAA"/>
    <w:rsid w:val="00981986"/>
    <w:rsid w:val="00982E3D"/>
    <w:rsid w:val="00985BC8"/>
    <w:rsid w:val="009865D6"/>
    <w:rsid w:val="00990009"/>
    <w:rsid w:val="009917C6"/>
    <w:rsid w:val="009966E6"/>
    <w:rsid w:val="009A3CD1"/>
    <w:rsid w:val="009A67B4"/>
    <w:rsid w:val="009B545F"/>
    <w:rsid w:val="009B572A"/>
    <w:rsid w:val="009B752F"/>
    <w:rsid w:val="009C2EDE"/>
    <w:rsid w:val="009C59F6"/>
    <w:rsid w:val="009C6628"/>
    <w:rsid w:val="009D1E4B"/>
    <w:rsid w:val="009D213F"/>
    <w:rsid w:val="009D2A33"/>
    <w:rsid w:val="009D4576"/>
    <w:rsid w:val="009D4B50"/>
    <w:rsid w:val="009D6280"/>
    <w:rsid w:val="009E3547"/>
    <w:rsid w:val="009E6437"/>
    <w:rsid w:val="009F3CED"/>
    <w:rsid w:val="009F4AB6"/>
    <w:rsid w:val="009F4BB2"/>
    <w:rsid w:val="009F6B02"/>
    <w:rsid w:val="009F6B24"/>
    <w:rsid w:val="009F77BE"/>
    <w:rsid w:val="00A0477D"/>
    <w:rsid w:val="00A14742"/>
    <w:rsid w:val="00A213B6"/>
    <w:rsid w:val="00A2540B"/>
    <w:rsid w:val="00A322C0"/>
    <w:rsid w:val="00A35386"/>
    <w:rsid w:val="00A3561B"/>
    <w:rsid w:val="00A35E57"/>
    <w:rsid w:val="00A400D1"/>
    <w:rsid w:val="00A42894"/>
    <w:rsid w:val="00A523C5"/>
    <w:rsid w:val="00A52466"/>
    <w:rsid w:val="00A5289D"/>
    <w:rsid w:val="00A53470"/>
    <w:rsid w:val="00A5414B"/>
    <w:rsid w:val="00A55135"/>
    <w:rsid w:val="00A55E14"/>
    <w:rsid w:val="00A56B05"/>
    <w:rsid w:val="00A637F5"/>
    <w:rsid w:val="00A642B4"/>
    <w:rsid w:val="00A71E50"/>
    <w:rsid w:val="00A73383"/>
    <w:rsid w:val="00A73F2B"/>
    <w:rsid w:val="00A75309"/>
    <w:rsid w:val="00A8627A"/>
    <w:rsid w:val="00A90DB6"/>
    <w:rsid w:val="00A90F67"/>
    <w:rsid w:val="00A917CD"/>
    <w:rsid w:val="00A97A6E"/>
    <w:rsid w:val="00AA48AC"/>
    <w:rsid w:val="00AA7536"/>
    <w:rsid w:val="00AB095D"/>
    <w:rsid w:val="00AB0F4E"/>
    <w:rsid w:val="00AB6C59"/>
    <w:rsid w:val="00AB7E08"/>
    <w:rsid w:val="00AC0AC6"/>
    <w:rsid w:val="00AC66F1"/>
    <w:rsid w:val="00AD0EEA"/>
    <w:rsid w:val="00AD75F0"/>
    <w:rsid w:val="00AD7749"/>
    <w:rsid w:val="00AE006F"/>
    <w:rsid w:val="00AE0886"/>
    <w:rsid w:val="00AE44CF"/>
    <w:rsid w:val="00AF141E"/>
    <w:rsid w:val="00B02B68"/>
    <w:rsid w:val="00B03CEC"/>
    <w:rsid w:val="00B0557A"/>
    <w:rsid w:val="00B075DB"/>
    <w:rsid w:val="00B10BAC"/>
    <w:rsid w:val="00B1134D"/>
    <w:rsid w:val="00B11D27"/>
    <w:rsid w:val="00B14F74"/>
    <w:rsid w:val="00B166B1"/>
    <w:rsid w:val="00B178D1"/>
    <w:rsid w:val="00B20D4A"/>
    <w:rsid w:val="00B20D7C"/>
    <w:rsid w:val="00B22610"/>
    <w:rsid w:val="00B31D66"/>
    <w:rsid w:val="00B326E3"/>
    <w:rsid w:val="00B33A47"/>
    <w:rsid w:val="00B33AE5"/>
    <w:rsid w:val="00B3518C"/>
    <w:rsid w:val="00B425E9"/>
    <w:rsid w:val="00B450A2"/>
    <w:rsid w:val="00B54A10"/>
    <w:rsid w:val="00B5796C"/>
    <w:rsid w:val="00B57A22"/>
    <w:rsid w:val="00B62D2E"/>
    <w:rsid w:val="00B643B5"/>
    <w:rsid w:val="00B645A0"/>
    <w:rsid w:val="00B656B8"/>
    <w:rsid w:val="00B82EDD"/>
    <w:rsid w:val="00B83EB2"/>
    <w:rsid w:val="00B93508"/>
    <w:rsid w:val="00B95D0C"/>
    <w:rsid w:val="00B97D4B"/>
    <w:rsid w:val="00BA0B20"/>
    <w:rsid w:val="00BA1A47"/>
    <w:rsid w:val="00BA4142"/>
    <w:rsid w:val="00BA612F"/>
    <w:rsid w:val="00BB7D0E"/>
    <w:rsid w:val="00BD1F7D"/>
    <w:rsid w:val="00BD2153"/>
    <w:rsid w:val="00BD4985"/>
    <w:rsid w:val="00BD5CAE"/>
    <w:rsid w:val="00BE076F"/>
    <w:rsid w:val="00BE1FBB"/>
    <w:rsid w:val="00BE5EA6"/>
    <w:rsid w:val="00BE76FD"/>
    <w:rsid w:val="00BF024A"/>
    <w:rsid w:val="00BF2E45"/>
    <w:rsid w:val="00BF4063"/>
    <w:rsid w:val="00BF4223"/>
    <w:rsid w:val="00BF5B53"/>
    <w:rsid w:val="00BF62DC"/>
    <w:rsid w:val="00C079D1"/>
    <w:rsid w:val="00C126EF"/>
    <w:rsid w:val="00C16838"/>
    <w:rsid w:val="00C17A83"/>
    <w:rsid w:val="00C213AA"/>
    <w:rsid w:val="00C30DE1"/>
    <w:rsid w:val="00C31D77"/>
    <w:rsid w:val="00C3761D"/>
    <w:rsid w:val="00C41162"/>
    <w:rsid w:val="00C46BFD"/>
    <w:rsid w:val="00C577E1"/>
    <w:rsid w:val="00C6188A"/>
    <w:rsid w:val="00C63B1B"/>
    <w:rsid w:val="00C64274"/>
    <w:rsid w:val="00C6543B"/>
    <w:rsid w:val="00C71B43"/>
    <w:rsid w:val="00C870F7"/>
    <w:rsid w:val="00C90E5B"/>
    <w:rsid w:val="00C9207D"/>
    <w:rsid w:val="00C9333B"/>
    <w:rsid w:val="00C93C4B"/>
    <w:rsid w:val="00C97950"/>
    <w:rsid w:val="00C979C5"/>
    <w:rsid w:val="00CA6D36"/>
    <w:rsid w:val="00CB161B"/>
    <w:rsid w:val="00CB1691"/>
    <w:rsid w:val="00CB39F8"/>
    <w:rsid w:val="00CB4A08"/>
    <w:rsid w:val="00CB5047"/>
    <w:rsid w:val="00CC4A31"/>
    <w:rsid w:val="00CC741D"/>
    <w:rsid w:val="00CD0C02"/>
    <w:rsid w:val="00CD14DB"/>
    <w:rsid w:val="00CD3262"/>
    <w:rsid w:val="00CD4FD8"/>
    <w:rsid w:val="00CD4FF0"/>
    <w:rsid w:val="00CD55B6"/>
    <w:rsid w:val="00CE3CB5"/>
    <w:rsid w:val="00CE45BB"/>
    <w:rsid w:val="00CE5876"/>
    <w:rsid w:val="00CE68E6"/>
    <w:rsid w:val="00CE75C6"/>
    <w:rsid w:val="00CF0DED"/>
    <w:rsid w:val="00CF160A"/>
    <w:rsid w:val="00D02636"/>
    <w:rsid w:val="00D03897"/>
    <w:rsid w:val="00D05796"/>
    <w:rsid w:val="00D07FF2"/>
    <w:rsid w:val="00D13D24"/>
    <w:rsid w:val="00D15631"/>
    <w:rsid w:val="00D17D82"/>
    <w:rsid w:val="00D23833"/>
    <w:rsid w:val="00D322E2"/>
    <w:rsid w:val="00D3388E"/>
    <w:rsid w:val="00D34DEB"/>
    <w:rsid w:val="00D35180"/>
    <w:rsid w:val="00D36668"/>
    <w:rsid w:val="00D374CA"/>
    <w:rsid w:val="00D4051C"/>
    <w:rsid w:val="00D46138"/>
    <w:rsid w:val="00D52825"/>
    <w:rsid w:val="00D53C67"/>
    <w:rsid w:val="00D551E5"/>
    <w:rsid w:val="00D55E76"/>
    <w:rsid w:val="00D5717A"/>
    <w:rsid w:val="00D6462D"/>
    <w:rsid w:val="00D66F61"/>
    <w:rsid w:val="00D72ABB"/>
    <w:rsid w:val="00D74314"/>
    <w:rsid w:val="00D82534"/>
    <w:rsid w:val="00D83018"/>
    <w:rsid w:val="00D83AA9"/>
    <w:rsid w:val="00D845FE"/>
    <w:rsid w:val="00D84A16"/>
    <w:rsid w:val="00D93C72"/>
    <w:rsid w:val="00D942FC"/>
    <w:rsid w:val="00D953F5"/>
    <w:rsid w:val="00D962FC"/>
    <w:rsid w:val="00DA02D9"/>
    <w:rsid w:val="00DA0E1D"/>
    <w:rsid w:val="00DA1C82"/>
    <w:rsid w:val="00DA406D"/>
    <w:rsid w:val="00DA4FDF"/>
    <w:rsid w:val="00DA6527"/>
    <w:rsid w:val="00DB02F9"/>
    <w:rsid w:val="00DB1C00"/>
    <w:rsid w:val="00DB33E9"/>
    <w:rsid w:val="00DB34D4"/>
    <w:rsid w:val="00DB56CC"/>
    <w:rsid w:val="00DB5E2E"/>
    <w:rsid w:val="00DB725A"/>
    <w:rsid w:val="00DC3C04"/>
    <w:rsid w:val="00DC7006"/>
    <w:rsid w:val="00DD0FE1"/>
    <w:rsid w:val="00DE2719"/>
    <w:rsid w:val="00DE2720"/>
    <w:rsid w:val="00DE4D07"/>
    <w:rsid w:val="00DE4F4C"/>
    <w:rsid w:val="00DE65C7"/>
    <w:rsid w:val="00DF6BFE"/>
    <w:rsid w:val="00DF7190"/>
    <w:rsid w:val="00E014DC"/>
    <w:rsid w:val="00E03DE7"/>
    <w:rsid w:val="00E10CFF"/>
    <w:rsid w:val="00E11270"/>
    <w:rsid w:val="00E16B34"/>
    <w:rsid w:val="00E16FB3"/>
    <w:rsid w:val="00E20266"/>
    <w:rsid w:val="00E21F7F"/>
    <w:rsid w:val="00E220C2"/>
    <w:rsid w:val="00E245AE"/>
    <w:rsid w:val="00E27160"/>
    <w:rsid w:val="00E3388D"/>
    <w:rsid w:val="00E35D30"/>
    <w:rsid w:val="00E37463"/>
    <w:rsid w:val="00E54B4C"/>
    <w:rsid w:val="00E60D2F"/>
    <w:rsid w:val="00E620A5"/>
    <w:rsid w:val="00E64C33"/>
    <w:rsid w:val="00E66D0A"/>
    <w:rsid w:val="00E7012B"/>
    <w:rsid w:val="00E741FD"/>
    <w:rsid w:val="00E74AEA"/>
    <w:rsid w:val="00E854DF"/>
    <w:rsid w:val="00E859B7"/>
    <w:rsid w:val="00E864C0"/>
    <w:rsid w:val="00E91E14"/>
    <w:rsid w:val="00E92D50"/>
    <w:rsid w:val="00E95206"/>
    <w:rsid w:val="00EA2129"/>
    <w:rsid w:val="00EA7693"/>
    <w:rsid w:val="00EB18F8"/>
    <w:rsid w:val="00EB1FE5"/>
    <w:rsid w:val="00EB2A36"/>
    <w:rsid w:val="00EB6707"/>
    <w:rsid w:val="00EC351A"/>
    <w:rsid w:val="00EC4B1E"/>
    <w:rsid w:val="00EC5381"/>
    <w:rsid w:val="00EC5A64"/>
    <w:rsid w:val="00ED0CF7"/>
    <w:rsid w:val="00ED52D7"/>
    <w:rsid w:val="00EE3B3D"/>
    <w:rsid w:val="00EE54B9"/>
    <w:rsid w:val="00EE7369"/>
    <w:rsid w:val="00EF664F"/>
    <w:rsid w:val="00F0147F"/>
    <w:rsid w:val="00F02C2D"/>
    <w:rsid w:val="00F0339A"/>
    <w:rsid w:val="00F049DC"/>
    <w:rsid w:val="00F04DFD"/>
    <w:rsid w:val="00F057AC"/>
    <w:rsid w:val="00F1054C"/>
    <w:rsid w:val="00F10BC4"/>
    <w:rsid w:val="00F1538B"/>
    <w:rsid w:val="00F179A9"/>
    <w:rsid w:val="00F20109"/>
    <w:rsid w:val="00F2106D"/>
    <w:rsid w:val="00F21087"/>
    <w:rsid w:val="00F23B59"/>
    <w:rsid w:val="00F24B23"/>
    <w:rsid w:val="00F24EE9"/>
    <w:rsid w:val="00F250AA"/>
    <w:rsid w:val="00F254C2"/>
    <w:rsid w:val="00F32203"/>
    <w:rsid w:val="00F3550F"/>
    <w:rsid w:val="00F51DA2"/>
    <w:rsid w:val="00F57C9B"/>
    <w:rsid w:val="00F57D92"/>
    <w:rsid w:val="00F651E5"/>
    <w:rsid w:val="00F66B6E"/>
    <w:rsid w:val="00F67A3F"/>
    <w:rsid w:val="00F70C34"/>
    <w:rsid w:val="00F70D0A"/>
    <w:rsid w:val="00F74E8F"/>
    <w:rsid w:val="00F768C1"/>
    <w:rsid w:val="00F80FA9"/>
    <w:rsid w:val="00F85AE0"/>
    <w:rsid w:val="00F87982"/>
    <w:rsid w:val="00F90A5A"/>
    <w:rsid w:val="00F949B9"/>
    <w:rsid w:val="00F95839"/>
    <w:rsid w:val="00FA0CB6"/>
    <w:rsid w:val="00FA3474"/>
    <w:rsid w:val="00FB34F7"/>
    <w:rsid w:val="00FB6A31"/>
    <w:rsid w:val="00FB7E1D"/>
    <w:rsid w:val="00FC148C"/>
    <w:rsid w:val="00FC15BA"/>
    <w:rsid w:val="00FC25E4"/>
    <w:rsid w:val="00FC747B"/>
    <w:rsid w:val="00FC7935"/>
    <w:rsid w:val="00FC7FA6"/>
    <w:rsid w:val="00FD1C50"/>
    <w:rsid w:val="00FD7B17"/>
    <w:rsid w:val="00FE46C7"/>
    <w:rsid w:val="00FE57E5"/>
    <w:rsid w:val="00FF09E3"/>
    <w:rsid w:val="00FF18F2"/>
    <w:rsid w:val="00FF42B0"/>
    <w:rsid w:val="00FF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14:docId w14:val="5223A35C"/>
  <w15:chartTrackingRefBased/>
  <w15:docId w15:val="{F15E8792-990C-49E7-8B4D-A2C61514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BB3"/>
    <w:rPr>
      <w:sz w:val="24"/>
      <w:szCs w:val="24"/>
    </w:rPr>
  </w:style>
  <w:style w:type="paragraph" w:styleId="Heading1">
    <w:name w:val="heading 1"/>
    <w:basedOn w:val="Normal"/>
    <w:next w:val="Normal"/>
    <w:link w:val="Heading1Char"/>
    <w:uiPriority w:val="1"/>
    <w:qFormat/>
    <w:rsid w:val="00397A58"/>
    <w:pPr>
      <w:keepNext/>
      <w:jc w:val="center"/>
      <w:outlineLvl w:val="0"/>
    </w:pPr>
    <w:rPr>
      <w:rFonts w:eastAsia="Arial Unicode MS"/>
      <w:b/>
      <w:bCs/>
    </w:rPr>
  </w:style>
  <w:style w:type="paragraph" w:styleId="Heading2">
    <w:name w:val="heading 2"/>
    <w:basedOn w:val="Normal"/>
    <w:next w:val="Normal"/>
    <w:link w:val="Heading2Char"/>
    <w:uiPriority w:val="1"/>
    <w:qFormat/>
    <w:rsid w:val="00A2540B"/>
    <w:pPr>
      <w:keepNext/>
      <w:outlineLvl w:val="1"/>
    </w:pPr>
    <w:rPr>
      <w:rFonts w:ascii="Arial" w:eastAsia="Arial Unicode MS" w:hAnsi="Arial"/>
      <w:b/>
      <w:bCs/>
    </w:rPr>
  </w:style>
  <w:style w:type="paragraph" w:styleId="Heading3">
    <w:name w:val="heading 3"/>
    <w:basedOn w:val="Normal"/>
    <w:next w:val="Normal"/>
    <w:link w:val="Heading3Char"/>
    <w:uiPriority w:val="1"/>
    <w:qFormat/>
    <w:rsid w:val="00397A58"/>
    <w:pPr>
      <w:keepNext/>
      <w:jc w:val="both"/>
      <w:outlineLvl w:val="2"/>
    </w:pPr>
    <w:rPr>
      <w:rFonts w:eastAsia="Arial Unicode MS"/>
      <w:b/>
      <w:bCs/>
    </w:rPr>
  </w:style>
  <w:style w:type="paragraph" w:styleId="Heading4">
    <w:name w:val="heading 4"/>
    <w:basedOn w:val="Normal"/>
    <w:next w:val="Normal"/>
    <w:link w:val="Heading4Char"/>
    <w:uiPriority w:val="1"/>
    <w:qFormat/>
    <w:rsid w:val="00397A58"/>
    <w:pPr>
      <w:keepNext/>
      <w:outlineLvl w:val="3"/>
    </w:pPr>
    <w:rPr>
      <w:rFonts w:eastAsia="Arial Unicode MS"/>
      <w:b/>
      <w:bCs/>
      <w:u w:val="single"/>
    </w:rPr>
  </w:style>
  <w:style w:type="paragraph" w:styleId="Heading5">
    <w:name w:val="heading 5"/>
    <w:basedOn w:val="Normal"/>
    <w:next w:val="Normal"/>
    <w:link w:val="Heading5Char"/>
    <w:uiPriority w:val="1"/>
    <w:qFormat/>
    <w:rsid w:val="00397A58"/>
    <w:pPr>
      <w:keepNext/>
      <w:tabs>
        <w:tab w:val="num" w:pos="1080"/>
      </w:tabs>
      <w:ind w:left="1080" w:hanging="720"/>
      <w:outlineLvl w:val="4"/>
    </w:pPr>
    <w:rPr>
      <w:rFonts w:eastAsia="Arial Unicode MS"/>
      <w:b/>
      <w:bCs/>
      <w:u w:val="single"/>
    </w:rPr>
  </w:style>
  <w:style w:type="paragraph" w:styleId="Heading6">
    <w:name w:val="heading 6"/>
    <w:basedOn w:val="Normal"/>
    <w:next w:val="Normal"/>
    <w:qFormat/>
    <w:rsid w:val="00397A58"/>
    <w:pPr>
      <w:keepNext/>
      <w:jc w:val="center"/>
      <w:outlineLvl w:val="5"/>
    </w:pPr>
    <w:rPr>
      <w:rFonts w:eastAsia="Arial Unicode MS"/>
      <w:b/>
      <w:bCs/>
      <w:u w:val="single"/>
    </w:rPr>
  </w:style>
  <w:style w:type="paragraph" w:styleId="Heading7">
    <w:name w:val="heading 7"/>
    <w:basedOn w:val="Normal"/>
    <w:next w:val="Normal"/>
    <w:qFormat/>
    <w:rsid w:val="00397A58"/>
    <w:pPr>
      <w:keepNext/>
      <w:tabs>
        <w:tab w:val="num" w:pos="1080"/>
      </w:tabs>
      <w:ind w:left="1080" w:hanging="720"/>
      <w:outlineLvl w:val="6"/>
    </w:pPr>
    <w:rPr>
      <w:b/>
      <w:bCs/>
    </w:rPr>
  </w:style>
  <w:style w:type="paragraph" w:styleId="Heading8">
    <w:name w:val="heading 8"/>
    <w:basedOn w:val="Normal"/>
    <w:next w:val="Normal"/>
    <w:qFormat/>
    <w:rsid w:val="00397A58"/>
    <w:pPr>
      <w:keepNext/>
      <w:tabs>
        <w:tab w:val="left" w:pos="-720"/>
      </w:tabs>
      <w:suppressAutoHyphens/>
      <w:jc w:val="both"/>
      <w:outlineLvl w:val="7"/>
    </w:pPr>
    <w:rPr>
      <w:rFonts w:ascii="Arial" w:hAnsi="Arial"/>
      <w:b/>
      <w:bCs/>
      <w:color w:val="000000"/>
      <w:spacing w:val="-3"/>
    </w:rPr>
  </w:style>
  <w:style w:type="paragraph" w:styleId="Heading9">
    <w:name w:val="heading 9"/>
    <w:basedOn w:val="Normal"/>
    <w:next w:val="Normal"/>
    <w:qFormat/>
    <w:rsid w:val="00397A58"/>
    <w:pPr>
      <w:keepNext/>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A58"/>
    <w:pPr>
      <w:jc w:val="center"/>
    </w:pPr>
    <w:rPr>
      <w:b/>
      <w:bCs/>
    </w:rPr>
  </w:style>
  <w:style w:type="paragraph" w:styleId="BodyText2">
    <w:name w:val="Body Text 2"/>
    <w:basedOn w:val="Normal"/>
    <w:link w:val="BodyText2Char"/>
    <w:rsid w:val="00397A58"/>
    <w:pPr>
      <w:jc w:val="both"/>
    </w:pPr>
    <w:rPr>
      <w:rFonts w:ascii="Arial" w:hAnsi="Arial" w:cs="Arial"/>
    </w:rPr>
  </w:style>
  <w:style w:type="paragraph" w:styleId="Footer">
    <w:name w:val="footer"/>
    <w:basedOn w:val="Normal"/>
    <w:link w:val="FooterChar"/>
    <w:uiPriority w:val="99"/>
    <w:rsid w:val="00397A58"/>
    <w:pPr>
      <w:tabs>
        <w:tab w:val="center" w:pos="4320"/>
        <w:tab w:val="right" w:pos="8640"/>
      </w:tabs>
    </w:pPr>
    <w:rPr>
      <w:lang w:val="x-none" w:eastAsia="x-none"/>
    </w:rPr>
  </w:style>
  <w:style w:type="paragraph" w:styleId="BodyText">
    <w:name w:val="Body Text"/>
    <w:basedOn w:val="Normal"/>
    <w:link w:val="BodyTextChar"/>
    <w:uiPriority w:val="99"/>
    <w:qFormat/>
    <w:rsid w:val="00397A58"/>
    <w:rPr>
      <w:b/>
      <w:bCs/>
      <w:lang w:val="x-none" w:eastAsia="x-none"/>
    </w:rPr>
  </w:style>
  <w:style w:type="paragraph" w:customStyle="1" w:styleId="1AutoList1">
    <w:name w:val="1AutoList1"/>
    <w:rsid w:val="00397A58"/>
    <w:pPr>
      <w:tabs>
        <w:tab w:val="left" w:pos="720"/>
      </w:tabs>
      <w:ind w:left="720" w:hanging="720"/>
    </w:pPr>
    <w:rPr>
      <w:sz w:val="24"/>
    </w:rPr>
  </w:style>
  <w:style w:type="paragraph" w:styleId="BodyTextIndent2">
    <w:name w:val="Body Text Indent 2"/>
    <w:basedOn w:val="Normal"/>
    <w:link w:val="BodyTextIndent2Char"/>
    <w:rsid w:val="00397A58"/>
    <w:pPr>
      <w:ind w:left="360"/>
      <w:jc w:val="center"/>
    </w:pPr>
    <w:rPr>
      <w:rFonts w:ascii="Arial" w:hAnsi="Arial"/>
      <w:szCs w:val="20"/>
      <w:lang w:val="x-none" w:eastAsia="x-none"/>
    </w:rPr>
  </w:style>
  <w:style w:type="paragraph" w:styleId="BodyText3">
    <w:name w:val="Body Text 3"/>
    <w:basedOn w:val="Normal"/>
    <w:rsid w:val="00397A58"/>
    <w:pPr>
      <w:jc w:val="both"/>
    </w:pPr>
    <w:rPr>
      <w:rFonts w:ascii="Arial" w:hAnsi="Arial"/>
      <w:color w:val="000000"/>
    </w:rPr>
  </w:style>
  <w:style w:type="character" w:styleId="Hyperlink">
    <w:name w:val="Hyperlink"/>
    <w:uiPriority w:val="99"/>
    <w:rsid w:val="00397A58"/>
    <w:rPr>
      <w:color w:val="0000FF"/>
      <w:u w:val="single"/>
    </w:rPr>
  </w:style>
  <w:style w:type="character" w:styleId="PageNumber">
    <w:name w:val="page number"/>
    <w:basedOn w:val="DefaultParagraphFont"/>
    <w:rsid w:val="00397A58"/>
  </w:style>
  <w:style w:type="paragraph" w:styleId="Header">
    <w:name w:val="header"/>
    <w:basedOn w:val="Normal"/>
    <w:link w:val="HeaderChar"/>
    <w:uiPriority w:val="99"/>
    <w:rsid w:val="00397A58"/>
    <w:pPr>
      <w:tabs>
        <w:tab w:val="center" w:pos="4320"/>
        <w:tab w:val="right" w:pos="8640"/>
      </w:tabs>
    </w:pPr>
  </w:style>
  <w:style w:type="table" w:styleId="TableGrid">
    <w:name w:val="Table Grid"/>
    <w:basedOn w:val="TableNormal"/>
    <w:rsid w:val="0068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1F6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642460"/>
    <w:rPr>
      <w:rFonts w:ascii="Tahoma" w:hAnsi="Tahoma"/>
      <w:sz w:val="16"/>
      <w:szCs w:val="16"/>
      <w:lang w:val="x-none" w:eastAsia="x-none"/>
    </w:rPr>
  </w:style>
  <w:style w:type="character" w:customStyle="1" w:styleId="BalloonTextChar">
    <w:name w:val="Balloon Text Char"/>
    <w:link w:val="BalloonText"/>
    <w:uiPriority w:val="99"/>
    <w:rsid w:val="00642460"/>
    <w:rPr>
      <w:rFonts w:ascii="Tahoma" w:hAnsi="Tahoma" w:cs="Tahoma"/>
      <w:sz w:val="16"/>
      <w:szCs w:val="16"/>
    </w:rPr>
  </w:style>
  <w:style w:type="paragraph" w:styleId="ListParagraph">
    <w:name w:val="List Paragraph"/>
    <w:basedOn w:val="Normal"/>
    <w:uiPriority w:val="34"/>
    <w:qFormat/>
    <w:rsid w:val="007F5FF6"/>
    <w:pPr>
      <w:ind w:left="720"/>
      <w:contextualSpacing/>
    </w:pPr>
  </w:style>
  <w:style w:type="paragraph" w:customStyle="1" w:styleId="Subsection">
    <w:name w:val="Subsection"/>
    <w:basedOn w:val="Normal"/>
    <w:rsid w:val="00D942FC"/>
    <w:pPr>
      <w:ind w:left="720" w:right="612"/>
      <w:jc w:val="both"/>
    </w:pPr>
    <w:rPr>
      <w:b/>
    </w:rPr>
  </w:style>
  <w:style w:type="character" w:customStyle="1" w:styleId="FooterChar">
    <w:name w:val="Footer Char"/>
    <w:link w:val="Footer"/>
    <w:uiPriority w:val="99"/>
    <w:rsid w:val="00641562"/>
    <w:rPr>
      <w:sz w:val="24"/>
      <w:szCs w:val="24"/>
    </w:rPr>
  </w:style>
  <w:style w:type="character" w:customStyle="1" w:styleId="BodyTextChar">
    <w:name w:val="Body Text Char"/>
    <w:link w:val="BodyText"/>
    <w:uiPriority w:val="99"/>
    <w:rsid w:val="000B2326"/>
    <w:rPr>
      <w:b/>
      <w:bCs/>
      <w:sz w:val="24"/>
      <w:szCs w:val="24"/>
    </w:rPr>
  </w:style>
  <w:style w:type="character" w:styleId="CommentReference">
    <w:name w:val="annotation reference"/>
    <w:rsid w:val="0040198E"/>
    <w:rPr>
      <w:sz w:val="16"/>
      <w:szCs w:val="16"/>
    </w:rPr>
  </w:style>
  <w:style w:type="paragraph" w:styleId="CommentText">
    <w:name w:val="annotation text"/>
    <w:basedOn w:val="Normal"/>
    <w:link w:val="CommentTextChar"/>
    <w:rsid w:val="0040198E"/>
    <w:rPr>
      <w:sz w:val="20"/>
      <w:szCs w:val="20"/>
    </w:rPr>
  </w:style>
  <w:style w:type="character" w:customStyle="1" w:styleId="CommentTextChar">
    <w:name w:val="Comment Text Char"/>
    <w:basedOn w:val="DefaultParagraphFont"/>
    <w:link w:val="CommentText"/>
    <w:rsid w:val="0040198E"/>
  </w:style>
  <w:style w:type="paragraph" w:styleId="CommentSubject">
    <w:name w:val="annotation subject"/>
    <w:basedOn w:val="CommentText"/>
    <w:next w:val="CommentText"/>
    <w:link w:val="CommentSubjectChar"/>
    <w:rsid w:val="0040198E"/>
    <w:rPr>
      <w:b/>
      <w:bCs/>
      <w:lang w:val="x-none" w:eastAsia="x-none"/>
    </w:rPr>
  </w:style>
  <w:style w:type="character" w:customStyle="1" w:styleId="CommentSubjectChar">
    <w:name w:val="Comment Subject Char"/>
    <w:link w:val="CommentSubject"/>
    <w:rsid w:val="0040198E"/>
    <w:rPr>
      <w:b/>
      <w:bCs/>
    </w:rPr>
  </w:style>
  <w:style w:type="paragraph" w:styleId="TOC8">
    <w:name w:val="toc 8"/>
    <w:basedOn w:val="Normal"/>
    <w:next w:val="Normal"/>
    <w:rsid w:val="007E3B6D"/>
    <w:pPr>
      <w:widowControl w:val="0"/>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customStyle="1" w:styleId="BodyTextIndent2Char">
    <w:name w:val="Body Text Indent 2 Char"/>
    <w:link w:val="BodyTextIndent2"/>
    <w:rsid w:val="007E3B6D"/>
    <w:rPr>
      <w:rFonts w:ascii="Arial" w:hAnsi="Arial"/>
      <w:sz w:val="24"/>
    </w:rPr>
  </w:style>
  <w:style w:type="character" w:styleId="FollowedHyperlink">
    <w:name w:val="FollowedHyperlink"/>
    <w:uiPriority w:val="99"/>
    <w:rsid w:val="00801D05"/>
    <w:rPr>
      <w:color w:val="800080"/>
      <w:u w:val="single"/>
    </w:rPr>
  </w:style>
  <w:style w:type="character" w:styleId="UnresolvedMention">
    <w:name w:val="Unresolved Mention"/>
    <w:uiPriority w:val="99"/>
    <w:semiHidden/>
    <w:unhideWhenUsed/>
    <w:rsid w:val="00F85AE0"/>
    <w:rPr>
      <w:color w:val="808080"/>
      <w:shd w:val="clear" w:color="auto" w:fill="E6E6E6"/>
    </w:rPr>
  </w:style>
  <w:style w:type="paragraph" w:styleId="TOCHeading">
    <w:name w:val="TOC Heading"/>
    <w:basedOn w:val="Heading1"/>
    <w:next w:val="Normal"/>
    <w:uiPriority w:val="39"/>
    <w:unhideWhenUsed/>
    <w:qFormat/>
    <w:rsid w:val="00A2540B"/>
    <w:pPr>
      <w:keepLines/>
      <w:spacing w:before="240" w:line="259" w:lineRule="auto"/>
      <w:jc w:val="left"/>
      <w:outlineLvl w:val="9"/>
    </w:pPr>
    <w:rPr>
      <w:rFonts w:ascii="Calibri Light" w:eastAsia="Times New Roman" w:hAnsi="Calibri Light"/>
      <w:b w:val="0"/>
      <w:bCs w:val="0"/>
      <w:color w:val="2F5496"/>
      <w:sz w:val="32"/>
      <w:szCs w:val="32"/>
    </w:rPr>
  </w:style>
  <w:style w:type="paragraph" w:styleId="TOC1">
    <w:name w:val="toc 1"/>
    <w:basedOn w:val="Normal"/>
    <w:next w:val="Normal"/>
    <w:autoRedefine/>
    <w:uiPriority w:val="39"/>
    <w:rsid w:val="00A2540B"/>
  </w:style>
  <w:style w:type="paragraph" w:styleId="TOC2">
    <w:name w:val="toc 2"/>
    <w:basedOn w:val="Normal"/>
    <w:next w:val="Normal"/>
    <w:autoRedefine/>
    <w:uiPriority w:val="39"/>
    <w:rsid w:val="001F1546"/>
    <w:pPr>
      <w:tabs>
        <w:tab w:val="left" w:pos="360"/>
        <w:tab w:val="right" w:leader="dot" w:pos="9360"/>
      </w:tabs>
      <w:ind w:left="-90"/>
    </w:pPr>
  </w:style>
  <w:style w:type="paragraph" w:styleId="TOC3">
    <w:name w:val="toc 3"/>
    <w:basedOn w:val="Normal"/>
    <w:next w:val="Normal"/>
    <w:autoRedefine/>
    <w:uiPriority w:val="39"/>
    <w:rsid w:val="00A2540B"/>
    <w:pPr>
      <w:ind w:left="480"/>
    </w:pPr>
  </w:style>
  <w:style w:type="character" w:customStyle="1" w:styleId="TitleChar">
    <w:name w:val="Title Char"/>
    <w:link w:val="Title"/>
    <w:rsid w:val="001F25E8"/>
    <w:rPr>
      <w:b/>
      <w:bCs/>
      <w:sz w:val="24"/>
      <w:szCs w:val="24"/>
    </w:rPr>
  </w:style>
  <w:style w:type="character" w:customStyle="1" w:styleId="Heading1Char">
    <w:name w:val="Heading 1 Char"/>
    <w:basedOn w:val="DefaultParagraphFont"/>
    <w:link w:val="Heading1"/>
    <w:uiPriority w:val="1"/>
    <w:rsid w:val="0052420A"/>
    <w:rPr>
      <w:rFonts w:eastAsia="Arial Unicode MS"/>
      <w:b/>
      <w:bCs/>
      <w:sz w:val="24"/>
      <w:szCs w:val="24"/>
    </w:rPr>
  </w:style>
  <w:style w:type="character" w:styleId="Mention">
    <w:name w:val="Mention"/>
    <w:basedOn w:val="DefaultParagraphFont"/>
    <w:uiPriority w:val="99"/>
    <w:semiHidden/>
    <w:unhideWhenUsed/>
    <w:rsid w:val="0052420A"/>
    <w:rPr>
      <w:color w:val="2B579A"/>
      <w:shd w:val="clear" w:color="auto" w:fill="E6E6E6"/>
    </w:rPr>
  </w:style>
  <w:style w:type="character" w:customStyle="1" w:styleId="Heading2Char">
    <w:name w:val="Heading 2 Char"/>
    <w:basedOn w:val="DefaultParagraphFont"/>
    <w:link w:val="Heading2"/>
    <w:uiPriority w:val="1"/>
    <w:rsid w:val="0052420A"/>
    <w:rPr>
      <w:rFonts w:ascii="Arial" w:eastAsia="Arial Unicode MS" w:hAnsi="Arial"/>
      <w:b/>
      <w:bCs/>
      <w:sz w:val="24"/>
      <w:szCs w:val="24"/>
    </w:rPr>
  </w:style>
  <w:style w:type="character" w:customStyle="1" w:styleId="Heading3Char">
    <w:name w:val="Heading 3 Char"/>
    <w:basedOn w:val="DefaultParagraphFont"/>
    <w:link w:val="Heading3"/>
    <w:uiPriority w:val="1"/>
    <w:rsid w:val="0052420A"/>
    <w:rPr>
      <w:rFonts w:eastAsia="Arial Unicode MS"/>
      <w:b/>
      <w:bCs/>
      <w:sz w:val="24"/>
      <w:szCs w:val="24"/>
    </w:rPr>
  </w:style>
  <w:style w:type="character" w:customStyle="1" w:styleId="Heading4Char">
    <w:name w:val="Heading 4 Char"/>
    <w:basedOn w:val="DefaultParagraphFont"/>
    <w:link w:val="Heading4"/>
    <w:uiPriority w:val="1"/>
    <w:rsid w:val="0052420A"/>
    <w:rPr>
      <w:rFonts w:eastAsia="Arial Unicode MS"/>
      <w:b/>
      <w:bCs/>
      <w:sz w:val="24"/>
      <w:szCs w:val="24"/>
      <w:u w:val="single"/>
    </w:rPr>
  </w:style>
  <w:style w:type="character" w:customStyle="1" w:styleId="Heading5Char">
    <w:name w:val="Heading 5 Char"/>
    <w:basedOn w:val="DefaultParagraphFont"/>
    <w:link w:val="Heading5"/>
    <w:uiPriority w:val="1"/>
    <w:rsid w:val="0052420A"/>
    <w:rPr>
      <w:rFonts w:eastAsia="Arial Unicode MS"/>
      <w:b/>
      <w:bCs/>
      <w:sz w:val="24"/>
      <w:szCs w:val="24"/>
      <w:u w:val="single"/>
    </w:rPr>
  </w:style>
  <w:style w:type="paragraph" w:customStyle="1" w:styleId="TableParagraph">
    <w:name w:val="Table Paragraph"/>
    <w:basedOn w:val="Normal"/>
    <w:uiPriority w:val="1"/>
    <w:qFormat/>
    <w:rsid w:val="0052420A"/>
    <w:pPr>
      <w:widowControl w:val="0"/>
      <w:autoSpaceDE w:val="0"/>
      <w:autoSpaceDN w:val="0"/>
      <w:adjustRightInd w:val="0"/>
    </w:pPr>
    <w:rPr>
      <w:rFonts w:eastAsiaTheme="minorEastAsia"/>
    </w:rPr>
  </w:style>
  <w:style w:type="character" w:customStyle="1" w:styleId="HeaderChar">
    <w:name w:val="Header Char"/>
    <w:basedOn w:val="DefaultParagraphFont"/>
    <w:link w:val="Header"/>
    <w:uiPriority w:val="99"/>
    <w:rsid w:val="0052420A"/>
    <w:rPr>
      <w:sz w:val="24"/>
      <w:szCs w:val="24"/>
    </w:rPr>
  </w:style>
  <w:style w:type="character" w:customStyle="1" w:styleId="BodyText2Char">
    <w:name w:val="Body Text 2 Char"/>
    <w:basedOn w:val="DefaultParagraphFont"/>
    <w:link w:val="BodyText2"/>
    <w:rsid w:val="0052420A"/>
    <w:rPr>
      <w:rFonts w:ascii="Arial" w:hAnsi="Arial" w:cs="Arial"/>
      <w:sz w:val="24"/>
      <w:szCs w:val="24"/>
    </w:rPr>
  </w:style>
  <w:style w:type="character" w:styleId="PlaceholderText">
    <w:name w:val="Placeholder Text"/>
    <w:basedOn w:val="DefaultParagraphFont"/>
    <w:uiPriority w:val="99"/>
    <w:semiHidden/>
    <w:rsid w:val="000917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67259">
      <w:bodyDiv w:val="1"/>
      <w:marLeft w:val="0"/>
      <w:marRight w:val="0"/>
      <w:marTop w:val="0"/>
      <w:marBottom w:val="0"/>
      <w:divBdr>
        <w:top w:val="none" w:sz="0" w:space="0" w:color="auto"/>
        <w:left w:val="none" w:sz="0" w:space="0" w:color="auto"/>
        <w:bottom w:val="none" w:sz="0" w:space="0" w:color="auto"/>
        <w:right w:val="none" w:sz="0" w:space="0" w:color="auto"/>
      </w:divBdr>
    </w:div>
    <w:div w:id="503281887">
      <w:bodyDiv w:val="1"/>
      <w:marLeft w:val="0"/>
      <w:marRight w:val="0"/>
      <w:marTop w:val="0"/>
      <w:marBottom w:val="0"/>
      <w:divBdr>
        <w:top w:val="none" w:sz="0" w:space="0" w:color="auto"/>
        <w:left w:val="none" w:sz="0" w:space="0" w:color="auto"/>
        <w:bottom w:val="none" w:sz="0" w:space="0" w:color="auto"/>
        <w:right w:val="none" w:sz="0" w:space="0" w:color="auto"/>
      </w:divBdr>
    </w:div>
    <w:div w:id="574899416">
      <w:bodyDiv w:val="1"/>
      <w:marLeft w:val="0"/>
      <w:marRight w:val="0"/>
      <w:marTop w:val="0"/>
      <w:marBottom w:val="0"/>
      <w:divBdr>
        <w:top w:val="none" w:sz="0" w:space="0" w:color="auto"/>
        <w:left w:val="none" w:sz="0" w:space="0" w:color="auto"/>
        <w:bottom w:val="none" w:sz="0" w:space="0" w:color="auto"/>
        <w:right w:val="none" w:sz="0" w:space="0" w:color="auto"/>
      </w:divBdr>
    </w:div>
    <w:div w:id="871651131">
      <w:bodyDiv w:val="1"/>
      <w:marLeft w:val="0"/>
      <w:marRight w:val="0"/>
      <w:marTop w:val="0"/>
      <w:marBottom w:val="0"/>
      <w:divBdr>
        <w:top w:val="none" w:sz="0" w:space="0" w:color="auto"/>
        <w:left w:val="none" w:sz="0" w:space="0" w:color="auto"/>
        <w:bottom w:val="none" w:sz="0" w:space="0" w:color="auto"/>
        <w:right w:val="none" w:sz="0" w:space="0" w:color="auto"/>
      </w:divBdr>
    </w:div>
    <w:div w:id="988175513">
      <w:bodyDiv w:val="1"/>
      <w:marLeft w:val="0"/>
      <w:marRight w:val="0"/>
      <w:marTop w:val="0"/>
      <w:marBottom w:val="0"/>
      <w:divBdr>
        <w:top w:val="none" w:sz="0" w:space="0" w:color="auto"/>
        <w:left w:val="none" w:sz="0" w:space="0" w:color="auto"/>
        <w:bottom w:val="none" w:sz="0" w:space="0" w:color="auto"/>
        <w:right w:val="none" w:sz="0" w:space="0" w:color="auto"/>
      </w:divBdr>
    </w:div>
    <w:div w:id="1209729247">
      <w:bodyDiv w:val="1"/>
      <w:marLeft w:val="0"/>
      <w:marRight w:val="0"/>
      <w:marTop w:val="0"/>
      <w:marBottom w:val="0"/>
      <w:divBdr>
        <w:top w:val="none" w:sz="0" w:space="0" w:color="auto"/>
        <w:left w:val="none" w:sz="0" w:space="0" w:color="auto"/>
        <w:bottom w:val="none" w:sz="0" w:space="0" w:color="auto"/>
        <w:right w:val="none" w:sz="0" w:space="0" w:color="auto"/>
      </w:divBdr>
    </w:div>
    <w:div w:id="1492137074">
      <w:bodyDiv w:val="1"/>
      <w:marLeft w:val="0"/>
      <w:marRight w:val="0"/>
      <w:marTop w:val="0"/>
      <w:marBottom w:val="0"/>
      <w:divBdr>
        <w:top w:val="none" w:sz="0" w:space="0" w:color="auto"/>
        <w:left w:val="none" w:sz="0" w:space="0" w:color="auto"/>
        <w:bottom w:val="none" w:sz="0" w:space="0" w:color="auto"/>
        <w:right w:val="none" w:sz="0" w:space="0" w:color="auto"/>
      </w:divBdr>
    </w:div>
    <w:div w:id="1638604417">
      <w:bodyDiv w:val="1"/>
      <w:marLeft w:val="0"/>
      <w:marRight w:val="0"/>
      <w:marTop w:val="0"/>
      <w:marBottom w:val="0"/>
      <w:divBdr>
        <w:top w:val="none" w:sz="0" w:space="0" w:color="auto"/>
        <w:left w:val="none" w:sz="0" w:space="0" w:color="auto"/>
        <w:bottom w:val="none" w:sz="0" w:space="0" w:color="auto"/>
        <w:right w:val="none" w:sz="0" w:space="0" w:color="auto"/>
      </w:divBdr>
    </w:div>
    <w:div w:id="1706098931">
      <w:bodyDiv w:val="1"/>
      <w:marLeft w:val="0"/>
      <w:marRight w:val="0"/>
      <w:marTop w:val="0"/>
      <w:marBottom w:val="0"/>
      <w:divBdr>
        <w:top w:val="none" w:sz="0" w:space="0" w:color="auto"/>
        <w:left w:val="none" w:sz="0" w:space="0" w:color="auto"/>
        <w:bottom w:val="none" w:sz="0" w:space="0" w:color="auto"/>
        <w:right w:val="none" w:sz="0" w:space="0" w:color="auto"/>
      </w:divBdr>
    </w:div>
    <w:div w:id="1746222412">
      <w:bodyDiv w:val="1"/>
      <w:marLeft w:val="0"/>
      <w:marRight w:val="0"/>
      <w:marTop w:val="0"/>
      <w:marBottom w:val="0"/>
      <w:divBdr>
        <w:top w:val="none" w:sz="0" w:space="0" w:color="auto"/>
        <w:left w:val="none" w:sz="0" w:space="0" w:color="auto"/>
        <w:bottom w:val="none" w:sz="0" w:space="0" w:color="auto"/>
        <w:right w:val="none" w:sz="0" w:space="0" w:color="auto"/>
      </w:divBdr>
    </w:div>
    <w:div w:id="1833450524">
      <w:bodyDiv w:val="1"/>
      <w:marLeft w:val="0"/>
      <w:marRight w:val="0"/>
      <w:marTop w:val="0"/>
      <w:marBottom w:val="0"/>
      <w:divBdr>
        <w:top w:val="none" w:sz="0" w:space="0" w:color="auto"/>
        <w:left w:val="none" w:sz="0" w:space="0" w:color="auto"/>
        <w:bottom w:val="none" w:sz="0" w:space="0" w:color="auto"/>
        <w:right w:val="none" w:sz="0" w:space="0" w:color="auto"/>
      </w:divBdr>
    </w:div>
    <w:div w:id="1852330234">
      <w:bodyDiv w:val="1"/>
      <w:marLeft w:val="0"/>
      <w:marRight w:val="0"/>
      <w:marTop w:val="0"/>
      <w:marBottom w:val="0"/>
      <w:divBdr>
        <w:top w:val="none" w:sz="0" w:space="0" w:color="auto"/>
        <w:left w:val="none" w:sz="0" w:space="0" w:color="auto"/>
        <w:bottom w:val="none" w:sz="0" w:space="0" w:color="auto"/>
        <w:right w:val="none" w:sz="0" w:space="0" w:color="auto"/>
      </w:divBdr>
    </w:div>
    <w:div w:id="212221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dfa.ms.gov" TargetMode="External"/><Relationship Id="rId3" Type="http://schemas.openxmlformats.org/officeDocument/2006/relationships/customXml" Target="../customXml/item3.xml"/><Relationship Id="rId21" Type="http://schemas.openxmlformats.org/officeDocument/2006/relationships/hyperlink" Target="http://www.sos.ms.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mdek12.org/e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dek12.org"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D0AF4ACC0EF146A25C6D678810CF2D" ma:contentTypeVersion="0" ma:contentTypeDescription="Create a new document." ma:contentTypeScope="" ma:versionID="8378cab74961549f7989d046dafbfdf2">
  <xsd:schema xmlns:xsd="http://www.w3.org/2001/XMLSchema" xmlns:xs="http://www.w3.org/2001/XMLSchema" xmlns:p="http://schemas.microsoft.com/office/2006/metadata/properties" xmlns:ns2="a1384169-0cbc-4e71-ad3c-186b79200aca" targetNamespace="http://schemas.microsoft.com/office/2006/metadata/properties" ma:root="true" ma:fieldsID="313f403e74786963d989da284b2466fa" ns2:_="">
    <xsd:import namespace="a1384169-0cbc-4e71-ad3c-186b79200a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84169-0cbc-4e71-ad3c-186b79200a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41AB-16FB-465B-A5FF-47F13E4F9764}">
  <ds:schemaRefs>
    <ds:schemaRef ds:uri="http://schemas.microsoft.com/sharepoint/v3/contenttype/forms"/>
  </ds:schemaRefs>
</ds:datastoreItem>
</file>

<file path=customXml/itemProps2.xml><?xml version="1.0" encoding="utf-8"?>
<ds:datastoreItem xmlns:ds="http://schemas.openxmlformats.org/officeDocument/2006/customXml" ds:itemID="{8C51C6A8-895F-4D7C-9E53-CDFC0AF4E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84169-0cbc-4e71-ad3c-186b79200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CB54C-E5A7-4085-9083-7A035C4FE2FB}">
  <ds:schemaRefs>
    <ds:schemaRef ds:uri="http://schemas.microsoft.com/sharepoint/events"/>
  </ds:schemaRefs>
</ds:datastoreItem>
</file>

<file path=customXml/itemProps4.xml><?xml version="1.0" encoding="utf-8"?>
<ds:datastoreItem xmlns:ds="http://schemas.openxmlformats.org/officeDocument/2006/customXml" ds:itemID="{EDE15314-7B85-4C6B-8803-C37DE9F092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1384169-0cbc-4e71-ad3c-186b79200aca"/>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8D6F56D1-1761-4812-8AD9-DDC34731E402}">
  <ds:schemaRefs>
    <ds:schemaRef ds:uri="http://schemas.microsoft.com/office/2006/metadata/longProperties"/>
  </ds:schemaRefs>
</ds:datastoreItem>
</file>

<file path=customXml/itemProps6.xml><?xml version="1.0" encoding="utf-8"?>
<ds:datastoreItem xmlns:ds="http://schemas.openxmlformats.org/officeDocument/2006/customXml" ds:itemID="{9F8F3265-B84A-45A3-8914-65DC8418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38</Pages>
  <Words>12740</Words>
  <Characters>72841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Introduction</vt:lpstr>
    </vt:vector>
  </TitlesOfParts>
  <Company>Microsoft</Company>
  <LinksUpToDate>false</LinksUpToDate>
  <CharactersWithSpaces>85411</CharactersWithSpaces>
  <SharedDoc>false</SharedDoc>
  <HLinks>
    <vt:vector size="186" baseType="variant">
      <vt:variant>
        <vt:i4>2949242</vt:i4>
      </vt:variant>
      <vt:variant>
        <vt:i4>180</vt:i4>
      </vt:variant>
      <vt:variant>
        <vt:i4>0</vt:i4>
      </vt:variant>
      <vt:variant>
        <vt:i4>5</vt:i4>
      </vt:variant>
      <vt:variant>
        <vt:lpwstr>http://www.dfa.ms.gov/</vt:lpwstr>
      </vt:variant>
      <vt:variant>
        <vt:lpwstr/>
      </vt:variant>
      <vt:variant>
        <vt:i4>131072</vt:i4>
      </vt:variant>
      <vt:variant>
        <vt:i4>174</vt:i4>
      </vt:variant>
      <vt:variant>
        <vt:i4>0</vt:i4>
      </vt:variant>
      <vt:variant>
        <vt:i4>5</vt:i4>
      </vt:variant>
      <vt:variant>
        <vt:lpwstr>http://www.mdek12.org/ec</vt:lpwstr>
      </vt:variant>
      <vt:variant>
        <vt:lpwstr/>
      </vt:variant>
      <vt:variant>
        <vt:i4>6357093</vt:i4>
      </vt:variant>
      <vt:variant>
        <vt:i4>171</vt:i4>
      </vt:variant>
      <vt:variant>
        <vt:i4>0</vt:i4>
      </vt:variant>
      <vt:variant>
        <vt:i4>5</vt:i4>
      </vt:variant>
      <vt:variant>
        <vt:lpwstr>http://www.mdek12.org/</vt:lpwstr>
      </vt:variant>
      <vt:variant>
        <vt:lpwstr/>
      </vt:variant>
      <vt:variant>
        <vt:i4>1572913</vt:i4>
      </vt:variant>
      <vt:variant>
        <vt:i4>164</vt:i4>
      </vt:variant>
      <vt:variant>
        <vt:i4>0</vt:i4>
      </vt:variant>
      <vt:variant>
        <vt:i4>5</vt:i4>
      </vt:variant>
      <vt:variant>
        <vt:lpwstr/>
      </vt:variant>
      <vt:variant>
        <vt:lpwstr>_Toc524520289</vt:lpwstr>
      </vt:variant>
      <vt:variant>
        <vt:i4>1572913</vt:i4>
      </vt:variant>
      <vt:variant>
        <vt:i4>158</vt:i4>
      </vt:variant>
      <vt:variant>
        <vt:i4>0</vt:i4>
      </vt:variant>
      <vt:variant>
        <vt:i4>5</vt:i4>
      </vt:variant>
      <vt:variant>
        <vt:lpwstr/>
      </vt:variant>
      <vt:variant>
        <vt:lpwstr>_Toc524520288</vt:lpwstr>
      </vt:variant>
      <vt:variant>
        <vt:i4>1572913</vt:i4>
      </vt:variant>
      <vt:variant>
        <vt:i4>152</vt:i4>
      </vt:variant>
      <vt:variant>
        <vt:i4>0</vt:i4>
      </vt:variant>
      <vt:variant>
        <vt:i4>5</vt:i4>
      </vt:variant>
      <vt:variant>
        <vt:lpwstr/>
      </vt:variant>
      <vt:variant>
        <vt:lpwstr>_Toc524520287</vt:lpwstr>
      </vt:variant>
      <vt:variant>
        <vt:i4>1572913</vt:i4>
      </vt:variant>
      <vt:variant>
        <vt:i4>146</vt:i4>
      </vt:variant>
      <vt:variant>
        <vt:i4>0</vt:i4>
      </vt:variant>
      <vt:variant>
        <vt:i4>5</vt:i4>
      </vt:variant>
      <vt:variant>
        <vt:lpwstr/>
      </vt:variant>
      <vt:variant>
        <vt:lpwstr>_Toc524520286</vt:lpwstr>
      </vt:variant>
      <vt:variant>
        <vt:i4>1572913</vt:i4>
      </vt:variant>
      <vt:variant>
        <vt:i4>140</vt:i4>
      </vt:variant>
      <vt:variant>
        <vt:i4>0</vt:i4>
      </vt:variant>
      <vt:variant>
        <vt:i4>5</vt:i4>
      </vt:variant>
      <vt:variant>
        <vt:lpwstr/>
      </vt:variant>
      <vt:variant>
        <vt:lpwstr>_Toc524520285</vt:lpwstr>
      </vt:variant>
      <vt:variant>
        <vt:i4>1572913</vt:i4>
      </vt:variant>
      <vt:variant>
        <vt:i4>134</vt:i4>
      </vt:variant>
      <vt:variant>
        <vt:i4>0</vt:i4>
      </vt:variant>
      <vt:variant>
        <vt:i4>5</vt:i4>
      </vt:variant>
      <vt:variant>
        <vt:lpwstr/>
      </vt:variant>
      <vt:variant>
        <vt:lpwstr>_Toc524520284</vt:lpwstr>
      </vt:variant>
      <vt:variant>
        <vt:i4>1572913</vt:i4>
      </vt:variant>
      <vt:variant>
        <vt:i4>128</vt:i4>
      </vt:variant>
      <vt:variant>
        <vt:i4>0</vt:i4>
      </vt:variant>
      <vt:variant>
        <vt:i4>5</vt:i4>
      </vt:variant>
      <vt:variant>
        <vt:lpwstr/>
      </vt:variant>
      <vt:variant>
        <vt:lpwstr>_Toc524520283</vt:lpwstr>
      </vt:variant>
      <vt:variant>
        <vt:i4>1572913</vt:i4>
      </vt:variant>
      <vt:variant>
        <vt:i4>122</vt:i4>
      </vt:variant>
      <vt:variant>
        <vt:i4>0</vt:i4>
      </vt:variant>
      <vt:variant>
        <vt:i4>5</vt:i4>
      </vt:variant>
      <vt:variant>
        <vt:lpwstr/>
      </vt:variant>
      <vt:variant>
        <vt:lpwstr>_Toc524520282</vt:lpwstr>
      </vt:variant>
      <vt:variant>
        <vt:i4>1572913</vt:i4>
      </vt:variant>
      <vt:variant>
        <vt:i4>116</vt:i4>
      </vt:variant>
      <vt:variant>
        <vt:i4>0</vt:i4>
      </vt:variant>
      <vt:variant>
        <vt:i4>5</vt:i4>
      </vt:variant>
      <vt:variant>
        <vt:lpwstr/>
      </vt:variant>
      <vt:variant>
        <vt:lpwstr>_Toc524520281</vt:lpwstr>
      </vt:variant>
      <vt:variant>
        <vt:i4>1572913</vt:i4>
      </vt:variant>
      <vt:variant>
        <vt:i4>110</vt:i4>
      </vt:variant>
      <vt:variant>
        <vt:i4>0</vt:i4>
      </vt:variant>
      <vt:variant>
        <vt:i4>5</vt:i4>
      </vt:variant>
      <vt:variant>
        <vt:lpwstr/>
      </vt:variant>
      <vt:variant>
        <vt:lpwstr>_Toc524520280</vt:lpwstr>
      </vt:variant>
      <vt:variant>
        <vt:i4>1507377</vt:i4>
      </vt:variant>
      <vt:variant>
        <vt:i4>104</vt:i4>
      </vt:variant>
      <vt:variant>
        <vt:i4>0</vt:i4>
      </vt:variant>
      <vt:variant>
        <vt:i4>5</vt:i4>
      </vt:variant>
      <vt:variant>
        <vt:lpwstr/>
      </vt:variant>
      <vt:variant>
        <vt:lpwstr>_Toc524520279</vt:lpwstr>
      </vt:variant>
      <vt:variant>
        <vt:i4>1507377</vt:i4>
      </vt:variant>
      <vt:variant>
        <vt:i4>98</vt:i4>
      </vt:variant>
      <vt:variant>
        <vt:i4>0</vt:i4>
      </vt:variant>
      <vt:variant>
        <vt:i4>5</vt:i4>
      </vt:variant>
      <vt:variant>
        <vt:lpwstr/>
      </vt:variant>
      <vt:variant>
        <vt:lpwstr>_Toc524520278</vt:lpwstr>
      </vt:variant>
      <vt:variant>
        <vt:i4>1507377</vt:i4>
      </vt:variant>
      <vt:variant>
        <vt:i4>92</vt:i4>
      </vt:variant>
      <vt:variant>
        <vt:i4>0</vt:i4>
      </vt:variant>
      <vt:variant>
        <vt:i4>5</vt:i4>
      </vt:variant>
      <vt:variant>
        <vt:lpwstr/>
      </vt:variant>
      <vt:variant>
        <vt:lpwstr>_Toc524520277</vt:lpwstr>
      </vt:variant>
      <vt:variant>
        <vt:i4>1507377</vt:i4>
      </vt:variant>
      <vt:variant>
        <vt:i4>86</vt:i4>
      </vt:variant>
      <vt:variant>
        <vt:i4>0</vt:i4>
      </vt:variant>
      <vt:variant>
        <vt:i4>5</vt:i4>
      </vt:variant>
      <vt:variant>
        <vt:lpwstr/>
      </vt:variant>
      <vt:variant>
        <vt:lpwstr>_Toc524520276</vt:lpwstr>
      </vt:variant>
      <vt:variant>
        <vt:i4>1507377</vt:i4>
      </vt:variant>
      <vt:variant>
        <vt:i4>80</vt:i4>
      </vt:variant>
      <vt:variant>
        <vt:i4>0</vt:i4>
      </vt:variant>
      <vt:variant>
        <vt:i4>5</vt:i4>
      </vt:variant>
      <vt:variant>
        <vt:lpwstr/>
      </vt:variant>
      <vt:variant>
        <vt:lpwstr>_Toc524520275</vt:lpwstr>
      </vt:variant>
      <vt:variant>
        <vt:i4>1507377</vt:i4>
      </vt:variant>
      <vt:variant>
        <vt:i4>74</vt:i4>
      </vt:variant>
      <vt:variant>
        <vt:i4>0</vt:i4>
      </vt:variant>
      <vt:variant>
        <vt:i4>5</vt:i4>
      </vt:variant>
      <vt:variant>
        <vt:lpwstr/>
      </vt:variant>
      <vt:variant>
        <vt:lpwstr>_Toc524520274</vt:lpwstr>
      </vt:variant>
      <vt:variant>
        <vt:i4>1507377</vt:i4>
      </vt:variant>
      <vt:variant>
        <vt:i4>68</vt:i4>
      </vt:variant>
      <vt:variant>
        <vt:i4>0</vt:i4>
      </vt:variant>
      <vt:variant>
        <vt:i4>5</vt:i4>
      </vt:variant>
      <vt:variant>
        <vt:lpwstr/>
      </vt:variant>
      <vt:variant>
        <vt:lpwstr>_Toc524520273</vt:lpwstr>
      </vt:variant>
      <vt:variant>
        <vt:i4>1507377</vt:i4>
      </vt:variant>
      <vt:variant>
        <vt:i4>62</vt:i4>
      </vt:variant>
      <vt:variant>
        <vt:i4>0</vt:i4>
      </vt:variant>
      <vt:variant>
        <vt:i4>5</vt:i4>
      </vt:variant>
      <vt:variant>
        <vt:lpwstr/>
      </vt:variant>
      <vt:variant>
        <vt:lpwstr>_Toc524520272</vt:lpwstr>
      </vt:variant>
      <vt:variant>
        <vt:i4>1507377</vt:i4>
      </vt:variant>
      <vt:variant>
        <vt:i4>56</vt:i4>
      </vt:variant>
      <vt:variant>
        <vt:i4>0</vt:i4>
      </vt:variant>
      <vt:variant>
        <vt:i4>5</vt:i4>
      </vt:variant>
      <vt:variant>
        <vt:lpwstr/>
      </vt:variant>
      <vt:variant>
        <vt:lpwstr>_Toc524520271</vt:lpwstr>
      </vt:variant>
      <vt:variant>
        <vt:i4>1507377</vt:i4>
      </vt:variant>
      <vt:variant>
        <vt:i4>50</vt:i4>
      </vt:variant>
      <vt:variant>
        <vt:i4>0</vt:i4>
      </vt:variant>
      <vt:variant>
        <vt:i4>5</vt:i4>
      </vt:variant>
      <vt:variant>
        <vt:lpwstr/>
      </vt:variant>
      <vt:variant>
        <vt:lpwstr>_Toc524520270</vt:lpwstr>
      </vt:variant>
      <vt:variant>
        <vt:i4>1441841</vt:i4>
      </vt:variant>
      <vt:variant>
        <vt:i4>44</vt:i4>
      </vt:variant>
      <vt:variant>
        <vt:i4>0</vt:i4>
      </vt:variant>
      <vt:variant>
        <vt:i4>5</vt:i4>
      </vt:variant>
      <vt:variant>
        <vt:lpwstr/>
      </vt:variant>
      <vt:variant>
        <vt:lpwstr>_Toc524520269</vt:lpwstr>
      </vt:variant>
      <vt:variant>
        <vt:i4>1441841</vt:i4>
      </vt:variant>
      <vt:variant>
        <vt:i4>38</vt:i4>
      </vt:variant>
      <vt:variant>
        <vt:i4>0</vt:i4>
      </vt:variant>
      <vt:variant>
        <vt:i4>5</vt:i4>
      </vt:variant>
      <vt:variant>
        <vt:lpwstr/>
      </vt:variant>
      <vt:variant>
        <vt:lpwstr>_Toc524520268</vt:lpwstr>
      </vt:variant>
      <vt:variant>
        <vt:i4>1441841</vt:i4>
      </vt:variant>
      <vt:variant>
        <vt:i4>32</vt:i4>
      </vt:variant>
      <vt:variant>
        <vt:i4>0</vt:i4>
      </vt:variant>
      <vt:variant>
        <vt:i4>5</vt:i4>
      </vt:variant>
      <vt:variant>
        <vt:lpwstr/>
      </vt:variant>
      <vt:variant>
        <vt:lpwstr>_Toc524520267</vt:lpwstr>
      </vt:variant>
      <vt:variant>
        <vt:i4>1441841</vt:i4>
      </vt:variant>
      <vt:variant>
        <vt:i4>26</vt:i4>
      </vt:variant>
      <vt:variant>
        <vt:i4>0</vt:i4>
      </vt:variant>
      <vt:variant>
        <vt:i4>5</vt:i4>
      </vt:variant>
      <vt:variant>
        <vt:lpwstr/>
      </vt:variant>
      <vt:variant>
        <vt:lpwstr>_Toc524520266</vt:lpwstr>
      </vt:variant>
      <vt:variant>
        <vt:i4>1441841</vt:i4>
      </vt:variant>
      <vt:variant>
        <vt:i4>20</vt:i4>
      </vt:variant>
      <vt:variant>
        <vt:i4>0</vt:i4>
      </vt:variant>
      <vt:variant>
        <vt:i4>5</vt:i4>
      </vt:variant>
      <vt:variant>
        <vt:lpwstr/>
      </vt:variant>
      <vt:variant>
        <vt:lpwstr>_Toc524520265</vt:lpwstr>
      </vt:variant>
      <vt:variant>
        <vt:i4>1441841</vt:i4>
      </vt:variant>
      <vt:variant>
        <vt:i4>14</vt:i4>
      </vt:variant>
      <vt:variant>
        <vt:i4>0</vt:i4>
      </vt:variant>
      <vt:variant>
        <vt:i4>5</vt:i4>
      </vt:variant>
      <vt:variant>
        <vt:lpwstr/>
      </vt:variant>
      <vt:variant>
        <vt:lpwstr>_Toc524520264</vt:lpwstr>
      </vt:variant>
      <vt:variant>
        <vt:i4>1441841</vt:i4>
      </vt:variant>
      <vt:variant>
        <vt:i4>8</vt:i4>
      </vt:variant>
      <vt:variant>
        <vt:i4>0</vt:i4>
      </vt:variant>
      <vt:variant>
        <vt:i4>5</vt:i4>
      </vt:variant>
      <vt:variant>
        <vt:lpwstr/>
      </vt:variant>
      <vt:variant>
        <vt:lpwstr>_Toc524520263</vt:lpwstr>
      </vt:variant>
      <vt:variant>
        <vt:i4>1441841</vt:i4>
      </vt:variant>
      <vt:variant>
        <vt:i4>2</vt:i4>
      </vt:variant>
      <vt:variant>
        <vt:i4>0</vt:i4>
      </vt:variant>
      <vt:variant>
        <vt:i4>5</vt:i4>
      </vt:variant>
      <vt:variant>
        <vt:lpwstr/>
      </vt:variant>
      <vt:variant>
        <vt:lpwstr>_Toc524520262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Cecily McNair</dc:creator>
  <cp:keywords/>
  <cp:lastModifiedBy>Madeleine Morris</cp:lastModifiedBy>
  <cp:revision>5</cp:revision>
  <cp:lastPrinted>2019-03-25T17:41:00Z</cp:lastPrinted>
  <dcterms:created xsi:type="dcterms:W3CDTF">2019-04-04T17:10:00Z</dcterms:created>
  <dcterms:modified xsi:type="dcterms:W3CDTF">2019-04-04T23:00:00Z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CRS6DK47NY2S-83-55</vt:lpwstr>
  </property>
  <property fmtid="{D5CDD505-2E9C-101B-9397-08002B2CF9AE}" pid="3" name="_dlc_DocIdItemGuid">
    <vt:lpwstr>0b81e86f-ea53-4314-9900-ee0574f4cedd</vt:lpwstr>
  </property>
  <property fmtid="{D5CDD505-2E9C-101B-9397-08002B2CF9AE}" pid="4" name="_dlc_DocIdUrl">
    <vt:lpwstr>https://districtaccess.mde.k12.ms.us/procurement/_layouts/DocIdRedir.aspx?ID=CRS6DK47NY2S-83-55, CRS6DK47NY2S-83-55</vt:lpwstr>
  </property>
</Properties>
</file>