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3D" w:rsidRPr="00DB229D" w:rsidRDefault="001D1D3D" w:rsidP="001D1D3D">
      <w:pPr>
        <w:keepNext/>
        <w:spacing w:after="0" w:line="240" w:lineRule="auto"/>
        <w:jc w:val="center"/>
        <w:outlineLvl w:val="0"/>
        <w:rPr>
          <w:rFonts w:ascii="Times New Roman" w:eastAsia="Arial Unicode MS" w:hAnsi="Times New Roman" w:cs="Times New Roman"/>
          <w:b/>
          <w:bCs/>
          <w:sz w:val="56"/>
          <w:szCs w:val="24"/>
        </w:rPr>
      </w:pPr>
      <w:r w:rsidRPr="00DB229D">
        <w:rPr>
          <w:rFonts w:ascii="Times New Roman" w:eastAsia="Arial Unicode MS" w:hAnsi="Times New Roman" w:cs="Times New Roman"/>
          <w:b/>
          <w:bCs/>
          <w:sz w:val="56"/>
          <w:szCs w:val="24"/>
        </w:rPr>
        <w:t>INVITATION FOR BIDS</w:t>
      </w:r>
    </w:p>
    <w:p w:rsidR="001D1D3D" w:rsidRPr="00DB229D" w:rsidRDefault="001D1D3D" w:rsidP="001D1D3D">
      <w:pPr>
        <w:keepNext/>
        <w:spacing w:after="0" w:line="240" w:lineRule="auto"/>
        <w:jc w:val="center"/>
        <w:outlineLvl w:val="0"/>
        <w:rPr>
          <w:rFonts w:ascii="Times New Roman" w:eastAsia="Arial Unicode MS" w:hAnsi="Times New Roman" w:cs="Times New Roman"/>
          <w:b/>
          <w:bCs/>
          <w:sz w:val="48"/>
          <w:szCs w:val="48"/>
        </w:rPr>
      </w:pPr>
      <w:r w:rsidRPr="00DB229D">
        <w:rPr>
          <w:rFonts w:ascii="Times New Roman" w:eastAsia="Arial Unicode MS" w:hAnsi="Times New Roman" w:cs="Times New Roman"/>
          <w:b/>
          <w:bCs/>
          <w:sz w:val="48"/>
          <w:szCs w:val="48"/>
        </w:rPr>
        <w:t xml:space="preserve">No. </w:t>
      </w:r>
      <w:r w:rsidR="00A9720A">
        <w:rPr>
          <w:rFonts w:ascii="Times New Roman" w:eastAsia="Arial Unicode MS" w:hAnsi="Times New Roman" w:cs="Times New Roman"/>
          <w:b/>
          <w:bCs/>
          <w:sz w:val="48"/>
          <w:szCs w:val="48"/>
        </w:rPr>
        <w:t>2</w:t>
      </w:r>
      <w:r w:rsidRPr="00DB229D">
        <w:rPr>
          <w:rFonts w:ascii="Times New Roman" w:eastAsia="Arial Unicode MS" w:hAnsi="Times New Roman" w:cs="Times New Roman"/>
          <w:b/>
          <w:bCs/>
          <w:sz w:val="48"/>
          <w:szCs w:val="48"/>
        </w:rPr>
        <w:t>0</w:t>
      </w:r>
      <w:r w:rsidR="00A466B7">
        <w:rPr>
          <w:rFonts w:ascii="Times New Roman" w:eastAsia="Arial Unicode MS" w:hAnsi="Times New Roman" w:cs="Times New Roman"/>
          <w:b/>
          <w:bCs/>
          <w:sz w:val="48"/>
          <w:szCs w:val="48"/>
        </w:rPr>
        <w:t>1</w:t>
      </w:r>
      <w:r w:rsidR="000B1282">
        <w:rPr>
          <w:rFonts w:ascii="Times New Roman" w:eastAsia="Arial Unicode MS" w:hAnsi="Times New Roman" w:cs="Times New Roman"/>
          <w:b/>
          <w:bCs/>
          <w:sz w:val="48"/>
          <w:szCs w:val="48"/>
        </w:rPr>
        <w:t>9</w:t>
      </w:r>
      <w:r w:rsidRPr="00DB229D">
        <w:rPr>
          <w:rFonts w:ascii="Times New Roman" w:eastAsia="Arial Unicode MS" w:hAnsi="Times New Roman" w:cs="Times New Roman"/>
          <w:b/>
          <w:bCs/>
          <w:sz w:val="48"/>
          <w:szCs w:val="48"/>
        </w:rPr>
        <w:t>-0</w:t>
      </w:r>
      <w:r w:rsidR="000B1282">
        <w:rPr>
          <w:rFonts w:ascii="Times New Roman" w:eastAsia="Arial Unicode MS" w:hAnsi="Times New Roman" w:cs="Times New Roman"/>
          <w:b/>
          <w:bCs/>
          <w:sz w:val="48"/>
          <w:szCs w:val="48"/>
        </w:rPr>
        <w:t>3</w:t>
      </w:r>
    </w:p>
    <w:p w:rsidR="001D1D3D" w:rsidRDefault="001D1D3D" w:rsidP="001D1D3D">
      <w:pPr>
        <w:keepNext/>
        <w:spacing w:after="0" w:line="240" w:lineRule="auto"/>
        <w:jc w:val="center"/>
        <w:outlineLvl w:val="1"/>
        <w:rPr>
          <w:rFonts w:ascii="Times New Roman" w:eastAsia="Arial Unicode MS" w:hAnsi="Times New Roman" w:cs="Times New Roman"/>
          <w:b/>
          <w:bCs/>
          <w:sz w:val="48"/>
          <w:szCs w:val="48"/>
        </w:rPr>
      </w:pPr>
      <w:r w:rsidRPr="00DB229D">
        <w:rPr>
          <w:rFonts w:ascii="Times New Roman" w:eastAsia="Arial Unicode MS" w:hAnsi="Times New Roman" w:cs="Times New Roman"/>
          <w:b/>
          <w:bCs/>
          <w:sz w:val="48"/>
          <w:szCs w:val="48"/>
        </w:rPr>
        <w:t>Mississippi</w:t>
      </w:r>
    </w:p>
    <w:p w:rsidR="000B1282" w:rsidRDefault="000B1282" w:rsidP="001D1D3D">
      <w:pPr>
        <w:keepNext/>
        <w:spacing w:after="0" w:line="240" w:lineRule="auto"/>
        <w:jc w:val="center"/>
        <w:outlineLvl w:val="1"/>
        <w:rPr>
          <w:rFonts w:ascii="Times New Roman" w:eastAsia="Arial Unicode MS" w:hAnsi="Times New Roman" w:cs="Times New Roman"/>
          <w:b/>
          <w:bCs/>
          <w:sz w:val="48"/>
          <w:szCs w:val="48"/>
        </w:rPr>
      </w:pPr>
      <w:proofErr w:type="spellStart"/>
      <w:r>
        <w:rPr>
          <w:rFonts w:ascii="Times New Roman" w:eastAsia="Arial Unicode MS" w:hAnsi="Times New Roman" w:cs="Times New Roman"/>
          <w:b/>
          <w:bCs/>
          <w:sz w:val="48"/>
          <w:szCs w:val="48"/>
        </w:rPr>
        <w:t>RFx</w:t>
      </w:r>
      <w:proofErr w:type="spellEnd"/>
      <w:r>
        <w:rPr>
          <w:rFonts w:ascii="Times New Roman" w:eastAsia="Arial Unicode MS" w:hAnsi="Times New Roman" w:cs="Times New Roman"/>
          <w:b/>
          <w:bCs/>
          <w:sz w:val="48"/>
          <w:szCs w:val="48"/>
        </w:rPr>
        <w:t>: 31</w:t>
      </w:r>
      <w:r w:rsidR="00791808">
        <w:rPr>
          <w:rFonts w:ascii="Times New Roman" w:eastAsia="Arial Unicode MS" w:hAnsi="Times New Roman" w:cs="Times New Roman"/>
          <w:b/>
          <w:bCs/>
          <w:sz w:val="48"/>
          <w:szCs w:val="48"/>
        </w:rPr>
        <w:t>60002875</w:t>
      </w:r>
      <w:bookmarkStart w:id="0" w:name="_GoBack"/>
      <w:bookmarkEnd w:id="0"/>
    </w:p>
    <w:p w:rsidR="000B1282" w:rsidRDefault="000B1282" w:rsidP="000B1282">
      <w:pPr>
        <w:keepNext/>
        <w:spacing w:after="0" w:line="240" w:lineRule="auto"/>
        <w:jc w:val="center"/>
        <w:outlineLvl w:val="1"/>
        <w:rPr>
          <w:rFonts w:ascii="Times New Roman" w:eastAsia="Arial Unicode MS" w:hAnsi="Times New Roman" w:cs="Times New Roman"/>
          <w:b/>
          <w:bCs/>
          <w:sz w:val="38"/>
          <w:szCs w:val="38"/>
        </w:rPr>
      </w:pPr>
      <w:r>
        <w:rPr>
          <w:rFonts w:ascii="Times New Roman" w:eastAsia="Arial Unicode MS" w:hAnsi="Times New Roman" w:cs="Times New Roman"/>
          <w:b/>
          <w:bCs/>
          <w:sz w:val="38"/>
          <w:szCs w:val="38"/>
        </w:rPr>
        <w:t>Mississippi Department of Finance and Administration</w:t>
      </w:r>
    </w:p>
    <w:p w:rsidR="001D1D3D" w:rsidRDefault="001D1D3D" w:rsidP="001D1D3D">
      <w:pPr>
        <w:spacing w:after="0" w:line="240" w:lineRule="auto"/>
        <w:jc w:val="center"/>
        <w:rPr>
          <w:rFonts w:ascii="Times New Roman" w:eastAsia="Times New Roman" w:hAnsi="Times New Roman" w:cs="Times New Roman"/>
          <w:b/>
          <w:bCs/>
          <w:i/>
          <w:iCs/>
          <w:sz w:val="48"/>
          <w:szCs w:val="48"/>
        </w:rPr>
      </w:pPr>
    </w:p>
    <w:p w:rsidR="001A17AF" w:rsidRDefault="001D1D3D" w:rsidP="001D1D3D">
      <w:pPr>
        <w:spacing w:after="0" w:line="240" w:lineRule="auto"/>
        <w:jc w:val="center"/>
        <w:rPr>
          <w:rFonts w:ascii="Times New Roman" w:eastAsia="Times New Roman" w:hAnsi="Times New Roman" w:cs="Times New Roman"/>
          <w:b/>
          <w:bCs/>
          <w:i/>
          <w:iCs/>
          <w:sz w:val="52"/>
          <w:szCs w:val="52"/>
        </w:rPr>
      </w:pPr>
      <w:r w:rsidRPr="002F5683">
        <w:rPr>
          <w:rFonts w:ascii="Times New Roman" w:eastAsia="Times New Roman" w:hAnsi="Times New Roman" w:cs="Times New Roman"/>
          <w:b/>
          <w:bCs/>
          <w:i/>
          <w:iCs/>
          <w:sz w:val="52"/>
          <w:szCs w:val="52"/>
        </w:rPr>
        <w:t xml:space="preserve">Preapproved List of </w:t>
      </w:r>
      <w:r w:rsidR="006551DE">
        <w:rPr>
          <w:rFonts w:ascii="Times New Roman" w:eastAsia="Times New Roman" w:hAnsi="Times New Roman" w:cs="Times New Roman"/>
          <w:b/>
          <w:bCs/>
          <w:i/>
          <w:iCs/>
          <w:sz w:val="52"/>
          <w:szCs w:val="52"/>
        </w:rPr>
        <w:t>Vendor</w:t>
      </w:r>
      <w:r w:rsidRPr="002F5683">
        <w:rPr>
          <w:rFonts w:ascii="Times New Roman" w:eastAsia="Times New Roman" w:hAnsi="Times New Roman" w:cs="Times New Roman"/>
          <w:b/>
          <w:bCs/>
          <w:i/>
          <w:iCs/>
          <w:sz w:val="52"/>
          <w:szCs w:val="52"/>
        </w:rPr>
        <w:t xml:space="preserve">s for </w:t>
      </w:r>
    </w:p>
    <w:p w:rsidR="001D1D3D" w:rsidRPr="002F5683" w:rsidRDefault="008E0DEA" w:rsidP="001D1D3D">
      <w:pPr>
        <w:spacing w:after="0" w:line="240" w:lineRule="auto"/>
        <w:jc w:val="center"/>
        <w:rPr>
          <w:rFonts w:ascii="Times New Roman" w:eastAsia="Times New Roman" w:hAnsi="Times New Roman" w:cs="Times New Roman"/>
          <w:b/>
          <w:bCs/>
          <w:i/>
          <w:iCs/>
          <w:sz w:val="52"/>
          <w:szCs w:val="52"/>
        </w:rPr>
      </w:pPr>
      <w:r>
        <w:rPr>
          <w:rFonts w:ascii="Times New Roman" w:eastAsia="Times New Roman" w:hAnsi="Times New Roman" w:cs="Times New Roman"/>
          <w:b/>
          <w:bCs/>
          <w:i/>
          <w:iCs/>
          <w:sz w:val="52"/>
          <w:szCs w:val="52"/>
        </w:rPr>
        <w:t xml:space="preserve">Lawn </w:t>
      </w:r>
      <w:r w:rsidR="00D41F9F">
        <w:rPr>
          <w:rFonts w:ascii="Times New Roman" w:eastAsia="Times New Roman" w:hAnsi="Times New Roman" w:cs="Times New Roman"/>
          <w:b/>
          <w:bCs/>
          <w:i/>
          <w:iCs/>
          <w:sz w:val="52"/>
          <w:szCs w:val="52"/>
        </w:rPr>
        <w:t>and</w:t>
      </w:r>
      <w:r>
        <w:rPr>
          <w:rFonts w:ascii="Times New Roman" w:eastAsia="Times New Roman" w:hAnsi="Times New Roman" w:cs="Times New Roman"/>
          <w:b/>
          <w:bCs/>
          <w:i/>
          <w:iCs/>
          <w:sz w:val="52"/>
          <w:szCs w:val="52"/>
        </w:rPr>
        <w:t xml:space="preserve"> Landscaping </w:t>
      </w:r>
      <w:r w:rsidR="001D1D3D" w:rsidRPr="002F5683">
        <w:rPr>
          <w:rFonts w:ascii="Times New Roman" w:eastAsia="Times New Roman" w:hAnsi="Times New Roman" w:cs="Times New Roman"/>
          <w:b/>
          <w:bCs/>
          <w:i/>
          <w:iCs/>
          <w:sz w:val="52"/>
          <w:szCs w:val="52"/>
        </w:rPr>
        <w:t>Services</w:t>
      </w:r>
    </w:p>
    <w:p w:rsidR="001D1D3D" w:rsidRDefault="001D1D3D" w:rsidP="001D1D3D">
      <w:pPr>
        <w:spacing w:after="0" w:line="240" w:lineRule="auto"/>
        <w:jc w:val="center"/>
        <w:rPr>
          <w:rFonts w:ascii="Times New Roman" w:eastAsia="Times New Roman" w:hAnsi="Times New Roman" w:cs="Times New Roman"/>
          <w:b/>
          <w:bCs/>
          <w:i/>
          <w:iCs/>
          <w:sz w:val="48"/>
          <w:szCs w:val="48"/>
        </w:rPr>
      </w:pPr>
    </w:p>
    <w:p w:rsidR="0043588F" w:rsidRDefault="0043588F" w:rsidP="001D1D3D">
      <w:pPr>
        <w:spacing w:after="0" w:line="240" w:lineRule="auto"/>
        <w:jc w:val="center"/>
        <w:rPr>
          <w:rFonts w:ascii="Times New Roman" w:eastAsia="Times New Roman" w:hAnsi="Times New Roman" w:cs="Times New Roman"/>
          <w:b/>
          <w:bCs/>
          <w:i/>
          <w:iCs/>
          <w:sz w:val="48"/>
          <w:szCs w:val="48"/>
        </w:rPr>
      </w:pPr>
    </w:p>
    <w:p w:rsidR="0043588F" w:rsidRDefault="0030667E" w:rsidP="001D1D3D">
      <w:pPr>
        <w:spacing w:after="0" w:line="240" w:lineRule="auto"/>
        <w:jc w:val="center"/>
        <w:rPr>
          <w:rFonts w:ascii="Times New Roman" w:eastAsia="Times New Roman" w:hAnsi="Times New Roman" w:cs="Times New Roman"/>
          <w:b/>
          <w:bCs/>
          <w:i/>
          <w:iCs/>
          <w:sz w:val="48"/>
          <w:szCs w:val="48"/>
        </w:rPr>
      </w:pPr>
      <w:r w:rsidRPr="00952BF9">
        <w:rPr>
          <w:noProof/>
        </w:rPr>
        <w:drawing>
          <wp:inline distT="0" distB="0" distL="0" distR="0" wp14:anchorId="7E0C2493" wp14:editId="32E407F9">
            <wp:extent cx="3095625" cy="1162050"/>
            <wp:effectExtent l="0" t="0" r="9525" b="0"/>
            <wp:docPr id="1" name="Picture 1" descr="C:\Users\BP545517\AppData\Local\Microsoft\Windows\INetCache\Content.Word\PPRB LOGO 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545517\AppData\Local\Microsoft\Windows\INetCache\Content.Word\PPRB LOGO COMB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162050"/>
                    </a:xfrm>
                    <a:prstGeom prst="rect">
                      <a:avLst/>
                    </a:prstGeom>
                    <a:noFill/>
                    <a:ln>
                      <a:noFill/>
                    </a:ln>
                  </pic:spPr>
                </pic:pic>
              </a:graphicData>
            </a:graphic>
          </wp:inline>
        </w:drawing>
      </w:r>
    </w:p>
    <w:p w:rsidR="001D1D3D" w:rsidRPr="00A34CE6" w:rsidRDefault="001D1D3D" w:rsidP="001D1D3D">
      <w:pPr>
        <w:spacing w:after="0" w:line="240" w:lineRule="auto"/>
        <w:jc w:val="center"/>
        <w:rPr>
          <w:rFonts w:ascii="Times New Roman" w:eastAsia="Times New Roman" w:hAnsi="Times New Roman" w:cs="Times New Roman"/>
          <w:sz w:val="48"/>
          <w:szCs w:val="48"/>
        </w:rPr>
      </w:pPr>
    </w:p>
    <w:p w:rsidR="000B1282" w:rsidRDefault="000B1282" w:rsidP="001F7739">
      <w:pPr>
        <w:spacing w:after="0" w:line="240" w:lineRule="auto"/>
        <w:jc w:val="center"/>
        <w:rPr>
          <w:rFonts w:ascii="Times New Roman" w:eastAsia="Times New Roman" w:hAnsi="Times New Roman" w:cs="Times New Roman"/>
          <w:b/>
          <w:bCs/>
          <w:sz w:val="44"/>
          <w:szCs w:val="44"/>
        </w:rPr>
      </w:pPr>
    </w:p>
    <w:p w:rsidR="001F7739" w:rsidRPr="004C54F0" w:rsidRDefault="001F7739" w:rsidP="001F7739">
      <w:pPr>
        <w:spacing w:after="0" w:line="240" w:lineRule="auto"/>
        <w:jc w:val="center"/>
        <w:rPr>
          <w:rFonts w:ascii="Times New Roman" w:eastAsia="Times New Roman" w:hAnsi="Times New Roman" w:cs="Times New Roman"/>
          <w:sz w:val="48"/>
          <w:szCs w:val="48"/>
        </w:rPr>
      </w:pPr>
      <w:r w:rsidRPr="004C54F0">
        <w:rPr>
          <w:rFonts w:ascii="Times New Roman" w:eastAsia="Times New Roman" w:hAnsi="Times New Roman" w:cs="Times New Roman"/>
          <w:b/>
          <w:bCs/>
          <w:sz w:val="44"/>
          <w:szCs w:val="44"/>
        </w:rPr>
        <w:t>Public Procurement Review Board</w:t>
      </w:r>
    </w:p>
    <w:p w:rsidR="001F7739" w:rsidRPr="004C54F0" w:rsidRDefault="001F7739" w:rsidP="001F7739">
      <w:pPr>
        <w:spacing w:after="0" w:line="240" w:lineRule="auto"/>
        <w:jc w:val="center"/>
        <w:rPr>
          <w:rFonts w:ascii="Times New Roman" w:eastAsia="Times New Roman" w:hAnsi="Times New Roman" w:cs="Times New Roman"/>
          <w:b/>
          <w:bCs/>
          <w:i/>
          <w:sz w:val="44"/>
          <w:szCs w:val="44"/>
        </w:rPr>
      </w:pPr>
    </w:p>
    <w:p w:rsidR="001F7739" w:rsidRPr="004C54F0" w:rsidRDefault="001F7739" w:rsidP="001F7739">
      <w:pPr>
        <w:spacing w:after="0" w:line="240" w:lineRule="auto"/>
        <w:jc w:val="center"/>
        <w:rPr>
          <w:rFonts w:ascii="Times New Roman" w:eastAsia="Times New Roman" w:hAnsi="Times New Roman" w:cs="Times New Roman"/>
          <w:b/>
          <w:bCs/>
          <w:i/>
          <w:sz w:val="44"/>
          <w:szCs w:val="44"/>
        </w:rPr>
      </w:pPr>
      <w:r w:rsidRPr="004C54F0">
        <w:rPr>
          <w:rFonts w:ascii="Times New Roman" w:eastAsia="Times New Roman" w:hAnsi="Times New Roman" w:cs="Times New Roman"/>
          <w:b/>
          <w:bCs/>
          <w:i/>
          <w:sz w:val="44"/>
          <w:szCs w:val="44"/>
        </w:rPr>
        <w:t>Office of Personal Service Contract Review</w:t>
      </w:r>
    </w:p>
    <w:p w:rsidR="001F7739" w:rsidRPr="004C54F0" w:rsidRDefault="001F7739" w:rsidP="001F7739">
      <w:pPr>
        <w:spacing w:after="0" w:line="240" w:lineRule="auto"/>
        <w:jc w:val="center"/>
        <w:rPr>
          <w:rFonts w:ascii="Times New Roman" w:eastAsia="Times New Roman" w:hAnsi="Times New Roman" w:cs="Times New Roman"/>
          <w:b/>
          <w:bCs/>
          <w:sz w:val="44"/>
          <w:szCs w:val="44"/>
        </w:rPr>
      </w:pPr>
      <w:r w:rsidRPr="004C54F0">
        <w:rPr>
          <w:rFonts w:ascii="Times New Roman" w:eastAsia="Times New Roman" w:hAnsi="Times New Roman" w:cs="Times New Roman"/>
          <w:b/>
          <w:bCs/>
          <w:sz w:val="44"/>
          <w:szCs w:val="44"/>
        </w:rPr>
        <w:t xml:space="preserve">501 North West Street, Suite </w:t>
      </w:r>
      <w:r w:rsidR="000B1282">
        <w:rPr>
          <w:rFonts w:ascii="Times New Roman" w:eastAsia="Times New Roman" w:hAnsi="Times New Roman" w:cs="Times New Roman"/>
          <w:b/>
          <w:bCs/>
          <w:sz w:val="44"/>
          <w:szCs w:val="44"/>
        </w:rPr>
        <w:t>701E</w:t>
      </w:r>
    </w:p>
    <w:p w:rsidR="001F7739" w:rsidRPr="004C54F0" w:rsidRDefault="001F7739" w:rsidP="001F7739">
      <w:pPr>
        <w:spacing w:after="0" w:line="240" w:lineRule="auto"/>
        <w:jc w:val="center"/>
        <w:rPr>
          <w:rFonts w:ascii="Times New Roman" w:eastAsia="Times New Roman" w:hAnsi="Times New Roman" w:cs="Times New Roman"/>
          <w:b/>
          <w:bCs/>
          <w:sz w:val="44"/>
          <w:szCs w:val="44"/>
        </w:rPr>
      </w:pPr>
      <w:r w:rsidRPr="004C54F0">
        <w:rPr>
          <w:rFonts w:ascii="Times New Roman" w:eastAsia="Times New Roman" w:hAnsi="Times New Roman" w:cs="Times New Roman"/>
          <w:b/>
          <w:bCs/>
          <w:sz w:val="44"/>
          <w:szCs w:val="44"/>
        </w:rPr>
        <w:t>Jackson, Mississippi 39201</w:t>
      </w:r>
    </w:p>
    <w:p w:rsidR="001F7739" w:rsidRPr="004C54F0" w:rsidRDefault="001F7739" w:rsidP="001F7739">
      <w:pPr>
        <w:spacing w:after="0" w:line="240" w:lineRule="auto"/>
        <w:jc w:val="center"/>
        <w:rPr>
          <w:rFonts w:ascii="Times New Roman" w:eastAsia="Times New Roman" w:hAnsi="Times New Roman" w:cs="Times New Roman"/>
          <w:b/>
          <w:bCs/>
          <w:sz w:val="44"/>
          <w:szCs w:val="44"/>
        </w:rPr>
      </w:pPr>
    </w:p>
    <w:p w:rsidR="001F7739" w:rsidRPr="004C54F0" w:rsidRDefault="001F7739" w:rsidP="001F7739">
      <w:pPr>
        <w:spacing w:after="0" w:line="240" w:lineRule="auto"/>
        <w:jc w:val="center"/>
        <w:rPr>
          <w:rFonts w:ascii="Times New Roman" w:eastAsia="Times New Roman" w:hAnsi="Times New Roman" w:cs="Times New Roman"/>
          <w:b/>
          <w:i/>
          <w:sz w:val="32"/>
          <w:szCs w:val="32"/>
        </w:rPr>
      </w:pPr>
      <w:r w:rsidRPr="004C54F0">
        <w:rPr>
          <w:rFonts w:ascii="Times New Roman" w:eastAsia="Times New Roman" w:hAnsi="Times New Roman" w:cs="Times New Roman"/>
          <w:b/>
          <w:sz w:val="32"/>
          <w:szCs w:val="32"/>
        </w:rPr>
        <w:t xml:space="preserve">Contact: </w:t>
      </w:r>
      <w:r w:rsidRPr="004C54F0">
        <w:rPr>
          <w:rFonts w:ascii="Times New Roman" w:eastAsia="Times New Roman" w:hAnsi="Times New Roman" w:cs="Times New Roman"/>
          <w:b/>
          <w:i/>
          <w:sz w:val="32"/>
          <w:szCs w:val="32"/>
        </w:rPr>
        <w:t>Catoria Martin</w:t>
      </w:r>
    </w:p>
    <w:p w:rsidR="001F7739" w:rsidRPr="004C54F0" w:rsidRDefault="001F7739" w:rsidP="001F7739">
      <w:pPr>
        <w:spacing w:after="0" w:line="240" w:lineRule="auto"/>
        <w:jc w:val="center"/>
        <w:rPr>
          <w:rFonts w:ascii="Times New Roman" w:eastAsia="Times New Roman" w:hAnsi="Times New Roman" w:cs="Times New Roman"/>
          <w:b/>
          <w:bCs/>
          <w:sz w:val="32"/>
          <w:szCs w:val="32"/>
        </w:rPr>
      </w:pPr>
      <w:r w:rsidRPr="004C54F0">
        <w:rPr>
          <w:rFonts w:ascii="Times New Roman" w:eastAsia="Times New Roman" w:hAnsi="Times New Roman" w:cs="Times New Roman"/>
          <w:b/>
          <w:sz w:val="32"/>
          <w:szCs w:val="32"/>
        </w:rPr>
        <w:t>catoria.martin@dfa.ms.gov</w:t>
      </w:r>
    </w:p>
    <w:p w:rsidR="001F7739" w:rsidRPr="004C54F0" w:rsidRDefault="001F7739" w:rsidP="001F7739">
      <w:pPr>
        <w:keepNext/>
        <w:spacing w:after="0" w:line="240" w:lineRule="auto"/>
        <w:jc w:val="center"/>
        <w:outlineLvl w:val="2"/>
        <w:rPr>
          <w:rFonts w:ascii="Times New Roman" w:eastAsia="Arial Unicode MS" w:hAnsi="Times New Roman" w:cs="Times New Roman"/>
          <w:b/>
          <w:bCs/>
          <w:sz w:val="32"/>
          <w:szCs w:val="32"/>
        </w:rPr>
      </w:pPr>
      <w:r w:rsidRPr="004C54F0">
        <w:rPr>
          <w:rFonts w:ascii="Times New Roman" w:eastAsia="Arial Unicode MS" w:hAnsi="Times New Roman" w:cs="Times New Roman"/>
          <w:b/>
          <w:bCs/>
          <w:sz w:val="32"/>
          <w:szCs w:val="32"/>
        </w:rPr>
        <w:t xml:space="preserve">Date: </w:t>
      </w:r>
      <w:r w:rsidR="002811A9">
        <w:rPr>
          <w:rFonts w:ascii="Times New Roman" w:eastAsia="Arial Unicode MS" w:hAnsi="Times New Roman" w:cs="Times New Roman"/>
          <w:b/>
          <w:bCs/>
          <w:sz w:val="32"/>
          <w:szCs w:val="32"/>
        </w:rPr>
        <w:t xml:space="preserve">April </w:t>
      </w:r>
      <w:r w:rsidR="00FD63A7">
        <w:rPr>
          <w:rFonts w:ascii="Times New Roman" w:eastAsia="Arial Unicode MS" w:hAnsi="Times New Roman" w:cs="Times New Roman"/>
          <w:b/>
          <w:bCs/>
          <w:sz w:val="32"/>
          <w:szCs w:val="32"/>
        </w:rPr>
        <w:t>11</w:t>
      </w:r>
      <w:r w:rsidR="002811A9">
        <w:rPr>
          <w:rFonts w:ascii="Times New Roman" w:eastAsia="Arial Unicode MS" w:hAnsi="Times New Roman" w:cs="Times New Roman"/>
          <w:b/>
          <w:bCs/>
          <w:sz w:val="32"/>
          <w:szCs w:val="32"/>
        </w:rPr>
        <w:t>, 2019</w:t>
      </w:r>
    </w:p>
    <w:p w:rsidR="0045210F" w:rsidRDefault="0045210F">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EastAsia" w:hAnsiTheme="minorHAnsi" w:cstheme="minorBidi"/>
          <w:b w:val="0"/>
          <w:bCs w:val="0"/>
          <w:color w:val="auto"/>
          <w:sz w:val="22"/>
          <w:szCs w:val="22"/>
        </w:rPr>
        <w:id w:val="928308624"/>
        <w:docPartObj>
          <w:docPartGallery w:val="Table of Contents"/>
          <w:docPartUnique/>
        </w:docPartObj>
      </w:sdtPr>
      <w:sdtEndPr>
        <w:rPr>
          <w:rFonts w:ascii="Times New Roman" w:hAnsi="Times New Roman" w:cs="Times New Roman"/>
          <w:sz w:val="24"/>
          <w:szCs w:val="24"/>
        </w:rPr>
      </w:sdtEndPr>
      <w:sdtContent>
        <w:p w:rsidR="00352076" w:rsidRPr="00251ACD" w:rsidRDefault="00352076" w:rsidP="00352076">
          <w:pPr>
            <w:pStyle w:val="TOCHeading"/>
            <w:jc w:val="center"/>
            <w:rPr>
              <w:color w:val="auto"/>
            </w:rPr>
          </w:pPr>
          <w:r w:rsidRPr="00251ACD">
            <w:rPr>
              <w:rFonts w:ascii="Times New Roman" w:hAnsi="Times New Roman" w:cs="Times New Roman"/>
              <w:color w:val="auto"/>
              <w:sz w:val="24"/>
              <w:szCs w:val="24"/>
            </w:rPr>
            <w:t>Table of Contents</w:t>
          </w:r>
        </w:p>
        <w:p w:rsidR="00352076" w:rsidRDefault="00352076" w:rsidP="00352076">
          <w:pPr>
            <w:pStyle w:val="TOC1"/>
            <w:rPr>
              <w:rFonts w:ascii="Times New Roman" w:hAnsi="Times New Roman" w:cs="Times New Roman"/>
              <w:b/>
              <w:bCs/>
              <w:sz w:val="24"/>
              <w:szCs w:val="24"/>
            </w:rPr>
          </w:pPr>
        </w:p>
        <w:p w:rsidR="00352076" w:rsidRPr="00EB320A" w:rsidRDefault="00352076" w:rsidP="00352076">
          <w:pPr>
            <w:pStyle w:val="TOC1"/>
            <w:rPr>
              <w:rFonts w:ascii="Times New Roman" w:hAnsi="Times New Roman" w:cs="Times New Roman"/>
              <w:b/>
              <w:bCs/>
              <w:sz w:val="24"/>
              <w:szCs w:val="24"/>
            </w:rPr>
          </w:pPr>
          <w:r>
            <w:rPr>
              <w:rFonts w:ascii="Times New Roman" w:hAnsi="Times New Roman" w:cs="Times New Roman"/>
              <w:b/>
              <w:bCs/>
              <w:sz w:val="24"/>
              <w:szCs w:val="24"/>
            </w:rPr>
            <w:t>Authority (Section 1)</w:t>
          </w:r>
          <w:r w:rsidRPr="00EB320A">
            <w:rPr>
              <w:rFonts w:ascii="Times New Roman" w:hAnsi="Times New Roman" w:cs="Times New Roman"/>
              <w:sz w:val="24"/>
              <w:szCs w:val="24"/>
            </w:rPr>
            <w:ptab w:relativeTo="margin" w:alignment="right" w:leader="dot"/>
          </w:r>
          <w:r w:rsidRPr="00EB320A">
            <w:rPr>
              <w:rFonts w:ascii="Times New Roman" w:hAnsi="Times New Roman" w:cs="Times New Roman"/>
              <w:b/>
              <w:bCs/>
              <w:sz w:val="24"/>
              <w:szCs w:val="24"/>
            </w:rPr>
            <w:t>1</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Purpose (Section 2)</w:t>
          </w:r>
          <w:r w:rsidRPr="00EB320A">
            <w:rPr>
              <w:rFonts w:ascii="Times New Roman" w:hAnsi="Times New Roman" w:cs="Times New Roman"/>
              <w:sz w:val="24"/>
              <w:szCs w:val="24"/>
            </w:rPr>
            <w:ptab w:relativeTo="margin" w:alignment="right" w:leader="dot"/>
          </w:r>
          <w:r w:rsidRPr="007B243D">
            <w:rPr>
              <w:rFonts w:ascii="Times New Roman" w:hAnsi="Times New Roman" w:cs="Times New Roman"/>
              <w:b/>
              <w:sz w:val="24"/>
              <w:szCs w:val="24"/>
            </w:rPr>
            <w:t>1</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Timeline (Section 3)</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w:t>
          </w:r>
        </w:p>
        <w:p w:rsidR="00352076" w:rsidRPr="00EB320A" w:rsidRDefault="001F7739" w:rsidP="00352076">
          <w:pPr>
            <w:pStyle w:val="TOC1"/>
            <w:rPr>
              <w:rFonts w:ascii="Times New Roman" w:hAnsi="Times New Roman" w:cs="Times New Roman"/>
              <w:sz w:val="24"/>
              <w:szCs w:val="24"/>
            </w:rPr>
          </w:pPr>
          <w:r>
            <w:rPr>
              <w:rFonts w:ascii="Times New Roman" w:hAnsi="Times New Roman" w:cs="Times New Roman"/>
              <w:b/>
              <w:bCs/>
              <w:sz w:val="24"/>
              <w:szCs w:val="24"/>
            </w:rPr>
            <w:t xml:space="preserve">PPRB </w:t>
          </w:r>
          <w:r w:rsidR="00352076">
            <w:rPr>
              <w:rFonts w:ascii="Times New Roman" w:hAnsi="Times New Roman" w:cs="Times New Roman"/>
              <w:b/>
              <w:bCs/>
              <w:sz w:val="24"/>
              <w:szCs w:val="24"/>
            </w:rPr>
            <w:t>Contact and Questions/Requests for Clarification (Section 4)</w:t>
          </w:r>
          <w:r w:rsidR="00352076" w:rsidRPr="00EB320A">
            <w:rPr>
              <w:rFonts w:ascii="Times New Roman" w:hAnsi="Times New Roman" w:cs="Times New Roman"/>
              <w:sz w:val="24"/>
              <w:szCs w:val="24"/>
            </w:rPr>
            <w:ptab w:relativeTo="margin" w:alignment="right" w:leader="dot"/>
          </w:r>
          <w:r w:rsidR="00352076">
            <w:rPr>
              <w:rFonts w:ascii="Times New Roman" w:hAnsi="Times New Roman" w:cs="Times New Roman"/>
              <w:b/>
              <w:bCs/>
              <w:sz w:val="24"/>
              <w:szCs w:val="24"/>
            </w:rPr>
            <w:t>1</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Scope of Services (Section 5)</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2</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Basis for Award (Section 6)</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bCs/>
              <w:sz w:val="24"/>
              <w:szCs w:val="24"/>
            </w:rPr>
            <w:t>3</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Contract Deliverables (Section 7)</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bCs/>
              <w:sz w:val="24"/>
              <w:szCs w:val="24"/>
            </w:rPr>
            <w:t>3</w:t>
          </w:r>
        </w:p>
        <w:p w:rsidR="00352076" w:rsidRDefault="00352076" w:rsidP="00352076">
          <w:pPr>
            <w:pStyle w:val="TOC1"/>
            <w:rPr>
              <w:rFonts w:ascii="Times New Roman" w:hAnsi="Times New Roman" w:cs="Times New Roman"/>
              <w:b/>
              <w:bCs/>
              <w:sz w:val="24"/>
              <w:szCs w:val="24"/>
            </w:rPr>
          </w:pPr>
          <w:r>
            <w:rPr>
              <w:rFonts w:ascii="Times New Roman" w:hAnsi="Times New Roman" w:cs="Times New Roman"/>
              <w:b/>
              <w:bCs/>
              <w:sz w:val="24"/>
              <w:szCs w:val="24"/>
            </w:rPr>
            <w:t>Minimum Bidder Qualifications to be Deemed Responsible (Section 8)</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sz w:val="24"/>
              <w:szCs w:val="24"/>
            </w:rPr>
            <w:t>9</w:t>
          </w:r>
        </w:p>
        <w:p w:rsidR="00352076" w:rsidRDefault="00352076" w:rsidP="00352076">
          <w:pPr>
            <w:pStyle w:val="TOC1"/>
            <w:rPr>
              <w:rFonts w:ascii="Times New Roman" w:hAnsi="Times New Roman" w:cs="Times New Roman"/>
              <w:b/>
              <w:bCs/>
              <w:sz w:val="24"/>
              <w:szCs w:val="24"/>
            </w:rPr>
          </w:pPr>
          <w:r>
            <w:rPr>
              <w:rFonts w:ascii="Times New Roman" w:hAnsi="Times New Roman" w:cs="Times New Roman"/>
              <w:b/>
              <w:bCs/>
              <w:sz w:val="24"/>
              <w:szCs w:val="24"/>
            </w:rPr>
            <w:t>Duration (Section 9)</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10</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 xml:space="preserve">Removal from Preapproved List of </w:t>
          </w:r>
          <w:r w:rsidR="006551DE">
            <w:rPr>
              <w:rFonts w:ascii="Times New Roman" w:hAnsi="Times New Roman" w:cs="Times New Roman"/>
              <w:b/>
              <w:bCs/>
              <w:sz w:val="24"/>
              <w:szCs w:val="24"/>
            </w:rPr>
            <w:t>Vendor</w:t>
          </w:r>
          <w:r>
            <w:rPr>
              <w:rFonts w:ascii="Times New Roman" w:hAnsi="Times New Roman" w:cs="Times New Roman"/>
              <w:b/>
              <w:bCs/>
              <w:sz w:val="24"/>
              <w:szCs w:val="24"/>
            </w:rPr>
            <w:t xml:space="preserve">s of </w:t>
          </w:r>
          <w:r w:rsidR="008E0DEA">
            <w:rPr>
              <w:rFonts w:ascii="Times New Roman" w:hAnsi="Times New Roman" w:cs="Times New Roman"/>
              <w:b/>
              <w:bCs/>
              <w:sz w:val="24"/>
              <w:szCs w:val="24"/>
            </w:rPr>
            <w:t xml:space="preserve">Lawn and Landscaping </w:t>
          </w:r>
          <w:r>
            <w:rPr>
              <w:rFonts w:ascii="Times New Roman" w:hAnsi="Times New Roman" w:cs="Times New Roman"/>
              <w:b/>
              <w:bCs/>
              <w:sz w:val="24"/>
              <w:szCs w:val="24"/>
            </w:rPr>
            <w:t xml:space="preserve"> Services (Section 10)</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sz w:val="24"/>
              <w:szCs w:val="24"/>
            </w:rPr>
            <w:t>10</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Bid Submission Requirements (Section 11)</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sz w:val="24"/>
              <w:szCs w:val="24"/>
            </w:rPr>
            <w:t>10</w:t>
          </w:r>
        </w:p>
        <w:p w:rsidR="00352076" w:rsidRPr="00BE6DF0" w:rsidRDefault="00352076" w:rsidP="00352076">
          <w:pPr>
            <w:pStyle w:val="TOC2"/>
            <w:ind w:left="216"/>
            <w:rPr>
              <w:rFonts w:ascii="Times New Roman" w:hAnsi="Times New Roman" w:cs="Times New Roman"/>
              <w:sz w:val="24"/>
              <w:szCs w:val="24"/>
            </w:rPr>
          </w:pPr>
          <w:r w:rsidRPr="00BE6DF0">
            <w:rPr>
              <w:rFonts w:ascii="Times New Roman" w:hAnsi="Times New Roman" w:cs="Times New Roman"/>
              <w:sz w:val="24"/>
              <w:szCs w:val="24"/>
            </w:rPr>
            <w:t>Submission Format (Section 11.1)</w:t>
          </w:r>
          <w:r w:rsidRPr="00BE6DF0">
            <w:rPr>
              <w:rFonts w:ascii="Times New Roman" w:hAnsi="Times New Roman" w:cs="Times New Roman"/>
              <w:sz w:val="24"/>
              <w:szCs w:val="24"/>
            </w:rPr>
            <w:ptab w:relativeTo="margin" w:alignment="right" w:leader="dot"/>
          </w:r>
          <w:r w:rsidR="00647B50">
            <w:rPr>
              <w:rFonts w:ascii="Times New Roman" w:hAnsi="Times New Roman" w:cs="Times New Roman"/>
              <w:sz w:val="24"/>
              <w:szCs w:val="24"/>
            </w:rPr>
            <w:t>10</w:t>
          </w:r>
        </w:p>
        <w:p w:rsidR="00352076" w:rsidRPr="00BE6DF0" w:rsidRDefault="00352076" w:rsidP="00352076">
          <w:pPr>
            <w:pStyle w:val="TOC3"/>
            <w:ind w:left="446"/>
            <w:rPr>
              <w:rFonts w:ascii="Times New Roman" w:hAnsi="Times New Roman" w:cs="Times New Roman"/>
              <w:sz w:val="24"/>
              <w:szCs w:val="24"/>
            </w:rPr>
          </w:pPr>
          <w:r w:rsidRPr="00BE6DF0">
            <w:rPr>
              <w:rFonts w:ascii="Times New Roman" w:hAnsi="Times New Roman" w:cs="Times New Roman"/>
              <w:sz w:val="24"/>
              <w:szCs w:val="24"/>
            </w:rPr>
            <w:t>Bid Cover Sheet (Section 11.1.1)</w:t>
          </w:r>
          <w:r w:rsidRPr="00BE6DF0">
            <w:rPr>
              <w:rFonts w:ascii="Times New Roman" w:hAnsi="Times New Roman" w:cs="Times New Roman"/>
              <w:sz w:val="24"/>
              <w:szCs w:val="24"/>
            </w:rPr>
            <w:ptab w:relativeTo="margin" w:alignment="right" w:leader="dot"/>
          </w:r>
          <w:r w:rsidRPr="00BE6DF0">
            <w:rPr>
              <w:rFonts w:ascii="Times New Roman" w:hAnsi="Times New Roman" w:cs="Times New Roman"/>
              <w:sz w:val="24"/>
              <w:szCs w:val="24"/>
            </w:rPr>
            <w:t>1</w:t>
          </w:r>
          <w:r w:rsidR="00647B50">
            <w:rPr>
              <w:rFonts w:ascii="Times New Roman" w:hAnsi="Times New Roman" w:cs="Times New Roman"/>
              <w:sz w:val="24"/>
              <w:szCs w:val="24"/>
            </w:rPr>
            <w:t>0</w:t>
          </w:r>
        </w:p>
        <w:p w:rsidR="00352076" w:rsidRPr="00BE6DF0" w:rsidRDefault="00352076" w:rsidP="00352076">
          <w:pPr>
            <w:pStyle w:val="TOC3"/>
            <w:ind w:left="446"/>
            <w:rPr>
              <w:rFonts w:ascii="Times New Roman" w:hAnsi="Times New Roman" w:cs="Times New Roman"/>
              <w:sz w:val="24"/>
              <w:szCs w:val="24"/>
            </w:rPr>
          </w:pPr>
          <w:r w:rsidRPr="00BE6DF0">
            <w:rPr>
              <w:rFonts w:ascii="Times New Roman" w:hAnsi="Times New Roman" w:cs="Times New Roman"/>
              <w:sz w:val="24"/>
              <w:szCs w:val="24"/>
            </w:rPr>
            <w:t>Bid Form (Section 11.1.2)</w:t>
          </w:r>
          <w:r w:rsidRPr="00BE6DF0">
            <w:rPr>
              <w:rFonts w:ascii="Times New Roman" w:hAnsi="Times New Roman" w:cs="Times New Roman"/>
              <w:sz w:val="24"/>
              <w:szCs w:val="24"/>
            </w:rPr>
            <w:ptab w:relativeTo="margin" w:alignment="right" w:leader="dot"/>
          </w:r>
          <w:r w:rsidR="00647B50">
            <w:rPr>
              <w:rFonts w:ascii="Times New Roman" w:hAnsi="Times New Roman" w:cs="Times New Roman"/>
              <w:sz w:val="24"/>
              <w:szCs w:val="24"/>
            </w:rPr>
            <w:t>10</w:t>
          </w:r>
        </w:p>
        <w:p w:rsidR="00352076" w:rsidRPr="00BE6DF0" w:rsidRDefault="00352076" w:rsidP="00352076">
          <w:pPr>
            <w:pStyle w:val="TOC3"/>
            <w:ind w:left="446"/>
            <w:rPr>
              <w:rFonts w:ascii="Times New Roman" w:hAnsi="Times New Roman" w:cs="Times New Roman"/>
              <w:sz w:val="24"/>
              <w:szCs w:val="24"/>
            </w:rPr>
          </w:pPr>
          <w:r w:rsidRPr="00BE6DF0">
            <w:rPr>
              <w:rFonts w:ascii="Times New Roman" w:hAnsi="Times New Roman" w:cs="Times New Roman"/>
              <w:sz w:val="24"/>
              <w:szCs w:val="24"/>
            </w:rPr>
            <w:t>References (Section 11.1.3)</w:t>
          </w:r>
          <w:r w:rsidRPr="00BE6DF0">
            <w:rPr>
              <w:rFonts w:ascii="Times New Roman" w:hAnsi="Times New Roman" w:cs="Times New Roman"/>
              <w:sz w:val="24"/>
              <w:szCs w:val="24"/>
            </w:rPr>
            <w:ptab w:relativeTo="margin" w:alignment="right" w:leader="dot"/>
          </w:r>
          <w:r w:rsidRPr="00BE6DF0">
            <w:rPr>
              <w:rFonts w:ascii="Times New Roman" w:hAnsi="Times New Roman" w:cs="Times New Roman"/>
              <w:sz w:val="24"/>
              <w:szCs w:val="24"/>
            </w:rPr>
            <w:t>1</w:t>
          </w:r>
          <w:r w:rsidR="00647B50">
            <w:rPr>
              <w:rFonts w:ascii="Times New Roman" w:hAnsi="Times New Roman" w:cs="Times New Roman"/>
              <w:sz w:val="24"/>
              <w:szCs w:val="24"/>
            </w:rPr>
            <w:t>0</w:t>
          </w:r>
        </w:p>
        <w:p w:rsidR="00352076" w:rsidRPr="00BE6DF0" w:rsidRDefault="00352076" w:rsidP="00352076">
          <w:pPr>
            <w:pStyle w:val="TOC2"/>
            <w:ind w:left="216"/>
            <w:rPr>
              <w:rFonts w:ascii="Times New Roman" w:hAnsi="Times New Roman" w:cs="Times New Roman"/>
              <w:sz w:val="24"/>
              <w:szCs w:val="24"/>
            </w:rPr>
          </w:pPr>
          <w:r w:rsidRPr="00BE6DF0">
            <w:rPr>
              <w:rFonts w:ascii="Times New Roman" w:hAnsi="Times New Roman" w:cs="Times New Roman"/>
              <w:sz w:val="24"/>
              <w:szCs w:val="24"/>
            </w:rPr>
            <w:t>Submission Requirements (Section 11.2)</w:t>
          </w:r>
          <w:r w:rsidRPr="00BE6DF0">
            <w:rPr>
              <w:rFonts w:ascii="Times New Roman" w:hAnsi="Times New Roman" w:cs="Times New Roman"/>
              <w:sz w:val="24"/>
              <w:szCs w:val="24"/>
            </w:rPr>
            <w:ptab w:relativeTo="margin" w:alignment="right" w:leader="dot"/>
          </w:r>
          <w:r w:rsidRPr="00BE6DF0">
            <w:rPr>
              <w:rFonts w:ascii="Times New Roman" w:hAnsi="Times New Roman" w:cs="Times New Roman"/>
              <w:sz w:val="24"/>
              <w:szCs w:val="24"/>
            </w:rPr>
            <w:t>11</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Bidder Certification (Section 12)</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bCs/>
              <w:sz w:val="24"/>
              <w:szCs w:val="24"/>
            </w:rPr>
            <w:t>12</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Debarment (Section 13)</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w:t>
          </w:r>
          <w:r w:rsidR="00647B50">
            <w:rPr>
              <w:rFonts w:ascii="Times New Roman" w:hAnsi="Times New Roman" w:cs="Times New Roman"/>
              <w:b/>
              <w:bCs/>
              <w:sz w:val="24"/>
              <w:szCs w:val="24"/>
            </w:rPr>
            <w:t>2</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Registration with Mississippi Secretary of State (Section 14)</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bCs/>
              <w:sz w:val="24"/>
              <w:szCs w:val="24"/>
            </w:rPr>
            <w:t>12</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Insurance (Section 15)</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w:t>
          </w:r>
          <w:r w:rsidR="00647B50">
            <w:rPr>
              <w:rFonts w:ascii="Times New Roman" w:hAnsi="Times New Roman" w:cs="Times New Roman"/>
              <w:b/>
              <w:bCs/>
              <w:sz w:val="24"/>
              <w:szCs w:val="24"/>
            </w:rPr>
            <w:t>2</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Bid Opening (Section 16)</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b/>
              <w:bCs/>
              <w:sz w:val="24"/>
              <w:szCs w:val="24"/>
            </w:rPr>
            <w:t>13</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Award Notification (Section 17)</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w:t>
          </w:r>
          <w:r w:rsidR="00647B50">
            <w:rPr>
              <w:rFonts w:ascii="Times New Roman" w:hAnsi="Times New Roman" w:cs="Times New Roman"/>
              <w:b/>
              <w:bCs/>
              <w:sz w:val="24"/>
              <w:szCs w:val="24"/>
            </w:rPr>
            <w:t>3</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Procurement Methodology (Section 18)</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w:t>
          </w:r>
          <w:r w:rsidR="00647B50">
            <w:rPr>
              <w:rFonts w:ascii="Times New Roman" w:hAnsi="Times New Roman" w:cs="Times New Roman"/>
              <w:b/>
              <w:bCs/>
              <w:sz w:val="24"/>
              <w:szCs w:val="24"/>
            </w:rPr>
            <w:t>3</w:t>
          </w:r>
        </w:p>
        <w:p w:rsidR="00352076" w:rsidRPr="00EB320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Restri</w:t>
          </w:r>
          <w:r w:rsidR="00B45ECD">
            <w:rPr>
              <w:rFonts w:ascii="Times New Roman" w:hAnsi="Times New Roman" w:cs="Times New Roman"/>
              <w:sz w:val="24"/>
              <w:szCs w:val="24"/>
            </w:rPr>
            <w:t>ctions on Communication with PP</w:t>
          </w:r>
          <w:r>
            <w:rPr>
              <w:rFonts w:ascii="Times New Roman" w:hAnsi="Times New Roman" w:cs="Times New Roman"/>
              <w:sz w:val="24"/>
              <w:szCs w:val="24"/>
            </w:rPr>
            <w:t xml:space="preserve">RB and </w:t>
          </w:r>
          <w:r w:rsidR="00B45ECD">
            <w:rPr>
              <w:rFonts w:ascii="Times New Roman" w:hAnsi="Times New Roman" w:cs="Times New Roman"/>
              <w:sz w:val="24"/>
              <w:szCs w:val="24"/>
            </w:rPr>
            <w:t>DFA</w:t>
          </w:r>
          <w:r>
            <w:rPr>
              <w:rFonts w:ascii="Times New Roman" w:hAnsi="Times New Roman" w:cs="Times New Roman"/>
              <w:sz w:val="24"/>
              <w:szCs w:val="24"/>
            </w:rPr>
            <w:t xml:space="preserve"> Staff (Section 18.1)</w:t>
          </w:r>
          <w:r w:rsidRPr="00EB320A">
            <w:rPr>
              <w:rFonts w:ascii="Times New Roman" w:hAnsi="Times New Roman" w:cs="Times New Roman"/>
              <w:sz w:val="24"/>
              <w:szCs w:val="24"/>
            </w:rPr>
            <w:ptab w:relativeTo="margin" w:alignment="right" w:leader="dot"/>
          </w:r>
          <w:r w:rsidR="00647B50">
            <w:rPr>
              <w:rFonts w:ascii="Times New Roman" w:hAnsi="Times New Roman" w:cs="Times New Roman"/>
              <w:sz w:val="24"/>
              <w:szCs w:val="24"/>
            </w:rPr>
            <w:t>13</w:t>
          </w:r>
        </w:p>
        <w:p w:rsidR="00352076" w:rsidRPr="00EB320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Cost of Preparing Bid (Section 18.2)</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352076" w:rsidRPr="00EB320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Independent Price Determination (Section 18.3)</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352076" w:rsidRPr="00EB320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Rejection of Bids (Section 18.4)</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352076" w:rsidRPr="00EB320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Withdrawal of Bid (Section 18.5)</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1</w:t>
          </w:r>
          <w:r w:rsidR="00647B50">
            <w:rPr>
              <w:rFonts w:ascii="Times New Roman" w:hAnsi="Times New Roman" w:cs="Times New Roman"/>
              <w:sz w:val="24"/>
              <w:szCs w:val="24"/>
            </w:rPr>
            <w:t>4</w:t>
          </w:r>
        </w:p>
        <w:sdt>
          <w:sdtPr>
            <w:rPr>
              <w:rFonts w:asciiTheme="minorHAnsi" w:eastAsiaTheme="minorEastAsia" w:hAnsiTheme="minorHAnsi" w:cstheme="minorBidi"/>
              <w:b w:val="0"/>
              <w:bCs w:val="0"/>
              <w:color w:val="auto"/>
              <w:sz w:val="22"/>
              <w:szCs w:val="22"/>
            </w:rPr>
            <w:id w:val="-529729910"/>
            <w:docPartObj>
              <w:docPartGallery w:val="Table of Contents"/>
              <w:docPartUnique/>
            </w:docPartObj>
          </w:sdtPr>
          <w:sdtEndPr>
            <w:rPr>
              <w:rFonts w:ascii="Times New Roman" w:hAnsi="Times New Roman" w:cs="Times New Roman"/>
              <w:sz w:val="24"/>
              <w:szCs w:val="24"/>
            </w:rPr>
          </w:sdtEndPr>
          <w:sdtContent>
            <w:p w:rsidR="00352076" w:rsidRPr="00251ACD" w:rsidRDefault="00352076" w:rsidP="00352076">
              <w:pPr>
                <w:pStyle w:val="TOCHeading"/>
                <w:jc w:val="center"/>
                <w:rPr>
                  <w:color w:val="auto"/>
                </w:rPr>
              </w:pPr>
              <w:r w:rsidRPr="00251ACD">
                <w:rPr>
                  <w:rFonts w:ascii="Times New Roman" w:hAnsi="Times New Roman" w:cs="Times New Roman"/>
                  <w:color w:val="auto"/>
                  <w:sz w:val="24"/>
                  <w:szCs w:val="24"/>
                </w:rPr>
                <w:t>Table of Contents</w:t>
              </w:r>
            </w:p>
            <w:p w:rsidR="00647B50" w:rsidRPr="00EB320A" w:rsidRDefault="00647B50" w:rsidP="00647B50">
              <w:pPr>
                <w:pStyle w:val="TOC2"/>
                <w:ind w:left="216"/>
                <w:rPr>
                  <w:rFonts w:ascii="Times New Roman" w:hAnsi="Times New Roman" w:cs="Times New Roman"/>
                  <w:sz w:val="24"/>
                  <w:szCs w:val="24"/>
                </w:rPr>
              </w:pPr>
              <w:r>
                <w:rPr>
                  <w:rFonts w:ascii="Times New Roman" w:hAnsi="Times New Roman" w:cs="Times New Roman"/>
                  <w:sz w:val="24"/>
                  <w:szCs w:val="24"/>
                </w:rPr>
                <w:t>Post-Award Debriefing (Section 18.6)</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352076" w:rsidRPr="00EB320A" w:rsidRDefault="001F7739" w:rsidP="00352076">
              <w:pPr>
                <w:pStyle w:val="TOC2"/>
                <w:ind w:left="216"/>
                <w:rPr>
                  <w:rFonts w:ascii="Times New Roman" w:hAnsi="Times New Roman" w:cs="Times New Roman"/>
                  <w:sz w:val="24"/>
                  <w:szCs w:val="24"/>
                </w:rPr>
              </w:pPr>
              <w:r>
                <w:rPr>
                  <w:rFonts w:ascii="Times New Roman" w:hAnsi="Times New Roman" w:cs="Times New Roman"/>
                  <w:sz w:val="24"/>
                  <w:szCs w:val="24"/>
                </w:rPr>
                <w:t>Protest of Award</w:t>
              </w:r>
              <w:r w:rsidR="00352076">
                <w:rPr>
                  <w:rFonts w:ascii="Times New Roman" w:hAnsi="Times New Roman" w:cs="Times New Roman"/>
                  <w:sz w:val="24"/>
                  <w:szCs w:val="24"/>
                </w:rPr>
                <w:t xml:space="preserve"> (Section 18.7)</w:t>
              </w:r>
              <w:r w:rsidR="00352076" w:rsidRPr="00EB320A">
                <w:rPr>
                  <w:rFonts w:ascii="Times New Roman" w:hAnsi="Times New Roman" w:cs="Times New Roman"/>
                  <w:sz w:val="24"/>
                  <w:szCs w:val="24"/>
                </w:rPr>
                <w:ptab w:relativeTo="margin" w:alignment="right" w:leader="dot"/>
              </w:r>
              <w:r w:rsidR="00352076">
                <w:rPr>
                  <w:rFonts w:ascii="Times New Roman" w:hAnsi="Times New Roman" w:cs="Times New Roman"/>
                  <w:sz w:val="24"/>
                  <w:szCs w:val="24"/>
                </w:rPr>
                <w:t>1</w:t>
              </w:r>
              <w:r w:rsidR="00647B50">
                <w:rPr>
                  <w:rFonts w:ascii="Times New Roman" w:hAnsi="Times New Roman" w:cs="Times New Roman"/>
                  <w:sz w:val="24"/>
                  <w:szCs w:val="24"/>
                </w:rPr>
                <w:t>5</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Required Contract Terms and Conditions (Section 19)</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w:t>
              </w:r>
              <w:r w:rsidR="004D76AA">
                <w:rPr>
                  <w:rFonts w:ascii="Times New Roman" w:hAnsi="Times New Roman" w:cs="Times New Roman"/>
                  <w:b/>
                  <w:bCs/>
                  <w:sz w:val="24"/>
                  <w:szCs w:val="24"/>
                </w:rPr>
                <w:t>5</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Optional Contract Terms and Conditions (Section 20)</w:t>
              </w:r>
              <w:r w:rsidRPr="00EB320A">
                <w:rPr>
                  <w:rFonts w:ascii="Times New Roman" w:hAnsi="Times New Roman" w:cs="Times New Roman"/>
                  <w:sz w:val="24"/>
                  <w:szCs w:val="24"/>
                </w:rPr>
                <w:ptab w:relativeTo="margin" w:alignment="right" w:leader="dot"/>
              </w:r>
              <w:r w:rsidR="001B2EC2">
                <w:rPr>
                  <w:rFonts w:ascii="Times New Roman" w:hAnsi="Times New Roman" w:cs="Times New Roman"/>
                  <w:b/>
                  <w:bCs/>
                  <w:sz w:val="24"/>
                  <w:szCs w:val="24"/>
                </w:rPr>
                <w:t>15</w:t>
              </w:r>
            </w:p>
            <w:p w:rsidR="00352076" w:rsidRPr="00EB320A" w:rsidRDefault="00352076" w:rsidP="00352076">
              <w:pPr>
                <w:pStyle w:val="TOC1"/>
                <w:rPr>
                  <w:rFonts w:ascii="Times New Roman" w:hAnsi="Times New Roman" w:cs="Times New Roman"/>
                  <w:sz w:val="24"/>
                  <w:szCs w:val="24"/>
                </w:rPr>
              </w:pPr>
              <w:r>
                <w:rPr>
                  <w:rFonts w:ascii="Times New Roman" w:hAnsi="Times New Roman" w:cs="Times New Roman"/>
                  <w:b/>
                  <w:bCs/>
                  <w:sz w:val="24"/>
                  <w:szCs w:val="24"/>
                </w:rPr>
                <w:t xml:space="preserve">Note to Agencies and </w:t>
              </w:r>
              <w:r w:rsidR="006551DE">
                <w:rPr>
                  <w:rFonts w:ascii="Times New Roman" w:hAnsi="Times New Roman" w:cs="Times New Roman"/>
                  <w:b/>
                  <w:bCs/>
                  <w:sz w:val="24"/>
                  <w:szCs w:val="24"/>
                </w:rPr>
                <w:t>Vendor</w:t>
              </w:r>
              <w:r>
                <w:rPr>
                  <w:rFonts w:ascii="Times New Roman" w:hAnsi="Times New Roman" w:cs="Times New Roman"/>
                  <w:b/>
                  <w:bCs/>
                  <w:sz w:val="24"/>
                  <w:szCs w:val="24"/>
                </w:rPr>
                <w:t>s (Section 21)</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16</w:t>
              </w:r>
            </w:p>
            <w:p w:rsidR="002376D6" w:rsidRPr="00EB320A" w:rsidRDefault="002376D6" w:rsidP="002376D6">
              <w:pPr>
                <w:pStyle w:val="TOC1"/>
                <w:rPr>
                  <w:rFonts w:ascii="Times New Roman" w:hAnsi="Times New Roman" w:cs="Times New Roman"/>
                  <w:sz w:val="24"/>
                  <w:szCs w:val="24"/>
                </w:rPr>
              </w:pPr>
              <w:r>
                <w:rPr>
                  <w:rFonts w:ascii="Times New Roman" w:hAnsi="Times New Roman" w:cs="Times New Roman"/>
                  <w:b/>
                  <w:bCs/>
                  <w:sz w:val="24"/>
                  <w:szCs w:val="24"/>
                </w:rPr>
                <w:t xml:space="preserve">Mississippi </w:t>
              </w:r>
              <w:r w:rsidR="001F7739">
                <w:rPr>
                  <w:rFonts w:ascii="Times New Roman" w:hAnsi="Times New Roman" w:cs="Times New Roman"/>
                  <w:b/>
                  <w:bCs/>
                  <w:sz w:val="24"/>
                  <w:szCs w:val="24"/>
                </w:rPr>
                <w:t>Department of Finance and Administration</w:t>
              </w:r>
              <w:r>
                <w:rPr>
                  <w:rFonts w:ascii="Times New Roman" w:hAnsi="Times New Roman" w:cs="Times New Roman"/>
                  <w:b/>
                  <w:bCs/>
                  <w:sz w:val="24"/>
                  <w:szCs w:val="24"/>
                </w:rPr>
                <w:t xml:space="preserve"> Website (Section 22)</w:t>
              </w:r>
              <w:r w:rsidRPr="00EB320A">
                <w:rPr>
                  <w:rFonts w:ascii="Times New Roman" w:hAnsi="Times New Roman" w:cs="Times New Roman"/>
                  <w:sz w:val="24"/>
                  <w:szCs w:val="24"/>
                </w:rPr>
                <w:ptab w:relativeTo="margin" w:alignment="right" w:leader="dot"/>
              </w:r>
              <w:r>
                <w:rPr>
                  <w:rFonts w:ascii="Times New Roman" w:hAnsi="Times New Roman" w:cs="Times New Roman"/>
                  <w:b/>
                  <w:bCs/>
                  <w:sz w:val="24"/>
                  <w:szCs w:val="24"/>
                </w:rPr>
                <w:t>16</w:t>
              </w:r>
            </w:p>
            <w:p w:rsidR="00352076" w:rsidRDefault="002376D6" w:rsidP="002376D6">
              <w:pPr>
                <w:pStyle w:val="TOC1"/>
                <w:rPr>
                  <w:rFonts w:ascii="Times New Roman" w:hAnsi="Times New Roman" w:cs="Times New Roman"/>
                  <w:b/>
                  <w:bCs/>
                  <w:sz w:val="24"/>
                  <w:szCs w:val="24"/>
                </w:rPr>
              </w:pPr>
              <w:r>
                <w:rPr>
                  <w:rFonts w:ascii="Times New Roman" w:hAnsi="Times New Roman" w:cs="Times New Roman"/>
                  <w:b/>
                  <w:bCs/>
                  <w:sz w:val="24"/>
                  <w:szCs w:val="24"/>
                </w:rPr>
                <w:t>Attachments (Section 23</w:t>
              </w:r>
              <w:r w:rsidR="00352076">
                <w:rPr>
                  <w:rFonts w:ascii="Times New Roman" w:hAnsi="Times New Roman" w:cs="Times New Roman"/>
                  <w:b/>
                  <w:bCs/>
                  <w:sz w:val="24"/>
                  <w:szCs w:val="24"/>
                </w:rPr>
                <w:t>)</w:t>
              </w:r>
              <w:r w:rsidR="00352076" w:rsidRPr="00EB320A">
                <w:rPr>
                  <w:rFonts w:ascii="Times New Roman" w:hAnsi="Times New Roman" w:cs="Times New Roman"/>
                  <w:sz w:val="24"/>
                  <w:szCs w:val="24"/>
                </w:rPr>
                <w:ptab w:relativeTo="margin" w:alignment="right" w:leader="dot"/>
              </w:r>
              <w:r w:rsidR="00352076">
                <w:rPr>
                  <w:rFonts w:ascii="Times New Roman" w:hAnsi="Times New Roman" w:cs="Times New Roman"/>
                  <w:b/>
                  <w:bCs/>
                  <w:sz w:val="24"/>
                  <w:szCs w:val="24"/>
                </w:rPr>
                <w:t>16</w:t>
              </w:r>
            </w:p>
            <w:p w:rsidR="00352076" w:rsidRPr="00EB320A" w:rsidRDefault="00352076" w:rsidP="00352076">
              <w:pPr>
                <w:pStyle w:val="TOC1"/>
                <w:ind w:firstLine="216"/>
                <w:rPr>
                  <w:rFonts w:ascii="Times New Roman" w:hAnsi="Times New Roman" w:cs="Times New Roman"/>
                  <w:sz w:val="24"/>
                  <w:szCs w:val="24"/>
                </w:rPr>
              </w:pPr>
              <w:r>
                <w:rPr>
                  <w:rFonts w:ascii="Times New Roman" w:hAnsi="Times New Roman" w:cs="Times New Roman"/>
                  <w:sz w:val="24"/>
                  <w:szCs w:val="24"/>
                </w:rPr>
                <w:t>Map of Mississippi Divided into Regions (Attachment A)</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17</w:t>
              </w:r>
            </w:p>
            <w:p w:rsidR="001F7739" w:rsidRPr="00952BF9" w:rsidRDefault="001F7739" w:rsidP="001F7739">
              <w:pPr>
                <w:pStyle w:val="TOC2"/>
                <w:ind w:left="216"/>
                <w:rPr>
                  <w:rFonts w:ascii="Times New Roman" w:hAnsi="Times New Roman" w:cs="Times New Roman"/>
                  <w:sz w:val="24"/>
                  <w:szCs w:val="24"/>
                </w:rPr>
              </w:pPr>
              <w:r w:rsidRPr="008B6238">
                <w:rPr>
                  <w:rFonts w:ascii="Times New Roman" w:hAnsi="Times New Roman" w:cs="Times New Roman"/>
                  <w:sz w:val="24"/>
                  <w:szCs w:val="24"/>
                </w:rPr>
                <w:t>Illustrative Example of Awarding Placement on Preapproved List and Ranking Bids per Formats (Attachment B)</w:t>
              </w:r>
              <w:r w:rsidRPr="00952BF9">
                <w:rPr>
                  <w:rFonts w:ascii="Times New Roman" w:hAnsi="Times New Roman" w:cs="Times New Roman"/>
                  <w:sz w:val="24"/>
                  <w:szCs w:val="24"/>
                </w:rPr>
                <w:ptab w:relativeTo="margin" w:alignment="right" w:leader="dot"/>
              </w:r>
              <w:r w:rsidRPr="00952BF9">
                <w:rPr>
                  <w:rFonts w:ascii="Times New Roman" w:hAnsi="Times New Roman" w:cs="Times New Roman"/>
                  <w:sz w:val="24"/>
                  <w:szCs w:val="24"/>
                </w:rPr>
                <w:t>1</w:t>
              </w:r>
              <w:r>
                <w:rPr>
                  <w:rFonts w:ascii="Times New Roman" w:hAnsi="Times New Roman" w:cs="Times New Roman"/>
                  <w:sz w:val="24"/>
                  <w:szCs w:val="24"/>
                </w:rPr>
                <w:t>8</w:t>
              </w:r>
            </w:p>
            <w:p w:rsidR="00352076" w:rsidRPr="00EB320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 xml:space="preserve">Bid Cover Sheet (Attachment </w:t>
              </w:r>
              <w:r w:rsidR="001F7739">
                <w:rPr>
                  <w:rFonts w:ascii="Times New Roman" w:hAnsi="Times New Roman" w:cs="Times New Roman"/>
                  <w:sz w:val="24"/>
                  <w:szCs w:val="24"/>
                </w:rPr>
                <w:t>C</w:t>
              </w:r>
              <w:r>
                <w:rPr>
                  <w:rFonts w:ascii="Times New Roman" w:hAnsi="Times New Roman" w:cs="Times New Roman"/>
                  <w:sz w:val="24"/>
                  <w:szCs w:val="24"/>
                </w:rPr>
                <w:t>)</w:t>
              </w:r>
              <w:r w:rsidRPr="00EB320A">
                <w:rPr>
                  <w:rFonts w:ascii="Times New Roman" w:hAnsi="Times New Roman" w:cs="Times New Roman"/>
                  <w:sz w:val="24"/>
                  <w:szCs w:val="24"/>
                </w:rPr>
                <w:ptab w:relativeTo="margin" w:alignment="right" w:leader="dot"/>
              </w:r>
              <w:r w:rsidR="00BA5377">
                <w:rPr>
                  <w:rFonts w:ascii="Times New Roman" w:hAnsi="Times New Roman" w:cs="Times New Roman"/>
                  <w:sz w:val="24"/>
                  <w:szCs w:val="24"/>
                </w:rPr>
                <w:t>20</w:t>
              </w:r>
            </w:p>
            <w:p w:rsidR="00352076"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 xml:space="preserve">Bid Form (Attachment </w:t>
              </w:r>
              <w:r w:rsidR="001F7739">
                <w:rPr>
                  <w:rFonts w:ascii="Times New Roman" w:hAnsi="Times New Roman" w:cs="Times New Roman"/>
                  <w:sz w:val="24"/>
                  <w:szCs w:val="24"/>
                </w:rPr>
                <w:t>D</w:t>
              </w:r>
              <w:r>
                <w:rPr>
                  <w:rFonts w:ascii="Times New Roman" w:hAnsi="Times New Roman" w:cs="Times New Roman"/>
                  <w:sz w:val="24"/>
                  <w:szCs w:val="24"/>
                </w:rPr>
                <w:t>)</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2</w:t>
              </w:r>
              <w:r w:rsidR="00BA5377">
                <w:rPr>
                  <w:rFonts w:ascii="Times New Roman" w:hAnsi="Times New Roman" w:cs="Times New Roman"/>
                  <w:sz w:val="24"/>
                  <w:szCs w:val="24"/>
                </w:rPr>
                <w:t>3</w:t>
              </w:r>
            </w:p>
            <w:p w:rsidR="00352076"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 xml:space="preserve">References (Attachment </w:t>
              </w:r>
              <w:r w:rsidR="001F7739">
                <w:rPr>
                  <w:rFonts w:ascii="Times New Roman" w:hAnsi="Times New Roman" w:cs="Times New Roman"/>
                  <w:sz w:val="24"/>
                  <w:szCs w:val="24"/>
                </w:rPr>
                <w:t>E</w:t>
              </w:r>
              <w:r>
                <w:rPr>
                  <w:rFonts w:ascii="Times New Roman" w:hAnsi="Times New Roman" w:cs="Times New Roman"/>
                  <w:sz w:val="24"/>
                  <w:szCs w:val="24"/>
                </w:rPr>
                <w:t>)</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2</w:t>
              </w:r>
              <w:r w:rsidR="00BA5377">
                <w:rPr>
                  <w:rFonts w:ascii="Times New Roman" w:hAnsi="Times New Roman" w:cs="Times New Roman"/>
                  <w:sz w:val="24"/>
                  <w:szCs w:val="24"/>
                </w:rPr>
                <w:t>6</w:t>
              </w:r>
            </w:p>
            <w:p w:rsidR="00352076"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 xml:space="preserve">References Score Sheet (Attachment </w:t>
              </w:r>
              <w:r w:rsidR="001F7739">
                <w:rPr>
                  <w:rFonts w:ascii="Times New Roman" w:hAnsi="Times New Roman" w:cs="Times New Roman"/>
                  <w:sz w:val="24"/>
                  <w:szCs w:val="24"/>
                </w:rPr>
                <w:t>F</w:t>
              </w:r>
              <w:r>
                <w:rPr>
                  <w:rFonts w:ascii="Times New Roman" w:hAnsi="Times New Roman" w:cs="Times New Roman"/>
                  <w:sz w:val="24"/>
                  <w:szCs w:val="24"/>
                </w:rPr>
                <w:t>)</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2</w:t>
              </w:r>
              <w:r w:rsidR="00BA5377">
                <w:rPr>
                  <w:rFonts w:ascii="Times New Roman" w:hAnsi="Times New Roman" w:cs="Times New Roman"/>
                  <w:sz w:val="24"/>
                  <w:szCs w:val="24"/>
                </w:rPr>
                <w:t>7</w:t>
              </w:r>
            </w:p>
            <w:p w:rsidR="001F7739" w:rsidRPr="00EB320A" w:rsidRDefault="001F7739" w:rsidP="001F7739">
              <w:pPr>
                <w:pStyle w:val="TOC2"/>
                <w:ind w:left="216"/>
                <w:rPr>
                  <w:rFonts w:ascii="Times New Roman" w:hAnsi="Times New Roman" w:cs="Times New Roman"/>
                  <w:sz w:val="24"/>
                  <w:szCs w:val="24"/>
                </w:rPr>
              </w:pPr>
              <w:r>
                <w:rPr>
                  <w:rFonts w:ascii="Times New Roman" w:hAnsi="Times New Roman" w:cs="Times New Roman"/>
                  <w:sz w:val="24"/>
                  <w:szCs w:val="24"/>
                </w:rPr>
                <w:t>Lawn and Landscaping Services Contract Discrepancy Report (Attachment G)</w:t>
              </w:r>
              <w:r w:rsidRPr="00EB320A">
                <w:rPr>
                  <w:rFonts w:ascii="Times New Roman" w:hAnsi="Times New Roman" w:cs="Times New Roman"/>
                  <w:sz w:val="24"/>
                  <w:szCs w:val="24"/>
                </w:rPr>
                <w:ptab w:relativeTo="margin" w:alignment="right" w:leader="dot"/>
              </w:r>
              <w:r>
                <w:rPr>
                  <w:rFonts w:ascii="Times New Roman" w:hAnsi="Times New Roman" w:cs="Times New Roman"/>
                  <w:sz w:val="24"/>
                  <w:szCs w:val="24"/>
                </w:rPr>
                <w:t>2</w:t>
              </w:r>
              <w:r w:rsidR="00BA5377">
                <w:rPr>
                  <w:rFonts w:ascii="Times New Roman" w:hAnsi="Times New Roman" w:cs="Times New Roman"/>
                  <w:sz w:val="24"/>
                  <w:szCs w:val="24"/>
                </w:rPr>
                <w:t>8</w:t>
              </w:r>
            </w:p>
            <w:p w:rsidR="00352076" w:rsidRPr="00EB320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 xml:space="preserve">Required Clauses for Service Contracts Resulting from this IFB (Attachment </w:t>
              </w:r>
              <w:r w:rsidR="001F7739">
                <w:rPr>
                  <w:rFonts w:ascii="Times New Roman" w:hAnsi="Times New Roman" w:cs="Times New Roman"/>
                  <w:sz w:val="24"/>
                  <w:szCs w:val="24"/>
                </w:rPr>
                <w:t>H</w:t>
              </w:r>
              <w:r>
                <w:rPr>
                  <w:rFonts w:ascii="Times New Roman" w:hAnsi="Times New Roman" w:cs="Times New Roman"/>
                  <w:sz w:val="24"/>
                  <w:szCs w:val="24"/>
                </w:rPr>
                <w:t>)</w:t>
              </w:r>
              <w:r w:rsidRPr="00EB320A">
                <w:rPr>
                  <w:rFonts w:ascii="Times New Roman" w:hAnsi="Times New Roman" w:cs="Times New Roman"/>
                  <w:sz w:val="24"/>
                  <w:szCs w:val="24"/>
                </w:rPr>
                <w:ptab w:relativeTo="margin" w:alignment="right" w:leader="dot"/>
              </w:r>
              <w:r w:rsidR="004D76AA">
                <w:rPr>
                  <w:rFonts w:ascii="Times New Roman" w:hAnsi="Times New Roman" w:cs="Times New Roman"/>
                  <w:sz w:val="24"/>
                  <w:szCs w:val="24"/>
                </w:rPr>
                <w:t>2</w:t>
              </w:r>
              <w:r w:rsidR="00BA5377">
                <w:rPr>
                  <w:rFonts w:ascii="Times New Roman" w:hAnsi="Times New Roman" w:cs="Times New Roman"/>
                  <w:sz w:val="24"/>
                  <w:szCs w:val="24"/>
                </w:rPr>
                <w:t>9</w:t>
              </w:r>
            </w:p>
            <w:p w:rsidR="004D76AA" w:rsidRDefault="00352076" w:rsidP="00352076">
              <w:pPr>
                <w:pStyle w:val="TOC2"/>
                <w:ind w:left="216"/>
                <w:rPr>
                  <w:rFonts w:ascii="Times New Roman" w:hAnsi="Times New Roman" w:cs="Times New Roman"/>
                  <w:sz w:val="24"/>
                  <w:szCs w:val="24"/>
                </w:rPr>
              </w:pPr>
              <w:r>
                <w:rPr>
                  <w:rFonts w:ascii="Times New Roman" w:hAnsi="Times New Roman" w:cs="Times New Roman"/>
                  <w:sz w:val="24"/>
                  <w:szCs w:val="24"/>
                </w:rPr>
                <w:t xml:space="preserve">Optional Clauses for Use in Service Contracts Resulting from this IFB (Attachment </w:t>
              </w:r>
              <w:r w:rsidR="00BA5810">
                <w:rPr>
                  <w:rFonts w:ascii="Times New Roman" w:hAnsi="Times New Roman" w:cs="Times New Roman"/>
                  <w:sz w:val="24"/>
                  <w:szCs w:val="24"/>
                </w:rPr>
                <w:t>I</w:t>
              </w:r>
              <w:r>
                <w:rPr>
                  <w:rFonts w:ascii="Times New Roman" w:hAnsi="Times New Roman" w:cs="Times New Roman"/>
                  <w:sz w:val="24"/>
                  <w:szCs w:val="24"/>
                </w:rPr>
                <w:t>)</w:t>
              </w:r>
              <w:r w:rsidRPr="00EB320A">
                <w:rPr>
                  <w:rFonts w:ascii="Times New Roman" w:hAnsi="Times New Roman" w:cs="Times New Roman"/>
                  <w:sz w:val="24"/>
                  <w:szCs w:val="24"/>
                </w:rPr>
                <w:ptab w:relativeTo="margin" w:alignment="right" w:leader="dot"/>
              </w:r>
              <w:r w:rsidR="004D76AA">
                <w:rPr>
                  <w:rFonts w:ascii="Times New Roman" w:hAnsi="Times New Roman" w:cs="Times New Roman"/>
                  <w:sz w:val="24"/>
                  <w:szCs w:val="24"/>
                </w:rPr>
                <w:t>3</w:t>
              </w:r>
              <w:r w:rsidR="00BA5377">
                <w:rPr>
                  <w:rFonts w:ascii="Times New Roman" w:hAnsi="Times New Roman" w:cs="Times New Roman"/>
                  <w:sz w:val="24"/>
                  <w:szCs w:val="24"/>
                </w:rPr>
                <w:t>5</w:t>
              </w:r>
            </w:p>
            <w:p w:rsidR="00352076" w:rsidRPr="004D76AA" w:rsidRDefault="00791808" w:rsidP="004D76AA">
              <w:pPr>
                <w:pStyle w:val="TOC2"/>
                <w:ind w:left="216"/>
                <w:rPr>
                  <w:rFonts w:ascii="Times New Roman" w:hAnsi="Times New Roman" w:cs="Times New Roman"/>
                  <w:sz w:val="24"/>
                  <w:szCs w:val="24"/>
                </w:rPr>
              </w:pPr>
            </w:p>
          </w:sdtContent>
        </w:sdt>
        <w:p w:rsidR="00EB320A" w:rsidRPr="00EB320A" w:rsidRDefault="00791808" w:rsidP="00EB29E8">
          <w:pPr>
            <w:pStyle w:val="TOC1"/>
            <w:rPr>
              <w:rFonts w:ascii="Times New Roman" w:hAnsi="Times New Roman" w:cs="Times New Roman"/>
              <w:sz w:val="24"/>
              <w:szCs w:val="24"/>
            </w:rPr>
          </w:pPr>
        </w:p>
      </w:sdtContent>
    </w:sdt>
    <w:p w:rsidR="00BE7596" w:rsidRDefault="00BE7596">
      <w:pPr>
        <w:rPr>
          <w:rFonts w:ascii="Times New Roman" w:hAnsi="Times New Roman" w:cs="Times New Roman"/>
          <w:b/>
          <w:sz w:val="28"/>
          <w:szCs w:val="28"/>
        </w:rPr>
      </w:pPr>
      <w:r>
        <w:rPr>
          <w:rFonts w:ascii="Times New Roman" w:hAnsi="Times New Roman" w:cs="Times New Roman"/>
          <w:b/>
          <w:sz w:val="28"/>
          <w:szCs w:val="28"/>
        </w:rPr>
        <w:br w:type="page"/>
      </w:r>
    </w:p>
    <w:p w:rsidR="00530879" w:rsidRDefault="00530879" w:rsidP="00F25460">
      <w:pPr>
        <w:jc w:val="center"/>
        <w:rPr>
          <w:rFonts w:ascii="Times New Roman" w:hAnsi="Times New Roman" w:cs="Times New Roman"/>
          <w:b/>
          <w:sz w:val="24"/>
          <w:szCs w:val="24"/>
        </w:rPr>
        <w:sectPr w:rsidR="00530879" w:rsidSect="00FF00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B724B7" w:rsidRDefault="00877DF9" w:rsidP="006259D9">
      <w:pPr>
        <w:spacing w:after="0" w:line="240" w:lineRule="auto"/>
        <w:jc w:val="center"/>
        <w:rPr>
          <w:rFonts w:ascii="Times New Roman" w:hAnsi="Times New Roman" w:cs="Times New Roman"/>
          <w:b/>
          <w:sz w:val="24"/>
          <w:szCs w:val="24"/>
        </w:rPr>
      </w:pPr>
      <w:r w:rsidRPr="00116AB9">
        <w:rPr>
          <w:rFonts w:ascii="Times New Roman" w:hAnsi="Times New Roman" w:cs="Times New Roman"/>
          <w:b/>
          <w:sz w:val="24"/>
          <w:szCs w:val="24"/>
        </w:rPr>
        <w:lastRenderedPageBreak/>
        <w:t>GENERAL INSTRUCTIONS</w:t>
      </w:r>
    </w:p>
    <w:p w:rsidR="006259D9" w:rsidRDefault="006259D9" w:rsidP="006259D9">
      <w:pPr>
        <w:spacing w:after="0" w:line="240" w:lineRule="auto"/>
        <w:jc w:val="center"/>
        <w:rPr>
          <w:rFonts w:ascii="Times New Roman" w:hAnsi="Times New Roman" w:cs="Times New Roman"/>
          <w:b/>
          <w:sz w:val="24"/>
          <w:szCs w:val="24"/>
        </w:rPr>
      </w:pPr>
    </w:p>
    <w:p w:rsidR="006259D9" w:rsidRDefault="006259D9" w:rsidP="006259D9">
      <w:pPr>
        <w:spacing w:after="0" w:line="240" w:lineRule="auto"/>
        <w:jc w:val="center"/>
        <w:rPr>
          <w:rFonts w:ascii="Times New Roman" w:hAnsi="Times New Roman" w:cs="Times New Roman"/>
          <w:b/>
          <w:sz w:val="24"/>
          <w:szCs w:val="24"/>
        </w:rPr>
      </w:pPr>
    </w:p>
    <w:p w:rsidR="00DC43A5" w:rsidRPr="00116AB9" w:rsidRDefault="00DC43A5" w:rsidP="006259D9">
      <w:pPr>
        <w:spacing w:after="0" w:line="240" w:lineRule="auto"/>
        <w:jc w:val="center"/>
        <w:rPr>
          <w:rFonts w:ascii="Times New Roman" w:hAnsi="Times New Roman" w:cs="Times New Roman"/>
          <w:b/>
          <w:sz w:val="24"/>
          <w:szCs w:val="24"/>
        </w:rPr>
      </w:pPr>
    </w:p>
    <w:p w:rsidR="00877DF9" w:rsidRDefault="00877DF9" w:rsidP="006259D9">
      <w:pPr>
        <w:spacing w:after="0" w:line="240" w:lineRule="auto"/>
        <w:rPr>
          <w:rFonts w:ascii="Times New Roman" w:hAnsi="Times New Roman" w:cs="Times New Roman"/>
          <w:b/>
          <w:sz w:val="24"/>
          <w:szCs w:val="24"/>
        </w:rPr>
      </w:pPr>
      <w:r w:rsidRPr="00116AB9">
        <w:rPr>
          <w:rFonts w:ascii="Times New Roman" w:hAnsi="Times New Roman" w:cs="Times New Roman"/>
          <w:b/>
          <w:sz w:val="24"/>
          <w:szCs w:val="24"/>
        </w:rPr>
        <w:t>Section 1 – Authority</w:t>
      </w:r>
    </w:p>
    <w:p w:rsidR="006259D9" w:rsidRPr="00116AB9" w:rsidRDefault="006259D9" w:rsidP="006259D9">
      <w:pPr>
        <w:spacing w:after="0" w:line="240" w:lineRule="auto"/>
        <w:rPr>
          <w:rFonts w:ascii="Times New Roman" w:hAnsi="Times New Roman" w:cs="Times New Roman"/>
          <w:b/>
          <w:sz w:val="24"/>
          <w:szCs w:val="24"/>
        </w:rPr>
      </w:pPr>
    </w:p>
    <w:p w:rsidR="00CA3EA5" w:rsidRPr="004C54F0" w:rsidRDefault="00CA3EA5" w:rsidP="00CA3EA5">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The Public Procurement Review Board (hereinafter “PPRB”) “may establish a preapproved list of providers of various personal and professional services for set prices with which state agencies may contract without bidding or prior approval from the board” (Mississippi Code Annotated § 27-104-7(2)(</w:t>
      </w:r>
      <w:proofErr w:type="spellStart"/>
      <w:r w:rsidRPr="004C54F0">
        <w:rPr>
          <w:rFonts w:ascii="Times New Roman" w:hAnsi="Times New Roman" w:cs="Times New Roman"/>
          <w:sz w:val="24"/>
          <w:szCs w:val="24"/>
        </w:rPr>
        <w:t>i</w:t>
      </w:r>
      <w:proofErr w:type="spellEnd"/>
      <w:r w:rsidRPr="004C54F0">
        <w:rPr>
          <w:rFonts w:ascii="Times New Roman" w:hAnsi="Times New Roman" w:cs="Times New Roman"/>
          <w:sz w:val="24"/>
          <w:szCs w:val="24"/>
        </w:rPr>
        <w:t>).</w:t>
      </w:r>
    </w:p>
    <w:p w:rsidR="00877DF9" w:rsidRPr="00116AB9" w:rsidRDefault="00877DF9" w:rsidP="006259D9">
      <w:pPr>
        <w:spacing w:after="0" w:line="240" w:lineRule="auto"/>
        <w:jc w:val="both"/>
        <w:rPr>
          <w:rFonts w:ascii="Times New Roman" w:hAnsi="Times New Roman" w:cs="Times New Roman"/>
          <w:sz w:val="24"/>
          <w:szCs w:val="24"/>
        </w:rPr>
      </w:pPr>
    </w:p>
    <w:p w:rsidR="00877DF9" w:rsidRPr="00116AB9" w:rsidRDefault="00877DF9" w:rsidP="006259D9">
      <w:pPr>
        <w:spacing w:after="0" w:line="240" w:lineRule="auto"/>
        <w:jc w:val="both"/>
        <w:rPr>
          <w:rFonts w:ascii="Times New Roman" w:hAnsi="Times New Roman" w:cs="Times New Roman"/>
          <w:b/>
          <w:sz w:val="24"/>
          <w:szCs w:val="24"/>
        </w:rPr>
      </w:pPr>
      <w:r w:rsidRPr="00116AB9">
        <w:rPr>
          <w:rFonts w:ascii="Times New Roman" w:hAnsi="Times New Roman" w:cs="Times New Roman"/>
          <w:b/>
          <w:sz w:val="24"/>
          <w:szCs w:val="24"/>
        </w:rPr>
        <w:t>Section 2 – Purpose</w:t>
      </w:r>
    </w:p>
    <w:p w:rsidR="00877DF9" w:rsidRPr="00116AB9" w:rsidRDefault="00877DF9" w:rsidP="006259D9">
      <w:pPr>
        <w:spacing w:after="0" w:line="240" w:lineRule="auto"/>
        <w:jc w:val="both"/>
        <w:rPr>
          <w:rFonts w:ascii="Times New Roman" w:hAnsi="Times New Roman" w:cs="Times New Roman"/>
          <w:b/>
          <w:sz w:val="24"/>
          <w:szCs w:val="24"/>
        </w:rPr>
      </w:pPr>
    </w:p>
    <w:p w:rsidR="00CA3EA5" w:rsidRPr="004C54F0" w:rsidRDefault="00CA3EA5" w:rsidP="00CA3EA5">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The PPRB seeks to establish a Preapproved List of Vendors (hereinafter “PVL”) for </w:t>
      </w:r>
      <w:r w:rsidR="00540A24">
        <w:rPr>
          <w:rFonts w:ascii="Times New Roman" w:hAnsi="Times New Roman" w:cs="Times New Roman"/>
          <w:sz w:val="24"/>
          <w:szCs w:val="24"/>
        </w:rPr>
        <w:t>Lawn and Landscaping</w:t>
      </w:r>
      <w:r w:rsidRPr="004C54F0">
        <w:rPr>
          <w:rFonts w:ascii="Times New Roman" w:hAnsi="Times New Roman" w:cs="Times New Roman"/>
          <w:sz w:val="24"/>
          <w:szCs w:val="24"/>
        </w:rPr>
        <w:t xml:space="preserve"> Services for use by state agencies (hereinafter “agencies” or “agency”) under the purview of the </w:t>
      </w:r>
      <w:r w:rsidR="00785BBE">
        <w:rPr>
          <w:rFonts w:ascii="Times New Roman" w:hAnsi="Times New Roman" w:cs="Times New Roman"/>
          <w:sz w:val="24"/>
          <w:szCs w:val="24"/>
        </w:rPr>
        <w:t>DFA OPSCR</w:t>
      </w:r>
      <w:r w:rsidRPr="004C54F0">
        <w:rPr>
          <w:rFonts w:ascii="Times New Roman" w:hAnsi="Times New Roman" w:cs="Times New Roman"/>
          <w:sz w:val="24"/>
          <w:szCs w:val="24"/>
        </w:rPr>
        <w:t xml:space="preserve">.  The </w:t>
      </w:r>
      <w:r w:rsidR="00785BBE">
        <w:rPr>
          <w:rFonts w:ascii="Times New Roman" w:hAnsi="Times New Roman" w:cs="Times New Roman"/>
          <w:sz w:val="24"/>
          <w:szCs w:val="24"/>
        </w:rPr>
        <w:t>DFA OPSCR</w:t>
      </w:r>
      <w:r w:rsidRPr="004C54F0">
        <w:rPr>
          <w:rFonts w:ascii="Times New Roman" w:hAnsi="Times New Roman" w:cs="Times New Roman"/>
          <w:sz w:val="24"/>
          <w:szCs w:val="24"/>
        </w:rPr>
        <w:t xml:space="preserve"> invites bids from qualified </w:t>
      </w:r>
      <w:r w:rsidR="00540A24">
        <w:rPr>
          <w:rFonts w:ascii="Times New Roman" w:hAnsi="Times New Roman" w:cs="Times New Roman"/>
          <w:sz w:val="24"/>
          <w:szCs w:val="24"/>
        </w:rPr>
        <w:t xml:space="preserve">lawn and landscaping </w:t>
      </w:r>
      <w:r w:rsidRPr="004C54F0">
        <w:rPr>
          <w:rFonts w:ascii="Times New Roman" w:hAnsi="Times New Roman" w:cs="Times New Roman"/>
          <w:sz w:val="24"/>
          <w:szCs w:val="24"/>
        </w:rPr>
        <w:t>providers for placement on the list.  After the list is established, agencies may select and contract with Vendors from the list, avoiding the need for procurement.  Contracts over $75,000.00 must be approved by the PPRB.  Vendor(s) agree to extend services under this Invitation for Bids (hereinafter “IFB”) to all authorized agencies within the geographic limits of the regions bid upon in the State of Mississippi at the same price and under the same terms and conditions offered in this PVL.</w:t>
      </w:r>
    </w:p>
    <w:p w:rsidR="00A45051" w:rsidRPr="00116AB9" w:rsidRDefault="00A45051" w:rsidP="006259D9">
      <w:pPr>
        <w:spacing w:after="0" w:line="240" w:lineRule="auto"/>
        <w:jc w:val="both"/>
        <w:rPr>
          <w:rFonts w:ascii="Times New Roman" w:hAnsi="Times New Roman" w:cs="Times New Roman"/>
          <w:sz w:val="24"/>
          <w:szCs w:val="24"/>
        </w:rPr>
      </w:pPr>
    </w:p>
    <w:p w:rsidR="006760AF" w:rsidRPr="00116AB9" w:rsidRDefault="006760AF" w:rsidP="006259D9">
      <w:pPr>
        <w:spacing w:after="0" w:line="240" w:lineRule="auto"/>
        <w:jc w:val="both"/>
        <w:rPr>
          <w:rFonts w:ascii="Times New Roman" w:hAnsi="Times New Roman" w:cs="Times New Roman"/>
          <w:b/>
          <w:sz w:val="24"/>
          <w:szCs w:val="24"/>
        </w:rPr>
      </w:pPr>
      <w:r w:rsidRPr="00116AB9">
        <w:rPr>
          <w:rFonts w:ascii="Times New Roman" w:hAnsi="Times New Roman" w:cs="Times New Roman"/>
          <w:b/>
          <w:sz w:val="24"/>
          <w:szCs w:val="24"/>
        </w:rPr>
        <w:t>Section 3 – Timeline</w:t>
      </w:r>
    </w:p>
    <w:p w:rsidR="006760AF" w:rsidRPr="00116AB9" w:rsidRDefault="006760AF" w:rsidP="006259D9">
      <w:pPr>
        <w:spacing w:after="0" w:line="240" w:lineRule="auto"/>
        <w:jc w:val="both"/>
        <w:rPr>
          <w:rFonts w:ascii="Times New Roman" w:hAnsi="Times New Roman" w:cs="Times New Roman"/>
          <w:b/>
          <w:sz w:val="24"/>
          <w:szCs w:val="24"/>
        </w:rPr>
      </w:pPr>
    </w:p>
    <w:p w:rsidR="00A45051" w:rsidRPr="00493DD3" w:rsidRDefault="008F57F9" w:rsidP="00A45051">
      <w:pPr>
        <w:spacing w:after="0" w:line="240" w:lineRule="auto"/>
        <w:jc w:val="both"/>
        <w:rPr>
          <w:rFonts w:ascii="Times New Roman" w:hAnsi="Times New Roman" w:cs="Times New Roman"/>
          <w:b/>
          <w:sz w:val="24"/>
          <w:szCs w:val="24"/>
        </w:rPr>
      </w:pPr>
      <w:r w:rsidRPr="00493DD3">
        <w:rPr>
          <w:rFonts w:ascii="Times New Roman" w:hAnsi="Times New Roman" w:cs="Times New Roman"/>
          <w:sz w:val="24"/>
          <w:szCs w:val="24"/>
        </w:rPr>
        <w:t>IFB</w:t>
      </w:r>
      <w:r w:rsidR="00A45051" w:rsidRPr="00493DD3">
        <w:rPr>
          <w:rFonts w:ascii="Times New Roman" w:hAnsi="Times New Roman" w:cs="Times New Roman"/>
          <w:sz w:val="24"/>
          <w:szCs w:val="24"/>
        </w:rPr>
        <w:t xml:space="preserve"> Issue Date:</w:t>
      </w:r>
      <w:r w:rsidR="00A45051" w:rsidRPr="00493DD3">
        <w:rPr>
          <w:rFonts w:ascii="Times New Roman" w:hAnsi="Times New Roman" w:cs="Times New Roman"/>
          <w:sz w:val="24"/>
          <w:szCs w:val="24"/>
        </w:rPr>
        <w:tab/>
      </w:r>
      <w:r w:rsidR="00A45051" w:rsidRPr="00493DD3">
        <w:rPr>
          <w:rFonts w:ascii="Times New Roman" w:hAnsi="Times New Roman" w:cs="Times New Roman"/>
          <w:sz w:val="24"/>
          <w:szCs w:val="24"/>
        </w:rPr>
        <w:tab/>
      </w:r>
      <w:r w:rsidR="00A45051" w:rsidRPr="00493DD3">
        <w:rPr>
          <w:rFonts w:ascii="Times New Roman" w:hAnsi="Times New Roman" w:cs="Times New Roman"/>
          <w:sz w:val="24"/>
          <w:szCs w:val="24"/>
        </w:rPr>
        <w:tab/>
      </w:r>
      <w:r w:rsidR="00A45051"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00F62358">
        <w:rPr>
          <w:rFonts w:ascii="Times New Roman" w:hAnsi="Times New Roman" w:cs="Times New Roman"/>
          <w:b/>
          <w:sz w:val="24"/>
          <w:szCs w:val="24"/>
        </w:rPr>
        <w:t>April 11, 2019</w:t>
      </w:r>
    </w:p>
    <w:p w:rsidR="008F57F9" w:rsidRPr="00493DD3" w:rsidRDefault="004F2BC4" w:rsidP="00A45051">
      <w:pPr>
        <w:spacing w:after="0" w:line="240" w:lineRule="auto"/>
        <w:jc w:val="both"/>
        <w:rPr>
          <w:rFonts w:ascii="Times New Roman" w:hAnsi="Times New Roman" w:cs="Times New Roman"/>
          <w:sz w:val="24"/>
          <w:szCs w:val="24"/>
        </w:rPr>
      </w:pPr>
      <w:r w:rsidRPr="00493DD3">
        <w:rPr>
          <w:rFonts w:ascii="Times New Roman" w:hAnsi="Times New Roman" w:cs="Times New Roman"/>
          <w:sz w:val="24"/>
          <w:szCs w:val="24"/>
        </w:rPr>
        <w:t xml:space="preserve">Questions </w:t>
      </w:r>
      <w:r w:rsidR="008F57F9" w:rsidRPr="00493DD3">
        <w:rPr>
          <w:rFonts w:ascii="Times New Roman" w:hAnsi="Times New Roman" w:cs="Times New Roman"/>
          <w:sz w:val="24"/>
          <w:szCs w:val="24"/>
        </w:rPr>
        <w:t xml:space="preserve">and Requests for Clarification </w:t>
      </w:r>
      <w:r w:rsidRPr="00493DD3">
        <w:rPr>
          <w:rFonts w:ascii="Times New Roman" w:hAnsi="Times New Roman" w:cs="Times New Roman"/>
          <w:sz w:val="24"/>
          <w:szCs w:val="24"/>
        </w:rPr>
        <w:t xml:space="preserve">to </w:t>
      </w:r>
    </w:p>
    <w:p w:rsidR="00A45051" w:rsidRPr="00493DD3" w:rsidRDefault="00785BBE" w:rsidP="00A45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DFA OPSCR</w:t>
      </w:r>
      <w:r w:rsidR="00A45051" w:rsidRPr="00493DD3">
        <w:rPr>
          <w:rFonts w:ascii="Times New Roman" w:hAnsi="Times New Roman" w:cs="Times New Roman"/>
          <w:sz w:val="24"/>
          <w:szCs w:val="24"/>
        </w:rPr>
        <w:t xml:space="preserve"> Deadline:</w:t>
      </w:r>
      <w:r w:rsidR="008F57F9" w:rsidRPr="00493DD3">
        <w:rPr>
          <w:rFonts w:ascii="Times New Roman" w:hAnsi="Times New Roman" w:cs="Times New Roman"/>
          <w:sz w:val="24"/>
          <w:szCs w:val="24"/>
        </w:rPr>
        <w:tab/>
      </w:r>
      <w:r w:rsidR="00A45051" w:rsidRPr="00493DD3">
        <w:rPr>
          <w:rFonts w:ascii="Times New Roman" w:hAnsi="Times New Roman" w:cs="Times New Roman"/>
          <w:sz w:val="24"/>
          <w:szCs w:val="24"/>
        </w:rPr>
        <w:tab/>
      </w:r>
      <w:r w:rsidR="00A45051" w:rsidRPr="00493DD3">
        <w:rPr>
          <w:rFonts w:ascii="Times New Roman" w:hAnsi="Times New Roman" w:cs="Times New Roman"/>
          <w:sz w:val="24"/>
          <w:szCs w:val="24"/>
        </w:rPr>
        <w:tab/>
      </w:r>
      <w:r w:rsidR="00A45051" w:rsidRPr="00493DD3">
        <w:rPr>
          <w:rFonts w:ascii="Times New Roman" w:hAnsi="Times New Roman" w:cs="Times New Roman"/>
          <w:sz w:val="24"/>
          <w:szCs w:val="24"/>
        </w:rPr>
        <w:tab/>
      </w:r>
      <w:r w:rsidR="00A13DB3" w:rsidRPr="00493DD3">
        <w:rPr>
          <w:rFonts w:ascii="Times New Roman" w:hAnsi="Times New Roman" w:cs="Times New Roman"/>
          <w:sz w:val="24"/>
          <w:szCs w:val="24"/>
        </w:rPr>
        <w:tab/>
      </w:r>
      <w:r w:rsidR="002811A9">
        <w:rPr>
          <w:rFonts w:ascii="Times New Roman" w:hAnsi="Times New Roman" w:cs="Times New Roman"/>
          <w:b/>
          <w:sz w:val="24"/>
          <w:szCs w:val="24"/>
        </w:rPr>
        <w:t xml:space="preserve">April </w:t>
      </w:r>
      <w:r w:rsidR="00F62358">
        <w:rPr>
          <w:rFonts w:ascii="Times New Roman" w:hAnsi="Times New Roman" w:cs="Times New Roman"/>
          <w:b/>
          <w:sz w:val="24"/>
          <w:szCs w:val="24"/>
        </w:rPr>
        <w:t>26</w:t>
      </w:r>
      <w:r w:rsidR="00A45051" w:rsidRPr="00493DD3">
        <w:rPr>
          <w:rFonts w:ascii="Times New Roman" w:hAnsi="Times New Roman" w:cs="Times New Roman"/>
          <w:b/>
          <w:sz w:val="24"/>
          <w:szCs w:val="24"/>
        </w:rPr>
        <w:t>,</w:t>
      </w:r>
      <w:r w:rsidR="000B1282" w:rsidRPr="00493DD3">
        <w:rPr>
          <w:rFonts w:ascii="Times New Roman" w:hAnsi="Times New Roman" w:cs="Times New Roman"/>
          <w:b/>
          <w:sz w:val="24"/>
          <w:szCs w:val="24"/>
        </w:rPr>
        <w:t xml:space="preserve"> 2019,</w:t>
      </w:r>
      <w:r w:rsidR="00A45051" w:rsidRPr="00493DD3">
        <w:rPr>
          <w:rFonts w:ascii="Times New Roman" w:hAnsi="Times New Roman" w:cs="Times New Roman"/>
          <w:b/>
          <w:sz w:val="24"/>
          <w:szCs w:val="24"/>
        </w:rPr>
        <w:t xml:space="preserve"> 5:00 PM CST</w:t>
      </w:r>
    </w:p>
    <w:p w:rsidR="00A45051" w:rsidRPr="00493DD3" w:rsidRDefault="00A45051" w:rsidP="00A45051">
      <w:pPr>
        <w:spacing w:after="0" w:line="240" w:lineRule="auto"/>
        <w:jc w:val="both"/>
        <w:rPr>
          <w:rFonts w:ascii="Times New Roman" w:hAnsi="Times New Roman" w:cs="Times New Roman"/>
          <w:sz w:val="24"/>
          <w:szCs w:val="24"/>
        </w:rPr>
      </w:pPr>
      <w:r w:rsidRPr="00493DD3">
        <w:rPr>
          <w:rFonts w:ascii="Times New Roman" w:hAnsi="Times New Roman" w:cs="Times New Roman"/>
          <w:sz w:val="24"/>
          <w:szCs w:val="24"/>
        </w:rPr>
        <w:t>Anticipated Posting of Written Answers to Questions:</w:t>
      </w:r>
      <w:r w:rsidRPr="00493DD3">
        <w:rPr>
          <w:rFonts w:ascii="Times New Roman" w:hAnsi="Times New Roman" w:cs="Times New Roman"/>
          <w:sz w:val="24"/>
          <w:szCs w:val="24"/>
        </w:rPr>
        <w:tab/>
      </w:r>
      <w:r w:rsidR="00F62358">
        <w:rPr>
          <w:rFonts w:ascii="Times New Roman" w:hAnsi="Times New Roman" w:cs="Times New Roman"/>
          <w:b/>
          <w:sz w:val="24"/>
          <w:szCs w:val="24"/>
        </w:rPr>
        <w:t>May 3</w:t>
      </w:r>
      <w:r w:rsidR="000B1282" w:rsidRPr="00493DD3">
        <w:rPr>
          <w:rFonts w:ascii="Times New Roman" w:hAnsi="Times New Roman" w:cs="Times New Roman"/>
          <w:b/>
          <w:sz w:val="24"/>
          <w:szCs w:val="24"/>
        </w:rPr>
        <w:t>, 2019</w:t>
      </w:r>
      <w:r w:rsidRPr="00493DD3">
        <w:rPr>
          <w:rFonts w:ascii="Times New Roman" w:hAnsi="Times New Roman" w:cs="Times New Roman"/>
          <w:b/>
          <w:sz w:val="24"/>
          <w:szCs w:val="24"/>
        </w:rPr>
        <w:t>, 5:00 PM CST</w:t>
      </w:r>
    </w:p>
    <w:p w:rsidR="00A45051" w:rsidRPr="00493DD3" w:rsidRDefault="00A45051" w:rsidP="00A45051">
      <w:pPr>
        <w:spacing w:after="0" w:line="240" w:lineRule="auto"/>
        <w:jc w:val="both"/>
        <w:rPr>
          <w:rFonts w:ascii="Times New Roman" w:hAnsi="Times New Roman" w:cs="Times New Roman"/>
          <w:b/>
          <w:sz w:val="24"/>
          <w:szCs w:val="24"/>
        </w:rPr>
      </w:pPr>
      <w:r w:rsidRPr="00493DD3">
        <w:rPr>
          <w:rFonts w:ascii="Times New Roman" w:hAnsi="Times New Roman" w:cs="Times New Roman"/>
          <w:sz w:val="24"/>
          <w:szCs w:val="24"/>
        </w:rPr>
        <w:t>Bid Package Submission Deadline:</w:t>
      </w:r>
      <w:r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002811A9">
        <w:rPr>
          <w:rFonts w:ascii="Times New Roman" w:hAnsi="Times New Roman" w:cs="Times New Roman"/>
          <w:b/>
          <w:sz w:val="24"/>
          <w:szCs w:val="24"/>
        </w:rPr>
        <w:t xml:space="preserve">May </w:t>
      </w:r>
      <w:r w:rsidR="00F62358">
        <w:rPr>
          <w:rFonts w:ascii="Times New Roman" w:hAnsi="Times New Roman" w:cs="Times New Roman"/>
          <w:b/>
          <w:sz w:val="24"/>
          <w:szCs w:val="24"/>
        </w:rPr>
        <w:t>15</w:t>
      </w:r>
      <w:r w:rsidR="000B1282" w:rsidRPr="00493DD3">
        <w:rPr>
          <w:rFonts w:ascii="Times New Roman" w:hAnsi="Times New Roman" w:cs="Times New Roman"/>
          <w:b/>
          <w:sz w:val="24"/>
          <w:szCs w:val="24"/>
        </w:rPr>
        <w:t>, 2019</w:t>
      </w:r>
      <w:r w:rsidRPr="00493DD3">
        <w:rPr>
          <w:rFonts w:ascii="Times New Roman" w:hAnsi="Times New Roman" w:cs="Times New Roman"/>
          <w:b/>
          <w:sz w:val="24"/>
          <w:szCs w:val="24"/>
        </w:rPr>
        <w:t xml:space="preserve">, </w:t>
      </w:r>
      <w:r w:rsidR="002B38BA" w:rsidRPr="00493DD3">
        <w:rPr>
          <w:rFonts w:ascii="Times New Roman" w:hAnsi="Times New Roman" w:cs="Times New Roman"/>
          <w:b/>
          <w:sz w:val="24"/>
          <w:szCs w:val="24"/>
        </w:rPr>
        <w:t>1</w:t>
      </w:r>
      <w:r w:rsidR="000B1282" w:rsidRPr="00493DD3">
        <w:rPr>
          <w:rFonts w:ascii="Times New Roman" w:hAnsi="Times New Roman" w:cs="Times New Roman"/>
          <w:b/>
          <w:sz w:val="24"/>
          <w:szCs w:val="24"/>
        </w:rPr>
        <w:t>0</w:t>
      </w:r>
      <w:r w:rsidRPr="00493DD3">
        <w:rPr>
          <w:rFonts w:ascii="Times New Roman" w:hAnsi="Times New Roman" w:cs="Times New Roman"/>
          <w:b/>
          <w:sz w:val="24"/>
          <w:szCs w:val="24"/>
        </w:rPr>
        <w:t xml:space="preserve">:00 </w:t>
      </w:r>
      <w:r w:rsidR="000B1282" w:rsidRPr="00493DD3">
        <w:rPr>
          <w:rFonts w:ascii="Times New Roman" w:hAnsi="Times New Roman" w:cs="Times New Roman"/>
          <w:b/>
          <w:sz w:val="24"/>
          <w:szCs w:val="24"/>
        </w:rPr>
        <w:t>A</w:t>
      </w:r>
      <w:r w:rsidRPr="00493DD3">
        <w:rPr>
          <w:rFonts w:ascii="Times New Roman" w:hAnsi="Times New Roman" w:cs="Times New Roman"/>
          <w:b/>
          <w:sz w:val="24"/>
          <w:szCs w:val="24"/>
        </w:rPr>
        <w:t>M CST</w:t>
      </w:r>
    </w:p>
    <w:p w:rsidR="00A45051" w:rsidRPr="00493DD3" w:rsidRDefault="00A45051" w:rsidP="00A45051">
      <w:pPr>
        <w:spacing w:after="0" w:line="240" w:lineRule="auto"/>
        <w:jc w:val="both"/>
        <w:rPr>
          <w:rFonts w:ascii="Times New Roman" w:hAnsi="Times New Roman" w:cs="Times New Roman"/>
          <w:b/>
          <w:sz w:val="24"/>
          <w:szCs w:val="24"/>
        </w:rPr>
      </w:pPr>
      <w:r w:rsidRPr="00493DD3">
        <w:rPr>
          <w:rFonts w:ascii="Times New Roman" w:hAnsi="Times New Roman" w:cs="Times New Roman"/>
          <w:sz w:val="24"/>
          <w:szCs w:val="24"/>
        </w:rPr>
        <w:t>Bid Opening:</w:t>
      </w:r>
      <w:r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Pr="00493DD3">
        <w:rPr>
          <w:rFonts w:ascii="Times New Roman" w:hAnsi="Times New Roman" w:cs="Times New Roman"/>
          <w:sz w:val="24"/>
          <w:szCs w:val="24"/>
        </w:rPr>
        <w:tab/>
      </w:r>
      <w:r w:rsidR="00F62358">
        <w:rPr>
          <w:rFonts w:ascii="Times New Roman" w:hAnsi="Times New Roman" w:cs="Times New Roman"/>
          <w:b/>
          <w:sz w:val="24"/>
          <w:szCs w:val="24"/>
        </w:rPr>
        <w:t>May 15</w:t>
      </w:r>
      <w:r w:rsidR="000B1282" w:rsidRPr="00493DD3">
        <w:rPr>
          <w:rFonts w:ascii="Times New Roman" w:hAnsi="Times New Roman" w:cs="Times New Roman"/>
          <w:b/>
          <w:sz w:val="24"/>
          <w:szCs w:val="24"/>
        </w:rPr>
        <w:t>, 2019, 1</w:t>
      </w:r>
      <w:r w:rsidR="002B38BA" w:rsidRPr="00493DD3">
        <w:rPr>
          <w:rFonts w:ascii="Times New Roman" w:hAnsi="Times New Roman" w:cs="Times New Roman"/>
          <w:b/>
          <w:sz w:val="24"/>
          <w:szCs w:val="24"/>
        </w:rPr>
        <w:t>:00 PM CST</w:t>
      </w:r>
    </w:p>
    <w:p w:rsidR="00A45051" w:rsidRPr="00493DD3" w:rsidRDefault="00A45051" w:rsidP="00A45051">
      <w:pPr>
        <w:spacing w:after="0" w:line="240" w:lineRule="auto"/>
        <w:jc w:val="both"/>
        <w:rPr>
          <w:rFonts w:ascii="Times New Roman" w:hAnsi="Times New Roman" w:cs="Times New Roman"/>
          <w:b/>
          <w:sz w:val="24"/>
          <w:szCs w:val="24"/>
        </w:rPr>
      </w:pPr>
      <w:r w:rsidRPr="00493DD3">
        <w:rPr>
          <w:rFonts w:ascii="Times New Roman" w:hAnsi="Times New Roman" w:cs="Times New Roman"/>
          <w:sz w:val="24"/>
          <w:szCs w:val="24"/>
        </w:rPr>
        <w:t>Anticipated Date of the Notice of Intent to Award:</w:t>
      </w:r>
      <w:r w:rsidRPr="00493DD3">
        <w:rPr>
          <w:rFonts w:ascii="Times New Roman" w:hAnsi="Times New Roman" w:cs="Times New Roman"/>
          <w:sz w:val="24"/>
          <w:szCs w:val="24"/>
        </w:rPr>
        <w:tab/>
      </w:r>
      <w:r w:rsidRPr="00493DD3">
        <w:rPr>
          <w:rFonts w:ascii="Times New Roman" w:hAnsi="Times New Roman" w:cs="Times New Roman"/>
          <w:sz w:val="24"/>
          <w:szCs w:val="24"/>
        </w:rPr>
        <w:tab/>
      </w:r>
      <w:r w:rsidR="00F62358">
        <w:rPr>
          <w:rFonts w:ascii="Times New Roman" w:hAnsi="Times New Roman" w:cs="Times New Roman"/>
          <w:b/>
          <w:sz w:val="24"/>
          <w:szCs w:val="24"/>
        </w:rPr>
        <w:t>May 24</w:t>
      </w:r>
      <w:r w:rsidR="000B1282" w:rsidRPr="00493DD3">
        <w:rPr>
          <w:rFonts w:ascii="Times New Roman" w:hAnsi="Times New Roman" w:cs="Times New Roman"/>
          <w:b/>
          <w:sz w:val="24"/>
          <w:szCs w:val="24"/>
        </w:rPr>
        <w:t>, 2019</w:t>
      </w:r>
      <w:r w:rsidRPr="00493DD3">
        <w:rPr>
          <w:rFonts w:ascii="Times New Roman" w:hAnsi="Times New Roman" w:cs="Times New Roman"/>
          <w:b/>
          <w:sz w:val="24"/>
          <w:szCs w:val="24"/>
        </w:rPr>
        <w:t>, 5:00 PM CST</w:t>
      </w:r>
    </w:p>
    <w:p w:rsidR="00987DA9" w:rsidRPr="00493DD3" w:rsidRDefault="00987DA9" w:rsidP="00987DA9">
      <w:pPr>
        <w:spacing w:after="0" w:line="240" w:lineRule="auto"/>
        <w:jc w:val="both"/>
        <w:rPr>
          <w:rFonts w:ascii="Times New Roman" w:hAnsi="Times New Roman" w:cs="Times New Roman"/>
          <w:sz w:val="24"/>
          <w:szCs w:val="24"/>
        </w:rPr>
      </w:pPr>
      <w:r w:rsidRPr="00493DD3">
        <w:rPr>
          <w:rFonts w:ascii="Times New Roman" w:hAnsi="Times New Roman" w:cs="Times New Roman"/>
          <w:sz w:val="24"/>
          <w:szCs w:val="24"/>
        </w:rPr>
        <w:t>Anticipated Post-Award Debriefing Request Due Date:</w:t>
      </w:r>
      <w:r w:rsidRPr="00493DD3">
        <w:rPr>
          <w:rFonts w:ascii="Times New Roman" w:hAnsi="Times New Roman" w:cs="Times New Roman"/>
          <w:sz w:val="24"/>
          <w:szCs w:val="24"/>
        </w:rPr>
        <w:tab/>
      </w:r>
      <w:r w:rsidR="00F62358">
        <w:rPr>
          <w:rFonts w:ascii="Times New Roman" w:hAnsi="Times New Roman" w:cs="Times New Roman"/>
          <w:b/>
          <w:sz w:val="24"/>
          <w:szCs w:val="24"/>
        </w:rPr>
        <w:t>May 29</w:t>
      </w:r>
      <w:r w:rsidR="000B1282" w:rsidRPr="00493DD3">
        <w:rPr>
          <w:rFonts w:ascii="Times New Roman" w:hAnsi="Times New Roman" w:cs="Times New Roman"/>
          <w:b/>
          <w:sz w:val="24"/>
          <w:szCs w:val="24"/>
        </w:rPr>
        <w:t>, 2019</w:t>
      </w:r>
      <w:r w:rsidRPr="00493DD3">
        <w:rPr>
          <w:rFonts w:ascii="Times New Roman" w:hAnsi="Times New Roman" w:cs="Times New Roman"/>
          <w:b/>
          <w:sz w:val="24"/>
          <w:szCs w:val="24"/>
        </w:rPr>
        <w:t>, 5:00 PM CST</w:t>
      </w:r>
    </w:p>
    <w:p w:rsidR="00987DA9" w:rsidRPr="00493DD3" w:rsidRDefault="00987DA9" w:rsidP="00987DA9">
      <w:pPr>
        <w:spacing w:after="0" w:line="240" w:lineRule="auto"/>
        <w:jc w:val="both"/>
        <w:rPr>
          <w:rFonts w:ascii="Times New Roman" w:hAnsi="Times New Roman" w:cs="Times New Roman"/>
          <w:b/>
          <w:sz w:val="24"/>
          <w:szCs w:val="24"/>
        </w:rPr>
      </w:pPr>
      <w:r w:rsidRPr="00493DD3">
        <w:rPr>
          <w:rFonts w:ascii="Times New Roman" w:hAnsi="Times New Roman" w:cs="Times New Roman"/>
          <w:sz w:val="24"/>
          <w:szCs w:val="24"/>
        </w:rPr>
        <w:t>Anticipated Post-Award Debriefing Held By Date:</w:t>
      </w:r>
      <w:r w:rsidRPr="00493DD3">
        <w:rPr>
          <w:rFonts w:ascii="Times New Roman" w:hAnsi="Times New Roman" w:cs="Times New Roman"/>
          <w:sz w:val="24"/>
          <w:szCs w:val="24"/>
        </w:rPr>
        <w:tab/>
      </w:r>
      <w:r w:rsidRPr="00493DD3">
        <w:rPr>
          <w:rFonts w:ascii="Times New Roman" w:hAnsi="Times New Roman" w:cs="Times New Roman"/>
          <w:sz w:val="24"/>
          <w:szCs w:val="24"/>
        </w:rPr>
        <w:tab/>
      </w:r>
      <w:r w:rsidR="00F62358">
        <w:rPr>
          <w:rFonts w:ascii="Times New Roman" w:hAnsi="Times New Roman" w:cs="Times New Roman"/>
          <w:b/>
          <w:sz w:val="24"/>
          <w:szCs w:val="24"/>
        </w:rPr>
        <w:t>June 3</w:t>
      </w:r>
      <w:r w:rsidR="000B1282" w:rsidRPr="00493DD3">
        <w:rPr>
          <w:rFonts w:ascii="Times New Roman" w:hAnsi="Times New Roman" w:cs="Times New Roman"/>
          <w:b/>
          <w:sz w:val="24"/>
          <w:szCs w:val="24"/>
        </w:rPr>
        <w:t>, 2019</w:t>
      </w:r>
      <w:r w:rsidRPr="00493DD3">
        <w:rPr>
          <w:rFonts w:ascii="Times New Roman" w:hAnsi="Times New Roman" w:cs="Times New Roman"/>
          <w:b/>
          <w:sz w:val="24"/>
          <w:szCs w:val="24"/>
        </w:rPr>
        <w:t>, 5:00 PM CST</w:t>
      </w:r>
    </w:p>
    <w:p w:rsidR="00987DA9" w:rsidRPr="00674943" w:rsidRDefault="00FD63A7" w:rsidP="00987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Anticipated </w:t>
      </w:r>
      <w:r w:rsidR="00987DA9" w:rsidRPr="00493DD3">
        <w:rPr>
          <w:rFonts w:ascii="Times New Roman" w:hAnsi="Times New Roman" w:cs="Times New Roman"/>
          <w:sz w:val="24"/>
          <w:szCs w:val="24"/>
        </w:rPr>
        <w:t>Protest Deadline Date:</w:t>
      </w:r>
      <w:r w:rsidR="00987DA9" w:rsidRPr="00493DD3">
        <w:rPr>
          <w:rFonts w:ascii="Times New Roman" w:hAnsi="Times New Roman" w:cs="Times New Roman"/>
          <w:sz w:val="24"/>
          <w:szCs w:val="24"/>
        </w:rPr>
        <w:tab/>
      </w:r>
      <w:r w:rsidR="00987DA9" w:rsidRPr="00493DD3">
        <w:rPr>
          <w:rFonts w:ascii="Times New Roman" w:hAnsi="Times New Roman" w:cs="Times New Roman"/>
          <w:sz w:val="24"/>
          <w:szCs w:val="24"/>
        </w:rPr>
        <w:tab/>
      </w:r>
      <w:r w:rsidR="00987DA9" w:rsidRPr="00493DD3">
        <w:rPr>
          <w:rFonts w:ascii="Times New Roman" w:hAnsi="Times New Roman" w:cs="Times New Roman"/>
          <w:sz w:val="24"/>
          <w:szCs w:val="24"/>
        </w:rPr>
        <w:tab/>
      </w:r>
      <w:r w:rsidR="00987DA9" w:rsidRPr="00493DD3">
        <w:rPr>
          <w:rFonts w:ascii="Times New Roman" w:hAnsi="Times New Roman" w:cs="Times New Roman"/>
          <w:sz w:val="24"/>
          <w:szCs w:val="24"/>
        </w:rPr>
        <w:tab/>
      </w:r>
      <w:r w:rsidR="00F62358">
        <w:rPr>
          <w:rFonts w:ascii="Times New Roman" w:hAnsi="Times New Roman" w:cs="Times New Roman"/>
          <w:b/>
          <w:sz w:val="24"/>
          <w:szCs w:val="24"/>
        </w:rPr>
        <w:t>June 4</w:t>
      </w:r>
      <w:r w:rsidR="000B1282" w:rsidRPr="00493DD3">
        <w:rPr>
          <w:rFonts w:ascii="Times New Roman" w:hAnsi="Times New Roman" w:cs="Times New Roman"/>
          <w:b/>
          <w:sz w:val="24"/>
          <w:szCs w:val="24"/>
        </w:rPr>
        <w:t>, 2019, 5</w:t>
      </w:r>
      <w:r w:rsidR="00987DA9" w:rsidRPr="00493DD3">
        <w:rPr>
          <w:rFonts w:ascii="Times New Roman" w:hAnsi="Times New Roman" w:cs="Times New Roman"/>
          <w:b/>
          <w:sz w:val="24"/>
          <w:szCs w:val="24"/>
        </w:rPr>
        <w:t>:00 PM CST</w:t>
      </w:r>
    </w:p>
    <w:p w:rsidR="00B817AE" w:rsidRPr="00116AB9" w:rsidRDefault="00B817AE" w:rsidP="006259D9">
      <w:pPr>
        <w:spacing w:after="0" w:line="240" w:lineRule="auto"/>
        <w:jc w:val="both"/>
        <w:rPr>
          <w:rFonts w:ascii="Times New Roman" w:hAnsi="Times New Roman" w:cs="Times New Roman"/>
          <w:sz w:val="24"/>
          <w:szCs w:val="24"/>
        </w:rPr>
      </w:pPr>
    </w:p>
    <w:p w:rsidR="00B817AE" w:rsidRPr="00116AB9" w:rsidRDefault="00B817AE" w:rsidP="006259D9">
      <w:pPr>
        <w:spacing w:after="0" w:line="240" w:lineRule="auto"/>
        <w:jc w:val="both"/>
        <w:rPr>
          <w:rFonts w:ascii="Times New Roman" w:hAnsi="Times New Roman" w:cs="Times New Roman"/>
          <w:b/>
          <w:sz w:val="24"/>
          <w:szCs w:val="24"/>
        </w:rPr>
      </w:pPr>
      <w:r w:rsidRPr="00116AB9">
        <w:rPr>
          <w:rFonts w:ascii="Times New Roman" w:hAnsi="Times New Roman" w:cs="Times New Roman"/>
          <w:b/>
          <w:sz w:val="24"/>
          <w:szCs w:val="24"/>
        </w:rPr>
        <w:t xml:space="preserve">Section 4 – </w:t>
      </w:r>
      <w:r w:rsidR="000B1282">
        <w:rPr>
          <w:rFonts w:ascii="Times New Roman" w:hAnsi="Times New Roman" w:cs="Times New Roman"/>
          <w:b/>
          <w:sz w:val="24"/>
          <w:szCs w:val="24"/>
        </w:rPr>
        <w:t>DFA OPSCR</w:t>
      </w:r>
      <w:r w:rsidR="00CA3EA5" w:rsidRPr="004C54F0">
        <w:rPr>
          <w:rFonts w:ascii="Times New Roman" w:hAnsi="Times New Roman" w:cs="Times New Roman"/>
          <w:b/>
          <w:sz w:val="24"/>
          <w:szCs w:val="24"/>
        </w:rPr>
        <w:t xml:space="preserve"> Contact and Questions/Requests for Clarification</w:t>
      </w:r>
    </w:p>
    <w:p w:rsidR="009810FD" w:rsidRPr="00116AB9" w:rsidRDefault="009810FD" w:rsidP="006259D9">
      <w:pPr>
        <w:spacing w:after="0" w:line="240" w:lineRule="auto"/>
        <w:jc w:val="both"/>
        <w:rPr>
          <w:rFonts w:ascii="Times New Roman" w:hAnsi="Times New Roman" w:cs="Times New Roman"/>
          <w:b/>
          <w:sz w:val="24"/>
          <w:szCs w:val="24"/>
        </w:rPr>
      </w:pPr>
    </w:p>
    <w:p w:rsidR="00CA3EA5" w:rsidRPr="004C54F0" w:rsidRDefault="00CC05C8" w:rsidP="00CA3EA5">
      <w:pPr>
        <w:spacing w:after="0" w:line="240" w:lineRule="auto"/>
        <w:ind w:left="540" w:hanging="540"/>
        <w:jc w:val="both"/>
        <w:rPr>
          <w:rFonts w:ascii="Times New Roman" w:hAnsi="Times New Roman" w:cs="Times New Roman"/>
          <w:sz w:val="24"/>
          <w:szCs w:val="24"/>
        </w:rPr>
      </w:pPr>
      <w:r w:rsidRPr="00116AB9">
        <w:rPr>
          <w:rFonts w:ascii="Times New Roman" w:hAnsi="Times New Roman" w:cs="Times New Roman"/>
          <w:b/>
          <w:sz w:val="24"/>
          <w:szCs w:val="24"/>
        </w:rPr>
        <w:t>4.1</w:t>
      </w:r>
      <w:r w:rsidRPr="00116AB9">
        <w:rPr>
          <w:rFonts w:ascii="Times New Roman" w:hAnsi="Times New Roman" w:cs="Times New Roman"/>
          <w:b/>
          <w:sz w:val="24"/>
          <w:szCs w:val="24"/>
        </w:rPr>
        <w:tab/>
      </w:r>
      <w:r w:rsidR="00CA3EA5" w:rsidRPr="004C54F0">
        <w:rPr>
          <w:rFonts w:ascii="Times New Roman" w:hAnsi="Times New Roman" w:cs="Times New Roman"/>
          <w:sz w:val="24"/>
          <w:szCs w:val="24"/>
        </w:rPr>
        <w:t xml:space="preserve">All questions and requests for clarification must be directed by </w:t>
      </w:r>
      <w:r w:rsidR="00CA3EA5" w:rsidRPr="004C54F0">
        <w:rPr>
          <w:rFonts w:ascii="Times New Roman" w:hAnsi="Times New Roman" w:cs="Times New Roman"/>
          <w:b/>
          <w:sz w:val="24"/>
          <w:szCs w:val="24"/>
        </w:rPr>
        <w:t>email</w:t>
      </w:r>
      <w:r w:rsidR="00CA3EA5" w:rsidRPr="004C54F0">
        <w:rPr>
          <w:rFonts w:ascii="Times New Roman" w:hAnsi="Times New Roman" w:cs="Times New Roman"/>
          <w:sz w:val="24"/>
          <w:szCs w:val="24"/>
        </w:rPr>
        <w:t xml:space="preserve"> to:</w:t>
      </w:r>
    </w:p>
    <w:p w:rsidR="00CA3EA5" w:rsidRPr="004C54F0" w:rsidRDefault="00CA3EA5" w:rsidP="00CA3EA5">
      <w:pPr>
        <w:spacing w:after="0" w:line="240" w:lineRule="auto"/>
        <w:ind w:left="540" w:hanging="540"/>
        <w:jc w:val="both"/>
        <w:rPr>
          <w:rFonts w:ascii="Times New Roman" w:hAnsi="Times New Roman" w:cs="Times New Roman"/>
          <w:b/>
          <w:sz w:val="24"/>
          <w:szCs w:val="24"/>
        </w:rPr>
      </w:pPr>
    </w:p>
    <w:p w:rsidR="00CA3EA5" w:rsidRPr="004C54F0" w:rsidRDefault="000B1282" w:rsidP="00CA3EA5">
      <w:p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Victoria James, DFA OPSCR Contract Analyst</w:t>
      </w:r>
    </w:p>
    <w:p w:rsidR="00CA3EA5" w:rsidRPr="004C54F0" w:rsidRDefault="00CA3EA5" w:rsidP="00CA3EA5">
      <w:pPr>
        <w:spacing w:after="0" w:line="240" w:lineRule="auto"/>
        <w:ind w:left="540"/>
        <w:jc w:val="both"/>
        <w:rPr>
          <w:rFonts w:ascii="Times New Roman" w:hAnsi="Times New Roman" w:cs="Times New Roman"/>
          <w:sz w:val="24"/>
          <w:szCs w:val="24"/>
        </w:rPr>
      </w:pPr>
      <w:r w:rsidRPr="004C54F0">
        <w:rPr>
          <w:rFonts w:ascii="Times New Roman" w:eastAsia="Times New Roman" w:hAnsi="Times New Roman" w:cs="Times New Roman"/>
          <w:b/>
          <w:bCs/>
          <w:sz w:val="24"/>
          <w:szCs w:val="24"/>
        </w:rPr>
        <w:t>DFA’s Office of Personal Service Contract Review</w:t>
      </w:r>
    </w:p>
    <w:p w:rsidR="00CA3EA5" w:rsidRPr="00952BF9" w:rsidRDefault="00CA3EA5" w:rsidP="00CA3EA5">
      <w:pPr>
        <w:spacing w:after="0" w:line="240" w:lineRule="auto"/>
        <w:ind w:left="540"/>
        <w:jc w:val="both"/>
        <w:rPr>
          <w:rStyle w:val="Hyperlink"/>
          <w:rFonts w:ascii="Times New Roman" w:hAnsi="Times New Roman" w:cs="Times New Roman"/>
          <w:color w:val="auto"/>
          <w:sz w:val="24"/>
          <w:szCs w:val="24"/>
          <w:u w:val="none"/>
        </w:rPr>
      </w:pPr>
      <w:r w:rsidRPr="004C54F0">
        <w:rPr>
          <w:rFonts w:ascii="Times New Roman" w:eastAsia="Times New Roman" w:hAnsi="Times New Roman" w:cs="Times New Roman"/>
          <w:bCs/>
          <w:sz w:val="24"/>
          <w:szCs w:val="24"/>
        </w:rPr>
        <w:t xml:space="preserve">Email:  </w:t>
      </w:r>
      <w:hyperlink r:id="rId15" w:history="1">
        <w:r w:rsidR="000B1282" w:rsidRPr="00E0120A">
          <w:rPr>
            <w:rStyle w:val="Hyperlink"/>
            <w:rFonts w:ascii="Times New Roman" w:eastAsia="Times New Roman" w:hAnsi="Times New Roman" w:cs="Times New Roman"/>
            <w:b/>
            <w:bCs/>
            <w:sz w:val="24"/>
            <w:szCs w:val="24"/>
          </w:rPr>
          <w:t>victoria.james@dfa.ms.gov</w:t>
        </w:r>
      </w:hyperlink>
    </w:p>
    <w:p w:rsidR="009810FD" w:rsidRPr="00116AB9" w:rsidRDefault="009810FD" w:rsidP="00CA3EA5">
      <w:pPr>
        <w:spacing w:after="0" w:line="240" w:lineRule="auto"/>
        <w:ind w:left="540" w:hanging="540"/>
        <w:jc w:val="both"/>
        <w:rPr>
          <w:rStyle w:val="Hyperlink"/>
          <w:rFonts w:ascii="Times New Roman" w:eastAsia="Times New Roman" w:hAnsi="Times New Roman" w:cs="Times New Roman"/>
          <w:b/>
          <w:bCs/>
          <w:sz w:val="24"/>
          <w:szCs w:val="24"/>
        </w:rPr>
      </w:pPr>
    </w:p>
    <w:p w:rsidR="009810FD" w:rsidRPr="00116AB9" w:rsidRDefault="00CC05C8" w:rsidP="006259D9">
      <w:pPr>
        <w:spacing w:after="0" w:line="240" w:lineRule="auto"/>
        <w:ind w:left="540" w:hanging="540"/>
        <w:jc w:val="both"/>
        <w:rPr>
          <w:rStyle w:val="Hyperlink"/>
          <w:rFonts w:ascii="Times New Roman" w:eastAsia="Times New Roman" w:hAnsi="Times New Roman" w:cs="Times New Roman"/>
          <w:bCs/>
          <w:color w:val="auto"/>
          <w:sz w:val="24"/>
          <w:szCs w:val="24"/>
          <w:u w:val="none"/>
        </w:rPr>
      </w:pPr>
      <w:r w:rsidRPr="00116AB9">
        <w:rPr>
          <w:rStyle w:val="Hyperlink"/>
          <w:rFonts w:ascii="Times New Roman" w:eastAsia="Times New Roman" w:hAnsi="Times New Roman" w:cs="Times New Roman"/>
          <w:b/>
          <w:bCs/>
          <w:color w:val="auto"/>
          <w:sz w:val="24"/>
          <w:szCs w:val="24"/>
          <w:u w:val="none"/>
        </w:rPr>
        <w:t>4.2</w:t>
      </w:r>
      <w:r w:rsidRPr="00116AB9">
        <w:rPr>
          <w:rStyle w:val="Hyperlink"/>
          <w:rFonts w:ascii="Times New Roman" w:eastAsia="Times New Roman" w:hAnsi="Times New Roman" w:cs="Times New Roman"/>
          <w:b/>
          <w:bCs/>
          <w:color w:val="auto"/>
          <w:sz w:val="24"/>
          <w:szCs w:val="24"/>
          <w:u w:val="none"/>
        </w:rPr>
        <w:tab/>
      </w:r>
      <w:r w:rsidR="009810FD" w:rsidRPr="00116AB9">
        <w:rPr>
          <w:rStyle w:val="Hyperlink"/>
          <w:rFonts w:ascii="Times New Roman" w:eastAsia="Times New Roman" w:hAnsi="Times New Roman" w:cs="Times New Roman"/>
          <w:bCs/>
          <w:color w:val="auto"/>
          <w:sz w:val="24"/>
          <w:szCs w:val="24"/>
          <w:u w:val="none"/>
        </w:rPr>
        <w:t xml:space="preserve">Questions and requests for clarification must be submitted </w:t>
      </w:r>
      <w:r w:rsidR="0011719F" w:rsidRPr="00116AB9">
        <w:rPr>
          <w:rStyle w:val="Hyperlink"/>
          <w:rFonts w:ascii="Times New Roman" w:eastAsia="Times New Roman" w:hAnsi="Times New Roman" w:cs="Times New Roman"/>
          <w:bCs/>
          <w:color w:val="auto"/>
          <w:sz w:val="24"/>
          <w:szCs w:val="24"/>
          <w:u w:val="none"/>
        </w:rPr>
        <w:t xml:space="preserve">via </w:t>
      </w:r>
      <w:r w:rsidR="0011719F" w:rsidRPr="000B1282">
        <w:rPr>
          <w:rStyle w:val="Hyperlink"/>
          <w:rFonts w:ascii="Times New Roman" w:eastAsia="Times New Roman" w:hAnsi="Times New Roman" w:cs="Times New Roman"/>
          <w:b/>
          <w:bCs/>
          <w:color w:val="auto"/>
          <w:sz w:val="24"/>
          <w:szCs w:val="24"/>
          <w:u w:val="none"/>
        </w:rPr>
        <w:t>email</w:t>
      </w:r>
      <w:r w:rsidR="0011719F" w:rsidRPr="00116AB9">
        <w:rPr>
          <w:rStyle w:val="Hyperlink"/>
          <w:rFonts w:ascii="Times New Roman" w:eastAsia="Times New Roman" w:hAnsi="Times New Roman" w:cs="Times New Roman"/>
          <w:bCs/>
          <w:color w:val="auto"/>
          <w:sz w:val="24"/>
          <w:szCs w:val="24"/>
          <w:u w:val="none"/>
        </w:rPr>
        <w:t xml:space="preserve"> </w:t>
      </w:r>
      <w:r w:rsidRPr="00116AB9">
        <w:rPr>
          <w:rStyle w:val="Hyperlink"/>
          <w:rFonts w:ascii="Times New Roman" w:eastAsia="Times New Roman" w:hAnsi="Times New Roman" w:cs="Times New Roman"/>
          <w:bCs/>
          <w:color w:val="auto"/>
          <w:sz w:val="24"/>
          <w:szCs w:val="24"/>
          <w:u w:val="none"/>
        </w:rPr>
        <w:t xml:space="preserve">by the deadline </w:t>
      </w:r>
      <w:r w:rsidR="009810FD" w:rsidRPr="00116AB9">
        <w:rPr>
          <w:rStyle w:val="Hyperlink"/>
          <w:rFonts w:ascii="Times New Roman" w:eastAsia="Times New Roman" w:hAnsi="Times New Roman" w:cs="Times New Roman"/>
          <w:bCs/>
          <w:color w:val="auto"/>
          <w:sz w:val="24"/>
          <w:szCs w:val="24"/>
          <w:u w:val="none"/>
        </w:rPr>
        <w:t>reflected in Section 3.</w:t>
      </w:r>
    </w:p>
    <w:p w:rsidR="0011719F" w:rsidRPr="00116AB9" w:rsidRDefault="0011719F" w:rsidP="006259D9">
      <w:pPr>
        <w:spacing w:after="0" w:line="240" w:lineRule="auto"/>
        <w:rPr>
          <w:rStyle w:val="Hyperlink"/>
          <w:rFonts w:ascii="Times New Roman" w:eastAsia="Times New Roman" w:hAnsi="Times New Roman" w:cs="Times New Roman"/>
          <w:bCs/>
          <w:color w:val="auto"/>
          <w:sz w:val="24"/>
          <w:szCs w:val="24"/>
          <w:u w:val="none"/>
        </w:rPr>
      </w:pPr>
    </w:p>
    <w:p w:rsidR="0011719F" w:rsidRPr="00116AB9" w:rsidRDefault="00CC05C8" w:rsidP="006259D9">
      <w:pPr>
        <w:spacing w:after="0" w:line="240" w:lineRule="auto"/>
        <w:ind w:left="540" w:hanging="540"/>
        <w:jc w:val="both"/>
        <w:rPr>
          <w:rStyle w:val="Hyperlink"/>
          <w:rFonts w:ascii="Times New Roman" w:eastAsia="Times New Roman" w:hAnsi="Times New Roman" w:cs="Times New Roman"/>
          <w:bCs/>
          <w:color w:val="auto"/>
          <w:sz w:val="24"/>
          <w:szCs w:val="24"/>
          <w:u w:val="none"/>
        </w:rPr>
      </w:pPr>
      <w:r w:rsidRPr="00116AB9">
        <w:rPr>
          <w:rStyle w:val="Hyperlink"/>
          <w:rFonts w:ascii="Times New Roman" w:eastAsia="Times New Roman" w:hAnsi="Times New Roman" w:cs="Times New Roman"/>
          <w:b/>
          <w:bCs/>
          <w:color w:val="auto"/>
          <w:sz w:val="24"/>
          <w:szCs w:val="24"/>
          <w:u w:val="none"/>
        </w:rPr>
        <w:lastRenderedPageBreak/>
        <w:t>4.3</w:t>
      </w:r>
      <w:r w:rsidRPr="00116AB9">
        <w:rPr>
          <w:rStyle w:val="Hyperlink"/>
          <w:rFonts w:ascii="Times New Roman" w:eastAsia="Times New Roman" w:hAnsi="Times New Roman" w:cs="Times New Roman"/>
          <w:b/>
          <w:bCs/>
          <w:color w:val="auto"/>
          <w:sz w:val="24"/>
          <w:szCs w:val="24"/>
          <w:u w:val="none"/>
        </w:rPr>
        <w:tab/>
      </w:r>
      <w:r w:rsidR="00CA3EA5" w:rsidRPr="004C54F0">
        <w:rPr>
          <w:rStyle w:val="Hyperlink"/>
          <w:rFonts w:ascii="Times New Roman" w:eastAsia="Times New Roman" w:hAnsi="Times New Roman" w:cs="Times New Roman"/>
          <w:bCs/>
          <w:color w:val="auto"/>
          <w:sz w:val="24"/>
          <w:szCs w:val="24"/>
          <w:u w:val="none"/>
        </w:rPr>
        <w:t>All questions, requests for clarification, and answers will be published on the Department of Finance and Administration (hereinafter “DFA”) website (</w:t>
      </w:r>
      <w:hyperlink r:id="rId16" w:history="1">
        <w:r w:rsidR="000B1282">
          <w:rPr>
            <w:rStyle w:val="Hyperlink"/>
            <w:rFonts w:ascii="Times New Roman" w:hAnsi="Times New Roman" w:cs="Times New Roman"/>
            <w:sz w:val="24"/>
            <w:szCs w:val="24"/>
          </w:rPr>
          <w:t>http://www.dfa.ms.gov/dfa-offices/personal-service-contract-review/invitations-for-bids/</w:t>
        </w:r>
      </w:hyperlink>
      <w:r w:rsidR="000B1282">
        <w:rPr>
          <w:rStyle w:val="Hyperlink"/>
          <w:rFonts w:ascii="Times New Roman" w:eastAsia="Times New Roman" w:hAnsi="Times New Roman" w:cs="Times New Roman"/>
          <w:bCs/>
          <w:color w:val="auto"/>
          <w:sz w:val="24"/>
          <w:szCs w:val="24"/>
          <w:u w:val="none"/>
        </w:rPr>
        <w:t>)</w:t>
      </w:r>
      <w:r w:rsidR="00CA3EA5" w:rsidRPr="00952BF9">
        <w:rPr>
          <w:rStyle w:val="Hyperlink"/>
          <w:rFonts w:ascii="Times New Roman" w:eastAsia="Times New Roman" w:hAnsi="Times New Roman" w:cs="Times New Roman"/>
          <w:bCs/>
          <w:color w:val="auto"/>
          <w:sz w:val="24"/>
          <w:szCs w:val="24"/>
          <w:u w:val="none"/>
        </w:rPr>
        <w:t xml:space="preserve"> in a manner that all bidders will be able to view by the date and time reflected in Section 3.  </w:t>
      </w:r>
    </w:p>
    <w:p w:rsidR="0011719F" w:rsidRPr="00116AB9" w:rsidRDefault="0011719F" w:rsidP="006259D9">
      <w:pPr>
        <w:spacing w:after="0" w:line="240" w:lineRule="auto"/>
        <w:rPr>
          <w:rStyle w:val="Hyperlink"/>
          <w:rFonts w:ascii="Times New Roman" w:eastAsia="Times New Roman" w:hAnsi="Times New Roman" w:cs="Times New Roman"/>
          <w:bCs/>
          <w:color w:val="auto"/>
          <w:sz w:val="24"/>
          <w:szCs w:val="24"/>
          <w:u w:val="none"/>
        </w:rPr>
      </w:pPr>
    </w:p>
    <w:p w:rsidR="0011719F" w:rsidRPr="00116AB9" w:rsidRDefault="00CC05C8" w:rsidP="006259D9">
      <w:pPr>
        <w:spacing w:after="0" w:line="240" w:lineRule="auto"/>
        <w:ind w:left="540" w:hanging="540"/>
        <w:jc w:val="both"/>
        <w:rPr>
          <w:rFonts w:ascii="Times New Roman" w:eastAsia="Times New Roman" w:hAnsi="Times New Roman" w:cs="Times New Roman"/>
          <w:bCs/>
          <w:sz w:val="24"/>
          <w:szCs w:val="24"/>
        </w:rPr>
      </w:pPr>
      <w:r w:rsidRPr="00116AB9">
        <w:rPr>
          <w:rStyle w:val="Hyperlink"/>
          <w:rFonts w:ascii="Times New Roman" w:eastAsia="Times New Roman" w:hAnsi="Times New Roman" w:cs="Times New Roman"/>
          <w:b/>
          <w:bCs/>
          <w:color w:val="auto"/>
          <w:sz w:val="24"/>
          <w:szCs w:val="24"/>
          <w:u w:val="none"/>
        </w:rPr>
        <w:t>4.4</w:t>
      </w:r>
      <w:r w:rsidRPr="00116AB9">
        <w:rPr>
          <w:rStyle w:val="Hyperlink"/>
          <w:rFonts w:ascii="Times New Roman" w:eastAsia="Times New Roman" w:hAnsi="Times New Roman" w:cs="Times New Roman"/>
          <w:b/>
          <w:bCs/>
          <w:color w:val="auto"/>
          <w:sz w:val="24"/>
          <w:szCs w:val="24"/>
          <w:u w:val="none"/>
        </w:rPr>
        <w:tab/>
      </w:r>
      <w:r w:rsidR="0011719F" w:rsidRPr="00116AB9">
        <w:rPr>
          <w:rStyle w:val="Hyperlink"/>
          <w:rFonts w:ascii="Times New Roman" w:eastAsia="Times New Roman" w:hAnsi="Times New Roman" w:cs="Times New Roman"/>
          <w:bCs/>
          <w:color w:val="auto"/>
          <w:sz w:val="24"/>
          <w:szCs w:val="24"/>
          <w:u w:val="none"/>
        </w:rPr>
        <w:t xml:space="preserve">The </w:t>
      </w:r>
      <w:r w:rsidR="00FD63A7">
        <w:rPr>
          <w:rStyle w:val="Hyperlink"/>
          <w:rFonts w:ascii="Times New Roman" w:eastAsia="Times New Roman" w:hAnsi="Times New Roman" w:cs="Times New Roman"/>
          <w:bCs/>
          <w:color w:val="auto"/>
          <w:sz w:val="24"/>
          <w:szCs w:val="24"/>
          <w:u w:val="none"/>
        </w:rPr>
        <w:t>DFA OPSCR</w:t>
      </w:r>
      <w:r w:rsidR="0011719F" w:rsidRPr="00116AB9">
        <w:rPr>
          <w:rStyle w:val="Hyperlink"/>
          <w:rFonts w:ascii="Times New Roman" w:eastAsia="Times New Roman" w:hAnsi="Times New Roman" w:cs="Times New Roman"/>
          <w:bCs/>
          <w:color w:val="auto"/>
          <w:sz w:val="24"/>
          <w:szCs w:val="24"/>
          <w:u w:val="none"/>
        </w:rPr>
        <w:t xml:space="preserve"> will not be bound by any verbal or written information that is not contained within this IFB unless </w:t>
      </w:r>
      <w:r w:rsidR="00C83FF0" w:rsidRPr="00116AB9">
        <w:rPr>
          <w:rStyle w:val="Hyperlink"/>
          <w:rFonts w:ascii="Times New Roman" w:eastAsia="Times New Roman" w:hAnsi="Times New Roman" w:cs="Times New Roman"/>
          <w:bCs/>
          <w:color w:val="auto"/>
          <w:sz w:val="24"/>
          <w:szCs w:val="24"/>
          <w:u w:val="none"/>
        </w:rPr>
        <w:t>formally noticed and issued by the contact person.</w:t>
      </w:r>
    </w:p>
    <w:p w:rsidR="00A45051" w:rsidRDefault="00A45051" w:rsidP="00A45051">
      <w:pPr>
        <w:spacing w:after="0" w:line="240" w:lineRule="auto"/>
        <w:ind w:left="540" w:hanging="540"/>
        <w:jc w:val="both"/>
        <w:rPr>
          <w:rFonts w:ascii="Times New Roman" w:eastAsia="Times New Roman" w:hAnsi="Times New Roman" w:cs="Times New Roman"/>
          <w:bCs/>
          <w:sz w:val="24"/>
          <w:szCs w:val="24"/>
        </w:rPr>
      </w:pPr>
    </w:p>
    <w:p w:rsidR="00A45051" w:rsidRDefault="00A45051" w:rsidP="00A45051">
      <w:pPr>
        <w:spacing w:after="0" w:line="240" w:lineRule="auto"/>
        <w:ind w:left="540" w:hanging="540"/>
        <w:jc w:val="both"/>
        <w:rPr>
          <w:rFonts w:ascii="Times New Roman" w:eastAsia="Times New Roman" w:hAnsi="Times New Roman" w:cs="Times New Roman"/>
          <w:b/>
          <w:bCs/>
          <w:sz w:val="24"/>
          <w:szCs w:val="24"/>
        </w:rPr>
      </w:pPr>
      <w:r w:rsidRPr="000E72DC">
        <w:rPr>
          <w:rStyle w:val="Hyperlink"/>
          <w:rFonts w:ascii="Times New Roman" w:eastAsia="Times New Roman" w:hAnsi="Times New Roman" w:cs="Times New Roman"/>
          <w:b/>
          <w:bCs/>
          <w:color w:val="auto"/>
          <w:sz w:val="24"/>
          <w:szCs w:val="24"/>
          <w:u w:val="none"/>
        </w:rPr>
        <w:t>4.5</w:t>
      </w:r>
      <w:r w:rsidRPr="000E72DC">
        <w:rPr>
          <w:rStyle w:val="Hyperlink"/>
          <w:rFonts w:ascii="Times New Roman" w:eastAsia="Times New Roman" w:hAnsi="Times New Roman" w:cs="Times New Roman"/>
          <w:b/>
          <w:bCs/>
          <w:color w:val="auto"/>
          <w:sz w:val="24"/>
          <w:szCs w:val="24"/>
          <w:u w:val="none"/>
        </w:rPr>
        <w:tab/>
      </w:r>
      <w:r w:rsidR="008F1053">
        <w:rPr>
          <w:rStyle w:val="Hyperlink"/>
          <w:rFonts w:ascii="Times New Roman" w:eastAsia="Times New Roman" w:hAnsi="Times New Roman" w:cs="Times New Roman"/>
          <w:b/>
          <w:bCs/>
          <w:color w:val="auto"/>
          <w:sz w:val="24"/>
          <w:szCs w:val="24"/>
          <w:u w:val="none"/>
        </w:rPr>
        <w:t xml:space="preserve">Acknowledgement of Amendments: </w:t>
      </w:r>
      <w:r w:rsidR="008F1053" w:rsidRPr="008B6238">
        <w:rPr>
          <w:rStyle w:val="Hyperlink"/>
          <w:rFonts w:ascii="Times New Roman" w:eastAsia="Times New Roman" w:hAnsi="Times New Roman" w:cs="Times New Roman"/>
          <w:bCs/>
          <w:color w:val="auto"/>
          <w:sz w:val="24"/>
          <w:szCs w:val="24"/>
          <w:u w:val="none"/>
        </w:rPr>
        <w:t>Should an amendment to the IFB be issued, it will be posted on the DFA website (</w:t>
      </w:r>
      <w:hyperlink r:id="rId17" w:history="1">
        <w:r w:rsidR="000B1282">
          <w:rPr>
            <w:rStyle w:val="Hyperlink"/>
            <w:rFonts w:ascii="Times New Roman" w:hAnsi="Times New Roman" w:cs="Times New Roman"/>
            <w:sz w:val="24"/>
            <w:szCs w:val="24"/>
          </w:rPr>
          <w:t>http://www.dfa.ms.gov/dfa-offices/personal-service-contract-review/invitations-for-bids/</w:t>
        </w:r>
      </w:hyperlink>
      <w:r w:rsidR="000B1282">
        <w:rPr>
          <w:rStyle w:val="Hyperlink"/>
          <w:rFonts w:ascii="Times New Roman" w:eastAsia="Times New Roman" w:hAnsi="Times New Roman" w:cs="Times New Roman"/>
          <w:bCs/>
          <w:color w:val="auto"/>
          <w:sz w:val="24"/>
          <w:szCs w:val="24"/>
          <w:u w:val="none"/>
        </w:rPr>
        <w:t>)</w:t>
      </w:r>
      <w:r w:rsidR="008F1053" w:rsidRPr="00952BF9">
        <w:rPr>
          <w:rStyle w:val="Hyperlink"/>
          <w:rFonts w:ascii="Times New Roman" w:eastAsia="Times New Roman" w:hAnsi="Times New Roman" w:cs="Times New Roman"/>
          <w:bCs/>
          <w:color w:val="auto"/>
          <w:sz w:val="24"/>
          <w:szCs w:val="24"/>
          <w:u w:val="none"/>
        </w:rPr>
        <w:t xml:space="preserve"> in a manner that all bidders will be able to view. Further, bidders </w:t>
      </w:r>
      <w:r w:rsidR="008F1053" w:rsidRPr="000B1282">
        <w:rPr>
          <w:rStyle w:val="Hyperlink"/>
          <w:rFonts w:ascii="Times New Roman" w:eastAsia="Times New Roman" w:hAnsi="Times New Roman" w:cs="Times New Roman"/>
          <w:b/>
          <w:bCs/>
          <w:color w:val="auto"/>
          <w:sz w:val="24"/>
          <w:szCs w:val="24"/>
          <w:u w:val="none"/>
        </w:rPr>
        <w:t>must acknowledge receipt of any amendment</w:t>
      </w:r>
      <w:r w:rsidR="008F1053" w:rsidRPr="00952BF9">
        <w:rPr>
          <w:rStyle w:val="Hyperlink"/>
          <w:rFonts w:ascii="Times New Roman" w:eastAsia="Times New Roman" w:hAnsi="Times New Roman" w:cs="Times New Roman"/>
          <w:bCs/>
          <w:color w:val="auto"/>
          <w:sz w:val="24"/>
          <w:szCs w:val="24"/>
          <w:u w:val="none"/>
        </w:rPr>
        <w:t xml:space="preserve"> to the solicitation by signing and returning the amendment with the bid package, by ide</w:t>
      </w:r>
      <w:r w:rsidR="008F1053" w:rsidRPr="008B6238">
        <w:rPr>
          <w:rStyle w:val="Hyperlink"/>
          <w:rFonts w:ascii="Times New Roman" w:eastAsia="Times New Roman" w:hAnsi="Times New Roman" w:cs="Times New Roman"/>
          <w:bCs/>
          <w:color w:val="auto"/>
          <w:sz w:val="24"/>
          <w:szCs w:val="24"/>
          <w:u w:val="none"/>
        </w:rPr>
        <w:t xml:space="preserve">ntifying the amendment number and date in the space provided for this purpose on the bid form, or by letter. The acknowledgment should be received by the </w:t>
      </w:r>
      <w:r w:rsidR="000B1282">
        <w:rPr>
          <w:rStyle w:val="Hyperlink"/>
          <w:rFonts w:ascii="Times New Roman" w:eastAsia="Times New Roman" w:hAnsi="Times New Roman" w:cs="Times New Roman"/>
          <w:bCs/>
          <w:color w:val="auto"/>
          <w:sz w:val="24"/>
          <w:szCs w:val="24"/>
          <w:u w:val="none"/>
        </w:rPr>
        <w:t>DFA OPSCR</w:t>
      </w:r>
      <w:r w:rsidR="008F1053" w:rsidRPr="008B6238">
        <w:rPr>
          <w:rStyle w:val="Hyperlink"/>
          <w:rFonts w:ascii="Times New Roman" w:eastAsia="Times New Roman" w:hAnsi="Times New Roman" w:cs="Times New Roman"/>
          <w:bCs/>
          <w:color w:val="auto"/>
          <w:sz w:val="24"/>
          <w:szCs w:val="24"/>
          <w:u w:val="none"/>
        </w:rPr>
        <w:t xml:space="preserve"> by the time and at the place specified for receipt of bids as reflected in Section 11.2. It is the bidder’s sole responsibility to monitor the website for amendments to the IFB.</w:t>
      </w:r>
    </w:p>
    <w:p w:rsidR="00B3759A" w:rsidRPr="00116AB9" w:rsidRDefault="00B3759A" w:rsidP="006259D9">
      <w:pPr>
        <w:spacing w:after="0" w:line="240" w:lineRule="auto"/>
        <w:rPr>
          <w:rFonts w:ascii="Times New Roman" w:eastAsia="Times New Roman" w:hAnsi="Times New Roman" w:cs="Times New Roman"/>
          <w:b/>
          <w:bCs/>
          <w:sz w:val="24"/>
          <w:szCs w:val="24"/>
        </w:rPr>
      </w:pPr>
    </w:p>
    <w:p w:rsidR="0090307E" w:rsidRPr="0063716B" w:rsidRDefault="0090307E" w:rsidP="006259D9">
      <w:pPr>
        <w:spacing w:after="0" w:line="240" w:lineRule="auto"/>
        <w:rPr>
          <w:rFonts w:ascii="Times New Roman" w:eastAsia="Times New Roman" w:hAnsi="Times New Roman" w:cs="Times New Roman"/>
          <w:b/>
          <w:bCs/>
          <w:sz w:val="24"/>
          <w:szCs w:val="24"/>
        </w:rPr>
      </w:pPr>
      <w:r w:rsidRPr="0063716B">
        <w:rPr>
          <w:rFonts w:ascii="Times New Roman" w:eastAsia="Times New Roman" w:hAnsi="Times New Roman" w:cs="Times New Roman"/>
          <w:b/>
          <w:bCs/>
          <w:sz w:val="24"/>
          <w:szCs w:val="24"/>
        </w:rPr>
        <w:t xml:space="preserve">Section 5 </w:t>
      </w:r>
      <w:r w:rsidR="00F055D0" w:rsidRPr="00116AB9">
        <w:rPr>
          <w:rFonts w:ascii="Times New Roman" w:hAnsi="Times New Roman" w:cs="Times New Roman"/>
          <w:b/>
          <w:sz w:val="24"/>
          <w:szCs w:val="24"/>
        </w:rPr>
        <w:t>–</w:t>
      </w:r>
      <w:r w:rsidR="009960D8" w:rsidRPr="0063716B">
        <w:rPr>
          <w:rFonts w:ascii="Times New Roman" w:eastAsia="Times New Roman" w:hAnsi="Times New Roman" w:cs="Times New Roman"/>
          <w:b/>
          <w:bCs/>
          <w:sz w:val="24"/>
          <w:szCs w:val="24"/>
        </w:rPr>
        <w:t xml:space="preserve"> Scope of Services</w:t>
      </w:r>
    </w:p>
    <w:p w:rsidR="007D1CA4" w:rsidRPr="0063716B" w:rsidRDefault="007D1CA4" w:rsidP="006259D9">
      <w:pPr>
        <w:spacing w:after="0" w:line="240" w:lineRule="auto"/>
        <w:rPr>
          <w:rFonts w:ascii="Times New Roman" w:eastAsia="Times New Roman" w:hAnsi="Times New Roman" w:cs="Times New Roman"/>
          <w:bCs/>
          <w:sz w:val="24"/>
          <w:szCs w:val="24"/>
        </w:rPr>
      </w:pPr>
    </w:p>
    <w:p w:rsidR="00C94459" w:rsidRPr="00ED4219" w:rsidRDefault="00CC05C8" w:rsidP="006259D9">
      <w:pPr>
        <w:tabs>
          <w:tab w:val="left" w:pos="-90"/>
          <w:tab w:val="left" w:pos="0"/>
        </w:tabs>
        <w:spacing w:after="0" w:line="240" w:lineRule="auto"/>
        <w:ind w:left="540" w:hanging="540"/>
        <w:jc w:val="both"/>
        <w:rPr>
          <w:rFonts w:ascii="Times New Roman" w:hAnsi="Times New Roman" w:cs="Times New Roman"/>
          <w:sz w:val="24"/>
          <w:szCs w:val="24"/>
        </w:rPr>
      </w:pPr>
      <w:r w:rsidRPr="00ED4219">
        <w:rPr>
          <w:rFonts w:ascii="Times New Roman" w:hAnsi="Times New Roman" w:cs="Times New Roman"/>
          <w:b/>
          <w:sz w:val="24"/>
          <w:szCs w:val="24"/>
        </w:rPr>
        <w:t>5.1</w:t>
      </w:r>
      <w:r w:rsidRPr="00ED4219">
        <w:rPr>
          <w:rFonts w:ascii="Times New Roman" w:hAnsi="Times New Roman" w:cs="Times New Roman"/>
          <w:sz w:val="24"/>
          <w:szCs w:val="24"/>
        </w:rPr>
        <w:tab/>
      </w:r>
      <w:r w:rsidR="00FB1DBA" w:rsidRPr="00F25AC2">
        <w:rPr>
          <w:rFonts w:ascii="Times New Roman" w:hAnsi="Times New Roman" w:cs="Times New Roman"/>
          <w:sz w:val="24"/>
          <w:szCs w:val="24"/>
        </w:rPr>
        <w:t>The Contractor shall f</w:t>
      </w:r>
      <w:r w:rsidR="00E85864" w:rsidRPr="00F25AC2">
        <w:rPr>
          <w:rFonts w:ascii="Times New Roman" w:hAnsi="Times New Roman" w:cs="Times New Roman"/>
          <w:bCs/>
          <w:sz w:val="24"/>
          <w:szCs w:val="24"/>
        </w:rPr>
        <w:t xml:space="preserve">urnish </w:t>
      </w:r>
      <w:r w:rsidR="00B932C1" w:rsidRPr="00B932C1">
        <w:rPr>
          <w:rFonts w:ascii="Times New Roman" w:hAnsi="Times New Roman" w:cs="Times New Roman"/>
          <w:bCs/>
          <w:sz w:val="24"/>
          <w:szCs w:val="24"/>
        </w:rPr>
        <w:t xml:space="preserve">all labor, material, supplies, </w:t>
      </w:r>
      <w:r w:rsidR="00754104">
        <w:rPr>
          <w:rFonts w:ascii="Times New Roman" w:hAnsi="Times New Roman" w:cs="Times New Roman"/>
          <w:bCs/>
          <w:sz w:val="24"/>
          <w:szCs w:val="24"/>
        </w:rPr>
        <w:t xml:space="preserve">vehicles, </w:t>
      </w:r>
      <w:r w:rsidR="00B932C1" w:rsidRPr="00B932C1">
        <w:rPr>
          <w:rFonts w:ascii="Times New Roman" w:hAnsi="Times New Roman" w:cs="Times New Roman"/>
          <w:bCs/>
          <w:sz w:val="24"/>
          <w:szCs w:val="24"/>
        </w:rPr>
        <w:t xml:space="preserve">equipment, tools, skills, and supervision necessary for the satisfactory completion </w:t>
      </w:r>
      <w:r w:rsidR="00E85864" w:rsidRPr="00F25AC2">
        <w:rPr>
          <w:rFonts w:ascii="Times New Roman" w:hAnsi="Times New Roman" w:cs="Times New Roman"/>
          <w:bCs/>
          <w:sz w:val="24"/>
          <w:szCs w:val="24"/>
        </w:rPr>
        <w:t xml:space="preserve">of all </w:t>
      </w:r>
      <w:r w:rsidR="008E0DEA" w:rsidRPr="00F25AC2">
        <w:rPr>
          <w:rFonts w:ascii="Times New Roman" w:hAnsi="Times New Roman" w:cs="Times New Roman"/>
          <w:bCs/>
          <w:sz w:val="24"/>
          <w:szCs w:val="24"/>
        </w:rPr>
        <w:t xml:space="preserve">lawn and landscaping </w:t>
      </w:r>
      <w:r w:rsidR="00E85864" w:rsidRPr="00F25AC2">
        <w:rPr>
          <w:rFonts w:ascii="Times New Roman" w:hAnsi="Times New Roman" w:cs="Times New Roman"/>
          <w:bCs/>
          <w:sz w:val="24"/>
          <w:szCs w:val="24"/>
        </w:rPr>
        <w:t xml:space="preserve">services specified.  </w:t>
      </w:r>
      <w:r w:rsidR="007B1D9E" w:rsidRPr="00F25AC2">
        <w:rPr>
          <w:rFonts w:ascii="Times New Roman" w:hAnsi="Times New Roman" w:cs="Times New Roman"/>
          <w:bCs/>
          <w:sz w:val="24"/>
          <w:szCs w:val="24"/>
        </w:rPr>
        <w:t>The equipment and materials provided by the Contractor shall remain the property of the Contractor.</w:t>
      </w:r>
      <w:r w:rsidR="007B1D9E">
        <w:rPr>
          <w:rFonts w:ascii="Times New Roman" w:hAnsi="Times New Roman" w:cs="Times New Roman"/>
          <w:bCs/>
          <w:sz w:val="24"/>
          <w:szCs w:val="24"/>
        </w:rPr>
        <w:t xml:space="preserve">  </w:t>
      </w:r>
      <w:r w:rsidR="00070FA8" w:rsidRPr="00F25AC2">
        <w:rPr>
          <w:rFonts w:ascii="Times New Roman" w:hAnsi="Times New Roman" w:cs="Times New Roman"/>
          <w:sz w:val="24"/>
          <w:szCs w:val="24"/>
        </w:rPr>
        <w:t xml:space="preserve">Professional </w:t>
      </w:r>
      <w:r w:rsidR="008E0DEA" w:rsidRPr="00F25AC2">
        <w:rPr>
          <w:rFonts w:ascii="Times New Roman" w:hAnsi="Times New Roman" w:cs="Times New Roman"/>
          <w:sz w:val="24"/>
          <w:szCs w:val="24"/>
        </w:rPr>
        <w:t xml:space="preserve">lawn and landscaping </w:t>
      </w:r>
      <w:r w:rsidR="009B7C40" w:rsidRPr="00F25AC2">
        <w:rPr>
          <w:rFonts w:ascii="Times New Roman" w:hAnsi="Times New Roman" w:cs="Times New Roman"/>
          <w:sz w:val="24"/>
          <w:szCs w:val="24"/>
        </w:rPr>
        <w:t>services</w:t>
      </w:r>
      <w:r w:rsidR="00670565" w:rsidRPr="00F25AC2">
        <w:rPr>
          <w:rFonts w:ascii="Times New Roman" w:hAnsi="Times New Roman" w:cs="Times New Roman"/>
          <w:sz w:val="24"/>
          <w:szCs w:val="24"/>
        </w:rPr>
        <w:t xml:space="preserve"> include, but are not limited to, </w:t>
      </w:r>
      <w:r w:rsidR="003F53AF">
        <w:rPr>
          <w:rFonts w:ascii="Times New Roman" w:hAnsi="Times New Roman" w:cs="Times New Roman"/>
          <w:sz w:val="24"/>
          <w:szCs w:val="24"/>
        </w:rPr>
        <w:t xml:space="preserve">litter, leaves, and debris pick up </w:t>
      </w:r>
      <w:r w:rsidR="00083702">
        <w:rPr>
          <w:rFonts w:ascii="Times New Roman" w:hAnsi="Times New Roman" w:cs="Times New Roman"/>
          <w:sz w:val="24"/>
          <w:szCs w:val="24"/>
        </w:rPr>
        <w:t>and removal prior to mowing (cups, napkins, bags, etc.)</w:t>
      </w:r>
      <w:r w:rsidR="00C3358B">
        <w:rPr>
          <w:rFonts w:ascii="Times New Roman" w:hAnsi="Times New Roman" w:cs="Times New Roman"/>
          <w:sz w:val="24"/>
          <w:szCs w:val="24"/>
        </w:rPr>
        <w:t>;</w:t>
      </w:r>
      <w:r w:rsidR="00083702">
        <w:rPr>
          <w:rFonts w:ascii="Times New Roman" w:hAnsi="Times New Roman" w:cs="Times New Roman"/>
          <w:sz w:val="24"/>
          <w:szCs w:val="24"/>
        </w:rPr>
        <w:t xml:space="preserve"> branch removal and p</w:t>
      </w:r>
      <w:r w:rsidR="00C3358B">
        <w:rPr>
          <w:rFonts w:ascii="Times New Roman" w:hAnsi="Times New Roman" w:cs="Times New Roman"/>
          <w:sz w:val="24"/>
          <w:szCs w:val="24"/>
        </w:rPr>
        <w:t xml:space="preserve">lacement in designated location (Contracting Agency to haul away); lawn </w:t>
      </w:r>
      <w:r w:rsidR="00980AE7" w:rsidRPr="00F25AC2">
        <w:rPr>
          <w:rFonts w:ascii="Times New Roman" w:hAnsi="Times New Roman" w:cs="Times New Roman"/>
          <w:sz w:val="24"/>
          <w:szCs w:val="24"/>
        </w:rPr>
        <w:t>mowing</w:t>
      </w:r>
      <w:r w:rsidR="00C3358B">
        <w:rPr>
          <w:rFonts w:ascii="Times New Roman" w:hAnsi="Times New Roman" w:cs="Times New Roman"/>
          <w:sz w:val="24"/>
          <w:szCs w:val="24"/>
        </w:rPr>
        <w:t xml:space="preserve"> of all grass areas;</w:t>
      </w:r>
      <w:r w:rsidR="00980AE7" w:rsidRPr="00F25AC2">
        <w:rPr>
          <w:rFonts w:ascii="Times New Roman" w:hAnsi="Times New Roman" w:cs="Times New Roman"/>
          <w:sz w:val="24"/>
          <w:szCs w:val="24"/>
        </w:rPr>
        <w:t xml:space="preserve"> grass border </w:t>
      </w:r>
      <w:r w:rsidR="00AE5F85" w:rsidRPr="00F25AC2">
        <w:rPr>
          <w:rFonts w:ascii="Times New Roman" w:hAnsi="Times New Roman" w:cs="Times New Roman"/>
          <w:sz w:val="24"/>
          <w:szCs w:val="24"/>
        </w:rPr>
        <w:t>trimming</w:t>
      </w:r>
      <w:r w:rsidR="00C3358B">
        <w:rPr>
          <w:rFonts w:ascii="Times New Roman" w:hAnsi="Times New Roman" w:cs="Times New Roman"/>
          <w:sz w:val="24"/>
          <w:szCs w:val="24"/>
        </w:rPr>
        <w:t xml:space="preserve"> or edge trimming of lawn adjacent to curbs, sidewalks, pavement, </w:t>
      </w:r>
      <w:r w:rsidR="003F53AF">
        <w:rPr>
          <w:rFonts w:ascii="Times New Roman" w:hAnsi="Times New Roman" w:cs="Times New Roman"/>
          <w:sz w:val="24"/>
          <w:szCs w:val="24"/>
        </w:rPr>
        <w:t xml:space="preserve">driveways, parking areas, buildings, </w:t>
      </w:r>
      <w:r w:rsidR="00C3358B">
        <w:rPr>
          <w:rFonts w:ascii="Times New Roman" w:hAnsi="Times New Roman" w:cs="Times New Roman"/>
          <w:sz w:val="24"/>
          <w:szCs w:val="24"/>
        </w:rPr>
        <w:t>property lines, etc.;</w:t>
      </w:r>
      <w:r w:rsidR="00AE5F85" w:rsidRPr="00F25AC2">
        <w:rPr>
          <w:rFonts w:ascii="Times New Roman" w:hAnsi="Times New Roman" w:cs="Times New Roman"/>
          <w:sz w:val="24"/>
          <w:szCs w:val="24"/>
        </w:rPr>
        <w:t xml:space="preserve"> </w:t>
      </w:r>
      <w:r w:rsidR="00C3358B">
        <w:rPr>
          <w:rFonts w:ascii="Times New Roman" w:hAnsi="Times New Roman" w:cs="Times New Roman"/>
          <w:sz w:val="24"/>
          <w:szCs w:val="24"/>
        </w:rPr>
        <w:t xml:space="preserve">string trimming around posts, </w:t>
      </w:r>
      <w:r w:rsidR="003F53AF">
        <w:rPr>
          <w:rFonts w:ascii="Times New Roman" w:hAnsi="Times New Roman" w:cs="Times New Roman"/>
          <w:sz w:val="24"/>
          <w:szCs w:val="24"/>
        </w:rPr>
        <w:t xml:space="preserve">fences, </w:t>
      </w:r>
      <w:r w:rsidR="00C3358B">
        <w:rPr>
          <w:rFonts w:ascii="Times New Roman" w:hAnsi="Times New Roman" w:cs="Times New Roman"/>
          <w:sz w:val="24"/>
          <w:szCs w:val="24"/>
        </w:rPr>
        <w:t xml:space="preserve">trees, monuments, hedges, </w:t>
      </w:r>
      <w:r w:rsidR="00C149AC">
        <w:rPr>
          <w:rFonts w:ascii="Times New Roman" w:hAnsi="Times New Roman" w:cs="Times New Roman"/>
          <w:sz w:val="24"/>
          <w:szCs w:val="24"/>
        </w:rPr>
        <w:t xml:space="preserve">planter beds, mulched areas, </w:t>
      </w:r>
      <w:r w:rsidR="00C3358B">
        <w:rPr>
          <w:rFonts w:ascii="Times New Roman" w:hAnsi="Times New Roman" w:cs="Times New Roman"/>
          <w:sz w:val="24"/>
          <w:szCs w:val="24"/>
        </w:rPr>
        <w:t xml:space="preserve">etc.; </w:t>
      </w:r>
      <w:r w:rsidR="00980AE7" w:rsidRPr="00F25AC2">
        <w:rPr>
          <w:rFonts w:ascii="Times New Roman" w:hAnsi="Times New Roman" w:cs="Times New Roman"/>
          <w:sz w:val="24"/>
          <w:szCs w:val="24"/>
        </w:rPr>
        <w:t xml:space="preserve">blowing </w:t>
      </w:r>
      <w:r w:rsidR="00C3358B">
        <w:rPr>
          <w:rFonts w:ascii="Times New Roman" w:hAnsi="Times New Roman" w:cs="Times New Roman"/>
          <w:sz w:val="24"/>
          <w:szCs w:val="24"/>
        </w:rPr>
        <w:t xml:space="preserve">all trimmings, leaves, clippings, and </w:t>
      </w:r>
      <w:r w:rsidR="00980AE7" w:rsidRPr="00F25AC2">
        <w:rPr>
          <w:rFonts w:ascii="Times New Roman" w:hAnsi="Times New Roman" w:cs="Times New Roman"/>
          <w:sz w:val="24"/>
          <w:szCs w:val="24"/>
        </w:rPr>
        <w:t xml:space="preserve">debris off of </w:t>
      </w:r>
      <w:r w:rsidR="00C3358B">
        <w:rPr>
          <w:rFonts w:ascii="Times New Roman" w:hAnsi="Times New Roman" w:cs="Times New Roman"/>
          <w:sz w:val="24"/>
          <w:szCs w:val="24"/>
        </w:rPr>
        <w:t>roadway,</w:t>
      </w:r>
      <w:r w:rsidR="00980AE7" w:rsidRPr="00F25AC2">
        <w:rPr>
          <w:rFonts w:ascii="Times New Roman" w:hAnsi="Times New Roman" w:cs="Times New Roman"/>
          <w:sz w:val="24"/>
          <w:szCs w:val="24"/>
        </w:rPr>
        <w:t xml:space="preserve"> </w:t>
      </w:r>
      <w:r w:rsidR="00C3358B">
        <w:rPr>
          <w:rFonts w:ascii="Times New Roman" w:hAnsi="Times New Roman" w:cs="Times New Roman"/>
          <w:sz w:val="24"/>
          <w:szCs w:val="24"/>
        </w:rPr>
        <w:t xml:space="preserve">sidewalks, paths, </w:t>
      </w:r>
      <w:r w:rsidR="00980AE7" w:rsidRPr="00F25AC2">
        <w:rPr>
          <w:rFonts w:ascii="Times New Roman" w:hAnsi="Times New Roman" w:cs="Times New Roman"/>
          <w:sz w:val="24"/>
          <w:szCs w:val="24"/>
        </w:rPr>
        <w:t>walkways</w:t>
      </w:r>
      <w:r w:rsidR="00C3358B">
        <w:rPr>
          <w:rFonts w:ascii="Times New Roman" w:hAnsi="Times New Roman" w:cs="Times New Roman"/>
          <w:sz w:val="24"/>
          <w:szCs w:val="24"/>
        </w:rPr>
        <w:t xml:space="preserve">, </w:t>
      </w:r>
      <w:r w:rsidR="00C149AC">
        <w:rPr>
          <w:rFonts w:ascii="Times New Roman" w:hAnsi="Times New Roman" w:cs="Times New Roman"/>
          <w:sz w:val="24"/>
          <w:szCs w:val="24"/>
        </w:rPr>
        <w:t xml:space="preserve">pavilions, parking lots, </w:t>
      </w:r>
      <w:r w:rsidR="00C3358B">
        <w:rPr>
          <w:rFonts w:ascii="Times New Roman" w:hAnsi="Times New Roman" w:cs="Times New Roman"/>
          <w:sz w:val="24"/>
          <w:szCs w:val="24"/>
        </w:rPr>
        <w:t>and</w:t>
      </w:r>
      <w:r w:rsidR="00F25AC2" w:rsidRPr="00F25AC2">
        <w:rPr>
          <w:rFonts w:ascii="Times New Roman" w:hAnsi="Times New Roman" w:cs="Times New Roman"/>
          <w:sz w:val="24"/>
          <w:szCs w:val="24"/>
        </w:rPr>
        <w:t xml:space="preserve"> other surface</w:t>
      </w:r>
      <w:r w:rsidR="00C3358B">
        <w:rPr>
          <w:rFonts w:ascii="Times New Roman" w:hAnsi="Times New Roman" w:cs="Times New Roman"/>
          <w:sz w:val="24"/>
          <w:szCs w:val="24"/>
        </w:rPr>
        <w:t>s or areas</w:t>
      </w:r>
      <w:r w:rsidR="00C149AC">
        <w:rPr>
          <w:rFonts w:ascii="Times New Roman" w:hAnsi="Times New Roman" w:cs="Times New Roman"/>
          <w:sz w:val="24"/>
          <w:szCs w:val="24"/>
        </w:rPr>
        <w:t xml:space="preserve"> (Do not blow onto streets or into storm drains);</w:t>
      </w:r>
      <w:r w:rsidR="00F25AC2" w:rsidRPr="00F25AC2">
        <w:rPr>
          <w:rFonts w:ascii="Times New Roman" w:hAnsi="Times New Roman" w:cs="Times New Roman"/>
          <w:sz w:val="24"/>
          <w:szCs w:val="24"/>
        </w:rPr>
        <w:t xml:space="preserve"> shrub bed maintenance (weed removal and removal of litter)</w:t>
      </w:r>
      <w:r w:rsidR="00C149AC">
        <w:rPr>
          <w:rFonts w:ascii="Times New Roman" w:hAnsi="Times New Roman" w:cs="Times New Roman"/>
          <w:sz w:val="24"/>
          <w:szCs w:val="24"/>
        </w:rPr>
        <w:t>;</w:t>
      </w:r>
      <w:r w:rsidR="00F25AC2" w:rsidRPr="00F25AC2">
        <w:rPr>
          <w:rFonts w:ascii="Times New Roman" w:hAnsi="Times New Roman" w:cs="Times New Roman"/>
          <w:sz w:val="24"/>
          <w:szCs w:val="24"/>
        </w:rPr>
        <w:t xml:space="preserve"> </w:t>
      </w:r>
      <w:r w:rsidR="00AE5F85" w:rsidRPr="00F25AC2">
        <w:rPr>
          <w:rFonts w:ascii="Times New Roman" w:hAnsi="Times New Roman" w:cs="Times New Roman"/>
          <w:sz w:val="24"/>
          <w:szCs w:val="24"/>
        </w:rPr>
        <w:t>pruning</w:t>
      </w:r>
      <w:r w:rsidR="00C149AC">
        <w:rPr>
          <w:rFonts w:ascii="Times New Roman" w:hAnsi="Times New Roman" w:cs="Times New Roman"/>
          <w:sz w:val="24"/>
          <w:szCs w:val="24"/>
        </w:rPr>
        <w:t>;</w:t>
      </w:r>
      <w:r w:rsidR="00AE5F85" w:rsidRPr="00F25AC2">
        <w:rPr>
          <w:rFonts w:ascii="Times New Roman" w:hAnsi="Times New Roman" w:cs="Times New Roman"/>
          <w:sz w:val="24"/>
          <w:szCs w:val="24"/>
        </w:rPr>
        <w:t xml:space="preserve"> </w:t>
      </w:r>
      <w:r w:rsidR="00670565" w:rsidRPr="00F25AC2">
        <w:rPr>
          <w:rFonts w:ascii="Times New Roman" w:hAnsi="Times New Roman" w:cs="Times New Roman"/>
          <w:sz w:val="24"/>
          <w:szCs w:val="24"/>
        </w:rPr>
        <w:t xml:space="preserve">and </w:t>
      </w:r>
      <w:r w:rsidR="00C149AC">
        <w:rPr>
          <w:rFonts w:ascii="Times New Roman" w:hAnsi="Times New Roman" w:cs="Times New Roman"/>
          <w:sz w:val="24"/>
          <w:szCs w:val="24"/>
        </w:rPr>
        <w:t>notify Contracting Agency of any safety issues and waste debris or large illegally dumped materials</w:t>
      </w:r>
      <w:r w:rsidR="00670565" w:rsidRPr="00F25AC2">
        <w:rPr>
          <w:rFonts w:ascii="Times New Roman" w:hAnsi="Times New Roman" w:cs="Times New Roman"/>
          <w:sz w:val="24"/>
          <w:szCs w:val="24"/>
        </w:rPr>
        <w:t>.</w:t>
      </w:r>
      <w:r w:rsidR="00670565" w:rsidRPr="00ED4219">
        <w:rPr>
          <w:rFonts w:ascii="Times New Roman" w:hAnsi="Times New Roman" w:cs="Times New Roman"/>
          <w:sz w:val="24"/>
          <w:szCs w:val="24"/>
        </w:rPr>
        <w:t xml:space="preserve">  </w:t>
      </w:r>
      <w:r w:rsidR="00F25AC2" w:rsidRPr="00F25AC2">
        <w:rPr>
          <w:rFonts w:ascii="Times New Roman" w:hAnsi="Times New Roman" w:cs="Times New Roman"/>
          <w:bCs/>
          <w:sz w:val="24"/>
          <w:szCs w:val="24"/>
        </w:rPr>
        <w:t>Each time work is performed, the Contractor must check in and out with the Agency representative.</w:t>
      </w:r>
    </w:p>
    <w:p w:rsidR="00316613" w:rsidRPr="00ED4219" w:rsidRDefault="00316613" w:rsidP="006259D9">
      <w:pPr>
        <w:tabs>
          <w:tab w:val="left" w:pos="-90"/>
          <w:tab w:val="left" w:pos="0"/>
        </w:tabs>
        <w:spacing w:after="0" w:line="240" w:lineRule="auto"/>
        <w:ind w:left="540" w:hanging="540"/>
        <w:jc w:val="both"/>
        <w:rPr>
          <w:rFonts w:ascii="Times New Roman" w:hAnsi="Times New Roman" w:cs="Times New Roman"/>
          <w:sz w:val="24"/>
          <w:szCs w:val="24"/>
        </w:rPr>
      </w:pPr>
    </w:p>
    <w:p w:rsidR="008457FD" w:rsidRPr="00ED4219" w:rsidRDefault="005F0E7F" w:rsidP="002753D2">
      <w:pPr>
        <w:spacing w:after="0" w:line="240" w:lineRule="auto"/>
        <w:ind w:left="540" w:hanging="540"/>
        <w:jc w:val="both"/>
        <w:rPr>
          <w:rFonts w:ascii="Times New Roman" w:hAnsi="Times New Roman" w:cs="Times New Roman"/>
          <w:sz w:val="24"/>
          <w:szCs w:val="24"/>
        </w:rPr>
      </w:pPr>
      <w:r w:rsidRPr="00ED4219">
        <w:rPr>
          <w:rFonts w:ascii="Times New Roman" w:hAnsi="Times New Roman" w:cs="Times New Roman"/>
          <w:b/>
          <w:sz w:val="24"/>
          <w:szCs w:val="24"/>
        </w:rPr>
        <w:t>5.</w:t>
      </w:r>
      <w:r w:rsidR="007B1D9E">
        <w:rPr>
          <w:rFonts w:ascii="Times New Roman" w:hAnsi="Times New Roman" w:cs="Times New Roman"/>
          <w:b/>
          <w:sz w:val="24"/>
          <w:szCs w:val="24"/>
        </w:rPr>
        <w:t>2</w:t>
      </w:r>
      <w:r w:rsidRPr="00ED4219">
        <w:rPr>
          <w:rFonts w:ascii="Times New Roman" w:hAnsi="Times New Roman" w:cs="Times New Roman"/>
          <w:b/>
          <w:sz w:val="24"/>
          <w:szCs w:val="24"/>
        </w:rPr>
        <w:tab/>
      </w:r>
      <w:r w:rsidR="00A254A7" w:rsidRPr="00ED4219">
        <w:rPr>
          <w:rFonts w:ascii="Times New Roman" w:hAnsi="Times New Roman" w:cs="Times New Roman"/>
          <w:sz w:val="24"/>
          <w:szCs w:val="24"/>
        </w:rPr>
        <w:t xml:space="preserve">All </w:t>
      </w:r>
      <w:r w:rsidR="008E0DEA" w:rsidRPr="00ED4219">
        <w:rPr>
          <w:rFonts w:ascii="Times New Roman" w:hAnsi="Times New Roman" w:cs="Times New Roman"/>
          <w:sz w:val="24"/>
          <w:szCs w:val="24"/>
        </w:rPr>
        <w:t xml:space="preserve">lawn and landscaping </w:t>
      </w:r>
      <w:r w:rsidR="00A254A7" w:rsidRPr="00ED4219">
        <w:rPr>
          <w:rFonts w:ascii="Times New Roman" w:hAnsi="Times New Roman" w:cs="Times New Roman"/>
          <w:sz w:val="24"/>
          <w:szCs w:val="24"/>
        </w:rPr>
        <w:t xml:space="preserve">services must be performed at the </w:t>
      </w:r>
      <w:r w:rsidR="0015759E" w:rsidRPr="00ED4219">
        <w:rPr>
          <w:rFonts w:ascii="Times New Roman" w:hAnsi="Times New Roman" w:cs="Times New Roman"/>
          <w:sz w:val="24"/>
          <w:szCs w:val="24"/>
        </w:rPr>
        <w:t>Contracting Agency</w:t>
      </w:r>
      <w:r w:rsidR="00A254A7" w:rsidRPr="00ED4219">
        <w:rPr>
          <w:rFonts w:ascii="Times New Roman" w:hAnsi="Times New Roman" w:cs="Times New Roman"/>
          <w:sz w:val="24"/>
          <w:szCs w:val="24"/>
        </w:rPr>
        <w:t xml:space="preserve">’s convenience so as not to interrupt its normal operations.  Services may be provided at a large range of facilities.  Each agency may have more than one location in different regions of the </w:t>
      </w:r>
      <w:r w:rsidR="00846DBE" w:rsidRPr="00ED4219">
        <w:rPr>
          <w:rFonts w:ascii="Times New Roman" w:hAnsi="Times New Roman" w:cs="Times New Roman"/>
          <w:sz w:val="24"/>
          <w:szCs w:val="24"/>
        </w:rPr>
        <w:t>S</w:t>
      </w:r>
      <w:r w:rsidR="00A254A7" w:rsidRPr="00ED4219">
        <w:rPr>
          <w:rFonts w:ascii="Times New Roman" w:hAnsi="Times New Roman" w:cs="Times New Roman"/>
          <w:sz w:val="24"/>
          <w:szCs w:val="24"/>
        </w:rPr>
        <w:t xml:space="preserve">tate.  </w:t>
      </w:r>
      <w:r w:rsidR="00AA6257">
        <w:rPr>
          <w:rFonts w:ascii="Times New Roman" w:hAnsi="Times New Roman" w:cs="Times New Roman"/>
          <w:sz w:val="24"/>
          <w:szCs w:val="24"/>
        </w:rPr>
        <w:t xml:space="preserve">Contractor may be required to perform the lawn and landscaping services outside of the Contracting Agencies’ regular business hours.  </w:t>
      </w:r>
      <w:r w:rsidR="00A254A7" w:rsidRPr="00ED4219">
        <w:rPr>
          <w:rFonts w:ascii="Times New Roman" w:hAnsi="Times New Roman" w:cs="Times New Roman"/>
          <w:sz w:val="24"/>
          <w:szCs w:val="24"/>
        </w:rPr>
        <w:t xml:space="preserve">Most agencies operate on a Monday – Friday, 8:00 AM to 5:00 PM business </w:t>
      </w:r>
      <w:proofErr w:type="gramStart"/>
      <w:r w:rsidR="00A254A7" w:rsidRPr="00ED4219">
        <w:rPr>
          <w:rFonts w:ascii="Times New Roman" w:hAnsi="Times New Roman" w:cs="Times New Roman"/>
          <w:sz w:val="24"/>
          <w:szCs w:val="24"/>
        </w:rPr>
        <w:t>hour</w:t>
      </w:r>
      <w:r w:rsidR="00785BBE">
        <w:rPr>
          <w:rFonts w:ascii="Times New Roman" w:hAnsi="Times New Roman" w:cs="Times New Roman"/>
          <w:sz w:val="24"/>
          <w:szCs w:val="24"/>
        </w:rPr>
        <w:t>s</w:t>
      </w:r>
      <w:proofErr w:type="gramEnd"/>
      <w:r w:rsidR="00A254A7" w:rsidRPr="00ED4219">
        <w:rPr>
          <w:rFonts w:ascii="Times New Roman" w:hAnsi="Times New Roman" w:cs="Times New Roman"/>
          <w:sz w:val="24"/>
          <w:szCs w:val="24"/>
        </w:rPr>
        <w:t xml:space="preserve"> schedule.  </w:t>
      </w:r>
      <w:r w:rsidR="00464A6B" w:rsidRPr="00ED4219">
        <w:rPr>
          <w:rFonts w:ascii="Times New Roman" w:hAnsi="Times New Roman" w:cs="Times New Roman"/>
          <w:sz w:val="24"/>
          <w:szCs w:val="24"/>
        </w:rPr>
        <w:t>Contractor</w:t>
      </w:r>
      <w:r w:rsidR="00A254A7" w:rsidRPr="00ED4219">
        <w:rPr>
          <w:rFonts w:ascii="Times New Roman" w:hAnsi="Times New Roman" w:cs="Times New Roman"/>
          <w:sz w:val="24"/>
          <w:szCs w:val="24"/>
        </w:rPr>
        <w:t xml:space="preserve"> personnel may be required to sign-in and sign-out at state facilities.  Security provisions for all state facilities must be strictly observed. All </w:t>
      </w:r>
      <w:r w:rsidR="00464A6B" w:rsidRPr="00ED4219">
        <w:rPr>
          <w:rFonts w:ascii="Times New Roman" w:hAnsi="Times New Roman" w:cs="Times New Roman"/>
          <w:sz w:val="24"/>
          <w:szCs w:val="24"/>
        </w:rPr>
        <w:t>Contractor</w:t>
      </w:r>
      <w:r w:rsidR="00A254A7" w:rsidRPr="00ED4219">
        <w:rPr>
          <w:rFonts w:ascii="Times New Roman" w:hAnsi="Times New Roman" w:cs="Times New Roman"/>
          <w:sz w:val="24"/>
          <w:szCs w:val="24"/>
        </w:rPr>
        <w:t xml:space="preserve"> personnel must be uniformed or have visible identification at all times. </w:t>
      </w:r>
      <w:r w:rsidR="00464A6B" w:rsidRPr="00ED4219">
        <w:rPr>
          <w:rFonts w:ascii="Times New Roman" w:hAnsi="Times New Roman" w:cs="Times New Roman"/>
          <w:sz w:val="24"/>
          <w:szCs w:val="24"/>
        </w:rPr>
        <w:t>Contractor</w:t>
      </w:r>
      <w:r w:rsidR="00A254A7" w:rsidRPr="00ED4219">
        <w:rPr>
          <w:rFonts w:ascii="Times New Roman" w:hAnsi="Times New Roman" w:cs="Times New Roman"/>
          <w:sz w:val="24"/>
          <w:szCs w:val="24"/>
        </w:rPr>
        <w:t xml:space="preserve"> personnel may be required to provide photographic identification for inspection upon entering state facilities</w:t>
      </w:r>
      <w:r w:rsidR="00E94195">
        <w:rPr>
          <w:rFonts w:ascii="Times New Roman" w:hAnsi="Times New Roman" w:cs="Times New Roman"/>
          <w:sz w:val="24"/>
          <w:szCs w:val="24"/>
        </w:rPr>
        <w:t xml:space="preserve"> and/or grounds</w:t>
      </w:r>
      <w:r w:rsidR="00A254A7" w:rsidRPr="00ED4219">
        <w:rPr>
          <w:rFonts w:ascii="Times New Roman" w:hAnsi="Times New Roman" w:cs="Times New Roman"/>
          <w:sz w:val="24"/>
          <w:szCs w:val="24"/>
        </w:rPr>
        <w:t xml:space="preserve">. The </w:t>
      </w:r>
      <w:r w:rsidR="00464A6B" w:rsidRPr="00ED4219">
        <w:rPr>
          <w:rFonts w:ascii="Times New Roman" w:hAnsi="Times New Roman" w:cs="Times New Roman"/>
          <w:sz w:val="24"/>
          <w:szCs w:val="24"/>
        </w:rPr>
        <w:t>Contractor</w:t>
      </w:r>
      <w:r w:rsidR="00A254A7" w:rsidRPr="00ED4219">
        <w:rPr>
          <w:rFonts w:ascii="Times New Roman" w:hAnsi="Times New Roman" w:cs="Times New Roman"/>
          <w:sz w:val="24"/>
          <w:szCs w:val="24"/>
        </w:rPr>
        <w:t xml:space="preserve"> is advised that for all state facilities, </w:t>
      </w:r>
      <w:r w:rsidR="00464A6B" w:rsidRPr="00ED4219">
        <w:rPr>
          <w:rFonts w:ascii="Times New Roman" w:hAnsi="Times New Roman" w:cs="Times New Roman"/>
          <w:sz w:val="24"/>
          <w:szCs w:val="24"/>
        </w:rPr>
        <w:t>Contractor</w:t>
      </w:r>
      <w:r w:rsidR="00A254A7" w:rsidRPr="00ED4219">
        <w:rPr>
          <w:rFonts w:ascii="Times New Roman" w:hAnsi="Times New Roman" w:cs="Times New Roman"/>
          <w:sz w:val="24"/>
          <w:szCs w:val="24"/>
        </w:rPr>
        <w:t xml:space="preserve"> personnel shall strictly abide by all state policies and procedures </w:t>
      </w:r>
      <w:r w:rsidR="00A254A7" w:rsidRPr="00ED4219">
        <w:rPr>
          <w:rFonts w:ascii="Times New Roman" w:hAnsi="Times New Roman" w:cs="Times New Roman"/>
          <w:sz w:val="24"/>
          <w:szCs w:val="24"/>
        </w:rPr>
        <w:lastRenderedPageBreak/>
        <w:t xml:space="preserve">at all times. Deviations from these policies by the </w:t>
      </w:r>
      <w:r w:rsidR="00464A6B" w:rsidRPr="00ED4219">
        <w:rPr>
          <w:rFonts w:ascii="Times New Roman" w:hAnsi="Times New Roman" w:cs="Times New Roman"/>
          <w:sz w:val="24"/>
          <w:szCs w:val="24"/>
        </w:rPr>
        <w:t>Contractor</w:t>
      </w:r>
      <w:r w:rsidR="00A254A7" w:rsidRPr="00ED4219">
        <w:rPr>
          <w:rFonts w:ascii="Times New Roman" w:hAnsi="Times New Roman" w:cs="Times New Roman"/>
          <w:sz w:val="24"/>
          <w:szCs w:val="24"/>
        </w:rPr>
        <w:t xml:space="preserve"> or its personnel will not be tolerated and will be considered grounds for contract termination.</w:t>
      </w:r>
      <w:r w:rsidR="007A4390" w:rsidRPr="00ED4219">
        <w:rPr>
          <w:rFonts w:ascii="Times New Roman" w:hAnsi="Times New Roman" w:cs="Times New Roman"/>
          <w:sz w:val="24"/>
          <w:szCs w:val="24"/>
        </w:rPr>
        <w:t xml:space="preserve"> </w:t>
      </w:r>
    </w:p>
    <w:p w:rsidR="009B7C40" w:rsidRPr="00ED4219" w:rsidRDefault="009B7C40" w:rsidP="009B7C40">
      <w:pPr>
        <w:spacing w:after="0" w:line="240" w:lineRule="auto"/>
        <w:ind w:left="540" w:hanging="540"/>
        <w:jc w:val="both"/>
        <w:rPr>
          <w:rFonts w:ascii="Times New Roman" w:hAnsi="Times New Roman" w:cs="Times New Roman"/>
          <w:sz w:val="24"/>
          <w:szCs w:val="24"/>
        </w:rPr>
      </w:pPr>
    </w:p>
    <w:p w:rsidR="002504D9" w:rsidRPr="00ED4219" w:rsidRDefault="002753D2" w:rsidP="006259D9">
      <w:pPr>
        <w:tabs>
          <w:tab w:val="left" w:pos="-90"/>
          <w:tab w:val="left" w:pos="0"/>
        </w:tabs>
        <w:spacing w:after="0" w:line="240" w:lineRule="auto"/>
        <w:ind w:left="540" w:hanging="540"/>
        <w:jc w:val="both"/>
        <w:rPr>
          <w:rFonts w:ascii="Times New Roman" w:hAnsi="Times New Roman" w:cs="Times New Roman"/>
          <w:b/>
          <w:sz w:val="24"/>
          <w:szCs w:val="24"/>
        </w:rPr>
      </w:pPr>
      <w:r w:rsidRPr="00ED4219">
        <w:rPr>
          <w:rFonts w:ascii="Times New Roman" w:hAnsi="Times New Roman" w:cs="Times New Roman"/>
          <w:b/>
          <w:sz w:val="24"/>
          <w:szCs w:val="24"/>
        </w:rPr>
        <w:t>5.</w:t>
      </w:r>
      <w:r w:rsidR="007B1D9E">
        <w:rPr>
          <w:rFonts w:ascii="Times New Roman" w:hAnsi="Times New Roman" w:cs="Times New Roman"/>
          <w:b/>
          <w:sz w:val="24"/>
          <w:szCs w:val="24"/>
        </w:rPr>
        <w:t>3</w:t>
      </w:r>
      <w:r w:rsidR="008457FD" w:rsidRPr="00ED4219">
        <w:rPr>
          <w:rFonts w:ascii="Times New Roman" w:hAnsi="Times New Roman" w:cs="Times New Roman"/>
          <w:b/>
          <w:sz w:val="24"/>
          <w:szCs w:val="24"/>
        </w:rPr>
        <w:tab/>
      </w:r>
      <w:r w:rsidR="00A254A7" w:rsidRPr="00ED4219">
        <w:rPr>
          <w:rFonts w:ascii="Times New Roman" w:hAnsi="Times New Roman" w:cs="Times New Roman"/>
          <w:sz w:val="24"/>
          <w:szCs w:val="24"/>
        </w:rPr>
        <w:t xml:space="preserve">The </w:t>
      </w:r>
      <w:r w:rsidR="00EB11BE">
        <w:rPr>
          <w:rFonts w:ascii="Times New Roman" w:hAnsi="Times New Roman" w:cs="Times New Roman"/>
          <w:sz w:val="24"/>
          <w:szCs w:val="24"/>
        </w:rPr>
        <w:t>PVL</w:t>
      </w:r>
      <w:r w:rsidR="00A254A7" w:rsidRPr="00ED4219">
        <w:rPr>
          <w:rFonts w:ascii="Times New Roman" w:hAnsi="Times New Roman" w:cs="Times New Roman"/>
          <w:sz w:val="24"/>
          <w:szCs w:val="24"/>
        </w:rPr>
        <w:t xml:space="preserve"> will be region-specific.  The services may be provided in eight different regions of the state, including: (1) North Delta; (2) North</w:t>
      </w:r>
      <w:r w:rsidR="00785BBE">
        <w:rPr>
          <w:rFonts w:ascii="Times New Roman" w:hAnsi="Times New Roman" w:cs="Times New Roman"/>
          <w:sz w:val="24"/>
          <w:szCs w:val="24"/>
        </w:rPr>
        <w:t>e</w:t>
      </w:r>
      <w:r w:rsidR="00A254A7" w:rsidRPr="00ED4219">
        <w:rPr>
          <w:rFonts w:ascii="Times New Roman" w:hAnsi="Times New Roman" w:cs="Times New Roman"/>
          <w:sz w:val="24"/>
          <w:szCs w:val="24"/>
        </w:rPr>
        <w:t>ast; (3) South Delta; (4) East Central; (5) Cen</w:t>
      </w:r>
      <w:r w:rsidR="00D36387" w:rsidRPr="00ED4219">
        <w:rPr>
          <w:rFonts w:ascii="Times New Roman" w:hAnsi="Times New Roman" w:cs="Times New Roman"/>
          <w:sz w:val="24"/>
          <w:szCs w:val="24"/>
        </w:rPr>
        <w:t xml:space="preserve">tral; (6) </w:t>
      </w:r>
      <w:proofErr w:type="spellStart"/>
      <w:r w:rsidR="00D36387" w:rsidRPr="00ED4219">
        <w:rPr>
          <w:rFonts w:ascii="Times New Roman" w:hAnsi="Times New Roman" w:cs="Times New Roman"/>
          <w:sz w:val="24"/>
          <w:szCs w:val="24"/>
        </w:rPr>
        <w:t>Pine</w:t>
      </w:r>
      <w:r w:rsidR="004F0DCE" w:rsidRPr="00ED4219">
        <w:rPr>
          <w:rFonts w:ascii="Times New Roman" w:hAnsi="Times New Roman" w:cs="Times New Roman"/>
          <w:sz w:val="24"/>
          <w:szCs w:val="24"/>
        </w:rPr>
        <w:t>b</w:t>
      </w:r>
      <w:r w:rsidR="009F3FFD" w:rsidRPr="00ED4219">
        <w:rPr>
          <w:rFonts w:ascii="Times New Roman" w:hAnsi="Times New Roman" w:cs="Times New Roman"/>
          <w:sz w:val="24"/>
          <w:szCs w:val="24"/>
        </w:rPr>
        <w:t>elt</w:t>
      </w:r>
      <w:proofErr w:type="spellEnd"/>
      <w:r w:rsidR="009F3FFD" w:rsidRPr="00ED4219">
        <w:rPr>
          <w:rFonts w:ascii="Times New Roman" w:hAnsi="Times New Roman" w:cs="Times New Roman"/>
          <w:sz w:val="24"/>
          <w:szCs w:val="24"/>
        </w:rPr>
        <w:t>; (7) South</w:t>
      </w:r>
      <w:r w:rsidR="00483008" w:rsidRPr="00ED4219">
        <w:rPr>
          <w:rFonts w:ascii="Times New Roman" w:hAnsi="Times New Roman" w:cs="Times New Roman"/>
          <w:sz w:val="24"/>
          <w:szCs w:val="24"/>
        </w:rPr>
        <w:t>w</w:t>
      </w:r>
      <w:r w:rsidR="00A254A7" w:rsidRPr="00ED4219">
        <w:rPr>
          <w:rFonts w:ascii="Times New Roman" w:hAnsi="Times New Roman" w:cs="Times New Roman"/>
          <w:sz w:val="24"/>
          <w:szCs w:val="24"/>
        </w:rPr>
        <w:t xml:space="preserve">est; and, (8) Coastal.  There will be a separate </w:t>
      </w:r>
      <w:r w:rsidR="00EB11BE">
        <w:rPr>
          <w:rFonts w:ascii="Times New Roman" w:hAnsi="Times New Roman" w:cs="Times New Roman"/>
          <w:sz w:val="24"/>
          <w:szCs w:val="24"/>
        </w:rPr>
        <w:t>PVL</w:t>
      </w:r>
      <w:r w:rsidR="00A254A7" w:rsidRPr="00ED4219">
        <w:rPr>
          <w:rFonts w:ascii="Times New Roman" w:hAnsi="Times New Roman" w:cs="Times New Roman"/>
          <w:sz w:val="24"/>
          <w:szCs w:val="24"/>
        </w:rPr>
        <w:t xml:space="preserve"> for each of these regions.  (</w:t>
      </w:r>
      <w:r w:rsidR="00A254A7" w:rsidRPr="00ED4219">
        <w:rPr>
          <w:rFonts w:ascii="Times New Roman" w:hAnsi="Times New Roman" w:cs="Times New Roman"/>
          <w:i/>
          <w:sz w:val="24"/>
          <w:szCs w:val="24"/>
        </w:rPr>
        <w:t xml:space="preserve">See </w:t>
      </w:r>
      <w:r w:rsidR="00A254A7" w:rsidRPr="00ED4219">
        <w:rPr>
          <w:rFonts w:ascii="Times New Roman" w:hAnsi="Times New Roman" w:cs="Times New Roman"/>
          <w:b/>
          <w:sz w:val="24"/>
          <w:szCs w:val="24"/>
        </w:rPr>
        <w:t xml:space="preserve">Attachment A </w:t>
      </w:r>
      <w:r w:rsidR="00A254A7" w:rsidRPr="00ED4219">
        <w:rPr>
          <w:rFonts w:ascii="Times New Roman" w:hAnsi="Times New Roman" w:cs="Times New Roman"/>
          <w:sz w:val="24"/>
          <w:szCs w:val="24"/>
        </w:rPr>
        <w:t xml:space="preserve">for a map showing the regions and a listing of counties in each region.)  Bidders may bid to provide services in one or more regions, or they may bid on all regions.  </w:t>
      </w:r>
      <w:r w:rsidR="00F932DE" w:rsidRPr="000E4D82">
        <w:rPr>
          <w:rFonts w:ascii="Times New Roman" w:hAnsi="Times New Roman" w:cs="Times New Roman"/>
          <w:sz w:val="24"/>
          <w:szCs w:val="24"/>
        </w:rPr>
        <w:t xml:space="preserve">Bidders </w:t>
      </w:r>
      <w:r w:rsidR="00F932DE">
        <w:rPr>
          <w:rFonts w:ascii="Times New Roman" w:hAnsi="Times New Roman" w:cs="Times New Roman"/>
          <w:sz w:val="24"/>
          <w:szCs w:val="24"/>
        </w:rPr>
        <w:t xml:space="preserve">placing bids </w:t>
      </w:r>
      <w:r w:rsidR="00F932DE" w:rsidRPr="000E4D82">
        <w:rPr>
          <w:rFonts w:ascii="Times New Roman" w:hAnsi="Times New Roman" w:cs="Times New Roman"/>
          <w:sz w:val="24"/>
          <w:szCs w:val="24"/>
        </w:rPr>
        <w:t xml:space="preserve">on more than one region should submit a </w:t>
      </w:r>
      <w:r w:rsidR="00F932DE" w:rsidRPr="00893064">
        <w:rPr>
          <w:rFonts w:ascii="Times New Roman" w:hAnsi="Times New Roman" w:cs="Times New Roman"/>
          <w:b/>
          <w:sz w:val="24"/>
          <w:szCs w:val="24"/>
        </w:rPr>
        <w:t>complete and separate bid package for each region</w:t>
      </w:r>
      <w:r w:rsidR="00F932DE" w:rsidRPr="000E72DC">
        <w:rPr>
          <w:rFonts w:ascii="Times New Roman" w:hAnsi="Times New Roman" w:cs="Times New Roman"/>
          <w:sz w:val="24"/>
          <w:szCs w:val="24"/>
        </w:rPr>
        <w:t xml:space="preserve"> and mail or deliver in a separate sealed envelope for each region bid.</w:t>
      </w:r>
      <w:r w:rsidR="00F932DE">
        <w:rPr>
          <w:rFonts w:ascii="Times New Roman" w:hAnsi="Times New Roman" w:cs="Times New Roman"/>
          <w:sz w:val="24"/>
          <w:szCs w:val="24"/>
        </w:rPr>
        <w:t xml:space="preserve">  </w:t>
      </w:r>
      <w:r w:rsidR="00A254A7" w:rsidRPr="00ED4219">
        <w:rPr>
          <w:rFonts w:ascii="Times New Roman" w:hAnsi="Times New Roman" w:cs="Times New Roman"/>
          <w:sz w:val="24"/>
          <w:szCs w:val="24"/>
        </w:rPr>
        <w:t xml:space="preserve">To bid on a region, bidders must complete the Bid Package and certify that they can provide services for the entire region. For each region, the lowest qualified bidders will be added to the </w:t>
      </w:r>
      <w:r w:rsidR="00EB11BE">
        <w:rPr>
          <w:rFonts w:ascii="Times New Roman" w:hAnsi="Times New Roman" w:cs="Times New Roman"/>
          <w:sz w:val="24"/>
          <w:szCs w:val="24"/>
        </w:rPr>
        <w:t>PVL</w:t>
      </w:r>
      <w:r w:rsidR="00A254A7" w:rsidRPr="00ED4219">
        <w:rPr>
          <w:rFonts w:ascii="Times New Roman" w:hAnsi="Times New Roman" w:cs="Times New Roman"/>
          <w:sz w:val="24"/>
          <w:szCs w:val="24"/>
        </w:rPr>
        <w:t>.  (</w:t>
      </w:r>
      <w:r w:rsidR="00A254A7" w:rsidRPr="00ED4219">
        <w:rPr>
          <w:rFonts w:ascii="Times New Roman" w:hAnsi="Times New Roman" w:cs="Times New Roman"/>
          <w:i/>
          <w:sz w:val="24"/>
          <w:szCs w:val="24"/>
        </w:rPr>
        <w:t xml:space="preserve">See </w:t>
      </w:r>
      <w:r w:rsidR="00A254A7" w:rsidRPr="00ED4219">
        <w:rPr>
          <w:rFonts w:ascii="Times New Roman" w:hAnsi="Times New Roman" w:cs="Times New Roman"/>
          <w:b/>
          <w:sz w:val="24"/>
          <w:szCs w:val="24"/>
        </w:rPr>
        <w:t>6.1</w:t>
      </w:r>
      <w:r w:rsidR="00A254A7" w:rsidRPr="00ED4219">
        <w:rPr>
          <w:rFonts w:ascii="Times New Roman" w:hAnsi="Times New Roman" w:cs="Times New Roman"/>
          <w:sz w:val="24"/>
          <w:szCs w:val="24"/>
        </w:rPr>
        <w:t xml:space="preserve"> below.)  </w:t>
      </w:r>
      <w:r w:rsidR="00A254A7" w:rsidRPr="00ED4219">
        <w:rPr>
          <w:rFonts w:ascii="Times New Roman" w:hAnsi="Times New Roman" w:cs="Times New Roman"/>
          <w:b/>
          <w:sz w:val="24"/>
          <w:szCs w:val="24"/>
        </w:rPr>
        <w:t xml:space="preserve">Being placed on the </w:t>
      </w:r>
      <w:r w:rsidR="00EB11BE">
        <w:rPr>
          <w:rFonts w:ascii="Times New Roman" w:hAnsi="Times New Roman" w:cs="Times New Roman"/>
          <w:b/>
          <w:sz w:val="24"/>
          <w:szCs w:val="24"/>
        </w:rPr>
        <w:t>PVL</w:t>
      </w:r>
      <w:r w:rsidR="00A254A7" w:rsidRPr="00ED4219">
        <w:rPr>
          <w:rFonts w:ascii="Times New Roman" w:hAnsi="Times New Roman" w:cs="Times New Roman"/>
          <w:b/>
          <w:sz w:val="24"/>
          <w:szCs w:val="24"/>
        </w:rPr>
        <w:t xml:space="preserve"> does not guarantee contracts will be issued.</w:t>
      </w:r>
    </w:p>
    <w:p w:rsidR="0031056E" w:rsidRPr="00ED4219" w:rsidRDefault="0031056E" w:rsidP="006259D9">
      <w:pPr>
        <w:tabs>
          <w:tab w:val="left" w:pos="-90"/>
          <w:tab w:val="left" w:pos="0"/>
        </w:tabs>
        <w:spacing w:after="0" w:line="240" w:lineRule="auto"/>
        <w:ind w:left="540" w:hanging="540"/>
        <w:jc w:val="both"/>
        <w:rPr>
          <w:rFonts w:ascii="Times New Roman" w:hAnsi="Times New Roman" w:cs="Times New Roman"/>
          <w:b/>
          <w:sz w:val="24"/>
          <w:szCs w:val="24"/>
        </w:rPr>
      </w:pPr>
    </w:p>
    <w:p w:rsidR="00A254A7" w:rsidRPr="00A454E6" w:rsidRDefault="002753D2" w:rsidP="00FB2337">
      <w:pPr>
        <w:spacing w:after="0" w:line="240" w:lineRule="auto"/>
        <w:ind w:left="540" w:hanging="540"/>
        <w:jc w:val="both"/>
        <w:rPr>
          <w:rFonts w:ascii="Times New Roman" w:hAnsi="Times New Roman" w:cs="Times New Roman"/>
          <w:sz w:val="24"/>
          <w:szCs w:val="24"/>
        </w:rPr>
      </w:pPr>
      <w:r w:rsidRPr="00ED4219">
        <w:rPr>
          <w:rFonts w:ascii="Times New Roman" w:hAnsi="Times New Roman" w:cs="Times New Roman"/>
          <w:b/>
          <w:sz w:val="24"/>
          <w:szCs w:val="24"/>
        </w:rPr>
        <w:t>5.</w:t>
      </w:r>
      <w:r w:rsidR="007B1D9E">
        <w:rPr>
          <w:rFonts w:ascii="Times New Roman" w:hAnsi="Times New Roman" w:cs="Times New Roman"/>
          <w:b/>
          <w:sz w:val="24"/>
          <w:szCs w:val="24"/>
        </w:rPr>
        <w:t>4</w:t>
      </w:r>
      <w:r w:rsidR="000E4D82" w:rsidRPr="00ED4219">
        <w:rPr>
          <w:rFonts w:ascii="Times New Roman" w:hAnsi="Times New Roman" w:cs="Times New Roman"/>
          <w:b/>
          <w:sz w:val="24"/>
          <w:szCs w:val="24"/>
        </w:rPr>
        <w:tab/>
      </w:r>
      <w:r w:rsidR="00A254A7" w:rsidRPr="00ED4219">
        <w:rPr>
          <w:rFonts w:ascii="Times New Roman" w:hAnsi="Times New Roman" w:cs="Times New Roman"/>
          <w:sz w:val="24"/>
          <w:szCs w:val="24"/>
        </w:rPr>
        <w:t xml:space="preserve">Detailed scope and specific requirements of the work required will be provided by the Contracting Agency when a </w:t>
      </w:r>
      <w:r w:rsidR="006551DE" w:rsidRPr="00ED4219">
        <w:rPr>
          <w:rFonts w:ascii="Times New Roman" w:hAnsi="Times New Roman" w:cs="Times New Roman"/>
          <w:sz w:val="24"/>
          <w:szCs w:val="24"/>
        </w:rPr>
        <w:t>Vendor</w:t>
      </w:r>
      <w:r w:rsidR="00A254A7" w:rsidRPr="00ED4219">
        <w:rPr>
          <w:rFonts w:ascii="Times New Roman" w:hAnsi="Times New Roman" w:cs="Times New Roman"/>
          <w:sz w:val="24"/>
          <w:szCs w:val="24"/>
        </w:rPr>
        <w:t xml:space="preserve"> on the </w:t>
      </w:r>
      <w:r w:rsidR="00EB11BE">
        <w:rPr>
          <w:rFonts w:ascii="Times New Roman" w:hAnsi="Times New Roman" w:cs="Times New Roman"/>
          <w:sz w:val="24"/>
          <w:szCs w:val="24"/>
        </w:rPr>
        <w:t>PVL</w:t>
      </w:r>
      <w:r w:rsidR="00A254A7" w:rsidRPr="00ED4219">
        <w:rPr>
          <w:rFonts w:ascii="Times New Roman" w:hAnsi="Times New Roman" w:cs="Times New Roman"/>
          <w:sz w:val="24"/>
          <w:szCs w:val="24"/>
        </w:rPr>
        <w:t xml:space="preserve"> is selected for consideration with respect to a specific project or need.  Such scope and requirements will include, but are not limited to, description of work activities, definition of particular deliverables, time frames, and budget parameters.  All </w:t>
      </w:r>
      <w:r w:rsidR="008E0DEA" w:rsidRPr="00ED4219">
        <w:rPr>
          <w:rFonts w:ascii="Times New Roman" w:hAnsi="Times New Roman" w:cs="Times New Roman"/>
          <w:sz w:val="24"/>
          <w:szCs w:val="24"/>
        </w:rPr>
        <w:t xml:space="preserve">lawn and landscaping </w:t>
      </w:r>
      <w:r w:rsidR="00A254A7" w:rsidRPr="00ED4219">
        <w:rPr>
          <w:rFonts w:ascii="Times New Roman" w:hAnsi="Times New Roman" w:cs="Times New Roman"/>
          <w:sz w:val="24"/>
          <w:szCs w:val="24"/>
        </w:rPr>
        <w:t>services must equal or exceed the specifications listed.  The absence of detail</w:t>
      </w:r>
      <w:r w:rsidR="00C57127">
        <w:rPr>
          <w:rFonts w:ascii="Times New Roman" w:hAnsi="Times New Roman" w:cs="Times New Roman"/>
          <w:sz w:val="24"/>
          <w:szCs w:val="24"/>
        </w:rPr>
        <w:t>ed</w:t>
      </w:r>
      <w:r w:rsidR="00A254A7" w:rsidRPr="00ED4219">
        <w:rPr>
          <w:rFonts w:ascii="Times New Roman" w:hAnsi="Times New Roman" w:cs="Times New Roman"/>
          <w:sz w:val="24"/>
          <w:szCs w:val="24"/>
        </w:rPr>
        <w:t xml:space="preserve"> specifications or the omission of </w:t>
      </w:r>
      <w:r w:rsidR="00C57127">
        <w:rPr>
          <w:rFonts w:ascii="Times New Roman" w:hAnsi="Times New Roman" w:cs="Times New Roman"/>
          <w:sz w:val="24"/>
          <w:szCs w:val="24"/>
        </w:rPr>
        <w:t xml:space="preserve">a </w:t>
      </w:r>
      <w:r w:rsidR="00A254A7" w:rsidRPr="00ED4219">
        <w:rPr>
          <w:rFonts w:ascii="Times New Roman" w:hAnsi="Times New Roman" w:cs="Times New Roman"/>
          <w:sz w:val="24"/>
          <w:szCs w:val="24"/>
        </w:rPr>
        <w:t>detail</w:t>
      </w:r>
      <w:r w:rsidR="00C57127">
        <w:rPr>
          <w:rFonts w:ascii="Times New Roman" w:hAnsi="Times New Roman" w:cs="Times New Roman"/>
          <w:sz w:val="24"/>
          <w:szCs w:val="24"/>
        </w:rPr>
        <w:t>ed</w:t>
      </w:r>
      <w:r w:rsidR="00A254A7" w:rsidRPr="00ED4219">
        <w:rPr>
          <w:rFonts w:ascii="Times New Roman" w:hAnsi="Times New Roman" w:cs="Times New Roman"/>
          <w:sz w:val="24"/>
          <w:szCs w:val="24"/>
        </w:rPr>
        <w:t xml:space="preserve"> description shall be recognized as meaning that only the best </w:t>
      </w:r>
      <w:r w:rsidR="00A75B0D" w:rsidRPr="00AB17A6">
        <w:rPr>
          <w:rFonts w:ascii="Times New Roman" w:hAnsi="Times New Roman" w:cs="Times New Roman"/>
          <w:sz w:val="24"/>
          <w:szCs w:val="24"/>
        </w:rPr>
        <w:t xml:space="preserve">commercial </w:t>
      </w:r>
      <w:r w:rsidR="00A254A7" w:rsidRPr="00ED4219">
        <w:rPr>
          <w:rFonts w:ascii="Times New Roman" w:hAnsi="Times New Roman" w:cs="Times New Roman"/>
          <w:sz w:val="24"/>
          <w:szCs w:val="24"/>
        </w:rPr>
        <w:t>practices are to prevail and that only first quality equipment and workmanship are to be used.</w:t>
      </w:r>
    </w:p>
    <w:p w:rsidR="006259D9" w:rsidRDefault="006259D9" w:rsidP="006259D9">
      <w:pPr>
        <w:spacing w:after="0" w:line="240" w:lineRule="auto"/>
        <w:ind w:left="540" w:hanging="540"/>
        <w:jc w:val="both"/>
        <w:rPr>
          <w:rFonts w:ascii="Times New Roman" w:hAnsi="Times New Roman"/>
          <w:sz w:val="24"/>
          <w:szCs w:val="24"/>
        </w:rPr>
      </w:pPr>
    </w:p>
    <w:p w:rsidR="0061434F" w:rsidRPr="00A454E6" w:rsidRDefault="0061434F" w:rsidP="006259D9">
      <w:pPr>
        <w:pStyle w:val="ListContinue2"/>
        <w:tabs>
          <w:tab w:val="num" w:pos="720"/>
        </w:tabs>
        <w:spacing w:after="0"/>
        <w:ind w:left="0"/>
        <w:jc w:val="both"/>
        <w:rPr>
          <w:rFonts w:ascii="Times New Roman" w:hAnsi="Times New Roman"/>
          <w:b/>
          <w:sz w:val="24"/>
          <w:szCs w:val="24"/>
        </w:rPr>
      </w:pPr>
      <w:r w:rsidRPr="00A454E6">
        <w:rPr>
          <w:rFonts w:ascii="Times New Roman" w:hAnsi="Times New Roman"/>
          <w:b/>
          <w:sz w:val="24"/>
          <w:szCs w:val="24"/>
        </w:rPr>
        <w:t>Section 6 – Basis for Award</w:t>
      </w:r>
    </w:p>
    <w:p w:rsidR="0061434F" w:rsidRPr="00A454E6" w:rsidRDefault="0061434F" w:rsidP="006259D9">
      <w:pPr>
        <w:pStyle w:val="ListContinue2"/>
        <w:tabs>
          <w:tab w:val="num" w:pos="720"/>
        </w:tabs>
        <w:spacing w:after="0"/>
        <w:ind w:left="0"/>
        <w:jc w:val="both"/>
        <w:rPr>
          <w:rFonts w:ascii="Times New Roman" w:hAnsi="Times New Roman"/>
          <w:b/>
          <w:sz w:val="24"/>
          <w:szCs w:val="24"/>
        </w:rPr>
      </w:pPr>
    </w:p>
    <w:p w:rsidR="00251ACD" w:rsidRPr="00A454E6" w:rsidRDefault="00251ACD" w:rsidP="00320025">
      <w:pPr>
        <w:tabs>
          <w:tab w:val="num" w:pos="540"/>
        </w:tabs>
        <w:spacing w:after="0" w:line="240" w:lineRule="auto"/>
        <w:ind w:left="540" w:hanging="540"/>
        <w:jc w:val="both"/>
        <w:rPr>
          <w:rFonts w:ascii="Times New Roman" w:hAnsi="Times New Roman" w:cs="Times New Roman"/>
          <w:bCs/>
          <w:sz w:val="24"/>
          <w:szCs w:val="24"/>
        </w:rPr>
      </w:pPr>
      <w:r w:rsidRPr="00A454E6">
        <w:rPr>
          <w:rFonts w:ascii="Times New Roman" w:hAnsi="Times New Roman" w:cs="Times New Roman"/>
          <w:b/>
          <w:bCs/>
          <w:sz w:val="24"/>
          <w:szCs w:val="24"/>
        </w:rPr>
        <w:t>6.1</w:t>
      </w:r>
      <w:r w:rsidRPr="00A454E6">
        <w:rPr>
          <w:rFonts w:ascii="Times New Roman" w:hAnsi="Times New Roman" w:cs="Times New Roman"/>
          <w:b/>
          <w:bCs/>
          <w:sz w:val="24"/>
          <w:szCs w:val="24"/>
        </w:rPr>
        <w:tab/>
      </w:r>
      <w:r w:rsidR="008F1053" w:rsidRPr="004C54F0">
        <w:rPr>
          <w:rFonts w:ascii="Times New Roman" w:hAnsi="Times New Roman" w:cs="Times New Roman"/>
          <w:bCs/>
          <w:sz w:val="24"/>
          <w:szCs w:val="24"/>
        </w:rPr>
        <w:t xml:space="preserve">The </w:t>
      </w:r>
      <w:r w:rsidR="000B1282">
        <w:rPr>
          <w:rFonts w:ascii="Times New Roman" w:hAnsi="Times New Roman" w:cs="Times New Roman"/>
          <w:bCs/>
          <w:sz w:val="24"/>
          <w:szCs w:val="24"/>
        </w:rPr>
        <w:t>DFA OPSCR</w:t>
      </w:r>
      <w:r w:rsidR="008F1053" w:rsidRPr="004C54F0">
        <w:rPr>
          <w:rFonts w:ascii="Times New Roman" w:hAnsi="Times New Roman" w:cs="Times New Roman"/>
          <w:bCs/>
          <w:sz w:val="24"/>
          <w:szCs w:val="24"/>
        </w:rPr>
        <w:t xml:space="preserve"> intends to make awards to all responsive and responsible bidders per region, ranked in relation to the lowest costs.  To determine which bids are lowest, the prices by a bidder for a particular region will be averaged.  After averaging, the lowest, averaged bids will be placed on the list for that region.  The winning bidders’ bids will be ranked according to the lowest, second lowest, third lowest price, etc.  (</w:t>
      </w:r>
      <w:r w:rsidR="008F1053" w:rsidRPr="004C54F0">
        <w:rPr>
          <w:rFonts w:ascii="Times New Roman" w:hAnsi="Times New Roman" w:cs="Times New Roman"/>
          <w:bCs/>
          <w:i/>
          <w:sz w:val="24"/>
          <w:szCs w:val="24"/>
        </w:rPr>
        <w:t xml:space="preserve">See </w:t>
      </w:r>
      <w:r w:rsidR="008F1053" w:rsidRPr="004C54F0">
        <w:rPr>
          <w:rFonts w:ascii="Times New Roman" w:hAnsi="Times New Roman" w:cs="Times New Roman"/>
          <w:b/>
          <w:bCs/>
          <w:sz w:val="24"/>
          <w:szCs w:val="24"/>
        </w:rPr>
        <w:t xml:space="preserve">Attachment B </w:t>
      </w:r>
      <w:r w:rsidR="008F1053" w:rsidRPr="004C54F0">
        <w:rPr>
          <w:rFonts w:ascii="Times New Roman" w:hAnsi="Times New Roman" w:cs="Times New Roman"/>
          <w:bCs/>
          <w:sz w:val="24"/>
          <w:szCs w:val="24"/>
        </w:rPr>
        <w:t xml:space="preserve">for an example of how bids will be averaged, winning bidders chosen for a region, and winning bidders ranked.  </w:t>
      </w:r>
      <w:r w:rsidR="008F1053" w:rsidRPr="00493DD3">
        <w:rPr>
          <w:rFonts w:ascii="Times New Roman" w:hAnsi="Times New Roman" w:cs="Times New Roman"/>
          <w:b/>
          <w:bCs/>
          <w:sz w:val="24"/>
          <w:szCs w:val="24"/>
        </w:rPr>
        <w:t>This is for illustrative purposes only.</w:t>
      </w:r>
    </w:p>
    <w:p w:rsidR="006572B9" w:rsidRPr="00A454E6" w:rsidRDefault="006572B9" w:rsidP="006259D9">
      <w:pPr>
        <w:tabs>
          <w:tab w:val="num" w:pos="540"/>
        </w:tabs>
        <w:spacing w:after="0" w:line="240" w:lineRule="auto"/>
        <w:ind w:left="540" w:hanging="540"/>
        <w:jc w:val="both"/>
        <w:rPr>
          <w:rFonts w:ascii="Times New Roman" w:hAnsi="Times New Roman" w:cs="Times New Roman"/>
          <w:bCs/>
          <w:sz w:val="24"/>
          <w:szCs w:val="24"/>
        </w:rPr>
      </w:pPr>
    </w:p>
    <w:p w:rsidR="00251ACD" w:rsidRPr="00A454E6" w:rsidRDefault="00251ACD" w:rsidP="006259D9">
      <w:pPr>
        <w:tabs>
          <w:tab w:val="left" w:pos="540"/>
        </w:tabs>
        <w:spacing w:after="0" w:line="240" w:lineRule="auto"/>
        <w:ind w:left="540" w:hanging="540"/>
        <w:jc w:val="both"/>
        <w:rPr>
          <w:rFonts w:ascii="Times New Roman" w:hAnsi="Times New Roman" w:cs="Times New Roman"/>
          <w:bCs/>
          <w:sz w:val="24"/>
          <w:szCs w:val="24"/>
        </w:rPr>
      </w:pPr>
      <w:r w:rsidRPr="00A454E6">
        <w:rPr>
          <w:rFonts w:ascii="Times New Roman" w:hAnsi="Times New Roman" w:cs="Times New Roman"/>
          <w:b/>
          <w:bCs/>
          <w:sz w:val="24"/>
          <w:szCs w:val="24"/>
        </w:rPr>
        <w:t>6.2</w:t>
      </w:r>
      <w:r w:rsidRPr="00A454E6">
        <w:rPr>
          <w:rFonts w:ascii="Times New Roman" w:hAnsi="Times New Roman" w:cs="Times New Roman"/>
          <w:b/>
          <w:bCs/>
          <w:sz w:val="24"/>
          <w:szCs w:val="24"/>
        </w:rPr>
        <w:tab/>
      </w:r>
      <w:r w:rsidR="00B91491">
        <w:rPr>
          <w:rFonts w:ascii="Times New Roman" w:hAnsi="Times New Roman" w:cs="Times New Roman"/>
          <w:sz w:val="24"/>
          <w:szCs w:val="24"/>
        </w:rPr>
        <w:t>A C</w:t>
      </w:r>
      <w:r w:rsidR="0063716B" w:rsidRPr="00A454E6">
        <w:rPr>
          <w:rFonts w:ascii="Times New Roman" w:hAnsi="Times New Roman" w:cs="Times New Roman"/>
          <w:sz w:val="24"/>
          <w:szCs w:val="24"/>
        </w:rPr>
        <w:t>ontracting Agency</w:t>
      </w:r>
      <w:r w:rsidR="00F77B9E">
        <w:rPr>
          <w:rFonts w:ascii="Times New Roman" w:hAnsi="Times New Roman" w:cs="Times New Roman"/>
          <w:bCs/>
          <w:sz w:val="24"/>
          <w:szCs w:val="24"/>
        </w:rPr>
        <w:t xml:space="preserve"> is</w:t>
      </w:r>
      <w:r w:rsidRPr="00A454E6">
        <w:rPr>
          <w:rFonts w:ascii="Times New Roman" w:hAnsi="Times New Roman" w:cs="Times New Roman"/>
          <w:bCs/>
          <w:sz w:val="24"/>
          <w:szCs w:val="24"/>
        </w:rPr>
        <w:t xml:space="preserve"> encouraged</w:t>
      </w:r>
      <w:r w:rsidR="00D96733" w:rsidRPr="00A454E6">
        <w:rPr>
          <w:rFonts w:ascii="Times New Roman" w:hAnsi="Times New Roman" w:cs="Times New Roman"/>
          <w:bCs/>
          <w:sz w:val="24"/>
          <w:szCs w:val="24"/>
        </w:rPr>
        <w:t>, but not required,</w:t>
      </w:r>
      <w:r w:rsidRPr="00A454E6">
        <w:rPr>
          <w:rFonts w:ascii="Times New Roman" w:hAnsi="Times New Roman" w:cs="Times New Roman"/>
          <w:bCs/>
          <w:sz w:val="24"/>
          <w:szCs w:val="24"/>
        </w:rPr>
        <w:t xml:space="preserve"> to contact the lowest </w:t>
      </w:r>
      <w:r w:rsidR="00C57127">
        <w:rPr>
          <w:rFonts w:ascii="Times New Roman" w:hAnsi="Times New Roman" w:cs="Times New Roman"/>
          <w:bCs/>
          <w:sz w:val="24"/>
          <w:szCs w:val="24"/>
        </w:rPr>
        <w:t xml:space="preserve">priced </w:t>
      </w:r>
      <w:r w:rsidRPr="00A454E6">
        <w:rPr>
          <w:rFonts w:ascii="Times New Roman" w:hAnsi="Times New Roman" w:cs="Times New Roman"/>
          <w:bCs/>
          <w:sz w:val="24"/>
          <w:szCs w:val="24"/>
        </w:rPr>
        <w:t xml:space="preserve">preapproved </w:t>
      </w:r>
      <w:r w:rsidR="006551DE">
        <w:rPr>
          <w:rFonts w:ascii="Times New Roman" w:hAnsi="Times New Roman" w:cs="Times New Roman"/>
          <w:bCs/>
          <w:sz w:val="24"/>
          <w:szCs w:val="24"/>
        </w:rPr>
        <w:t>Vendor</w:t>
      </w:r>
      <w:r w:rsidRPr="00A454E6">
        <w:rPr>
          <w:rFonts w:ascii="Times New Roman" w:hAnsi="Times New Roman" w:cs="Times New Roman"/>
          <w:bCs/>
          <w:sz w:val="24"/>
          <w:szCs w:val="24"/>
        </w:rPr>
        <w:t xml:space="preserve"> for </w:t>
      </w:r>
      <w:r w:rsidR="00C50F0E" w:rsidRPr="00A454E6">
        <w:rPr>
          <w:rFonts w:ascii="Times New Roman" w:hAnsi="Times New Roman" w:cs="Times New Roman"/>
          <w:bCs/>
          <w:sz w:val="24"/>
          <w:szCs w:val="24"/>
        </w:rPr>
        <w:t xml:space="preserve">the </w:t>
      </w:r>
      <w:r w:rsidR="008E0DEA" w:rsidRPr="008E0DEA">
        <w:rPr>
          <w:rFonts w:ascii="Times New Roman" w:hAnsi="Times New Roman" w:cs="Times New Roman"/>
          <w:bCs/>
          <w:sz w:val="24"/>
          <w:szCs w:val="24"/>
        </w:rPr>
        <w:t xml:space="preserve">lawn and landscaping </w:t>
      </w:r>
      <w:r w:rsidRPr="00A454E6">
        <w:rPr>
          <w:rFonts w:ascii="Times New Roman" w:hAnsi="Times New Roman" w:cs="Times New Roman"/>
          <w:bCs/>
          <w:sz w:val="24"/>
          <w:szCs w:val="24"/>
        </w:rPr>
        <w:t xml:space="preserve">service </w:t>
      </w:r>
      <w:r w:rsidR="00C50F0E" w:rsidRPr="00A454E6">
        <w:rPr>
          <w:rFonts w:ascii="Times New Roman" w:hAnsi="Times New Roman" w:cs="Times New Roman"/>
          <w:bCs/>
          <w:sz w:val="24"/>
          <w:szCs w:val="24"/>
        </w:rPr>
        <w:t xml:space="preserve">or services </w:t>
      </w:r>
      <w:r w:rsidRPr="00A454E6">
        <w:rPr>
          <w:rFonts w:ascii="Times New Roman" w:hAnsi="Times New Roman" w:cs="Times New Roman"/>
          <w:bCs/>
          <w:sz w:val="24"/>
          <w:szCs w:val="24"/>
        </w:rPr>
        <w:t xml:space="preserve">needed.  If that </w:t>
      </w:r>
      <w:r w:rsidR="006551DE">
        <w:rPr>
          <w:rFonts w:ascii="Times New Roman" w:hAnsi="Times New Roman" w:cs="Times New Roman"/>
          <w:bCs/>
          <w:sz w:val="24"/>
          <w:szCs w:val="24"/>
        </w:rPr>
        <w:t>Vendor</w:t>
      </w:r>
      <w:r w:rsidRPr="00A454E6">
        <w:rPr>
          <w:rFonts w:ascii="Times New Roman" w:hAnsi="Times New Roman" w:cs="Times New Roman"/>
          <w:bCs/>
          <w:sz w:val="24"/>
          <w:szCs w:val="24"/>
        </w:rPr>
        <w:t xml:space="preserve"> is unable to supply the service, the </w:t>
      </w:r>
      <w:r w:rsidR="0063716B" w:rsidRPr="00A454E6">
        <w:rPr>
          <w:rFonts w:ascii="Times New Roman" w:hAnsi="Times New Roman" w:cs="Times New Roman"/>
          <w:sz w:val="24"/>
          <w:szCs w:val="24"/>
        </w:rPr>
        <w:t>Contracting Agency</w:t>
      </w:r>
      <w:r w:rsidRPr="00A454E6">
        <w:rPr>
          <w:rFonts w:ascii="Times New Roman" w:hAnsi="Times New Roman" w:cs="Times New Roman"/>
          <w:bCs/>
          <w:sz w:val="24"/>
          <w:szCs w:val="24"/>
        </w:rPr>
        <w:t xml:space="preserve"> </w:t>
      </w:r>
      <w:r w:rsidR="00D96733" w:rsidRPr="00A454E6">
        <w:rPr>
          <w:rFonts w:ascii="Times New Roman" w:hAnsi="Times New Roman" w:cs="Times New Roman"/>
          <w:bCs/>
          <w:sz w:val="24"/>
          <w:szCs w:val="24"/>
        </w:rPr>
        <w:t xml:space="preserve">may </w:t>
      </w:r>
      <w:r w:rsidRPr="00A454E6">
        <w:rPr>
          <w:rFonts w:ascii="Times New Roman" w:hAnsi="Times New Roman" w:cs="Times New Roman"/>
          <w:bCs/>
          <w:sz w:val="24"/>
          <w:szCs w:val="24"/>
        </w:rPr>
        <w:t xml:space="preserve">contact the next lowest </w:t>
      </w:r>
      <w:r w:rsidR="00C57127">
        <w:rPr>
          <w:rFonts w:ascii="Times New Roman" w:hAnsi="Times New Roman" w:cs="Times New Roman"/>
          <w:bCs/>
          <w:sz w:val="24"/>
          <w:szCs w:val="24"/>
        </w:rPr>
        <w:t xml:space="preserve">priced </w:t>
      </w:r>
      <w:r w:rsidR="006551DE">
        <w:rPr>
          <w:rFonts w:ascii="Times New Roman" w:hAnsi="Times New Roman" w:cs="Times New Roman"/>
          <w:bCs/>
          <w:sz w:val="24"/>
          <w:szCs w:val="24"/>
        </w:rPr>
        <w:t>Vendor</w:t>
      </w:r>
      <w:r w:rsidRPr="00A454E6">
        <w:rPr>
          <w:rFonts w:ascii="Times New Roman" w:hAnsi="Times New Roman" w:cs="Times New Roman"/>
          <w:bCs/>
          <w:sz w:val="24"/>
          <w:szCs w:val="24"/>
        </w:rPr>
        <w:t xml:space="preserve">.  If that </w:t>
      </w:r>
      <w:r w:rsidR="006551DE">
        <w:rPr>
          <w:rFonts w:ascii="Times New Roman" w:hAnsi="Times New Roman" w:cs="Times New Roman"/>
          <w:bCs/>
          <w:sz w:val="24"/>
          <w:szCs w:val="24"/>
        </w:rPr>
        <w:t>Vendor</w:t>
      </w:r>
      <w:r w:rsidRPr="00A454E6">
        <w:rPr>
          <w:rFonts w:ascii="Times New Roman" w:hAnsi="Times New Roman" w:cs="Times New Roman"/>
          <w:bCs/>
          <w:sz w:val="24"/>
          <w:szCs w:val="24"/>
        </w:rPr>
        <w:t xml:space="preserve"> cannot supply the service, the </w:t>
      </w:r>
      <w:r w:rsidR="0063716B" w:rsidRPr="00A454E6">
        <w:rPr>
          <w:rFonts w:ascii="Times New Roman" w:hAnsi="Times New Roman" w:cs="Times New Roman"/>
          <w:sz w:val="24"/>
          <w:szCs w:val="24"/>
        </w:rPr>
        <w:t>Contracting Agency</w:t>
      </w:r>
      <w:r w:rsidRPr="00A454E6">
        <w:rPr>
          <w:rFonts w:ascii="Times New Roman" w:hAnsi="Times New Roman" w:cs="Times New Roman"/>
          <w:bCs/>
          <w:sz w:val="24"/>
          <w:szCs w:val="24"/>
        </w:rPr>
        <w:t xml:space="preserve"> may contact the third lowest </w:t>
      </w:r>
      <w:r w:rsidR="00174CEB">
        <w:rPr>
          <w:rFonts w:ascii="Times New Roman" w:hAnsi="Times New Roman" w:cs="Times New Roman"/>
          <w:bCs/>
          <w:sz w:val="24"/>
          <w:szCs w:val="24"/>
        </w:rPr>
        <w:t xml:space="preserve">priced </w:t>
      </w:r>
      <w:r w:rsidR="006551DE">
        <w:rPr>
          <w:rFonts w:ascii="Times New Roman" w:hAnsi="Times New Roman" w:cs="Times New Roman"/>
          <w:bCs/>
          <w:sz w:val="24"/>
          <w:szCs w:val="24"/>
        </w:rPr>
        <w:t>Vendor</w:t>
      </w:r>
      <w:r w:rsidR="00FD63A7">
        <w:rPr>
          <w:rFonts w:ascii="Times New Roman" w:hAnsi="Times New Roman" w:cs="Times New Roman"/>
          <w:bCs/>
          <w:sz w:val="24"/>
          <w:szCs w:val="24"/>
        </w:rPr>
        <w:t xml:space="preserve"> and so on and so forth</w:t>
      </w:r>
      <w:r w:rsidRPr="00A454E6">
        <w:rPr>
          <w:rFonts w:ascii="Times New Roman" w:hAnsi="Times New Roman" w:cs="Times New Roman"/>
          <w:bCs/>
          <w:sz w:val="24"/>
          <w:szCs w:val="24"/>
        </w:rPr>
        <w:t>.</w:t>
      </w:r>
    </w:p>
    <w:p w:rsidR="00A95A39" w:rsidRPr="00A454E6" w:rsidRDefault="00A95A39" w:rsidP="006259D9">
      <w:pPr>
        <w:tabs>
          <w:tab w:val="num" w:pos="720"/>
        </w:tabs>
        <w:spacing w:after="0" w:line="240" w:lineRule="auto"/>
        <w:jc w:val="both"/>
        <w:rPr>
          <w:rFonts w:ascii="Times New Roman" w:hAnsi="Times New Roman" w:cs="Times New Roman"/>
          <w:bCs/>
          <w:sz w:val="24"/>
          <w:szCs w:val="24"/>
        </w:rPr>
      </w:pPr>
    </w:p>
    <w:p w:rsidR="0061434F" w:rsidRPr="0063716B" w:rsidRDefault="00251ACD" w:rsidP="006259D9">
      <w:pPr>
        <w:tabs>
          <w:tab w:val="num" w:pos="540"/>
        </w:tabs>
        <w:spacing w:after="0" w:line="240" w:lineRule="auto"/>
        <w:ind w:left="540" w:hanging="540"/>
        <w:jc w:val="both"/>
        <w:rPr>
          <w:rFonts w:ascii="Times New Roman" w:hAnsi="Times New Roman" w:cs="Times New Roman"/>
          <w:sz w:val="24"/>
          <w:szCs w:val="24"/>
        </w:rPr>
      </w:pPr>
      <w:r w:rsidRPr="00A454E6">
        <w:rPr>
          <w:rFonts w:ascii="Times New Roman" w:hAnsi="Times New Roman" w:cs="Times New Roman"/>
          <w:b/>
          <w:bCs/>
          <w:sz w:val="24"/>
          <w:szCs w:val="24"/>
        </w:rPr>
        <w:t>6.3</w:t>
      </w:r>
      <w:r w:rsidRPr="00A454E6">
        <w:rPr>
          <w:rFonts w:ascii="Times New Roman" w:hAnsi="Times New Roman" w:cs="Times New Roman"/>
          <w:b/>
          <w:bCs/>
          <w:sz w:val="24"/>
          <w:szCs w:val="24"/>
        </w:rPr>
        <w:tab/>
      </w:r>
      <w:r w:rsidR="006551DE">
        <w:rPr>
          <w:rFonts w:ascii="Times New Roman" w:hAnsi="Times New Roman" w:cs="Times New Roman"/>
          <w:b/>
          <w:bCs/>
          <w:sz w:val="24"/>
          <w:szCs w:val="24"/>
        </w:rPr>
        <w:t>Vendor</w:t>
      </w:r>
      <w:r w:rsidR="0063716B" w:rsidRPr="00A454E6">
        <w:rPr>
          <w:rFonts w:ascii="Times New Roman" w:hAnsi="Times New Roman" w:cs="Times New Roman"/>
          <w:b/>
          <w:bCs/>
          <w:sz w:val="24"/>
          <w:szCs w:val="24"/>
        </w:rPr>
        <w:t>s</w:t>
      </w:r>
      <w:r w:rsidR="0061434F" w:rsidRPr="00A454E6">
        <w:rPr>
          <w:rFonts w:ascii="Times New Roman" w:hAnsi="Times New Roman" w:cs="Times New Roman"/>
          <w:b/>
          <w:bCs/>
          <w:sz w:val="24"/>
          <w:szCs w:val="24"/>
        </w:rPr>
        <w:t xml:space="preserve"> </w:t>
      </w:r>
      <w:r w:rsidR="006650F6" w:rsidRPr="00A454E6">
        <w:rPr>
          <w:rFonts w:ascii="Times New Roman" w:hAnsi="Times New Roman" w:cs="Times New Roman"/>
          <w:b/>
          <w:bCs/>
          <w:sz w:val="24"/>
          <w:szCs w:val="24"/>
        </w:rPr>
        <w:t xml:space="preserve">bidding on more than one region </w:t>
      </w:r>
      <w:r w:rsidR="0061434F" w:rsidRPr="00A454E6">
        <w:rPr>
          <w:rFonts w:ascii="Times New Roman" w:hAnsi="Times New Roman" w:cs="Times New Roman"/>
          <w:b/>
          <w:bCs/>
          <w:sz w:val="24"/>
          <w:szCs w:val="24"/>
        </w:rPr>
        <w:t>may bid different rates in different regions.</w:t>
      </w:r>
    </w:p>
    <w:p w:rsidR="00B3759A" w:rsidRPr="0063716B" w:rsidRDefault="00B3759A" w:rsidP="006259D9">
      <w:pPr>
        <w:spacing w:after="0" w:line="240" w:lineRule="auto"/>
        <w:jc w:val="both"/>
        <w:rPr>
          <w:rFonts w:ascii="Times New Roman" w:hAnsi="Times New Roman" w:cs="Times New Roman"/>
          <w:b/>
          <w:sz w:val="24"/>
          <w:szCs w:val="24"/>
        </w:rPr>
      </w:pPr>
    </w:p>
    <w:p w:rsidR="00C703CF" w:rsidRPr="0063716B" w:rsidRDefault="00C703CF" w:rsidP="006259D9">
      <w:pPr>
        <w:spacing w:after="0" w:line="240" w:lineRule="auto"/>
        <w:jc w:val="both"/>
        <w:rPr>
          <w:rFonts w:ascii="Times New Roman" w:hAnsi="Times New Roman" w:cs="Times New Roman"/>
          <w:b/>
          <w:sz w:val="24"/>
          <w:szCs w:val="24"/>
        </w:rPr>
      </w:pPr>
      <w:r w:rsidRPr="0063716B">
        <w:rPr>
          <w:rFonts w:ascii="Times New Roman" w:hAnsi="Times New Roman" w:cs="Times New Roman"/>
          <w:b/>
          <w:sz w:val="24"/>
          <w:szCs w:val="24"/>
        </w:rPr>
        <w:t>Section 7 – Contract Deliverables</w:t>
      </w:r>
    </w:p>
    <w:p w:rsidR="00C5613A" w:rsidRPr="0063716B" w:rsidRDefault="00C5613A" w:rsidP="006259D9">
      <w:pPr>
        <w:tabs>
          <w:tab w:val="num" w:pos="720"/>
        </w:tabs>
        <w:spacing w:after="0" w:line="240" w:lineRule="auto"/>
        <w:ind w:left="720" w:hanging="720"/>
        <w:jc w:val="both"/>
        <w:rPr>
          <w:rFonts w:ascii="Times New Roman" w:hAnsi="Times New Roman" w:cs="Times New Roman"/>
          <w:b/>
          <w:bCs/>
          <w:sz w:val="24"/>
          <w:szCs w:val="24"/>
        </w:rPr>
      </w:pPr>
    </w:p>
    <w:p w:rsidR="00C703CF" w:rsidRPr="00A75B0D" w:rsidRDefault="00C703CF" w:rsidP="006259D9">
      <w:pPr>
        <w:tabs>
          <w:tab w:val="num" w:pos="540"/>
        </w:tabs>
        <w:spacing w:after="0" w:line="240" w:lineRule="auto"/>
        <w:ind w:left="540" w:hanging="540"/>
        <w:jc w:val="both"/>
        <w:rPr>
          <w:rFonts w:ascii="Times New Roman" w:hAnsi="Times New Roman" w:cs="Times New Roman"/>
          <w:bCs/>
          <w:sz w:val="24"/>
          <w:szCs w:val="24"/>
        </w:rPr>
      </w:pPr>
      <w:r w:rsidRPr="00846DBE">
        <w:rPr>
          <w:rFonts w:ascii="Times New Roman" w:hAnsi="Times New Roman" w:cs="Times New Roman"/>
          <w:b/>
          <w:bCs/>
          <w:sz w:val="24"/>
          <w:szCs w:val="24"/>
        </w:rPr>
        <w:t>7.1</w:t>
      </w:r>
      <w:r w:rsidRPr="00846DBE">
        <w:rPr>
          <w:rFonts w:ascii="Times New Roman" w:hAnsi="Times New Roman" w:cs="Times New Roman"/>
          <w:b/>
          <w:bCs/>
          <w:sz w:val="24"/>
          <w:szCs w:val="24"/>
        </w:rPr>
        <w:tab/>
      </w:r>
      <w:r w:rsidR="00251ACD" w:rsidRPr="00A75B0D">
        <w:rPr>
          <w:rFonts w:ascii="Times New Roman" w:hAnsi="Times New Roman" w:cs="Times New Roman"/>
          <w:bCs/>
          <w:sz w:val="24"/>
          <w:szCs w:val="24"/>
        </w:rPr>
        <w:t xml:space="preserve">Upon execution of a contract with a </w:t>
      </w:r>
      <w:r w:rsidR="007646D2" w:rsidRPr="00A75B0D">
        <w:rPr>
          <w:rFonts w:ascii="Times New Roman" w:hAnsi="Times New Roman" w:cs="Times New Roman"/>
          <w:sz w:val="24"/>
          <w:szCs w:val="24"/>
        </w:rPr>
        <w:t>Contracting Agency</w:t>
      </w:r>
      <w:r w:rsidR="00251ACD" w:rsidRPr="00A75B0D">
        <w:rPr>
          <w:rFonts w:ascii="Times New Roman" w:hAnsi="Times New Roman" w:cs="Times New Roman"/>
          <w:bCs/>
          <w:sz w:val="24"/>
          <w:szCs w:val="24"/>
        </w:rPr>
        <w:t xml:space="preserve">, </w:t>
      </w:r>
      <w:r w:rsidR="006551DE" w:rsidRPr="00A75B0D">
        <w:rPr>
          <w:rFonts w:ascii="Times New Roman" w:hAnsi="Times New Roman" w:cs="Times New Roman"/>
          <w:bCs/>
          <w:sz w:val="24"/>
          <w:szCs w:val="24"/>
        </w:rPr>
        <w:t>Vendor</w:t>
      </w:r>
      <w:r w:rsidR="00251ACD" w:rsidRPr="00A75B0D">
        <w:rPr>
          <w:rFonts w:ascii="Times New Roman" w:hAnsi="Times New Roman" w:cs="Times New Roman"/>
          <w:bCs/>
          <w:sz w:val="24"/>
          <w:szCs w:val="24"/>
        </w:rPr>
        <w:t xml:space="preserve">s on </w:t>
      </w:r>
      <w:r w:rsidRPr="00A75B0D">
        <w:rPr>
          <w:rFonts w:ascii="Times New Roman" w:hAnsi="Times New Roman" w:cs="Times New Roman"/>
          <w:bCs/>
          <w:sz w:val="24"/>
          <w:szCs w:val="24"/>
        </w:rPr>
        <w:t xml:space="preserve">the </w:t>
      </w:r>
      <w:r w:rsidR="00EB11BE">
        <w:rPr>
          <w:rFonts w:ascii="Times New Roman" w:hAnsi="Times New Roman" w:cs="Times New Roman"/>
          <w:bCs/>
          <w:sz w:val="24"/>
          <w:szCs w:val="24"/>
        </w:rPr>
        <w:t>PVL</w:t>
      </w:r>
      <w:r w:rsidRPr="00A75B0D">
        <w:rPr>
          <w:rFonts w:ascii="Times New Roman" w:hAnsi="Times New Roman" w:cs="Times New Roman"/>
          <w:bCs/>
          <w:sz w:val="24"/>
          <w:szCs w:val="24"/>
        </w:rPr>
        <w:t xml:space="preserve"> shall, with respect to all </w:t>
      </w:r>
      <w:r w:rsidR="008E0DEA" w:rsidRPr="00A75B0D">
        <w:rPr>
          <w:rFonts w:ascii="Times New Roman" w:hAnsi="Times New Roman" w:cs="Times New Roman"/>
          <w:bCs/>
          <w:sz w:val="24"/>
          <w:szCs w:val="24"/>
        </w:rPr>
        <w:t xml:space="preserve">lawn and landscaping </w:t>
      </w:r>
      <w:r w:rsidR="006E0704" w:rsidRPr="00A75B0D">
        <w:rPr>
          <w:rFonts w:ascii="Times New Roman" w:hAnsi="Times New Roman" w:cs="Times New Roman"/>
          <w:bCs/>
          <w:sz w:val="24"/>
          <w:szCs w:val="24"/>
        </w:rPr>
        <w:t>services</w:t>
      </w:r>
      <w:r w:rsidRPr="00A75B0D">
        <w:rPr>
          <w:rFonts w:ascii="Times New Roman" w:hAnsi="Times New Roman" w:cs="Times New Roman"/>
          <w:bCs/>
          <w:sz w:val="24"/>
          <w:szCs w:val="24"/>
        </w:rPr>
        <w:t xml:space="preserve"> provided to a</w:t>
      </w:r>
      <w:r w:rsidR="007646D2" w:rsidRPr="00A75B0D">
        <w:rPr>
          <w:rFonts w:ascii="Times New Roman" w:hAnsi="Times New Roman" w:cs="Times New Roman"/>
          <w:sz w:val="24"/>
          <w:szCs w:val="24"/>
        </w:rPr>
        <w:t xml:space="preserve"> Contracting Agency</w:t>
      </w:r>
      <w:r w:rsidRPr="00A75B0D">
        <w:rPr>
          <w:rFonts w:ascii="Times New Roman" w:hAnsi="Times New Roman" w:cs="Times New Roman"/>
          <w:bCs/>
          <w:sz w:val="24"/>
          <w:szCs w:val="24"/>
        </w:rPr>
        <w:t>:</w:t>
      </w:r>
    </w:p>
    <w:p w:rsidR="004116CD" w:rsidRPr="00A75B0D" w:rsidRDefault="004116CD" w:rsidP="006259D9">
      <w:pPr>
        <w:tabs>
          <w:tab w:val="num" w:pos="1440"/>
        </w:tabs>
        <w:spacing w:after="0" w:line="240" w:lineRule="auto"/>
        <w:jc w:val="both"/>
        <w:rPr>
          <w:rFonts w:ascii="Times New Roman" w:hAnsi="Times New Roman" w:cs="Times New Roman"/>
          <w:b/>
          <w:bCs/>
          <w:sz w:val="24"/>
          <w:szCs w:val="24"/>
        </w:rPr>
      </w:pPr>
    </w:p>
    <w:p w:rsidR="00600460" w:rsidRPr="00441A87" w:rsidRDefault="00600460" w:rsidP="006259D9">
      <w:pPr>
        <w:tabs>
          <w:tab w:val="num" w:pos="1440"/>
        </w:tabs>
        <w:spacing w:after="0" w:line="240" w:lineRule="auto"/>
        <w:ind w:left="1440" w:hanging="900"/>
        <w:jc w:val="both"/>
        <w:rPr>
          <w:rFonts w:ascii="Times New Roman" w:hAnsi="Times New Roman" w:cs="Times New Roman"/>
          <w:sz w:val="24"/>
          <w:szCs w:val="24"/>
        </w:rPr>
      </w:pPr>
      <w:r w:rsidRPr="00441A87">
        <w:rPr>
          <w:rFonts w:ascii="Times New Roman" w:hAnsi="Times New Roman" w:cs="Times New Roman"/>
          <w:b/>
          <w:bCs/>
          <w:sz w:val="24"/>
          <w:szCs w:val="24"/>
        </w:rPr>
        <w:lastRenderedPageBreak/>
        <w:t>7.1.1</w:t>
      </w:r>
      <w:r w:rsidRPr="00441A87">
        <w:rPr>
          <w:rFonts w:ascii="Times New Roman" w:hAnsi="Times New Roman" w:cs="Times New Roman"/>
          <w:b/>
          <w:bCs/>
          <w:sz w:val="24"/>
          <w:szCs w:val="24"/>
        </w:rPr>
        <w:tab/>
      </w:r>
      <w:r w:rsidRPr="00441A87">
        <w:rPr>
          <w:rFonts w:ascii="Times New Roman" w:hAnsi="Times New Roman" w:cs="Times New Roman"/>
          <w:sz w:val="24"/>
          <w:szCs w:val="24"/>
        </w:rPr>
        <w:t xml:space="preserve">Assign a </w:t>
      </w:r>
      <w:r w:rsidR="005A2291" w:rsidRPr="00441A87">
        <w:rPr>
          <w:rFonts w:ascii="Times New Roman" w:hAnsi="Times New Roman" w:cs="Times New Roman"/>
          <w:sz w:val="24"/>
          <w:szCs w:val="24"/>
        </w:rPr>
        <w:t>C</w:t>
      </w:r>
      <w:r w:rsidRPr="00441A87">
        <w:rPr>
          <w:rFonts w:ascii="Times New Roman" w:hAnsi="Times New Roman" w:cs="Times New Roman"/>
          <w:sz w:val="24"/>
          <w:szCs w:val="24"/>
        </w:rPr>
        <w:t xml:space="preserve">ontractor </w:t>
      </w:r>
      <w:r w:rsidR="005A2291" w:rsidRPr="00441A87">
        <w:rPr>
          <w:rFonts w:ascii="Times New Roman" w:hAnsi="Times New Roman" w:cs="Times New Roman"/>
          <w:sz w:val="24"/>
          <w:szCs w:val="24"/>
        </w:rPr>
        <w:t>A</w:t>
      </w:r>
      <w:r w:rsidRPr="00441A87">
        <w:rPr>
          <w:rFonts w:ascii="Times New Roman" w:hAnsi="Times New Roman" w:cs="Times New Roman"/>
          <w:sz w:val="24"/>
          <w:szCs w:val="24"/>
        </w:rPr>
        <w:t xml:space="preserve">ccount </w:t>
      </w:r>
      <w:r w:rsidR="006551DE" w:rsidRPr="00441A87">
        <w:rPr>
          <w:rFonts w:ascii="Times New Roman" w:hAnsi="Times New Roman" w:cs="Times New Roman"/>
          <w:sz w:val="24"/>
          <w:szCs w:val="24"/>
        </w:rPr>
        <w:t>Representative</w:t>
      </w:r>
      <w:r w:rsidRPr="00441A87">
        <w:rPr>
          <w:rFonts w:ascii="Times New Roman" w:hAnsi="Times New Roman" w:cs="Times New Roman"/>
          <w:sz w:val="24"/>
          <w:szCs w:val="24"/>
        </w:rPr>
        <w:t xml:space="preserve"> to work directly with the </w:t>
      </w:r>
      <w:r w:rsidR="00846DBE" w:rsidRPr="00441A87">
        <w:rPr>
          <w:rFonts w:ascii="Times New Roman" w:hAnsi="Times New Roman" w:cs="Times New Roman"/>
          <w:sz w:val="24"/>
          <w:szCs w:val="24"/>
        </w:rPr>
        <w:t>Contracting Agency</w:t>
      </w:r>
      <w:r w:rsidRPr="00441A87">
        <w:rPr>
          <w:rFonts w:ascii="Times New Roman" w:hAnsi="Times New Roman" w:cs="Times New Roman"/>
          <w:sz w:val="24"/>
          <w:szCs w:val="24"/>
        </w:rPr>
        <w:t xml:space="preserve"> </w:t>
      </w:r>
      <w:r w:rsidR="006551DE" w:rsidRPr="00441A87">
        <w:rPr>
          <w:rFonts w:ascii="Times New Roman" w:hAnsi="Times New Roman" w:cs="Times New Roman"/>
          <w:sz w:val="24"/>
          <w:szCs w:val="24"/>
        </w:rPr>
        <w:t>Representative</w:t>
      </w:r>
      <w:r w:rsidR="003F53AF">
        <w:rPr>
          <w:rFonts w:ascii="Times New Roman" w:hAnsi="Times New Roman" w:cs="Times New Roman"/>
          <w:sz w:val="24"/>
          <w:szCs w:val="24"/>
        </w:rPr>
        <w:t>;</w:t>
      </w:r>
    </w:p>
    <w:p w:rsidR="00600460" w:rsidRPr="00441A87" w:rsidRDefault="00600460" w:rsidP="006259D9">
      <w:pPr>
        <w:tabs>
          <w:tab w:val="num" w:pos="1440"/>
        </w:tabs>
        <w:spacing w:after="0" w:line="240" w:lineRule="auto"/>
        <w:ind w:left="1440" w:hanging="900"/>
        <w:jc w:val="both"/>
        <w:rPr>
          <w:rFonts w:ascii="Times New Roman" w:hAnsi="Times New Roman" w:cs="Times New Roman"/>
          <w:b/>
          <w:bCs/>
          <w:sz w:val="24"/>
          <w:szCs w:val="24"/>
        </w:rPr>
      </w:pPr>
    </w:p>
    <w:p w:rsidR="00FD5572" w:rsidRDefault="00E52D2E" w:rsidP="00441A87">
      <w:pPr>
        <w:tabs>
          <w:tab w:val="num" w:pos="1440"/>
        </w:tabs>
        <w:spacing w:after="0" w:line="240" w:lineRule="auto"/>
        <w:ind w:left="1440" w:hanging="900"/>
        <w:jc w:val="both"/>
        <w:rPr>
          <w:rFonts w:ascii="Times New Roman" w:hAnsi="Times New Roman" w:cs="Times New Roman"/>
          <w:bCs/>
          <w:sz w:val="24"/>
          <w:szCs w:val="24"/>
        </w:rPr>
      </w:pPr>
      <w:r w:rsidRPr="00441A87">
        <w:rPr>
          <w:rFonts w:ascii="Times New Roman" w:hAnsi="Times New Roman" w:cs="Times New Roman"/>
          <w:b/>
          <w:bCs/>
          <w:sz w:val="24"/>
          <w:szCs w:val="24"/>
        </w:rPr>
        <w:t>7.1.</w:t>
      </w:r>
      <w:r w:rsidR="00586CB3" w:rsidRPr="00441A87">
        <w:rPr>
          <w:rFonts w:ascii="Times New Roman" w:hAnsi="Times New Roman" w:cs="Times New Roman"/>
          <w:b/>
          <w:bCs/>
          <w:sz w:val="24"/>
          <w:szCs w:val="24"/>
        </w:rPr>
        <w:t>2</w:t>
      </w:r>
      <w:r w:rsidRPr="00441A87">
        <w:rPr>
          <w:rFonts w:ascii="Times New Roman" w:hAnsi="Times New Roman" w:cs="Times New Roman"/>
          <w:b/>
          <w:bCs/>
          <w:sz w:val="24"/>
          <w:szCs w:val="24"/>
        </w:rPr>
        <w:tab/>
      </w:r>
      <w:r w:rsidR="00FD5572" w:rsidRPr="00441A87">
        <w:rPr>
          <w:rFonts w:ascii="Times New Roman" w:hAnsi="Times New Roman" w:cs="Times New Roman"/>
          <w:bCs/>
          <w:sz w:val="24"/>
          <w:szCs w:val="24"/>
        </w:rPr>
        <w:t>Maintain</w:t>
      </w:r>
      <w:r w:rsidR="00FD5572" w:rsidRPr="00483957">
        <w:rPr>
          <w:rFonts w:ascii="Times New Roman" w:hAnsi="Times New Roman" w:cs="Times New Roman"/>
          <w:bCs/>
          <w:sz w:val="24"/>
          <w:szCs w:val="24"/>
        </w:rPr>
        <w:t xml:space="preserve"> a </w:t>
      </w:r>
      <w:r w:rsidR="00FD5572">
        <w:rPr>
          <w:rFonts w:ascii="Times New Roman" w:hAnsi="Times New Roman" w:cs="Times New Roman"/>
          <w:bCs/>
          <w:sz w:val="24"/>
          <w:szCs w:val="24"/>
        </w:rPr>
        <w:t xml:space="preserve">sufficient </w:t>
      </w:r>
      <w:r w:rsidR="00FD5572" w:rsidRPr="00483957">
        <w:rPr>
          <w:rFonts w:ascii="Times New Roman" w:hAnsi="Times New Roman" w:cs="Times New Roman"/>
          <w:bCs/>
          <w:sz w:val="24"/>
          <w:szCs w:val="24"/>
        </w:rPr>
        <w:t xml:space="preserve">pool of qualified </w:t>
      </w:r>
      <w:r w:rsidR="00FD5572">
        <w:rPr>
          <w:rFonts w:ascii="Times New Roman" w:hAnsi="Times New Roman" w:cs="Times New Roman"/>
          <w:bCs/>
          <w:sz w:val="24"/>
          <w:szCs w:val="24"/>
        </w:rPr>
        <w:t xml:space="preserve">Contractor personnel </w:t>
      </w:r>
      <w:r w:rsidR="00FD5572" w:rsidRPr="00483957">
        <w:rPr>
          <w:rFonts w:ascii="Times New Roman" w:hAnsi="Times New Roman" w:cs="Times New Roman"/>
          <w:bCs/>
          <w:sz w:val="24"/>
          <w:szCs w:val="24"/>
        </w:rPr>
        <w:t xml:space="preserve">large enough </w:t>
      </w:r>
      <w:r w:rsidR="00FD5572">
        <w:rPr>
          <w:rFonts w:ascii="Times New Roman" w:hAnsi="Times New Roman" w:cs="Times New Roman"/>
          <w:bCs/>
          <w:sz w:val="24"/>
          <w:szCs w:val="24"/>
        </w:rPr>
        <w:t>to meet the Contracting Agency’s needs</w:t>
      </w:r>
      <w:r w:rsidR="00A870EE" w:rsidRPr="00483957">
        <w:rPr>
          <w:rFonts w:ascii="Times New Roman" w:hAnsi="Times New Roman" w:cs="Times New Roman"/>
          <w:sz w:val="24"/>
          <w:szCs w:val="24"/>
        </w:rPr>
        <w:t>;</w:t>
      </w:r>
      <w:r w:rsidR="00A870EE">
        <w:rPr>
          <w:rFonts w:ascii="Times New Roman" w:hAnsi="Times New Roman" w:cs="Times New Roman"/>
          <w:sz w:val="24"/>
          <w:szCs w:val="24"/>
        </w:rPr>
        <w:t xml:space="preserve"> </w:t>
      </w:r>
      <w:r w:rsidR="00AB17A6">
        <w:rPr>
          <w:rFonts w:ascii="Times New Roman" w:hAnsi="Times New Roman" w:cs="Times New Roman"/>
          <w:sz w:val="24"/>
          <w:szCs w:val="24"/>
        </w:rPr>
        <w:t>i</w:t>
      </w:r>
      <w:r w:rsidR="00A870EE">
        <w:rPr>
          <w:rFonts w:ascii="Times New Roman" w:hAnsi="Times New Roman" w:cs="Times New Roman"/>
          <w:sz w:val="24"/>
          <w:szCs w:val="24"/>
        </w:rPr>
        <w:t>ncluded in the</w:t>
      </w:r>
      <w:r w:rsidR="00A870EE" w:rsidRPr="00A870EE">
        <w:rPr>
          <w:rFonts w:ascii="Times New Roman" w:hAnsi="Times New Roman" w:cs="Times New Roman"/>
          <w:sz w:val="24"/>
          <w:szCs w:val="24"/>
        </w:rPr>
        <w:t xml:space="preserve"> workforce shall be a competent supervisor</w:t>
      </w:r>
      <w:r w:rsidR="00754104">
        <w:rPr>
          <w:rFonts w:ascii="Times New Roman" w:hAnsi="Times New Roman" w:cs="Times New Roman"/>
          <w:sz w:val="24"/>
          <w:szCs w:val="24"/>
        </w:rPr>
        <w:t xml:space="preserve"> or crew foreman</w:t>
      </w:r>
      <w:r w:rsidR="00A870EE" w:rsidRPr="00A870EE">
        <w:rPr>
          <w:rFonts w:ascii="Times New Roman" w:hAnsi="Times New Roman" w:cs="Times New Roman"/>
          <w:sz w:val="24"/>
          <w:szCs w:val="24"/>
        </w:rPr>
        <w:t xml:space="preserve">.  Contractor’s supervisor </w:t>
      </w:r>
      <w:r w:rsidR="00754104">
        <w:rPr>
          <w:rFonts w:ascii="Times New Roman" w:hAnsi="Times New Roman" w:cs="Times New Roman"/>
          <w:sz w:val="24"/>
          <w:szCs w:val="24"/>
        </w:rPr>
        <w:t>or crew foreman</w:t>
      </w:r>
      <w:r w:rsidR="00754104" w:rsidRPr="00A870EE">
        <w:rPr>
          <w:rFonts w:ascii="Times New Roman" w:hAnsi="Times New Roman" w:cs="Times New Roman"/>
          <w:sz w:val="24"/>
          <w:szCs w:val="24"/>
        </w:rPr>
        <w:t xml:space="preserve"> </w:t>
      </w:r>
      <w:r w:rsidR="00A870EE" w:rsidRPr="00A870EE">
        <w:rPr>
          <w:rFonts w:ascii="Times New Roman" w:hAnsi="Times New Roman" w:cs="Times New Roman"/>
          <w:sz w:val="24"/>
          <w:szCs w:val="24"/>
        </w:rPr>
        <w:t>shall have control of all work crews assigned to perform work under contracts resulting from this IFB</w:t>
      </w:r>
      <w:r w:rsidR="00AB17A6">
        <w:rPr>
          <w:rFonts w:ascii="Times New Roman" w:hAnsi="Times New Roman" w:cs="Times New Roman"/>
          <w:sz w:val="24"/>
          <w:szCs w:val="24"/>
        </w:rPr>
        <w:t>;</w:t>
      </w:r>
      <w:r w:rsidR="00A870EE" w:rsidRPr="00A870EE">
        <w:rPr>
          <w:rFonts w:ascii="Times New Roman" w:hAnsi="Times New Roman" w:cs="Times New Roman"/>
          <w:sz w:val="24"/>
          <w:szCs w:val="24"/>
        </w:rPr>
        <w:t xml:space="preserve"> is expected to be on-site during times when work crews are assigned to perform</w:t>
      </w:r>
      <w:r w:rsidR="00C57127">
        <w:rPr>
          <w:rFonts w:ascii="Times New Roman" w:hAnsi="Times New Roman" w:cs="Times New Roman"/>
          <w:sz w:val="24"/>
          <w:szCs w:val="24"/>
        </w:rPr>
        <w:t>;</w:t>
      </w:r>
      <w:r w:rsidR="00A870EE" w:rsidRPr="00A870EE">
        <w:rPr>
          <w:rFonts w:ascii="Times New Roman" w:hAnsi="Times New Roman" w:cs="Times New Roman"/>
          <w:sz w:val="24"/>
          <w:szCs w:val="24"/>
        </w:rPr>
        <w:t xml:space="preserve"> </w:t>
      </w:r>
      <w:r w:rsidR="000E2BC4">
        <w:rPr>
          <w:rFonts w:ascii="Times New Roman" w:hAnsi="Times New Roman" w:cs="Times New Roman"/>
          <w:sz w:val="24"/>
          <w:szCs w:val="24"/>
        </w:rPr>
        <w:t xml:space="preserve">and </w:t>
      </w:r>
      <w:r w:rsidR="00A870EE" w:rsidRPr="00A870EE">
        <w:rPr>
          <w:rFonts w:ascii="Times New Roman" w:hAnsi="Times New Roman" w:cs="Times New Roman"/>
          <w:sz w:val="24"/>
          <w:szCs w:val="24"/>
        </w:rPr>
        <w:t>shall report without delay any damage to Contracting Agency property.</w:t>
      </w:r>
      <w:r w:rsidR="00170121">
        <w:rPr>
          <w:rFonts w:ascii="Times New Roman" w:hAnsi="Times New Roman" w:cs="Times New Roman"/>
          <w:sz w:val="24"/>
          <w:szCs w:val="24"/>
        </w:rPr>
        <w:t xml:space="preserve">  </w:t>
      </w:r>
      <w:r w:rsidR="0094756D">
        <w:rPr>
          <w:rFonts w:ascii="Times New Roman" w:hAnsi="Times New Roman" w:cs="Times New Roman"/>
          <w:sz w:val="24"/>
          <w:szCs w:val="24"/>
        </w:rPr>
        <w:t xml:space="preserve">In addition to directing the daily activities of the Contractor’s employees, the Contractor’s supervisor </w:t>
      </w:r>
      <w:r w:rsidR="00754104">
        <w:rPr>
          <w:rFonts w:ascii="Times New Roman" w:hAnsi="Times New Roman" w:cs="Times New Roman"/>
          <w:sz w:val="24"/>
          <w:szCs w:val="24"/>
        </w:rPr>
        <w:t xml:space="preserve">or crew foreman </w:t>
      </w:r>
      <w:r w:rsidR="0094756D">
        <w:rPr>
          <w:rFonts w:ascii="Times New Roman" w:hAnsi="Times New Roman" w:cs="Times New Roman"/>
          <w:sz w:val="24"/>
          <w:szCs w:val="24"/>
        </w:rPr>
        <w:t>shall be responsible for security issues with the lawn care staff, equipment, and supplies.</w:t>
      </w:r>
    </w:p>
    <w:p w:rsidR="00FD5572" w:rsidRDefault="00FD5572" w:rsidP="00FD5572">
      <w:pPr>
        <w:spacing w:after="0" w:line="240" w:lineRule="auto"/>
        <w:ind w:left="1260" w:hanging="720"/>
        <w:jc w:val="both"/>
        <w:rPr>
          <w:rFonts w:ascii="Times New Roman" w:hAnsi="Times New Roman" w:cs="Times New Roman"/>
          <w:bCs/>
          <w:sz w:val="24"/>
          <w:szCs w:val="24"/>
        </w:rPr>
      </w:pPr>
    </w:p>
    <w:p w:rsidR="00FD5572" w:rsidRPr="00ED77A4" w:rsidRDefault="00FD5572" w:rsidP="00FD5572">
      <w:pPr>
        <w:spacing w:after="0" w:line="240" w:lineRule="auto"/>
        <w:ind w:left="1440" w:hanging="900"/>
        <w:jc w:val="both"/>
        <w:rPr>
          <w:rFonts w:ascii="Times New Roman" w:hAnsi="Times New Roman" w:cs="Times New Roman"/>
          <w:sz w:val="24"/>
          <w:szCs w:val="24"/>
        </w:rPr>
      </w:pPr>
      <w:r w:rsidRPr="000F5503">
        <w:rPr>
          <w:rFonts w:ascii="Times New Roman" w:hAnsi="Times New Roman" w:cs="Times New Roman"/>
          <w:b/>
          <w:bCs/>
          <w:sz w:val="24"/>
          <w:szCs w:val="24"/>
        </w:rPr>
        <w:t>7.</w:t>
      </w:r>
      <w:r>
        <w:rPr>
          <w:rFonts w:ascii="Times New Roman" w:hAnsi="Times New Roman" w:cs="Times New Roman"/>
          <w:b/>
          <w:bCs/>
          <w:sz w:val="24"/>
          <w:szCs w:val="24"/>
        </w:rPr>
        <w:t>1</w:t>
      </w:r>
      <w:r w:rsidRPr="000F5503">
        <w:rPr>
          <w:rFonts w:ascii="Times New Roman" w:hAnsi="Times New Roman" w:cs="Times New Roman"/>
          <w:b/>
          <w:bCs/>
          <w:sz w:val="24"/>
          <w:szCs w:val="24"/>
        </w:rPr>
        <w:t>.</w:t>
      </w:r>
      <w:r w:rsidR="00441A87">
        <w:rPr>
          <w:rFonts w:ascii="Times New Roman" w:hAnsi="Times New Roman" w:cs="Times New Roman"/>
          <w:b/>
          <w:bCs/>
          <w:sz w:val="24"/>
          <w:szCs w:val="24"/>
        </w:rPr>
        <w:t>3</w:t>
      </w:r>
      <w:r w:rsidRPr="00483957">
        <w:rPr>
          <w:rFonts w:ascii="Times New Roman" w:hAnsi="Times New Roman" w:cs="Times New Roman"/>
          <w:b/>
          <w:bCs/>
          <w:sz w:val="24"/>
          <w:szCs w:val="24"/>
        </w:rPr>
        <w:tab/>
      </w:r>
      <w:r w:rsidR="008861F4">
        <w:rPr>
          <w:rFonts w:ascii="Times New Roman" w:hAnsi="Times New Roman" w:cs="Times New Roman"/>
          <w:bCs/>
          <w:sz w:val="24"/>
          <w:szCs w:val="24"/>
        </w:rPr>
        <w:t>Provide</w:t>
      </w:r>
      <w:r w:rsidR="008861F4" w:rsidRPr="00F25AC2">
        <w:rPr>
          <w:rFonts w:ascii="Times New Roman" w:hAnsi="Times New Roman" w:cs="Times New Roman"/>
          <w:bCs/>
          <w:sz w:val="24"/>
          <w:szCs w:val="24"/>
        </w:rPr>
        <w:t xml:space="preserve"> all labor, material</w:t>
      </w:r>
      <w:r w:rsidR="00C57127">
        <w:rPr>
          <w:rFonts w:ascii="Times New Roman" w:hAnsi="Times New Roman" w:cs="Times New Roman"/>
          <w:bCs/>
          <w:sz w:val="24"/>
          <w:szCs w:val="24"/>
        </w:rPr>
        <w:t>s</w:t>
      </w:r>
      <w:r w:rsidR="008861F4" w:rsidRPr="00F25AC2">
        <w:rPr>
          <w:rFonts w:ascii="Times New Roman" w:hAnsi="Times New Roman" w:cs="Times New Roman"/>
          <w:bCs/>
          <w:sz w:val="24"/>
          <w:szCs w:val="24"/>
        </w:rPr>
        <w:t xml:space="preserve">, supplies, </w:t>
      </w:r>
      <w:r w:rsidR="00754104">
        <w:rPr>
          <w:rFonts w:ascii="Times New Roman" w:hAnsi="Times New Roman" w:cs="Times New Roman"/>
          <w:bCs/>
          <w:sz w:val="24"/>
          <w:szCs w:val="24"/>
        </w:rPr>
        <w:t xml:space="preserve">vehicles, </w:t>
      </w:r>
      <w:r w:rsidR="008861F4" w:rsidRPr="00F25AC2">
        <w:rPr>
          <w:rFonts w:ascii="Times New Roman" w:hAnsi="Times New Roman" w:cs="Times New Roman"/>
          <w:bCs/>
          <w:sz w:val="24"/>
          <w:szCs w:val="24"/>
        </w:rPr>
        <w:t xml:space="preserve">equipment, tools, skills, and supervision necessary for the </w:t>
      </w:r>
      <w:r w:rsidR="00B932C1">
        <w:rPr>
          <w:rFonts w:ascii="Times New Roman" w:hAnsi="Times New Roman" w:cs="Times New Roman"/>
          <w:bCs/>
          <w:sz w:val="24"/>
          <w:szCs w:val="24"/>
        </w:rPr>
        <w:t xml:space="preserve">satisfactory </w:t>
      </w:r>
      <w:r w:rsidR="008861F4" w:rsidRPr="00F25AC2">
        <w:rPr>
          <w:rFonts w:ascii="Times New Roman" w:hAnsi="Times New Roman" w:cs="Times New Roman"/>
          <w:bCs/>
          <w:sz w:val="24"/>
          <w:szCs w:val="24"/>
        </w:rPr>
        <w:t>completion of all lawn and landscaping services.  The equipment and materials provided by the Contractor shall remain the property of the Contractor.</w:t>
      </w:r>
      <w:r w:rsidR="008861F4">
        <w:rPr>
          <w:rFonts w:ascii="Times New Roman" w:hAnsi="Times New Roman" w:cs="Times New Roman"/>
          <w:bCs/>
          <w:sz w:val="24"/>
          <w:szCs w:val="24"/>
        </w:rPr>
        <w:t xml:space="preserve"> </w:t>
      </w:r>
      <w:r w:rsidR="00056443">
        <w:rPr>
          <w:rFonts w:ascii="Times New Roman" w:hAnsi="Times New Roman" w:cs="Times New Roman"/>
          <w:bCs/>
          <w:sz w:val="24"/>
          <w:szCs w:val="24"/>
        </w:rPr>
        <w:t xml:space="preserve">All </w:t>
      </w:r>
      <w:r w:rsidR="00056443" w:rsidRPr="00056443">
        <w:rPr>
          <w:rFonts w:ascii="Times New Roman" w:hAnsi="Times New Roman" w:cs="Times New Roman"/>
          <w:bCs/>
          <w:sz w:val="24"/>
          <w:szCs w:val="24"/>
        </w:rPr>
        <w:t>material</w:t>
      </w:r>
      <w:r w:rsidR="00C57127">
        <w:rPr>
          <w:rFonts w:ascii="Times New Roman" w:hAnsi="Times New Roman" w:cs="Times New Roman"/>
          <w:bCs/>
          <w:sz w:val="24"/>
          <w:szCs w:val="24"/>
        </w:rPr>
        <w:t>s</w:t>
      </w:r>
      <w:r w:rsidR="00056443" w:rsidRPr="00056443">
        <w:rPr>
          <w:rFonts w:ascii="Times New Roman" w:hAnsi="Times New Roman" w:cs="Times New Roman"/>
          <w:bCs/>
          <w:sz w:val="24"/>
          <w:szCs w:val="24"/>
        </w:rPr>
        <w:t xml:space="preserve">, equipment, etc., </w:t>
      </w:r>
      <w:r w:rsidR="00056443">
        <w:rPr>
          <w:rFonts w:ascii="Times New Roman" w:hAnsi="Times New Roman" w:cs="Times New Roman"/>
          <w:bCs/>
          <w:sz w:val="24"/>
          <w:szCs w:val="24"/>
        </w:rPr>
        <w:t>used in the provision of the</w:t>
      </w:r>
      <w:r w:rsidR="002256F4">
        <w:rPr>
          <w:rFonts w:ascii="Times New Roman" w:hAnsi="Times New Roman" w:cs="Times New Roman"/>
          <w:bCs/>
          <w:sz w:val="24"/>
          <w:szCs w:val="24"/>
        </w:rPr>
        <w:t xml:space="preserve">se </w:t>
      </w:r>
      <w:r w:rsidR="00056443">
        <w:rPr>
          <w:rFonts w:ascii="Times New Roman" w:hAnsi="Times New Roman" w:cs="Times New Roman"/>
          <w:bCs/>
          <w:sz w:val="24"/>
          <w:szCs w:val="24"/>
        </w:rPr>
        <w:t xml:space="preserve">services </w:t>
      </w:r>
      <w:r w:rsidR="002256F4">
        <w:rPr>
          <w:rFonts w:ascii="Times New Roman" w:hAnsi="Times New Roman" w:cs="Times New Roman"/>
          <w:bCs/>
          <w:sz w:val="24"/>
          <w:szCs w:val="24"/>
        </w:rPr>
        <w:t xml:space="preserve">shall comply with industry standards and </w:t>
      </w:r>
      <w:r w:rsidR="00056443" w:rsidRPr="00056443">
        <w:rPr>
          <w:rFonts w:ascii="Times New Roman" w:hAnsi="Times New Roman" w:cs="Times New Roman"/>
          <w:bCs/>
          <w:sz w:val="24"/>
          <w:szCs w:val="24"/>
        </w:rPr>
        <w:t xml:space="preserve">all Occupational Safety Hazards Act (hereinafter “OSHA”) </w:t>
      </w:r>
      <w:r w:rsidR="002256F4">
        <w:rPr>
          <w:rFonts w:ascii="Times New Roman" w:hAnsi="Times New Roman" w:cs="Times New Roman"/>
          <w:bCs/>
          <w:sz w:val="24"/>
          <w:szCs w:val="24"/>
        </w:rPr>
        <w:t xml:space="preserve">safety </w:t>
      </w:r>
      <w:r w:rsidR="00056443" w:rsidRPr="00056443">
        <w:rPr>
          <w:rFonts w:ascii="Times New Roman" w:hAnsi="Times New Roman" w:cs="Times New Roman"/>
          <w:bCs/>
          <w:sz w:val="24"/>
          <w:szCs w:val="24"/>
        </w:rPr>
        <w:t>requirements.  Further, that all costs necessary to bring the material</w:t>
      </w:r>
      <w:r w:rsidR="00C57127">
        <w:rPr>
          <w:rFonts w:ascii="Times New Roman" w:hAnsi="Times New Roman" w:cs="Times New Roman"/>
          <w:bCs/>
          <w:sz w:val="24"/>
          <w:szCs w:val="24"/>
        </w:rPr>
        <w:t>s</w:t>
      </w:r>
      <w:r w:rsidR="00056443" w:rsidRPr="00056443">
        <w:rPr>
          <w:rFonts w:ascii="Times New Roman" w:hAnsi="Times New Roman" w:cs="Times New Roman"/>
          <w:bCs/>
          <w:sz w:val="24"/>
          <w:szCs w:val="24"/>
        </w:rPr>
        <w:t xml:space="preserve">, equipment, etc. into compliance with aforementioned requirements shall </w:t>
      </w:r>
      <w:r w:rsidR="00AB17A6">
        <w:rPr>
          <w:rFonts w:ascii="Times New Roman" w:hAnsi="Times New Roman" w:cs="Times New Roman"/>
          <w:bCs/>
          <w:sz w:val="24"/>
          <w:szCs w:val="24"/>
        </w:rPr>
        <w:t xml:space="preserve">be </w:t>
      </w:r>
      <w:r w:rsidR="00056443" w:rsidRPr="00056443">
        <w:rPr>
          <w:rFonts w:ascii="Times New Roman" w:hAnsi="Times New Roman" w:cs="Times New Roman"/>
          <w:bCs/>
          <w:sz w:val="24"/>
          <w:szCs w:val="24"/>
        </w:rPr>
        <w:t>borne solely by the Vendor</w:t>
      </w:r>
      <w:r w:rsidR="002256F4">
        <w:rPr>
          <w:rFonts w:ascii="Times New Roman" w:hAnsi="Times New Roman" w:cs="Times New Roman"/>
          <w:bCs/>
          <w:sz w:val="24"/>
          <w:szCs w:val="24"/>
        </w:rPr>
        <w:t>.</w:t>
      </w:r>
      <w:r w:rsidR="008861F4">
        <w:rPr>
          <w:rFonts w:ascii="Times New Roman" w:hAnsi="Times New Roman" w:cs="Times New Roman"/>
          <w:bCs/>
          <w:sz w:val="24"/>
          <w:szCs w:val="24"/>
        </w:rPr>
        <w:t xml:space="preserve"> </w:t>
      </w:r>
    </w:p>
    <w:p w:rsidR="00FD5572" w:rsidRDefault="00FD5572" w:rsidP="00FD5572">
      <w:pPr>
        <w:spacing w:after="0" w:line="240" w:lineRule="auto"/>
        <w:ind w:left="1260" w:hanging="720"/>
        <w:jc w:val="both"/>
        <w:rPr>
          <w:rFonts w:ascii="Times New Roman" w:hAnsi="Times New Roman" w:cs="Times New Roman"/>
          <w:bCs/>
          <w:sz w:val="24"/>
          <w:szCs w:val="24"/>
        </w:rPr>
      </w:pPr>
    </w:p>
    <w:p w:rsidR="000F799D" w:rsidRPr="00AA6257" w:rsidRDefault="00FD5572" w:rsidP="00085161">
      <w:pPr>
        <w:spacing w:after="0" w:line="240" w:lineRule="auto"/>
        <w:ind w:left="1440" w:hanging="900"/>
        <w:jc w:val="both"/>
        <w:rPr>
          <w:rFonts w:ascii="Times New Roman" w:hAnsi="Times New Roman" w:cs="Times New Roman"/>
          <w:sz w:val="24"/>
          <w:szCs w:val="24"/>
        </w:rPr>
      </w:pPr>
      <w:r w:rsidRPr="000F5503">
        <w:rPr>
          <w:rFonts w:ascii="Times New Roman" w:hAnsi="Times New Roman" w:cs="Times New Roman"/>
          <w:b/>
          <w:bCs/>
          <w:sz w:val="24"/>
          <w:szCs w:val="24"/>
        </w:rPr>
        <w:t>7.</w:t>
      </w:r>
      <w:r>
        <w:rPr>
          <w:rFonts w:ascii="Times New Roman" w:hAnsi="Times New Roman" w:cs="Times New Roman"/>
          <w:b/>
          <w:bCs/>
          <w:sz w:val="24"/>
          <w:szCs w:val="24"/>
        </w:rPr>
        <w:t>1</w:t>
      </w:r>
      <w:r w:rsidRPr="000F5503">
        <w:rPr>
          <w:rFonts w:ascii="Times New Roman" w:hAnsi="Times New Roman" w:cs="Times New Roman"/>
          <w:b/>
          <w:bCs/>
          <w:sz w:val="24"/>
          <w:szCs w:val="24"/>
        </w:rPr>
        <w:t>.</w:t>
      </w:r>
      <w:r>
        <w:rPr>
          <w:rFonts w:ascii="Times New Roman" w:hAnsi="Times New Roman" w:cs="Times New Roman"/>
          <w:b/>
          <w:bCs/>
          <w:sz w:val="24"/>
          <w:szCs w:val="24"/>
        </w:rPr>
        <w:t>4</w:t>
      </w:r>
      <w:r w:rsidRPr="00483957">
        <w:rPr>
          <w:rFonts w:ascii="Times New Roman" w:hAnsi="Times New Roman" w:cs="Times New Roman"/>
          <w:b/>
          <w:bCs/>
          <w:sz w:val="24"/>
          <w:szCs w:val="24"/>
        </w:rPr>
        <w:tab/>
      </w:r>
      <w:r w:rsidR="0002581E" w:rsidRPr="00AA6257">
        <w:rPr>
          <w:rFonts w:ascii="Times New Roman" w:hAnsi="Times New Roman" w:cs="Times New Roman"/>
          <w:bCs/>
          <w:sz w:val="24"/>
          <w:szCs w:val="24"/>
        </w:rPr>
        <w:t xml:space="preserve">Provide </w:t>
      </w:r>
      <w:r w:rsidR="002B2D19">
        <w:rPr>
          <w:rFonts w:ascii="Times New Roman" w:hAnsi="Times New Roman" w:cs="Times New Roman"/>
          <w:bCs/>
          <w:sz w:val="24"/>
          <w:szCs w:val="24"/>
        </w:rPr>
        <w:t xml:space="preserve">all </w:t>
      </w:r>
      <w:r w:rsidR="00AA6257" w:rsidRPr="00AA6257">
        <w:rPr>
          <w:rFonts w:ascii="Times New Roman" w:hAnsi="Times New Roman" w:cs="Times New Roman"/>
          <w:bCs/>
          <w:sz w:val="24"/>
          <w:szCs w:val="24"/>
        </w:rPr>
        <w:t>lawn and landscaping</w:t>
      </w:r>
      <w:r w:rsidR="0002581E" w:rsidRPr="00AA6257">
        <w:rPr>
          <w:rFonts w:ascii="Times New Roman" w:hAnsi="Times New Roman" w:cs="Times New Roman"/>
          <w:bCs/>
          <w:sz w:val="24"/>
          <w:szCs w:val="24"/>
        </w:rPr>
        <w:t xml:space="preserve"> services as needed and/or scheduled by the </w:t>
      </w:r>
      <w:r w:rsidR="0015759E" w:rsidRPr="00AA6257">
        <w:rPr>
          <w:rFonts w:ascii="Times New Roman" w:hAnsi="Times New Roman" w:cs="Times New Roman"/>
          <w:sz w:val="24"/>
          <w:szCs w:val="24"/>
        </w:rPr>
        <w:t>Contracting Agency</w:t>
      </w:r>
      <w:r w:rsidR="00BF2E68">
        <w:rPr>
          <w:rFonts w:ascii="Times New Roman" w:hAnsi="Times New Roman" w:cs="Times New Roman"/>
          <w:sz w:val="24"/>
          <w:szCs w:val="24"/>
        </w:rPr>
        <w:t xml:space="preserve"> </w:t>
      </w:r>
      <w:r w:rsidR="002B2D19">
        <w:rPr>
          <w:rFonts w:ascii="Times New Roman" w:hAnsi="Times New Roman" w:cs="Times New Roman"/>
          <w:bCs/>
          <w:sz w:val="24"/>
          <w:szCs w:val="24"/>
        </w:rPr>
        <w:t>during the hours specified by the Contracting Agency</w:t>
      </w:r>
      <w:r w:rsidR="009126F4" w:rsidRPr="00AA6257">
        <w:rPr>
          <w:rFonts w:ascii="Times New Roman" w:hAnsi="Times New Roman" w:cs="Times New Roman"/>
          <w:bCs/>
          <w:sz w:val="24"/>
          <w:szCs w:val="24"/>
        </w:rPr>
        <w:t>.</w:t>
      </w:r>
    </w:p>
    <w:p w:rsidR="000F799D" w:rsidRPr="00170121" w:rsidRDefault="000F799D" w:rsidP="006259D9">
      <w:pPr>
        <w:tabs>
          <w:tab w:val="num" w:pos="1440"/>
        </w:tabs>
        <w:spacing w:after="0" w:line="240" w:lineRule="auto"/>
        <w:ind w:left="1440" w:hanging="900"/>
        <w:jc w:val="both"/>
        <w:rPr>
          <w:rFonts w:ascii="Times New Roman" w:hAnsi="Times New Roman" w:cs="Times New Roman"/>
          <w:sz w:val="24"/>
          <w:szCs w:val="24"/>
        </w:rPr>
      </w:pPr>
    </w:p>
    <w:p w:rsidR="000A3BC6" w:rsidRPr="00170121" w:rsidRDefault="000F799D" w:rsidP="00AF1D0B">
      <w:pPr>
        <w:spacing w:after="0" w:line="240" w:lineRule="auto"/>
        <w:ind w:left="2340" w:hanging="900"/>
        <w:jc w:val="both"/>
        <w:rPr>
          <w:rFonts w:ascii="Times New Roman" w:hAnsi="Times New Roman" w:cs="Times New Roman"/>
          <w:sz w:val="24"/>
          <w:szCs w:val="24"/>
        </w:rPr>
      </w:pPr>
      <w:r w:rsidRPr="00170121">
        <w:rPr>
          <w:rFonts w:ascii="Times New Roman" w:hAnsi="Times New Roman" w:cs="Times New Roman"/>
          <w:b/>
          <w:sz w:val="24"/>
          <w:szCs w:val="24"/>
        </w:rPr>
        <w:t>7.1.</w:t>
      </w:r>
      <w:r w:rsidR="00422666" w:rsidRPr="00170121">
        <w:rPr>
          <w:rFonts w:ascii="Times New Roman" w:hAnsi="Times New Roman" w:cs="Times New Roman"/>
          <w:b/>
          <w:sz w:val="24"/>
          <w:szCs w:val="24"/>
        </w:rPr>
        <w:t>4</w:t>
      </w:r>
      <w:r w:rsidR="0002581E" w:rsidRPr="00170121">
        <w:rPr>
          <w:rFonts w:ascii="Times New Roman" w:hAnsi="Times New Roman" w:cs="Times New Roman"/>
          <w:b/>
          <w:sz w:val="24"/>
          <w:szCs w:val="24"/>
        </w:rPr>
        <w:t>.1</w:t>
      </w:r>
      <w:r w:rsidR="0002581E" w:rsidRPr="00170121">
        <w:rPr>
          <w:rFonts w:ascii="Times New Roman" w:hAnsi="Times New Roman" w:cs="Times New Roman"/>
          <w:b/>
          <w:sz w:val="24"/>
          <w:szCs w:val="24"/>
        </w:rPr>
        <w:tab/>
      </w:r>
      <w:r w:rsidR="0092614B" w:rsidRPr="00170121">
        <w:rPr>
          <w:rFonts w:ascii="Times New Roman" w:hAnsi="Times New Roman" w:cs="Times New Roman"/>
          <w:bCs/>
          <w:sz w:val="24"/>
          <w:szCs w:val="24"/>
        </w:rPr>
        <w:t xml:space="preserve">The Contractor and </w:t>
      </w:r>
      <w:r w:rsidR="0015759E" w:rsidRPr="00170121">
        <w:rPr>
          <w:rFonts w:ascii="Times New Roman" w:hAnsi="Times New Roman" w:cs="Times New Roman"/>
          <w:sz w:val="24"/>
          <w:szCs w:val="24"/>
        </w:rPr>
        <w:t>Contracting Agency</w:t>
      </w:r>
      <w:r w:rsidR="0092614B" w:rsidRPr="00170121">
        <w:rPr>
          <w:rFonts w:ascii="Times New Roman" w:hAnsi="Times New Roman" w:cs="Times New Roman"/>
          <w:bCs/>
          <w:sz w:val="24"/>
          <w:szCs w:val="24"/>
        </w:rPr>
        <w:t xml:space="preserve"> shall develop a schedule of service</w:t>
      </w:r>
      <w:r w:rsidR="00752BC1">
        <w:rPr>
          <w:rFonts w:ascii="Times New Roman" w:hAnsi="Times New Roman" w:cs="Times New Roman"/>
          <w:bCs/>
          <w:sz w:val="24"/>
          <w:szCs w:val="24"/>
        </w:rPr>
        <w:t>s</w:t>
      </w:r>
      <w:r w:rsidR="0092614B" w:rsidRPr="00170121">
        <w:rPr>
          <w:rFonts w:ascii="Times New Roman" w:hAnsi="Times New Roman" w:cs="Times New Roman"/>
          <w:bCs/>
          <w:sz w:val="24"/>
          <w:szCs w:val="24"/>
        </w:rPr>
        <w:t xml:space="preserve">.  Failure to maintain the schedule without concurrence of the </w:t>
      </w:r>
      <w:r w:rsidR="0015759E" w:rsidRPr="00170121">
        <w:rPr>
          <w:rFonts w:ascii="Times New Roman" w:hAnsi="Times New Roman" w:cs="Times New Roman"/>
          <w:sz w:val="24"/>
          <w:szCs w:val="24"/>
        </w:rPr>
        <w:t>Contracting Agency</w:t>
      </w:r>
      <w:r w:rsidR="0092614B" w:rsidRPr="00170121">
        <w:rPr>
          <w:rFonts w:ascii="Times New Roman" w:hAnsi="Times New Roman" w:cs="Times New Roman"/>
          <w:bCs/>
          <w:sz w:val="24"/>
          <w:szCs w:val="24"/>
        </w:rPr>
        <w:t xml:space="preserve"> shall be considered a service deficiency.  Failure to deliver </w:t>
      </w:r>
      <w:r w:rsidR="00170121" w:rsidRPr="00170121">
        <w:rPr>
          <w:rFonts w:ascii="Times New Roman" w:hAnsi="Times New Roman" w:cs="Times New Roman"/>
          <w:bCs/>
          <w:sz w:val="24"/>
          <w:szCs w:val="24"/>
        </w:rPr>
        <w:t xml:space="preserve">satisfactory services </w:t>
      </w:r>
      <w:r w:rsidR="00C756CA" w:rsidRPr="00170121">
        <w:rPr>
          <w:rFonts w:ascii="Times New Roman" w:hAnsi="Times New Roman" w:cs="Times New Roman"/>
          <w:bCs/>
          <w:sz w:val="24"/>
          <w:szCs w:val="24"/>
        </w:rPr>
        <w:t>may</w:t>
      </w:r>
      <w:r w:rsidR="001D2802" w:rsidRPr="00170121">
        <w:rPr>
          <w:rFonts w:ascii="Times New Roman" w:hAnsi="Times New Roman" w:cs="Times New Roman"/>
          <w:bCs/>
          <w:sz w:val="24"/>
          <w:szCs w:val="24"/>
        </w:rPr>
        <w:t xml:space="preserve"> </w:t>
      </w:r>
      <w:r w:rsidR="00C756CA" w:rsidRPr="00170121">
        <w:rPr>
          <w:rFonts w:ascii="Times New Roman" w:hAnsi="Times New Roman" w:cs="Times New Roman"/>
          <w:bCs/>
          <w:sz w:val="24"/>
          <w:szCs w:val="24"/>
        </w:rPr>
        <w:t xml:space="preserve">be considered </w:t>
      </w:r>
      <w:r w:rsidR="0092614B" w:rsidRPr="00170121">
        <w:rPr>
          <w:rFonts w:ascii="Times New Roman" w:hAnsi="Times New Roman" w:cs="Times New Roman"/>
          <w:bCs/>
          <w:sz w:val="24"/>
          <w:szCs w:val="24"/>
        </w:rPr>
        <w:t xml:space="preserve">default.  </w:t>
      </w:r>
      <w:r w:rsidR="00AA6257" w:rsidRPr="00170121">
        <w:rPr>
          <w:rFonts w:ascii="Times New Roman" w:hAnsi="Times New Roman" w:cs="Times New Roman"/>
          <w:bCs/>
          <w:sz w:val="24"/>
          <w:szCs w:val="24"/>
        </w:rPr>
        <w:t>The service schedule</w:t>
      </w:r>
      <w:r w:rsidR="0092614B" w:rsidRPr="00170121">
        <w:rPr>
          <w:rFonts w:ascii="Times New Roman" w:hAnsi="Times New Roman" w:cs="Times New Roman"/>
          <w:bCs/>
          <w:sz w:val="24"/>
          <w:szCs w:val="24"/>
        </w:rPr>
        <w:t xml:space="preserve"> may be changed to meet </w:t>
      </w:r>
      <w:r w:rsidR="00AD4BEC" w:rsidRPr="00170121">
        <w:rPr>
          <w:rFonts w:ascii="Times New Roman" w:hAnsi="Times New Roman" w:cs="Times New Roman"/>
          <w:bCs/>
          <w:sz w:val="24"/>
          <w:szCs w:val="24"/>
        </w:rPr>
        <w:t xml:space="preserve">the </w:t>
      </w:r>
      <w:r w:rsidR="0015759E" w:rsidRPr="00170121">
        <w:rPr>
          <w:rFonts w:ascii="Times New Roman" w:hAnsi="Times New Roman" w:cs="Times New Roman"/>
          <w:sz w:val="24"/>
          <w:szCs w:val="24"/>
        </w:rPr>
        <w:t>Contracting Agency</w:t>
      </w:r>
      <w:r w:rsidR="00C57127">
        <w:rPr>
          <w:rFonts w:ascii="Times New Roman" w:hAnsi="Times New Roman" w:cs="Times New Roman"/>
          <w:sz w:val="24"/>
          <w:szCs w:val="24"/>
        </w:rPr>
        <w:t>’s</w:t>
      </w:r>
      <w:r w:rsidR="004525DA" w:rsidRPr="00170121">
        <w:rPr>
          <w:rFonts w:ascii="Times New Roman" w:hAnsi="Times New Roman" w:cs="Times New Roman"/>
          <w:bCs/>
          <w:sz w:val="24"/>
          <w:szCs w:val="24"/>
        </w:rPr>
        <w:t xml:space="preserve"> needs when mutually agreed upon</w:t>
      </w:r>
      <w:r w:rsidR="0092614B" w:rsidRPr="00170121">
        <w:rPr>
          <w:rFonts w:ascii="Times New Roman" w:hAnsi="Times New Roman" w:cs="Times New Roman"/>
          <w:bCs/>
          <w:sz w:val="24"/>
          <w:szCs w:val="24"/>
        </w:rPr>
        <w:t xml:space="preserve"> by both parties. </w:t>
      </w:r>
      <w:r w:rsidR="00C756CA" w:rsidRPr="00170121">
        <w:rPr>
          <w:rFonts w:ascii="Times New Roman" w:hAnsi="Times New Roman" w:cs="Times New Roman"/>
          <w:bCs/>
          <w:sz w:val="24"/>
          <w:szCs w:val="24"/>
        </w:rPr>
        <w:t xml:space="preserve"> </w:t>
      </w:r>
      <w:r w:rsidR="00AD4BEC" w:rsidRPr="00170121">
        <w:rPr>
          <w:rFonts w:ascii="Times New Roman" w:hAnsi="Times New Roman" w:cs="Times New Roman"/>
          <w:sz w:val="24"/>
          <w:szCs w:val="24"/>
        </w:rPr>
        <w:t>The C</w:t>
      </w:r>
      <w:r w:rsidR="007804BC" w:rsidRPr="00170121">
        <w:rPr>
          <w:rFonts w:ascii="Times New Roman" w:hAnsi="Times New Roman" w:cs="Times New Roman"/>
          <w:sz w:val="24"/>
          <w:szCs w:val="24"/>
        </w:rPr>
        <w:t>ontractor shall c</w:t>
      </w:r>
      <w:r w:rsidR="003C0333" w:rsidRPr="00170121">
        <w:rPr>
          <w:rFonts w:ascii="Times New Roman" w:hAnsi="Times New Roman" w:cs="Times New Roman"/>
          <w:sz w:val="24"/>
          <w:szCs w:val="24"/>
        </w:rPr>
        <w:t xml:space="preserve">oordinate with the </w:t>
      </w:r>
      <w:r w:rsidR="00AA193B" w:rsidRPr="00170121">
        <w:rPr>
          <w:rFonts w:ascii="Times New Roman" w:hAnsi="Times New Roman" w:cs="Times New Roman"/>
          <w:sz w:val="24"/>
          <w:szCs w:val="24"/>
        </w:rPr>
        <w:t>C</w:t>
      </w:r>
      <w:r w:rsidR="00A554D7" w:rsidRPr="00170121">
        <w:rPr>
          <w:rFonts w:ascii="Times New Roman" w:hAnsi="Times New Roman" w:cs="Times New Roman"/>
          <w:sz w:val="24"/>
          <w:szCs w:val="24"/>
        </w:rPr>
        <w:t xml:space="preserve">ontracting </w:t>
      </w:r>
      <w:r w:rsidR="00AA193B" w:rsidRPr="00170121">
        <w:rPr>
          <w:rFonts w:ascii="Times New Roman" w:hAnsi="Times New Roman" w:cs="Times New Roman"/>
          <w:sz w:val="24"/>
          <w:szCs w:val="24"/>
        </w:rPr>
        <w:t>A</w:t>
      </w:r>
      <w:r w:rsidR="003C0333" w:rsidRPr="00170121">
        <w:rPr>
          <w:rFonts w:ascii="Times New Roman" w:hAnsi="Times New Roman" w:cs="Times New Roman"/>
          <w:sz w:val="24"/>
          <w:szCs w:val="24"/>
        </w:rPr>
        <w:t xml:space="preserve">gency to schedule service times and dates.  </w:t>
      </w:r>
      <w:r w:rsidR="00AA6257" w:rsidRPr="00170121">
        <w:rPr>
          <w:rFonts w:ascii="Times New Roman" w:hAnsi="Times New Roman" w:cs="Times New Roman"/>
          <w:sz w:val="24"/>
          <w:szCs w:val="24"/>
        </w:rPr>
        <w:t>S</w:t>
      </w:r>
      <w:r w:rsidR="003C0333" w:rsidRPr="00170121">
        <w:rPr>
          <w:rFonts w:ascii="Times New Roman" w:hAnsi="Times New Roman" w:cs="Times New Roman"/>
          <w:sz w:val="24"/>
          <w:szCs w:val="24"/>
        </w:rPr>
        <w:t>chedule may be adjusted at any time by the Contracting Agency to better compl</w:t>
      </w:r>
      <w:r w:rsidR="00C57127">
        <w:rPr>
          <w:rFonts w:ascii="Times New Roman" w:hAnsi="Times New Roman" w:cs="Times New Roman"/>
          <w:sz w:val="24"/>
          <w:szCs w:val="24"/>
        </w:rPr>
        <w:t>e</w:t>
      </w:r>
      <w:r w:rsidR="003C0333" w:rsidRPr="00170121">
        <w:rPr>
          <w:rFonts w:ascii="Times New Roman" w:hAnsi="Times New Roman" w:cs="Times New Roman"/>
          <w:sz w:val="24"/>
          <w:szCs w:val="24"/>
        </w:rPr>
        <w:t>ment the Contracting Agency’s requirements</w:t>
      </w:r>
      <w:r w:rsidR="00C85C73">
        <w:rPr>
          <w:rFonts w:ascii="Times New Roman" w:hAnsi="Times New Roman" w:cs="Times New Roman"/>
          <w:sz w:val="24"/>
          <w:szCs w:val="24"/>
        </w:rPr>
        <w:t xml:space="preserve"> and to accommodate unexpected schedule changes and/or added events</w:t>
      </w:r>
      <w:r w:rsidR="003C0333" w:rsidRPr="00170121">
        <w:rPr>
          <w:rFonts w:ascii="Times New Roman" w:hAnsi="Times New Roman" w:cs="Times New Roman"/>
          <w:sz w:val="24"/>
          <w:szCs w:val="24"/>
        </w:rPr>
        <w:t xml:space="preserve">.  </w:t>
      </w:r>
      <w:r w:rsidR="00BE5E69">
        <w:rPr>
          <w:rFonts w:ascii="Times New Roman" w:hAnsi="Times New Roman" w:cs="Times New Roman"/>
          <w:bCs/>
          <w:sz w:val="24"/>
          <w:szCs w:val="24"/>
        </w:rPr>
        <w:t xml:space="preserve">The Contracting Agency may suspend the schedule during periods of dry weather or wet weather conditions.  </w:t>
      </w:r>
    </w:p>
    <w:p w:rsidR="000A3BC6" w:rsidRPr="00170121" w:rsidRDefault="000A3BC6" w:rsidP="0002581E">
      <w:pPr>
        <w:tabs>
          <w:tab w:val="num" w:pos="1440"/>
        </w:tabs>
        <w:spacing w:after="0" w:line="240" w:lineRule="auto"/>
        <w:ind w:left="2160" w:hanging="720"/>
        <w:jc w:val="both"/>
        <w:rPr>
          <w:rFonts w:ascii="Times New Roman" w:hAnsi="Times New Roman" w:cs="Times New Roman"/>
          <w:b/>
          <w:sz w:val="24"/>
          <w:szCs w:val="24"/>
        </w:rPr>
      </w:pPr>
    </w:p>
    <w:p w:rsidR="00AF1D0B" w:rsidRDefault="000A3BC6" w:rsidP="00AF1D0B">
      <w:pPr>
        <w:spacing w:after="0" w:line="240" w:lineRule="auto"/>
        <w:ind w:left="2340" w:hanging="900"/>
        <w:jc w:val="both"/>
        <w:rPr>
          <w:rFonts w:ascii="Times New Roman" w:hAnsi="Times New Roman" w:cs="Times New Roman"/>
          <w:bCs/>
          <w:sz w:val="24"/>
          <w:szCs w:val="24"/>
        </w:rPr>
      </w:pPr>
      <w:r w:rsidRPr="00ED77A4">
        <w:rPr>
          <w:rFonts w:ascii="Times New Roman" w:hAnsi="Times New Roman" w:cs="Times New Roman"/>
          <w:b/>
          <w:sz w:val="24"/>
          <w:szCs w:val="24"/>
        </w:rPr>
        <w:t>7.1.</w:t>
      </w:r>
      <w:r w:rsidR="00422666" w:rsidRPr="00ED77A4">
        <w:rPr>
          <w:rFonts w:ascii="Times New Roman" w:hAnsi="Times New Roman" w:cs="Times New Roman"/>
          <w:b/>
          <w:sz w:val="24"/>
          <w:szCs w:val="24"/>
        </w:rPr>
        <w:t>4</w:t>
      </w:r>
      <w:r w:rsidRPr="00ED77A4">
        <w:rPr>
          <w:rFonts w:ascii="Times New Roman" w:hAnsi="Times New Roman" w:cs="Times New Roman"/>
          <w:b/>
          <w:sz w:val="24"/>
          <w:szCs w:val="24"/>
        </w:rPr>
        <w:t>.2</w:t>
      </w:r>
      <w:r w:rsidR="00AF1D0B">
        <w:rPr>
          <w:rFonts w:ascii="Times New Roman" w:hAnsi="Times New Roman" w:cs="Times New Roman"/>
          <w:b/>
          <w:sz w:val="24"/>
          <w:szCs w:val="24"/>
        </w:rPr>
        <w:tab/>
      </w:r>
      <w:r w:rsidR="00AF1D0B">
        <w:rPr>
          <w:rFonts w:ascii="Times New Roman" w:hAnsi="Times New Roman" w:cs="Times New Roman"/>
          <w:bCs/>
          <w:sz w:val="24"/>
          <w:szCs w:val="24"/>
        </w:rPr>
        <w:t>If the Contractor fails to adhere to the lawn and landscaping service schedule, or if the Contractor fails to satisfactorily provide the prescribed service to all or any service area, the Contracting Agency will inform the Contractor</w:t>
      </w:r>
      <w:r w:rsidR="00C57127">
        <w:rPr>
          <w:rFonts w:ascii="Times New Roman" w:hAnsi="Times New Roman" w:cs="Times New Roman"/>
          <w:bCs/>
          <w:sz w:val="24"/>
          <w:szCs w:val="24"/>
        </w:rPr>
        <w:t>,</w:t>
      </w:r>
      <w:r w:rsidR="00AF1D0B">
        <w:rPr>
          <w:rFonts w:ascii="Times New Roman" w:hAnsi="Times New Roman" w:cs="Times New Roman"/>
          <w:bCs/>
          <w:sz w:val="24"/>
          <w:szCs w:val="24"/>
        </w:rPr>
        <w:t xml:space="preserve">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without further obligation to the Contractor.</w:t>
      </w:r>
      <w:r w:rsidR="00B06DEB">
        <w:rPr>
          <w:rFonts w:ascii="Times New Roman" w:hAnsi="Times New Roman" w:cs="Times New Roman"/>
          <w:bCs/>
          <w:sz w:val="24"/>
          <w:szCs w:val="24"/>
        </w:rPr>
        <w:t xml:space="preserve"> (Contracting Agency may elect to use the form included as </w:t>
      </w:r>
      <w:r w:rsidR="00FD63A7">
        <w:rPr>
          <w:rFonts w:ascii="Times New Roman" w:hAnsi="Times New Roman" w:cs="Times New Roman"/>
          <w:b/>
          <w:bCs/>
          <w:sz w:val="24"/>
          <w:szCs w:val="24"/>
        </w:rPr>
        <w:lastRenderedPageBreak/>
        <w:t>Attachment G</w:t>
      </w:r>
      <w:r w:rsidR="00B06DEB">
        <w:rPr>
          <w:rFonts w:ascii="Times New Roman" w:hAnsi="Times New Roman" w:cs="Times New Roman"/>
          <w:bCs/>
          <w:sz w:val="24"/>
          <w:szCs w:val="24"/>
        </w:rPr>
        <w:t>, Lawn and Landscaping Services Contract Discrepancy Report.)</w:t>
      </w:r>
    </w:p>
    <w:p w:rsidR="00AF1D0B" w:rsidRDefault="00AF1D0B" w:rsidP="0002581E">
      <w:pPr>
        <w:tabs>
          <w:tab w:val="num" w:pos="1440"/>
        </w:tabs>
        <w:spacing w:after="0" w:line="240" w:lineRule="auto"/>
        <w:ind w:left="2160" w:hanging="720"/>
        <w:jc w:val="both"/>
        <w:rPr>
          <w:rFonts w:ascii="Times New Roman" w:hAnsi="Times New Roman" w:cs="Times New Roman"/>
          <w:bCs/>
          <w:sz w:val="24"/>
          <w:szCs w:val="24"/>
        </w:rPr>
      </w:pPr>
    </w:p>
    <w:p w:rsidR="000A3BC6" w:rsidRPr="00ED77A4" w:rsidRDefault="00AF1D0B" w:rsidP="00AF1D0B">
      <w:pPr>
        <w:spacing w:after="0" w:line="240" w:lineRule="auto"/>
        <w:ind w:left="2340" w:hanging="900"/>
        <w:jc w:val="both"/>
        <w:rPr>
          <w:rFonts w:ascii="Times New Roman" w:hAnsi="Times New Roman" w:cs="Times New Roman"/>
          <w:bCs/>
          <w:sz w:val="24"/>
          <w:szCs w:val="24"/>
        </w:rPr>
      </w:pPr>
      <w:r w:rsidRPr="00ED77A4">
        <w:rPr>
          <w:rFonts w:ascii="Times New Roman" w:hAnsi="Times New Roman" w:cs="Times New Roman"/>
          <w:b/>
          <w:sz w:val="24"/>
          <w:szCs w:val="24"/>
        </w:rPr>
        <w:t>7.1.4.</w:t>
      </w:r>
      <w:r w:rsidR="00F3426B">
        <w:rPr>
          <w:rFonts w:ascii="Times New Roman" w:hAnsi="Times New Roman" w:cs="Times New Roman"/>
          <w:b/>
          <w:sz w:val="24"/>
          <w:szCs w:val="24"/>
        </w:rPr>
        <w:t>3</w:t>
      </w:r>
      <w:r>
        <w:rPr>
          <w:rFonts w:ascii="Times New Roman" w:hAnsi="Times New Roman" w:cs="Times New Roman"/>
          <w:bCs/>
          <w:sz w:val="24"/>
          <w:szCs w:val="24"/>
        </w:rPr>
        <w:tab/>
      </w:r>
      <w:r w:rsidR="00117A01">
        <w:rPr>
          <w:rFonts w:ascii="Times New Roman" w:hAnsi="Times New Roman" w:cs="Times New Roman"/>
          <w:bCs/>
          <w:sz w:val="24"/>
          <w:szCs w:val="24"/>
        </w:rPr>
        <w:t xml:space="preserve">The Contractor shall respond to all lawn and landscaping services requests within </w:t>
      </w:r>
      <w:r w:rsidR="00AB17A6">
        <w:rPr>
          <w:rFonts w:ascii="Times New Roman" w:hAnsi="Times New Roman" w:cs="Times New Roman"/>
          <w:bCs/>
          <w:sz w:val="24"/>
          <w:szCs w:val="24"/>
        </w:rPr>
        <w:t xml:space="preserve">a </w:t>
      </w:r>
      <w:r w:rsidR="00117A01">
        <w:rPr>
          <w:rFonts w:ascii="Times New Roman" w:hAnsi="Times New Roman" w:cs="Times New Roman"/>
          <w:bCs/>
          <w:sz w:val="24"/>
          <w:szCs w:val="24"/>
        </w:rPr>
        <w:t xml:space="preserve">twenty-four (24) hour period.  </w:t>
      </w:r>
    </w:p>
    <w:p w:rsidR="000A3BC6" w:rsidRPr="00ED77A4" w:rsidRDefault="000A3BC6" w:rsidP="0002581E">
      <w:pPr>
        <w:tabs>
          <w:tab w:val="num" w:pos="1440"/>
        </w:tabs>
        <w:spacing w:after="0" w:line="240" w:lineRule="auto"/>
        <w:ind w:left="2160" w:hanging="720"/>
        <w:jc w:val="both"/>
        <w:rPr>
          <w:rFonts w:ascii="Times New Roman" w:hAnsi="Times New Roman" w:cs="Times New Roman"/>
          <w:bCs/>
          <w:sz w:val="24"/>
          <w:szCs w:val="24"/>
        </w:rPr>
      </w:pPr>
    </w:p>
    <w:p w:rsidR="00F3426B" w:rsidRDefault="00F3426B" w:rsidP="00F3426B">
      <w:pPr>
        <w:spacing w:after="0" w:line="240" w:lineRule="auto"/>
        <w:ind w:left="2340" w:hanging="900"/>
        <w:jc w:val="both"/>
        <w:rPr>
          <w:rFonts w:ascii="Times New Roman" w:hAnsi="Times New Roman" w:cs="Times New Roman"/>
          <w:b/>
          <w:sz w:val="24"/>
          <w:szCs w:val="24"/>
        </w:rPr>
      </w:pPr>
      <w:r w:rsidRPr="00ED77A4">
        <w:rPr>
          <w:rFonts w:ascii="Times New Roman" w:hAnsi="Times New Roman" w:cs="Times New Roman"/>
          <w:b/>
          <w:sz w:val="24"/>
          <w:szCs w:val="24"/>
        </w:rPr>
        <w:t>7.1.4.</w:t>
      </w:r>
      <w:r>
        <w:rPr>
          <w:rFonts w:ascii="Times New Roman" w:hAnsi="Times New Roman" w:cs="Times New Roman"/>
          <w:b/>
          <w:sz w:val="24"/>
          <w:szCs w:val="24"/>
        </w:rPr>
        <w:t>4</w:t>
      </w:r>
      <w:r>
        <w:rPr>
          <w:rFonts w:ascii="Times New Roman" w:hAnsi="Times New Roman" w:cs="Times New Roman"/>
          <w:b/>
          <w:sz w:val="24"/>
          <w:szCs w:val="24"/>
        </w:rPr>
        <w:tab/>
      </w:r>
      <w:r w:rsidR="00C67BCE">
        <w:rPr>
          <w:rFonts w:ascii="Times New Roman" w:hAnsi="Times New Roman" w:cs="Times New Roman"/>
          <w:bCs/>
          <w:sz w:val="24"/>
          <w:szCs w:val="24"/>
        </w:rPr>
        <w:t xml:space="preserve">Time between routine services shall vary based on precipitation patterns, temperature, and season.  </w:t>
      </w:r>
      <w:r w:rsidR="00BE5E69">
        <w:rPr>
          <w:rFonts w:ascii="Times New Roman" w:hAnsi="Times New Roman" w:cs="Times New Roman"/>
          <w:bCs/>
          <w:sz w:val="24"/>
          <w:szCs w:val="24"/>
        </w:rPr>
        <w:t>The frequency of mowing will be as needed</w:t>
      </w:r>
      <w:r w:rsidR="00C57127">
        <w:rPr>
          <w:rFonts w:ascii="Times New Roman" w:hAnsi="Times New Roman" w:cs="Times New Roman"/>
          <w:bCs/>
          <w:sz w:val="24"/>
          <w:szCs w:val="24"/>
        </w:rPr>
        <w:t>,</w:t>
      </w:r>
      <w:r w:rsidR="00C67BCE">
        <w:rPr>
          <w:rFonts w:ascii="Times New Roman" w:hAnsi="Times New Roman" w:cs="Times New Roman"/>
          <w:bCs/>
          <w:sz w:val="24"/>
          <w:szCs w:val="24"/>
        </w:rPr>
        <w:t xml:space="preserve"> and the schedule will vary at the Contracting Agency’s discretion as a result (i.e., the frequency of mowing will decrease during a drought; while extra mowing may be required in wet periods).  </w:t>
      </w:r>
      <w:r w:rsidR="00BE5E69">
        <w:rPr>
          <w:rFonts w:ascii="Times New Roman" w:hAnsi="Times New Roman" w:cs="Times New Roman"/>
          <w:bCs/>
          <w:sz w:val="24"/>
          <w:szCs w:val="24"/>
        </w:rPr>
        <w:t xml:space="preserve">  </w:t>
      </w:r>
    </w:p>
    <w:p w:rsidR="00F3426B" w:rsidRDefault="00F3426B" w:rsidP="0002581E">
      <w:pPr>
        <w:tabs>
          <w:tab w:val="num" w:pos="1440"/>
        </w:tabs>
        <w:spacing w:after="0" w:line="240" w:lineRule="auto"/>
        <w:ind w:left="2160" w:hanging="720"/>
        <w:jc w:val="both"/>
        <w:rPr>
          <w:rFonts w:ascii="Times New Roman" w:hAnsi="Times New Roman" w:cs="Times New Roman"/>
          <w:b/>
          <w:sz w:val="24"/>
          <w:szCs w:val="24"/>
        </w:rPr>
      </w:pPr>
    </w:p>
    <w:p w:rsidR="00085161" w:rsidRDefault="000C099E" w:rsidP="006259D9">
      <w:pPr>
        <w:tabs>
          <w:tab w:val="num" w:pos="1440"/>
        </w:tabs>
        <w:spacing w:after="0" w:line="240" w:lineRule="auto"/>
        <w:ind w:left="14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sidR="00085161">
        <w:rPr>
          <w:rFonts w:ascii="Times New Roman" w:hAnsi="Times New Roman" w:cs="Times New Roman"/>
          <w:b/>
          <w:sz w:val="24"/>
          <w:szCs w:val="24"/>
        </w:rPr>
        <w:t>5</w:t>
      </w:r>
      <w:r w:rsidR="00260230" w:rsidRPr="00ED77A4">
        <w:rPr>
          <w:rFonts w:ascii="Times New Roman" w:hAnsi="Times New Roman" w:cs="Times New Roman"/>
          <w:sz w:val="24"/>
          <w:szCs w:val="24"/>
        </w:rPr>
        <w:tab/>
      </w:r>
      <w:r w:rsidR="00754104">
        <w:rPr>
          <w:rFonts w:ascii="Times New Roman" w:hAnsi="Times New Roman" w:cs="Times New Roman"/>
          <w:sz w:val="24"/>
          <w:szCs w:val="24"/>
        </w:rPr>
        <w:t xml:space="preserve">Contractor shall maintain the grounds in a neat and clean condition.  </w:t>
      </w:r>
      <w:r w:rsidR="00C85C73">
        <w:rPr>
          <w:rFonts w:ascii="Times New Roman" w:hAnsi="Times New Roman" w:cs="Times New Roman"/>
          <w:sz w:val="24"/>
          <w:szCs w:val="24"/>
        </w:rPr>
        <w:t xml:space="preserve">The grounds include all lawn areas, under shrubs and trees, and all shrubbery or planter beds.  </w:t>
      </w:r>
      <w:r w:rsidR="00085161" w:rsidRPr="00F25AC2">
        <w:rPr>
          <w:rFonts w:ascii="Times New Roman" w:hAnsi="Times New Roman" w:cs="Times New Roman"/>
          <w:sz w:val="24"/>
          <w:szCs w:val="24"/>
        </w:rPr>
        <w:t>Professional lawn and landscaping services include, but are not limited to</w:t>
      </w:r>
      <w:r w:rsidR="00085161">
        <w:rPr>
          <w:rFonts w:ascii="Times New Roman" w:hAnsi="Times New Roman" w:cs="Times New Roman"/>
          <w:sz w:val="24"/>
          <w:szCs w:val="24"/>
        </w:rPr>
        <w:t>:</w:t>
      </w:r>
    </w:p>
    <w:p w:rsidR="00F43814" w:rsidRDefault="00F43814" w:rsidP="006259D9">
      <w:pPr>
        <w:tabs>
          <w:tab w:val="num" w:pos="1440"/>
        </w:tabs>
        <w:spacing w:after="0" w:line="240" w:lineRule="auto"/>
        <w:ind w:left="1440" w:hanging="900"/>
        <w:jc w:val="both"/>
        <w:rPr>
          <w:rFonts w:ascii="Times New Roman" w:hAnsi="Times New Roman" w:cs="Times New Roman"/>
          <w:sz w:val="24"/>
          <w:szCs w:val="24"/>
        </w:rPr>
      </w:pPr>
    </w:p>
    <w:p w:rsidR="00085161" w:rsidRDefault="00085161"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Pr>
          <w:rFonts w:ascii="Times New Roman" w:hAnsi="Times New Roman" w:cs="Times New Roman"/>
          <w:b/>
          <w:sz w:val="24"/>
          <w:szCs w:val="24"/>
        </w:rPr>
        <w:t>1</w:t>
      </w:r>
      <w:r>
        <w:rPr>
          <w:rFonts w:ascii="Times New Roman" w:hAnsi="Times New Roman" w:cs="Times New Roman"/>
          <w:b/>
          <w:sz w:val="24"/>
          <w:szCs w:val="24"/>
        </w:rPr>
        <w:tab/>
      </w:r>
      <w:r w:rsidRPr="00085161">
        <w:rPr>
          <w:rFonts w:ascii="Times New Roman" w:hAnsi="Times New Roman" w:cs="Times New Roman"/>
          <w:i/>
          <w:sz w:val="24"/>
          <w:szCs w:val="24"/>
        </w:rPr>
        <w:t xml:space="preserve">Debris Removal Requirements.  </w:t>
      </w:r>
      <w:r>
        <w:rPr>
          <w:rFonts w:ascii="Times New Roman" w:hAnsi="Times New Roman" w:cs="Times New Roman"/>
          <w:sz w:val="24"/>
          <w:szCs w:val="24"/>
        </w:rPr>
        <w:t>Prior to mowing, t</w:t>
      </w:r>
      <w:r w:rsidRPr="00085161">
        <w:rPr>
          <w:rFonts w:ascii="Times New Roman" w:hAnsi="Times New Roman" w:cs="Times New Roman"/>
          <w:sz w:val="24"/>
          <w:szCs w:val="24"/>
        </w:rPr>
        <w:t xml:space="preserve">he </w:t>
      </w:r>
      <w:r>
        <w:rPr>
          <w:rFonts w:ascii="Times New Roman" w:hAnsi="Times New Roman" w:cs="Times New Roman"/>
          <w:sz w:val="24"/>
          <w:szCs w:val="24"/>
        </w:rPr>
        <w:t xml:space="preserve">Contractor shall be responsible for the collection and removal of all litter and debris to include, but not limited to, any foreign material (cups, napkins, bags, etc.), garbage, leaves, </w:t>
      </w:r>
      <w:r w:rsidR="00C85C73">
        <w:rPr>
          <w:rFonts w:ascii="Times New Roman" w:hAnsi="Times New Roman" w:cs="Times New Roman"/>
          <w:sz w:val="24"/>
          <w:szCs w:val="24"/>
        </w:rPr>
        <w:t xml:space="preserve">dead </w:t>
      </w:r>
      <w:r w:rsidR="00CC6245">
        <w:rPr>
          <w:rFonts w:ascii="Times New Roman" w:hAnsi="Times New Roman" w:cs="Times New Roman"/>
          <w:sz w:val="24"/>
          <w:szCs w:val="24"/>
        </w:rPr>
        <w:t xml:space="preserve">branches, </w:t>
      </w:r>
      <w:r>
        <w:rPr>
          <w:rFonts w:ascii="Times New Roman" w:hAnsi="Times New Roman" w:cs="Times New Roman"/>
          <w:sz w:val="24"/>
          <w:szCs w:val="24"/>
        </w:rPr>
        <w:t>lumber</w:t>
      </w:r>
      <w:r w:rsidR="00CC6245">
        <w:rPr>
          <w:rFonts w:ascii="Times New Roman" w:hAnsi="Times New Roman" w:cs="Times New Roman"/>
          <w:sz w:val="24"/>
          <w:szCs w:val="24"/>
        </w:rPr>
        <w:t xml:space="preserve">, tires, appliances, </w:t>
      </w:r>
      <w:r w:rsidR="00AB17A6">
        <w:rPr>
          <w:rFonts w:ascii="Times New Roman" w:hAnsi="Times New Roman" w:cs="Times New Roman"/>
          <w:sz w:val="24"/>
          <w:szCs w:val="24"/>
        </w:rPr>
        <w:t xml:space="preserve">and </w:t>
      </w:r>
      <w:r w:rsidR="00CC6245">
        <w:rPr>
          <w:rFonts w:ascii="Times New Roman" w:hAnsi="Times New Roman" w:cs="Times New Roman"/>
          <w:sz w:val="24"/>
          <w:szCs w:val="24"/>
        </w:rPr>
        <w:t xml:space="preserve">mattresses.  </w:t>
      </w:r>
      <w:r w:rsidR="00A941F5">
        <w:rPr>
          <w:rFonts w:ascii="Times New Roman" w:hAnsi="Times New Roman" w:cs="Times New Roman"/>
          <w:sz w:val="24"/>
          <w:szCs w:val="24"/>
        </w:rPr>
        <w:t>The litter shall be legally discarded off-site at a reputable landfill/waste facility</w:t>
      </w:r>
      <w:r w:rsidR="00F5627E">
        <w:rPr>
          <w:rFonts w:ascii="Times New Roman" w:hAnsi="Times New Roman" w:cs="Times New Roman"/>
          <w:sz w:val="24"/>
          <w:szCs w:val="24"/>
        </w:rPr>
        <w:t xml:space="preserve">.  </w:t>
      </w:r>
      <w:r w:rsidR="00A941F5">
        <w:rPr>
          <w:rFonts w:ascii="Times New Roman" w:hAnsi="Times New Roman" w:cs="Times New Roman"/>
          <w:sz w:val="24"/>
          <w:szCs w:val="24"/>
        </w:rPr>
        <w:t xml:space="preserve">There shall be no debris and/or litter left at the curb.  Any debris that requires special handling shall be </w:t>
      </w:r>
      <w:r w:rsidR="00754104">
        <w:rPr>
          <w:rFonts w:ascii="Times New Roman" w:hAnsi="Times New Roman" w:cs="Times New Roman"/>
          <w:sz w:val="24"/>
          <w:szCs w:val="24"/>
        </w:rPr>
        <w:t xml:space="preserve">collected and moved to a </w:t>
      </w:r>
      <w:r w:rsidR="00A941F5">
        <w:rPr>
          <w:rFonts w:ascii="Times New Roman" w:hAnsi="Times New Roman" w:cs="Times New Roman"/>
          <w:sz w:val="24"/>
          <w:szCs w:val="24"/>
        </w:rPr>
        <w:t xml:space="preserve">designated location </w:t>
      </w:r>
      <w:r w:rsidR="00754104">
        <w:rPr>
          <w:rFonts w:ascii="Times New Roman" w:hAnsi="Times New Roman" w:cs="Times New Roman"/>
          <w:sz w:val="24"/>
          <w:szCs w:val="24"/>
        </w:rPr>
        <w:t xml:space="preserve">or area </w:t>
      </w:r>
      <w:r w:rsidR="00A941F5">
        <w:rPr>
          <w:rFonts w:ascii="Times New Roman" w:hAnsi="Times New Roman" w:cs="Times New Roman"/>
          <w:sz w:val="24"/>
          <w:szCs w:val="24"/>
        </w:rPr>
        <w:t>identified by the Contracting Agency to haul away.</w:t>
      </w:r>
      <w:r w:rsidR="003B3F6F" w:rsidRPr="003B3F6F">
        <w:rPr>
          <w:rFonts w:ascii="Times New Roman" w:hAnsi="Times New Roman" w:cs="Times New Roman"/>
          <w:sz w:val="24"/>
          <w:szCs w:val="24"/>
        </w:rPr>
        <w:t xml:space="preserve"> </w:t>
      </w:r>
      <w:r w:rsidR="003B3F6F">
        <w:rPr>
          <w:rFonts w:ascii="Times New Roman" w:hAnsi="Times New Roman" w:cs="Times New Roman"/>
          <w:sz w:val="24"/>
          <w:szCs w:val="24"/>
        </w:rPr>
        <w:t xml:space="preserve"> Contractor shall notify the Contracting Agency of any safety issues and waste debris or large illegally dumped materials</w:t>
      </w:r>
      <w:r w:rsidR="003B3F6F" w:rsidRPr="00F25AC2">
        <w:rPr>
          <w:rFonts w:ascii="Times New Roman" w:hAnsi="Times New Roman" w:cs="Times New Roman"/>
          <w:sz w:val="24"/>
          <w:szCs w:val="24"/>
        </w:rPr>
        <w:t>.</w:t>
      </w:r>
    </w:p>
    <w:p w:rsidR="00085161" w:rsidRDefault="00085161" w:rsidP="00085161">
      <w:pPr>
        <w:spacing w:after="0" w:line="240" w:lineRule="auto"/>
        <w:ind w:left="2340" w:hanging="900"/>
        <w:jc w:val="both"/>
        <w:rPr>
          <w:rFonts w:ascii="Times New Roman" w:hAnsi="Times New Roman" w:cs="Times New Roman"/>
          <w:sz w:val="24"/>
          <w:szCs w:val="24"/>
        </w:rPr>
      </w:pPr>
    </w:p>
    <w:p w:rsidR="00085161" w:rsidRDefault="00A941F5"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i/>
          <w:sz w:val="24"/>
          <w:szCs w:val="24"/>
        </w:rPr>
        <w:t>Mowing</w:t>
      </w:r>
      <w:r w:rsidRPr="00085161">
        <w:rPr>
          <w:rFonts w:ascii="Times New Roman" w:hAnsi="Times New Roman" w:cs="Times New Roman"/>
          <w:i/>
          <w:sz w:val="24"/>
          <w:szCs w:val="24"/>
        </w:rPr>
        <w:t xml:space="preserve"> Requirements.  </w:t>
      </w:r>
      <w:r>
        <w:rPr>
          <w:rFonts w:ascii="Times New Roman" w:hAnsi="Times New Roman" w:cs="Times New Roman"/>
          <w:sz w:val="24"/>
          <w:szCs w:val="24"/>
        </w:rPr>
        <w:t xml:space="preserve">Contractor shall </w:t>
      </w:r>
      <w:r w:rsidR="00FE308F">
        <w:rPr>
          <w:rFonts w:ascii="Times New Roman" w:hAnsi="Times New Roman" w:cs="Times New Roman"/>
          <w:sz w:val="24"/>
          <w:szCs w:val="24"/>
        </w:rPr>
        <w:t xml:space="preserve">be responsible </w:t>
      </w:r>
      <w:r w:rsidR="00AB17A6">
        <w:rPr>
          <w:rFonts w:ascii="Times New Roman" w:hAnsi="Times New Roman" w:cs="Times New Roman"/>
          <w:sz w:val="24"/>
          <w:szCs w:val="24"/>
        </w:rPr>
        <w:t xml:space="preserve">for </w:t>
      </w:r>
      <w:r w:rsidR="00FE308F">
        <w:rPr>
          <w:rFonts w:ascii="Times New Roman" w:hAnsi="Times New Roman" w:cs="Times New Roman"/>
          <w:sz w:val="24"/>
          <w:szCs w:val="24"/>
        </w:rPr>
        <w:t xml:space="preserve">the </w:t>
      </w:r>
      <w:r w:rsidR="00085161">
        <w:rPr>
          <w:rFonts w:ascii="Times New Roman" w:hAnsi="Times New Roman" w:cs="Times New Roman"/>
          <w:sz w:val="24"/>
          <w:szCs w:val="24"/>
        </w:rPr>
        <w:t xml:space="preserve">lawn </w:t>
      </w:r>
      <w:r w:rsidR="00085161" w:rsidRPr="00F25AC2">
        <w:rPr>
          <w:rFonts w:ascii="Times New Roman" w:hAnsi="Times New Roman" w:cs="Times New Roman"/>
          <w:sz w:val="24"/>
          <w:szCs w:val="24"/>
        </w:rPr>
        <w:t>mowing</w:t>
      </w:r>
      <w:r w:rsidR="00085161">
        <w:rPr>
          <w:rFonts w:ascii="Times New Roman" w:hAnsi="Times New Roman" w:cs="Times New Roman"/>
          <w:sz w:val="24"/>
          <w:szCs w:val="24"/>
        </w:rPr>
        <w:t xml:space="preserve"> of all grass areas</w:t>
      </w:r>
      <w:r w:rsidR="00FE308F">
        <w:rPr>
          <w:rFonts w:ascii="Times New Roman" w:hAnsi="Times New Roman" w:cs="Times New Roman"/>
          <w:sz w:val="24"/>
          <w:szCs w:val="24"/>
        </w:rPr>
        <w:t xml:space="preserve"> in accordance to the height standards set by the Contracting Agency.  </w:t>
      </w:r>
      <w:r w:rsidR="00616473">
        <w:rPr>
          <w:rFonts w:ascii="Times New Roman" w:hAnsi="Times New Roman" w:cs="Times New Roman"/>
          <w:sz w:val="24"/>
          <w:szCs w:val="24"/>
        </w:rPr>
        <w:t xml:space="preserve">Contractor shall mow all grass areas to a continuous height, as dictated by rainfall accumulation and effect on growth.  </w:t>
      </w:r>
      <w:r w:rsidR="00FE308F">
        <w:rPr>
          <w:rFonts w:ascii="Times New Roman" w:hAnsi="Times New Roman" w:cs="Times New Roman"/>
          <w:sz w:val="24"/>
          <w:szCs w:val="24"/>
        </w:rPr>
        <w:t xml:space="preserve">Mowing heights shall be measured with mower on a flat, paved surface.  A high quality </w:t>
      </w:r>
      <w:r w:rsidR="00616473">
        <w:rPr>
          <w:rFonts w:ascii="Times New Roman" w:hAnsi="Times New Roman" w:cs="Times New Roman"/>
          <w:sz w:val="24"/>
          <w:szCs w:val="24"/>
        </w:rPr>
        <w:t>c</w:t>
      </w:r>
      <w:r w:rsidR="00FE308F">
        <w:rPr>
          <w:rFonts w:ascii="Times New Roman" w:hAnsi="Times New Roman" w:cs="Times New Roman"/>
          <w:sz w:val="24"/>
          <w:szCs w:val="24"/>
        </w:rPr>
        <w:t>ut shall be provided using mowers with sharp cutting edges.  Mowing shall be accomplished in such a manner as not to damage property, trees, shrubs, signs, or other appurtenances.</w:t>
      </w:r>
      <w:r w:rsidR="00226803">
        <w:rPr>
          <w:rFonts w:ascii="Times New Roman" w:hAnsi="Times New Roman" w:cs="Times New Roman"/>
          <w:sz w:val="24"/>
          <w:szCs w:val="24"/>
        </w:rPr>
        <w:t xml:space="preserve">  </w:t>
      </w:r>
      <w:r w:rsidR="005670FF">
        <w:rPr>
          <w:rFonts w:ascii="Times New Roman" w:hAnsi="Times New Roman" w:cs="Times New Roman"/>
          <w:sz w:val="24"/>
          <w:szCs w:val="24"/>
        </w:rPr>
        <w:t xml:space="preserve">Contractor shall remove minor obstacles or obstructions from areas to be mowed and replace when finished.  </w:t>
      </w:r>
      <w:r w:rsidR="00226803">
        <w:rPr>
          <w:rFonts w:ascii="Times New Roman" w:hAnsi="Times New Roman" w:cs="Times New Roman"/>
          <w:sz w:val="24"/>
          <w:szCs w:val="24"/>
        </w:rPr>
        <w:t>When mowing around vehicles the Contractor shall mow in directions as to keep grass clippings off the vehicles.  Deflective guards shall be in place during mower operations.</w:t>
      </w:r>
      <w:r w:rsidR="00085161" w:rsidRPr="00F25AC2">
        <w:rPr>
          <w:rFonts w:ascii="Times New Roman" w:hAnsi="Times New Roman" w:cs="Times New Roman"/>
          <w:sz w:val="24"/>
          <w:szCs w:val="24"/>
        </w:rPr>
        <w:t xml:space="preserve"> </w:t>
      </w:r>
      <w:r w:rsidR="0037572F">
        <w:rPr>
          <w:rFonts w:ascii="Times New Roman" w:hAnsi="Times New Roman" w:cs="Times New Roman"/>
          <w:sz w:val="24"/>
          <w:szCs w:val="24"/>
        </w:rPr>
        <w:t xml:space="preserve"> Grass clippings thrown or blown onto paved areas must be removed.  </w:t>
      </w:r>
      <w:r w:rsidR="00853BD7">
        <w:rPr>
          <w:rFonts w:ascii="Times New Roman" w:hAnsi="Times New Roman" w:cs="Times New Roman"/>
          <w:sz w:val="24"/>
          <w:szCs w:val="24"/>
        </w:rPr>
        <w:t xml:space="preserve">Grass clippings shall be removed when they are excessive, clump, or are such as to negatively impact the health of the lawn.  </w:t>
      </w:r>
      <w:r w:rsidR="00283687" w:rsidRPr="009F62D7">
        <w:rPr>
          <w:rFonts w:ascii="Times New Roman" w:hAnsi="Times New Roman" w:cs="Times New Roman"/>
          <w:sz w:val="24"/>
          <w:szCs w:val="24"/>
          <w:u w:val="single"/>
        </w:rPr>
        <w:t>Bunches and rows resulting from mowing shall be removed or raked out.  Discharge from mowers does not need to be collected</w:t>
      </w:r>
      <w:r w:rsidR="00C57127">
        <w:rPr>
          <w:rFonts w:ascii="Times New Roman" w:hAnsi="Times New Roman" w:cs="Times New Roman"/>
          <w:sz w:val="24"/>
          <w:szCs w:val="24"/>
          <w:u w:val="single"/>
        </w:rPr>
        <w:t>,</w:t>
      </w:r>
      <w:r w:rsidR="00283687" w:rsidRPr="009F62D7">
        <w:rPr>
          <w:rFonts w:ascii="Times New Roman" w:hAnsi="Times New Roman" w:cs="Times New Roman"/>
          <w:sz w:val="24"/>
          <w:szCs w:val="24"/>
          <w:u w:val="single"/>
        </w:rPr>
        <w:t xml:space="preserve"> but it must be evenly distributed (i.e., no clumping or rows left by mowers).</w:t>
      </w:r>
    </w:p>
    <w:p w:rsidR="00085161" w:rsidRDefault="00085161" w:rsidP="00085161">
      <w:pPr>
        <w:spacing w:after="0" w:line="240" w:lineRule="auto"/>
        <w:ind w:left="2340" w:hanging="900"/>
        <w:jc w:val="both"/>
        <w:rPr>
          <w:rFonts w:ascii="Times New Roman" w:hAnsi="Times New Roman" w:cs="Times New Roman"/>
          <w:sz w:val="24"/>
          <w:szCs w:val="24"/>
        </w:rPr>
      </w:pPr>
    </w:p>
    <w:p w:rsidR="00085161" w:rsidRDefault="00A941F5"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i/>
          <w:sz w:val="24"/>
          <w:szCs w:val="24"/>
        </w:rPr>
        <w:t xml:space="preserve">Trimming and Edging </w:t>
      </w:r>
      <w:r w:rsidRPr="00085161">
        <w:rPr>
          <w:rFonts w:ascii="Times New Roman" w:hAnsi="Times New Roman" w:cs="Times New Roman"/>
          <w:i/>
          <w:sz w:val="24"/>
          <w:szCs w:val="24"/>
        </w:rPr>
        <w:t xml:space="preserve">Requirements.  </w:t>
      </w:r>
      <w:r w:rsidR="008549AD">
        <w:rPr>
          <w:rFonts w:ascii="Times New Roman" w:hAnsi="Times New Roman" w:cs="Times New Roman"/>
          <w:sz w:val="24"/>
          <w:szCs w:val="24"/>
        </w:rPr>
        <w:t>A</w:t>
      </w:r>
      <w:r>
        <w:rPr>
          <w:rFonts w:ascii="Times New Roman" w:hAnsi="Times New Roman" w:cs="Times New Roman"/>
          <w:sz w:val="24"/>
          <w:szCs w:val="24"/>
        </w:rPr>
        <w:t xml:space="preserve">ll </w:t>
      </w:r>
      <w:r w:rsidR="008549AD">
        <w:rPr>
          <w:rFonts w:ascii="Times New Roman" w:hAnsi="Times New Roman" w:cs="Times New Roman"/>
          <w:sz w:val="24"/>
          <w:szCs w:val="24"/>
        </w:rPr>
        <w:t xml:space="preserve">grass under and around trees, shrubs, </w:t>
      </w:r>
      <w:r w:rsidR="00EA6EF8">
        <w:rPr>
          <w:rFonts w:ascii="Times New Roman" w:hAnsi="Times New Roman" w:cs="Times New Roman"/>
          <w:sz w:val="24"/>
          <w:szCs w:val="24"/>
        </w:rPr>
        <w:t xml:space="preserve">picnic tables, </w:t>
      </w:r>
      <w:r w:rsidR="008549AD">
        <w:rPr>
          <w:rFonts w:ascii="Times New Roman" w:hAnsi="Times New Roman" w:cs="Times New Roman"/>
          <w:sz w:val="24"/>
          <w:szCs w:val="24"/>
        </w:rPr>
        <w:t xml:space="preserve">fences, poles, posts, </w:t>
      </w:r>
      <w:r w:rsidR="00EA6EF8">
        <w:rPr>
          <w:rFonts w:ascii="Times New Roman" w:hAnsi="Times New Roman" w:cs="Times New Roman"/>
          <w:sz w:val="24"/>
          <w:szCs w:val="24"/>
        </w:rPr>
        <w:t xml:space="preserve">signage, </w:t>
      </w:r>
      <w:r w:rsidR="008549AD">
        <w:rPr>
          <w:rFonts w:ascii="Times New Roman" w:hAnsi="Times New Roman" w:cs="Times New Roman"/>
          <w:sz w:val="24"/>
          <w:szCs w:val="24"/>
        </w:rPr>
        <w:t xml:space="preserve">walls, </w:t>
      </w:r>
      <w:r w:rsidR="00B40AE5">
        <w:rPr>
          <w:rFonts w:ascii="Times New Roman" w:hAnsi="Times New Roman" w:cs="Times New Roman"/>
          <w:sz w:val="24"/>
          <w:szCs w:val="24"/>
        </w:rPr>
        <w:t xml:space="preserve">building </w:t>
      </w:r>
      <w:r w:rsidR="00B40AE5">
        <w:rPr>
          <w:rFonts w:ascii="Times New Roman" w:hAnsi="Times New Roman" w:cs="Times New Roman"/>
          <w:sz w:val="24"/>
          <w:szCs w:val="24"/>
        </w:rPr>
        <w:lastRenderedPageBreak/>
        <w:t xml:space="preserve">foundations, </w:t>
      </w:r>
      <w:r w:rsidR="008549AD">
        <w:rPr>
          <w:rFonts w:ascii="Times New Roman" w:hAnsi="Times New Roman" w:cs="Times New Roman"/>
          <w:sz w:val="24"/>
          <w:szCs w:val="24"/>
        </w:rPr>
        <w:t>monuments,</w:t>
      </w:r>
      <w:r w:rsidR="00B40AE5">
        <w:rPr>
          <w:rFonts w:ascii="Times New Roman" w:hAnsi="Times New Roman" w:cs="Times New Roman"/>
          <w:sz w:val="24"/>
          <w:szCs w:val="24"/>
        </w:rPr>
        <w:t xml:space="preserve"> rocks, </w:t>
      </w:r>
      <w:r w:rsidR="008549AD">
        <w:rPr>
          <w:rFonts w:ascii="Times New Roman" w:hAnsi="Times New Roman" w:cs="Times New Roman"/>
          <w:sz w:val="24"/>
          <w:szCs w:val="24"/>
        </w:rPr>
        <w:t xml:space="preserve">sprinkler heads, valves, </w:t>
      </w:r>
      <w:r w:rsidR="00EA6EF8">
        <w:rPr>
          <w:rFonts w:ascii="Times New Roman" w:hAnsi="Times New Roman" w:cs="Times New Roman"/>
          <w:sz w:val="24"/>
          <w:szCs w:val="24"/>
        </w:rPr>
        <w:t xml:space="preserve">HAV systems, </w:t>
      </w:r>
      <w:r w:rsidR="008549AD">
        <w:rPr>
          <w:rFonts w:ascii="Times New Roman" w:hAnsi="Times New Roman" w:cs="Times New Roman"/>
          <w:sz w:val="24"/>
          <w:szCs w:val="24"/>
        </w:rPr>
        <w:t xml:space="preserve">planter beds, mulched areas, property lines, asphalt or concrete paved areas, </w:t>
      </w:r>
      <w:r w:rsidR="00085161">
        <w:rPr>
          <w:rFonts w:ascii="Times New Roman" w:hAnsi="Times New Roman" w:cs="Times New Roman"/>
          <w:sz w:val="24"/>
          <w:szCs w:val="24"/>
        </w:rPr>
        <w:t xml:space="preserve">curbs, sidewalks, </w:t>
      </w:r>
      <w:r w:rsidR="008549AD">
        <w:rPr>
          <w:rFonts w:ascii="Times New Roman" w:hAnsi="Times New Roman" w:cs="Times New Roman"/>
          <w:sz w:val="24"/>
          <w:szCs w:val="24"/>
        </w:rPr>
        <w:t xml:space="preserve">walkways, </w:t>
      </w:r>
      <w:r w:rsidR="00085161">
        <w:rPr>
          <w:rFonts w:ascii="Times New Roman" w:hAnsi="Times New Roman" w:cs="Times New Roman"/>
          <w:sz w:val="24"/>
          <w:szCs w:val="24"/>
        </w:rPr>
        <w:t xml:space="preserve">driveways, </w:t>
      </w:r>
      <w:r w:rsidR="00B40AE5">
        <w:rPr>
          <w:rFonts w:ascii="Times New Roman" w:hAnsi="Times New Roman" w:cs="Times New Roman"/>
          <w:sz w:val="24"/>
          <w:szCs w:val="24"/>
        </w:rPr>
        <w:t xml:space="preserve">ramps, </w:t>
      </w:r>
      <w:r w:rsidR="00EA6EF8">
        <w:rPr>
          <w:rFonts w:ascii="Times New Roman" w:hAnsi="Times New Roman" w:cs="Times New Roman"/>
          <w:sz w:val="24"/>
          <w:szCs w:val="24"/>
        </w:rPr>
        <w:t xml:space="preserve">garbage rack enclosures, or </w:t>
      </w:r>
      <w:r w:rsidR="008549AD">
        <w:rPr>
          <w:rFonts w:ascii="Times New Roman" w:hAnsi="Times New Roman" w:cs="Times New Roman"/>
          <w:sz w:val="24"/>
          <w:szCs w:val="24"/>
        </w:rPr>
        <w:t xml:space="preserve">any other permanent structure </w:t>
      </w:r>
      <w:r w:rsidR="00B40AE5">
        <w:rPr>
          <w:rFonts w:ascii="Times New Roman" w:hAnsi="Times New Roman" w:cs="Times New Roman"/>
          <w:sz w:val="24"/>
          <w:szCs w:val="24"/>
        </w:rPr>
        <w:t xml:space="preserve">or obstacle </w:t>
      </w:r>
      <w:r w:rsidR="008549AD">
        <w:rPr>
          <w:rFonts w:ascii="Times New Roman" w:hAnsi="Times New Roman" w:cs="Times New Roman"/>
          <w:sz w:val="24"/>
          <w:szCs w:val="24"/>
        </w:rPr>
        <w:t xml:space="preserve">shall be trimmed to match the height and appearance of the surrounding mowed grass.  </w:t>
      </w:r>
      <w:r w:rsidR="00B40AE5">
        <w:rPr>
          <w:rFonts w:ascii="Times New Roman" w:hAnsi="Times New Roman" w:cs="Times New Roman"/>
          <w:sz w:val="24"/>
          <w:szCs w:val="24"/>
        </w:rPr>
        <w:t>Vegetation in banks</w:t>
      </w:r>
      <w:r w:rsidR="00EA6EF8">
        <w:rPr>
          <w:rFonts w:ascii="Times New Roman" w:hAnsi="Times New Roman" w:cs="Times New Roman"/>
          <w:sz w:val="24"/>
          <w:szCs w:val="24"/>
        </w:rPr>
        <w:t>,</w:t>
      </w:r>
      <w:r w:rsidR="00B40AE5">
        <w:rPr>
          <w:rFonts w:ascii="Times New Roman" w:hAnsi="Times New Roman" w:cs="Times New Roman"/>
          <w:sz w:val="24"/>
          <w:szCs w:val="24"/>
        </w:rPr>
        <w:t xml:space="preserve"> ditches</w:t>
      </w:r>
      <w:r w:rsidR="00EA6EF8">
        <w:rPr>
          <w:rFonts w:ascii="Times New Roman" w:hAnsi="Times New Roman" w:cs="Times New Roman"/>
          <w:sz w:val="24"/>
          <w:szCs w:val="24"/>
        </w:rPr>
        <w:t>, or any other area not accessible by mower</w:t>
      </w:r>
      <w:r w:rsidR="00B40AE5">
        <w:rPr>
          <w:rFonts w:ascii="Times New Roman" w:hAnsi="Times New Roman" w:cs="Times New Roman"/>
          <w:sz w:val="24"/>
          <w:szCs w:val="24"/>
        </w:rPr>
        <w:t xml:space="preserve"> </w:t>
      </w:r>
      <w:r w:rsidR="00EA6EF8">
        <w:rPr>
          <w:rFonts w:ascii="Times New Roman" w:hAnsi="Times New Roman" w:cs="Times New Roman"/>
          <w:sz w:val="24"/>
          <w:szCs w:val="24"/>
        </w:rPr>
        <w:t xml:space="preserve">that is </w:t>
      </w:r>
      <w:r w:rsidR="00B40AE5">
        <w:rPr>
          <w:rFonts w:ascii="Times New Roman" w:hAnsi="Times New Roman" w:cs="Times New Roman"/>
          <w:sz w:val="24"/>
          <w:szCs w:val="24"/>
        </w:rPr>
        <w:t xml:space="preserve">within </w:t>
      </w:r>
      <w:r w:rsidR="00EA6EF8">
        <w:rPr>
          <w:rFonts w:ascii="Times New Roman" w:hAnsi="Times New Roman" w:cs="Times New Roman"/>
          <w:sz w:val="24"/>
          <w:szCs w:val="24"/>
        </w:rPr>
        <w:t>grounds</w:t>
      </w:r>
      <w:r w:rsidR="00B40AE5">
        <w:rPr>
          <w:rFonts w:ascii="Times New Roman" w:hAnsi="Times New Roman" w:cs="Times New Roman"/>
          <w:sz w:val="24"/>
          <w:szCs w:val="24"/>
        </w:rPr>
        <w:t xml:space="preserve"> </w:t>
      </w:r>
      <w:r w:rsidR="00EA6EF8">
        <w:rPr>
          <w:rFonts w:ascii="Times New Roman" w:hAnsi="Times New Roman" w:cs="Times New Roman"/>
          <w:sz w:val="24"/>
          <w:szCs w:val="24"/>
        </w:rPr>
        <w:t xml:space="preserve">location </w:t>
      </w:r>
      <w:r w:rsidR="00B40AE5">
        <w:rPr>
          <w:rFonts w:ascii="Times New Roman" w:hAnsi="Times New Roman" w:cs="Times New Roman"/>
          <w:sz w:val="24"/>
          <w:szCs w:val="24"/>
        </w:rPr>
        <w:t xml:space="preserve">being mowed must also be trimmed each time the area is mowed.  </w:t>
      </w:r>
      <w:r w:rsidR="0035354D">
        <w:rPr>
          <w:rFonts w:ascii="Times New Roman" w:hAnsi="Times New Roman" w:cs="Times New Roman"/>
          <w:sz w:val="24"/>
          <w:szCs w:val="24"/>
        </w:rPr>
        <w:t>Trimming may be accomplished by hand clipping or by using “weed eater” type equipment.  Any trees, shrubs, or grass areas that are killed by trimming operation shall be replaced</w:t>
      </w:r>
      <w:r w:rsidR="00AB17A6">
        <w:rPr>
          <w:rFonts w:ascii="Times New Roman" w:hAnsi="Times New Roman" w:cs="Times New Roman"/>
          <w:sz w:val="24"/>
          <w:szCs w:val="24"/>
        </w:rPr>
        <w:t xml:space="preserve"> by the Contractor</w:t>
      </w:r>
      <w:r w:rsidR="0035354D">
        <w:rPr>
          <w:rFonts w:ascii="Times New Roman" w:hAnsi="Times New Roman" w:cs="Times New Roman"/>
          <w:sz w:val="24"/>
          <w:szCs w:val="24"/>
        </w:rPr>
        <w:t xml:space="preserve">; and any structure damaged by the trimming operation shall be repaired or replaced by the Contractor. </w:t>
      </w:r>
      <w:r w:rsidR="00085161">
        <w:rPr>
          <w:rFonts w:ascii="Times New Roman" w:hAnsi="Times New Roman" w:cs="Times New Roman"/>
          <w:sz w:val="24"/>
          <w:szCs w:val="24"/>
        </w:rPr>
        <w:t xml:space="preserve"> </w:t>
      </w:r>
      <w:r w:rsidR="00EB48D9">
        <w:rPr>
          <w:rFonts w:ascii="Times New Roman" w:hAnsi="Times New Roman" w:cs="Times New Roman"/>
          <w:sz w:val="24"/>
          <w:szCs w:val="24"/>
        </w:rPr>
        <w:t>Edg</w:t>
      </w:r>
      <w:r w:rsidR="00C57127">
        <w:rPr>
          <w:rFonts w:ascii="Times New Roman" w:hAnsi="Times New Roman" w:cs="Times New Roman"/>
          <w:sz w:val="24"/>
          <w:szCs w:val="24"/>
        </w:rPr>
        <w:t xml:space="preserve">ing </w:t>
      </w:r>
      <w:r w:rsidR="00EB48D9">
        <w:rPr>
          <w:rFonts w:ascii="Times New Roman" w:hAnsi="Times New Roman" w:cs="Times New Roman"/>
          <w:sz w:val="24"/>
          <w:szCs w:val="24"/>
        </w:rPr>
        <w:t xml:space="preserve">adjacent to all asphalt or concrete paved areas, such as but not limited to entrances to buildings, curbs, </w:t>
      </w:r>
      <w:r w:rsidR="00EB48D9" w:rsidRPr="00EB48D9">
        <w:rPr>
          <w:rFonts w:ascii="Times New Roman" w:hAnsi="Times New Roman" w:cs="Times New Roman"/>
          <w:sz w:val="24"/>
          <w:szCs w:val="24"/>
        </w:rPr>
        <w:t xml:space="preserve">sidewalks, walkways, </w:t>
      </w:r>
      <w:r w:rsidR="00EB48D9">
        <w:rPr>
          <w:rFonts w:ascii="Times New Roman" w:hAnsi="Times New Roman" w:cs="Times New Roman"/>
          <w:sz w:val="24"/>
          <w:szCs w:val="24"/>
        </w:rPr>
        <w:t xml:space="preserve">and </w:t>
      </w:r>
      <w:r w:rsidR="00EB48D9" w:rsidRPr="00EB48D9">
        <w:rPr>
          <w:rFonts w:ascii="Times New Roman" w:hAnsi="Times New Roman" w:cs="Times New Roman"/>
          <w:sz w:val="24"/>
          <w:szCs w:val="24"/>
        </w:rPr>
        <w:t>driveways</w:t>
      </w:r>
      <w:r w:rsidR="00EB48D9">
        <w:rPr>
          <w:rFonts w:ascii="Times New Roman" w:hAnsi="Times New Roman" w:cs="Times New Roman"/>
          <w:sz w:val="24"/>
          <w:szCs w:val="24"/>
        </w:rPr>
        <w:t xml:space="preserve">.  </w:t>
      </w:r>
      <w:r w:rsidR="0035354D">
        <w:rPr>
          <w:rFonts w:ascii="Times New Roman" w:hAnsi="Times New Roman" w:cs="Times New Roman"/>
          <w:sz w:val="24"/>
          <w:szCs w:val="24"/>
        </w:rPr>
        <w:t xml:space="preserve">Trimming </w:t>
      </w:r>
      <w:r w:rsidR="00EB48D9">
        <w:rPr>
          <w:rFonts w:ascii="Times New Roman" w:hAnsi="Times New Roman" w:cs="Times New Roman"/>
          <w:sz w:val="24"/>
          <w:szCs w:val="24"/>
        </w:rPr>
        <w:t xml:space="preserve">and edging </w:t>
      </w:r>
      <w:r w:rsidR="0035354D">
        <w:rPr>
          <w:rFonts w:ascii="Times New Roman" w:hAnsi="Times New Roman" w:cs="Times New Roman"/>
          <w:sz w:val="24"/>
          <w:szCs w:val="24"/>
        </w:rPr>
        <w:t xml:space="preserve">operations shall be done the same day as grass cutting.  Grass cutting shall not be considered complete until all trimming </w:t>
      </w:r>
      <w:r w:rsidR="00EB48D9">
        <w:rPr>
          <w:rFonts w:ascii="Times New Roman" w:hAnsi="Times New Roman" w:cs="Times New Roman"/>
          <w:sz w:val="24"/>
          <w:szCs w:val="24"/>
        </w:rPr>
        <w:t xml:space="preserve">and edging </w:t>
      </w:r>
      <w:r w:rsidR="0035354D">
        <w:rPr>
          <w:rFonts w:ascii="Times New Roman" w:hAnsi="Times New Roman" w:cs="Times New Roman"/>
          <w:sz w:val="24"/>
          <w:szCs w:val="24"/>
        </w:rPr>
        <w:t xml:space="preserve">operations are accomplished.    </w:t>
      </w:r>
    </w:p>
    <w:p w:rsidR="00085161" w:rsidRDefault="00085161" w:rsidP="00085161">
      <w:pPr>
        <w:spacing w:after="0" w:line="240" w:lineRule="auto"/>
        <w:ind w:left="2340" w:hanging="900"/>
        <w:jc w:val="both"/>
        <w:rPr>
          <w:rFonts w:ascii="Times New Roman" w:hAnsi="Times New Roman" w:cs="Times New Roman"/>
          <w:sz w:val="24"/>
          <w:szCs w:val="24"/>
        </w:rPr>
      </w:pPr>
    </w:p>
    <w:p w:rsidR="00085161" w:rsidRDefault="00CC6245"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sidR="00A941F5">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i/>
          <w:sz w:val="24"/>
          <w:szCs w:val="24"/>
        </w:rPr>
        <w:t>Blowing</w:t>
      </w:r>
      <w:r w:rsidRPr="00085161">
        <w:rPr>
          <w:rFonts w:ascii="Times New Roman" w:hAnsi="Times New Roman" w:cs="Times New Roman"/>
          <w:i/>
          <w:sz w:val="24"/>
          <w:szCs w:val="24"/>
        </w:rPr>
        <w:t xml:space="preserve"> Requirements.  </w:t>
      </w:r>
      <w:r>
        <w:rPr>
          <w:rFonts w:ascii="Times New Roman" w:hAnsi="Times New Roman" w:cs="Times New Roman"/>
          <w:sz w:val="24"/>
          <w:szCs w:val="24"/>
        </w:rPr>
        <w:t xml:space="preserve">Contractor shall remove all </w:t>
      </w:r>
      <w:r w:rsidR="00085161">
        <w:rPr>
          <w:rFonts w:ascii="Times New Roman" w:hAnsi="Times New Roman" w:cs="Times New Roman"/>
          <w:sz w:val="24"/>
          <w:szCs w:val="24"/>
        </w:rPr>
        <w:t xml:space="preserve">trimmings, leaves, </w:t>
      </w:r>
      <w:r w:rsidR="0035354D">
        <w:rPr>
          <w:rFonts w:ascii="Times New Roman" w:hAnsi="Times New Roman" w:cs="Times New Roman"/>
          <w:sz w:val="24"/>
          <w:szCs w:val="24"/>
        </w:rPr>
        <w:t xml:space="preserve">and </w:t>
      </w:r>
      <w:r w:rsidR="00085161">
        <w:rPr>
          <w:rFonts w:ascii="Times New Roman" w:hAnsi="Times New Roman" w:cs="Times New Roman"/>
          <w:sz w:val="24"/>
          <w:szCs w:val="24"/>
        </w:rPr>
        <w:t>clippings</w:t>
      </w:r>
      <w:r w:rsidR="00085161" w:rsidRPr="00F25AC2">
        <w:rPr>
          <w:rFonts w:ascii="Times New Roman" w:hAnsi="Times New Roman" w:cs="Times New Roman"/>
          <w:sz w:val="24"/>
          <w:szCs w:val="24"/>
        </w:rPr>
        <w:t xml:space="preserve"> off of </w:t>
      </w:r>
      <w:r w:rsidR="00085161">
        <w:rPr>
          <w:rFonts w:ascii="Times New Roman" w:hAnsi="Times New Roman" w:cs="Times New Roman"/>
          <w:sz w:val="24"/>
          <w:szCs w:val="24"/>
        </w:rPr>
        <w:t>roadway,</w:t>
      </w:r>
      <w:r w:rsidR="00085161" w:rsidRPr="00F25AC2">
        <w:rPr>
          <w:rFonts w:ascii="Times New Roman" w:hAnsi="Times New Roman" w:cs="Times New Roman"/>
          <w:sz w:val="24"/>
          <w:szCs w:val="24"/>
        </w:rPr>
        <w:t xml:space="preserve"> </w:t>
      </w:r>
      <w:r w:rsidR="00085161">
        <w:rPr>
          <w:rFonts w:ascii="Times New Roman" w:hAnsi="Times New Roman" w:cs="Times New Roman"/>
          <w:sz w:val="24"/>
          <w:szCs w:val="24"/>
        </w:rPr>
        <w:t xml:space="preserve">sidewalks, paths, </w:t>
      </w:r>
      <w:r w:rsidR="00085161" w:rsidRPr="00F25AC2">
        <w:rPr>
          <w:rFonts w:ascii="Times New Roman" w:hAnsi="Times New Roman" w:cs="Times New Roman"/>
          <w:sz w:val="24"/>
          <w:szCs w:val="24"/>
        </w:rPr>
        <w:t>walkways</w:t>
      </w:r>
      <w:r w:rsidR="00085161">
        <w:rPr>
          <w:rFonts w:ascii="Times New Roman" w:hAnsi="Times New Roman" w:cs="Times New Roman"/>
          <w:sz w:val="24"/>
          <w:szCs w:val="24"/>
        </w:rPr>
        <w:t xml:space="preserve">, </w:t>
      </w:r>
      <w:r w:rsidR="00EB48D9">
        <w:rPr>
          <w:rFonts w:ascii="Times New Roman" w:hAnsi="Times New Roman" w:cs="Times New Roman"/>
          <w:sz w:val="24"/>
          <w:szCs w:val="24"/>
        </w:rPr>
        <w:t xml:space="preserve">entrance areas, </w:t>
      </w:r>
      <w:r w:rsidR="00085161">
        <w:rPr>
          <w:rFonts w:ascii="Times New Roman" w:hAnsi="Times New Roman" w:cs="Times New Roman"/>
          <w:sz w:val="24"/>
          <w:szCs w:val="24"/>
        </w:rPr>
        <w:t xml:space="preserve">pavilions, </w:t>
      </w:r>
      <w:r w:rsidR="00EB48D9">
        <w:rPr>
          <w:rFonts w:ascii="Times New Roman" w:hAnsi="Times New Roman" w:cs="Times New Roman"/>
          <w:sz w:val="24"/>
          <w:szCs w:val="24"/>
        </w:rPr>
        <w:t xml:space="preserve">dumpster areas, </w:t>
      </w:r>
      <w:r w:rsidR="00085161">
        <w:rPr>
          <w:rFonts w:ascii="Times New Roman" w:hAnsi="Times New Roman" w:cs="Times New Roman"/>
          <w:sz w:val="24"/>
          <w:szCs w:val="24"/>
        </w:rPr>
        <w:t>parking lots, and</w:t>
      </w:r>
      <w:r w:rsidR="00085161" w:rsidRPr="00F25AC2">
        <w:rPr>
          <w:rFonts w:ascii="Times New Roman" w:hAnsi="Times New Roman" w:cs="Times New Roman"/>
          <w:sz w:val="24"/>
          <w:szCs w:val="24"/>
        </w:rPr>
        <w:t xml:space="preserve"> other surface</w:t>
      </w:r>
      <w:r w:rsidR="00085161">
        <w:rPr>
          <w:rFonts w:ascii="Times New Roman" w:hAnsi="Times New Roman" w:cs="Times New Roman"/>
          <w:sz w:val="24"/>
          <w:szCs w:val="24"/>
        </w:rPr>
        <w:t>s or areas</w:t>
      </w:r>
      <w:r>
        <w:rPr>
          <w:rFonts w:ascii="Times New Roman" w:hAnsi="Times New Roman" w:cs="Times New Roman"/>
          <w:sz w:val="24"/>
          <w:szCs w:val="24"/>
        </w:rPr>
        <w:t xml:space="preserve">. </w:t>
      </w:r>
      <w:r w:rsidR="00085161">
        <w:rPr>
          <w:rFonts w:ascii="Times New Roman" w:hAnsi="Times New Roman" w:cs="Times New Roman"/>
          <w:sz w:val="24"/>
          <w:szCs w:val="24"/>
        </w:rPr>
        <w:t xml:space="preserve"> </w:t>
      </w:r>
      <w:r w:rsidR="0035354D">
        <w:rPr>
          <w:rFonts w:ascii="Times New Roman" w:hAnsi="Times New Roman" w:cs="Times New Roman"/>
          <w:sz w:val="24"/>
          <w:szCs w:val="24"/>
        </w:rPr>
        <w:t xml:space="preserve">Grass clippings and trimmings shall be removed from sidewalks and other paved areas the same day the grass are cut.  </w:t>
      </w:r>
      <w:r>
        <w:rPr>
          <w:rFonts w:ascii="Times New Roman" w:hAnsi="Times New Roman" w:cs="Times New Roman"/>
          <w:sz w:val="24"/>
          <w:szCs w:val="24"/>
        </w:rPr>
        <w:t xml:space="preserve">Contractor shall not blow litter, leaves, and other debris </w:t>
      </w:r>
      <w:r w:rsidR="00085161">
        <w:rPr>
          <w:rFonts w:ascii="Times New Roman" w:hAnsi="Times New Roman" w:cs="Times New Roman"/>
          <w:sz w:val="24"/>
          <w:szCs w:val="24"/>
        </w:rPr>
        <w:t>onto streets</w:t>
      </w:r>
      <w:r>
        <w:rPr>
          <w:rFonts w:ascii="Times New Roman" w:hAnsi="Times New Roman" w:cs="Times New Roman"/>
          <w:sz w:val="24"/>
          <w:szCs w:val="24"/>
        </w:rPr>
        <w:t>, adjacent streets, or into storm drains.</w:t>
      </w:r>
      <w:r w:rsidR="00085161" w:rsidRPr="00F25AC2">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54D">
        <w:rPr>
          <w:rFonts w:ascii="Times New Roman" w:hAnsi="Times New Roman" w:cs="Times New Roman"/>
          <w:sz w:val="24"/>
          <w:szCs w:val="24"/>
        </w:rPr>
        <w:t>Grass cutting shall not be considered complete until all blowing operations are accomplished.</w:t>
      </w:r>
    </w:p>
    <w:p w:rsidR="00085161" w:rsidRDefault="00085161" w:rsidP="00085161">
      <w:pPr>
        <w:spacing w:after="0" w:line="240" w:lineRule="auto"/>
        <w:ind w:left="2340" w:hanging="900"/>
        <w:jc w:val="both"/>
        <w:rPr>
          <w:rFonts w:ascii="Times New Roman" w:hAnsi="Times New Roman" w:cs="Times New Roman"/>
          <w:sz w:val="24"/>
          <w:szCs w:val="24"/>
        </w:rPr>
      </w:pPr>
    </w:p>
    <w:p w:rsidR="00085161" w:rsidRDefault="004A15A4"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ab/>
      </w:r>
      <w:r w:rsidRPr="004A15A4">
        <w:rPr>
          <w:rFonts w:ascii="Times New Roman" w:hAnsi="Times New Roman" w:cs="Times New Roman"/>
          <w:i/>
          <w:sz w:val="24"/>
          <w:szCs w:val="24"/>
        </w:rPr>
        <w:t>Planter and S</w:t>
      </w:r>
      <w:r w:rsidR="00085161" w:rsidRPr="004A15A4">
        <w:rPr>
          <w:rFonts w:ascii="Times New Roman" w:hAnsi="Times New Roman" w:cs="Times New Roman"/>
          <w:i/>
          <w:sz w:val="24"/>
          <w:szCs w:val="24"/>
        </w:rPr>
        <w:t xml:space="preserve">hrub </w:t>
      </w:r>
      <w:r w:rsidRPr="004A15A4">
        <w:rPr>
          <w:rFonts w:ascii="Times New Roman" w:hAnsi="Times New Roman" w:cs="Times New Roman"/>
          <w:i/>
          <w:sz w:val="24"/>
          <w:szCs w:val="24"/>
        </w:rPr>
        <w:t>B</w:t>
      </w:r>
      <w:r w:rsidR="00085161" w:rsidRPr="004A15A4">
        <w:rPr>
          <w:rFonts w:ascii="Times New Roman" w:hAnsi="Times New Roman" w:cs="Times New Roman"/>
          <w:i/>
          <w:sz w:val="24"/>
          <w:szCs w:val="24"/>
        </w:rPr>
        <w:t xml:space="preserve">ed </w:t>
      </w:r>
      <w:r w:rsidRPr="004A15A4">
        <w:rPr>
          <w:rFonts w:ascii="Times New Roman" w:hAnsi="Times New Roman" w:cs="Times New Roman"/>
          <w:i/>
          <w:sz w:val="24"/>
          <w:szCs w:val="24"/>
        </w:rPr>
        <w:t>M</w:t>
      </w:r>
      <w:r w:rsidR="00085161" w:rsidRPr="004A15A4">
        <w:rPr>
          <w:rFonts w:ascii="Times New Roman" w:hAnsi="Times New Roman" w:cs="Times New Roman"/>
          <w:i/>
          <w:sz w:val="24"/>
          <w:szCs w:val="24"/>
        </w:rPr>
        <w:t>aintenance</w:t>
      </w:r>
      <w:r>
        <w:rPr>
          <w:rFonts w:ascii="Times New Roman" w:hAnsi="Times New Roman" w:cs="Times New Roman"/>
          <w:i/>
          <w:sz w:val="24"/>
          <w:szCs w:val="24"/>
        </w:rPr>
        <w:t>.</w:t>
      </w:r>
      <w:r w:rsidR="00085161" w:rsidRPr="004A15A4">
        <w:rPr>
          <w:rFonts w:ascii="Times New Roman" w:hAnsi="Times New Roman" w:cs="Times New Roman"/>
          <w:i/>
          <w:sz w:val="24"/>
          <w:szCs w:val="24"/>
        </w:rPr>
        <w:t xml:space="preserve"> </w:t>
      </w:r>
      <w:r w:rsidR="00616473" w:rsidRPr="00616473">
        <w:rPr>
          <w:rFonts w:ascii="Times New Roman" w:hAnsi="Times New Roman" w:cs="Times New Roman"/>
          <w:sz w:val="24"/>
          <w:szCs w:val="24"/>
        </w:rPr>
        <w:t xml:space="preserve">Contractor </w:t>
      </w:r>
      <w:r w:rsidR="00616473">
        <w:rPr>
          <w:rFonts w:ascii="Times New Roman" w:hAnsi="Times New Roman" w:cs="Times New Roman"/>
          <w:sz w:val="24"/>
          <w:szCs w:val="24"/>
        </w:rPr>
        <w:t xml:space="preserve">shall ensure all mulched plant bed areas are consistently kept weed-free.  </w:t>
      </w:r>
      <w:r>
        <w:rPr>
          <w:rFonts w:ascii="Times New Roman" w:hAnsi="Times New Roman" w:cs="Times New Roman"/>
          <w:sz w:val="24"/>
          <w:szCs w:val="24"/>
        </w:rPr>
        <w:t xml:space="preserve">Remove old mulch and replenish mulch </w:t>
      </w:r>
      <w:r w:rsidR="00D3117A">
        <w:rPr>
          <w:rFonts w:ascii="Times New Roman" w:hAnsi="Times New Roman" w:cs="Times New Roman"/>
          <w:sz w:val="24"/>
          <w:szCs w:val="24"/>
        </w:rPr>
        <w:t>as requested by the Contracting Agency</w:t>
      </w:r>
      <w:r>
        <w:rPr>
          <w:rFonts w:ascii="Times New Roman" w:hAnsi="Times New Roman" w:cs="Times New Roman"/>
          <w:sz w:val="24"/>
          <w:szCs w:val="24"/>
        </w:rPr>
        <w:t>.</w:t>
      </w:r>
      <w:r w:rsidR="00EB48D9">
        <w:rPr>
          <w:rFonts w:ascii="Times New Roman" w:hAnsi="Times New Roman" w:cs="Times New Roman"/>
          <w:sz w:val="24"/>
          <w:szCs w:val="24"/>
        </w:rPr>
        <w:t xml:space="preserve">  </w:t>
      </w:r>
      <w:r w:rsidR="00C67BCE">
        <w:rPr>
          <w:rFonts w:ascii="Times New Roman" w:hAnsi="Times New Roman" w:cs="Times New Roman"/>
          <w:sz w:val="24"/>
          <w:szCs w:val="24"/>
        </w:rPr>
        <w:t xml:space="preserve">Contracting Agencies may occasionally purchase </w:t>
      </w:r>
      <w:r w:rsidR="00D3117A">
        <w:rPr>
          <w:rFonts w:ascii="Times New Roman" w:hAnsi="Times New Roman" w:cs="Times New Roman"/>
          <w:sz w:val="24"/>
          <w:szCs w:val="24"/>
        </w:rPr>
        <w:t xml:space="preserve">mulch for the Contractor to spread or </w:t>
      </w:r>
      <w:r w:rsidR="00C67BCE">
        <w:rPr>
          <w:rFonts w:ascii="Times New Roman" w:hAnsi="Times New Roman" w:cs="Times New Roman"/>
          <w:sz w:val="24"/>
          <w:szCs w:val="24"/>
        </w:rPr>
        <w:t>annuals, perennials, or shrubs for the Contractor to plant.</w:t>
      </w:r>
    </w:p>
    <w:p w:rsidR="00085161" w:rsidRDefault="00085161" w:rsidP="00085161">
      <w:pPr>
        <w:spacing w:after="0" w:line="240" w:lineRule="auto"/>
        <w:ind w:left="2340" w:hanging="900"/>
        <w:jc w:val="both"/>
        <w:rPr>
          <w:rFonts w:ascii="Times New Roman" w:hAnsi="Times New Roman" w:cs="Times New Roman"/>
          <w:sz w:val="24"/>
          <w:szCs w:val="24"/>
        </w:rPr>
      </w:pPr>
    </w:p>
    <w:p w:rsidR="00FA033B" w:rsidRDefault="004A15A4"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Pr>
          <w:rFonts w:ascii="Times New Roman" w:hAnsi="Times New Roman" w:cs="Times New Roman"/>
          <w:b/>
          <w:sz w:val="24"/>
          <w:szCs w:val="24"/>
        </w:rPr>
        <w:t>6</w:t>
      </w:r>
      <w:r>
        <w:rPr>
          <w:rFonts w:ascii="Times New Roman" w:hAnsi="Times New Roman" w:cs="Times New Roman"/>
          <w:b/>
          <w:sz w:val="24"/>
          <w:szCs w:val="24"/>
        </w:rPr>
        <w:tab/>
      </w:r>
      <w:r w:rsidRPr="004A15A4">
        <w:rPr>
          <w:rFonts w:ascii="Times New Roman" w:hAnsi="Times New Roman" w:cs="Times New Roman"/>
          <w:i/>
          <w:sz w:val="24"/>
          <w:szCs w:val="24"/>
        </w:rPr>
        <w:t>P</w:t>
      </w:r>
      <w:r w:rsidR="00085161" w:rsidRPr="004A15A4">
        <w:rPr>
          <w:rFonts w:ascii="Times New Roman" w:hAnsi="Times New Roman" w:cs="Times New Roman"/>
          <w:i/>
          <w:sz w:val="24"/>
          <w:szCs w:val="24"/>
        </w:rPr>
        <w:t>runing</w:t>
      </w:r>
      <w:r w:rsidRPr="004A15A4">
        <w:rPr>
          <w:rFonts w:ascii="Times New Roman" w:hAnsi="Times New Roman" w:cs="Times New Roman"/>
          <w:i/>
          <w:sz w:val="24"/>
          <w:szCs w:val="24"/>
        </w:rPr>
        <w:t xml:space="preserve"> Requirements.</w:t>
      </w:r>
      <w:r w:rsidR="00085161" w:rsidRPr="00F25AC2">
        <w:rPr>
          <w:rFonts w:ascii="Times New Roman" w:hAnsi="Times New Roman" w:cs="Times New Roman"/>
          <w:sz w:val="24"/>
          <w:szCs w:val="24"/>
        </w:rPr>
        <w:t xml:space="preserve"> </w:t>
      </w:r>
      <w:r>
        <w:rPr>
          <w:rFonts w:ascii="Times New Roman" w:hAnsi="Times New Roman" w:cs="Times New Roman"/>
          <w:sz w:val="24"/>
          <w:szCs w:val="24"/>
        </w:rPr>
        <w:t xml:space="preserve"> </w:t>
      </w:r>
      <w:r w:rsidR="00C85C73">
        <w:rPr>
          <w:rFonts w:ascii="Times New Roman" w:hAnsi="Times New Roman" w:cs="Times New Roman"/>
          <w:sz w:val="24"/>
          <w:szCs w:val="24"/>
        </w:rPr>
        <w:t xml:space="preserve">Before the growing season Contractor shall </w:t>
      </w:r>
      <w:r w:rsidR="00250AC0">
        <w:rPr>
          <w:rFonts w:ascii="Times New Roman" w:hAnsi="Times New Roman" w:cs="Times New Roman"/>
          <w:sz w:val="24"/>
          <w:szCs w:val="24"/>
        </w:rPr>
        <w:t xml:space="preserve">shape, </w:t>
      </w:r>
      <w:r w:rsidR="00C85C73">
        <w:rPr>
          <w:rFonts w:ascii="Times New Roman" w:hAnsi="Times New Roman" w:cs="Times New Roman"/>
          <w:sz w:val="24"/>
          <w:szCs w:val="24"/>
        </w:rPr>
        <w:t>p</w:t>
      </w:r>
      <w:r w:rsidR="005670FF">
        <w:rPr>
          <w:rFonts w:ascii="Times New Roman" w:hAnsi="Times New Roman" w:cs="Times New Roman"/>
          <w:sz w:val="24"/>
          <w:szCs w:val="24"/>
        </w:rPr>
        <w:t>run</w:t>
      </w:r>
      <w:r w:rsidR="00C85C73">
        <w:rPr>
          <w:rFonts w:ascii="Times New Roman" w:hAnsi="Times New Roman" w:cs="Times New Roman"/>
          <w:sz w:val="24"/>
          <w:szCs w:val="24"/>
        </w:rPr>
        <w:t>e</w:t>
      </w:r>
      <w:r w:rsidR="00250AC0">
        <w:rPr>
          <w:rFonts w:ascii="Times New Roman" w:hAnsi="Times New Roman" w:cs="Times New Roman"/>
          <w:sz w:val="24"/>
          <w:szCs w:val="24"/>
        </w:rPr>
        <w:t>,</w:t>
      </w:r>
      <w:r w:rsidR="005670FF">
        <w:rPr>
          <w:rFonts w:ascii="Times New Roman" w:hAnsi="Times New Roman" w:cs="Times New Roman"/>
          <w:sz w:val="24"/>
          <w:szCs w:val="24"/>
        </w:rPr>
        <w:t xml:space="preserve"> </w:t>
      </w:r>
      <w:r w:rsidR="00C85C73">
        <w:rPr>
          <w:rFonts w:ascii="Times New Roman" w:hAnsi="Times New Roman" w:cs="Times New Roman"/>
          <w:sz w:val="24"/>
          <w:szCs w:val="24"/>
        </w:rPr>
        <w:t xml:space="preserve">and trim small </w:t>
      </w:r>
      <w:r w:rsidR="005670FF">
        <w:rPr>
          <w:rFonts w:ascii="Times New Roman" w:hAnsi="Times New Roman" w:cs="Times New Roman"/>
          <w:sz w:val="24"/>
          <w:szCs w:val="24"/>
        </w:rPr>
        <w:t xml:space="preserve">trees and </w:t>
      </w:r>
      <w:r w:rsidR="00C85C73">
        <w:rPr>
          <w:rFonts w:ascii="Times New Roman" w:hAnsi="Times New Roman" w:cs="Times New Roman"/>
          <w:sz w:val="24"/>
          <w:szCs w:val="24"/>
        </w:rPr>
        <w:t xml:space="preserve">ornamental plantings, including </w:t>
      </w:r>
      <w:r w:rsidR="005670FF">
        <w:rPr>
          <w:rFonts w:ascii="Times New Roman" w:hAnsi="Times New Roman" w:cs="Times New Roman"/>
          <w:sz w:val="24"/>
          <w:szCs w:val="24"/>
        </w:rPr>
        <w:t>shrubs</w:t>
      </w:r>
      <w:r w:rsidR="00C85C73">
        <w:rPr>
          <w:rFonts w:ascii="Times New Roman" w:hAnsi="Times New Roman" w:cs="Times New Roman"/>
          <w:sz w:val="24"/>
          <w:szCs w:val="24"/>
        </w:rPr>
        <w:t>,</w:t>
      </w:r>
      <w:r w:rsidR="005670FF">
        <w:rPr>
          <w:rFonts w:ascii="Times New Roman" w:hAnsi="Times New Roman" w:cs="Times New Roman"/>
          <w:sz w:val="24"/>
          <w:szCs w:val="24"/>
        </w:rPr>
        <w:t xml:space="preserve"> </w:t>
      </w:r>
      <w:r w:rsidR="00C85C73">
        <w:rPr>
          <w:rFonts w:ascii="Times New Roman" w:hAnsi="Times New Roman" w:cs="Times New Roman"/>
          <w:sz w:val="24"/>
          <w:szCs w:val="24"/>
        </w:rPr>
        <w:t>an</w:t>
      </w:r>
      <w:r w:rsidR="005670FF">
        <w:rPr>
          <w:rFonts w:ascii="Times New Roman" w:hAnsi="Times New Roman" w:cs="Times New Roman"/>
          <w:sz w:val="24"/>
          <w:szCs w:val="24"/>
        </w:rPr>
        <w:t xml:space="preserve">d </w:t>
      </w:r>
      <w:r>
        <w:rPr>
          <w:rFonts w:ascii="Times New Roman" w:hAnsi="Times New Roman" w:cs="Times New Roman"/>
          <w:sz w:val="24"/>
          <w:szCs w:val="24"/>
        </w:rPr>
        <w:t>remov</w:t>
      </w:r>
      <w:r w:rsidR="00C85C73">
        <w:rPr>
          <w:rFonts w:ascii="Times New Roman" w:hAnsi="Times New Roman" w:cs="Times New Roman"/>
          <w:sz w:val="24"/>
          <w:szCs w:val="24"/>
        </w:rPr>
        <w:t>e</w:t>
      </w:r>
      <w:r>
        <w:rPr>
          <w:rFonts w:ascii="Times New Roman" w:hAnsi="Times New Roman" w:cs="Times New Roman"/>
          <w:sz w:val="24"/>
          <w:szCs w:val="24"/>
        </w:rPr>
        <w:t xml:space="preserve"> all </w:t>
      </w:r>
      <w:r w:rsidR="00C85C73">
        <w:rPr>
          <w:rFonts w:ascii="Times New Roman" w:hAnsi="Times New Roman" w:cs="Times New Roman"/>
          <w:sz w:val="24"/>
          <w:szCs w:val="24"/>
        </w:rPr>
        <w:t xml:space="preserve">debris to a </w:t>
      </w:r>
      <w:r w:rsidR="00FA033B" w:rsidRPr="00FA033B">
        <w:rPr>
          <w:rFonts w:ascii="Times New Roman" w:hAnsi="Times New Roman" w:cs="Times New Roman"/>
          <w:sz w:val="24"/>
          <w:szCs w:val="24"/>
        </w:rPr>
        <w:t>designated location or area identified by the Contracting Agency to haul away</w:t>
      </w:r>
      <w:r w:rsidR="00C85C73">
        <w:rPr>
          <w:rFonts w:ascii="Times New Roman" w:hAnsi="Times New Roman" w:cs="Times New Roman"/>
          <w:sz w:val="24"/>
          <w:szCs w:val="24"/>
        </w:rPr>
        <w:t xml:space="preserve">.  Contractor will trim and shape all shrubbery, prune </w:t>
      </w:r>
      <w:r>
        <w:rPr>
          <w:rFonts w:ascii="Times New Roman" w:hAnsi="Times New Roman" w:cs="Times New Roman"/>
          <w:sz w:val="24"/>
          <w:szCs w:val="24"/>
        </w:rPr>
        <w:t>dead, broken, and diseased wood</w:t>
      </w:r>
      <w:r w:rsidR="00C85C73">
        <w:rPr>
          <w:rFonts w:ascii="Times New Roman" w:hAnsi="Times New Roman" w:cs="Times New Roman"/>
          <w:sz w:val="24"/>
          <w:szCs w:val="24"/>
        </w:rPr>
        <w:t xml:space="preserve"> or branches from small trees and ornamental plantings, and remove “sucker shoots” from all deciduous trees</w:t>
      </w:r>
      <w:r>
        <w:rPr>
          <w:rFonts w:ascii="Times New Roman" w:hAnsi="Times New Roman" w:cs="Times New Roman"/>
          <w:sz w:val="24"/>
          <w:szCs w:val="24"/>
        </w:rPr>
        <w:t xml:space="preserve">.  </w:t>
      </w:r>
      <w:r w:rsidR="00FA033B">
        <w:rPr>
          <w:rFonts w:ascii="Times New Roman" w:hAnsi="Times New Roman" w:cs="Times New Roman"/>
          <w:sz w:val="24"/>
          <w:szCs w:val="24"/>
        </w:rPr>
        <w:t>There shall be no debris and/or litter left at the curb.  While litter shall be legally discarded off-site at a reputable landfill/waste facility at the Contractor’s expense, any debris that requires special handling shall be collected and moved by the Contractor to a designated location or area identified by the Contracting Agency to haul away.</w:t>
      </w:r>
      <w:r w:rsidR="00FA033B" w:rsidRPr="003B3F6F">
        <w:rPr>
          <w:rFonts w:ascii="Times New Roman" w:hAnsi="Times New Roman" w:cs="Times New Roman"/>
          <w:sz w:val="24"/>
          <w:szCs w:val="24"/>
        </w:rPr>
        <w:t xml:space="preserve"> </w:t>
      </w:r>
      <w:r w:rsidR="00FA033B">
        <w:rPr>
          <w:rFonts w:ascii="Times New Roman" w:hAnsi="Times New Roman" w:cs="Times New Roman"/>
          <w:sz w:val="24"/>
          <w:szCs w:val="24"/>
        </w:rPr>
        <w:t xml:space="preserve"> Contractor shall notify the Contracting Agency of any safety issues and waste debris or large illegally dumped materials</w:t>
      </w:r>
      <w:r w:rsidR="00FA033B" w:rsidRPr="00F25AC2">
        <w:rPr>
          <w:rFonts w:ascii="Times New Roman" w:hAnsi="Times New Roman" w:cs="Times New Roman"/>
          <w:sz w:val="24"/>
          <w:szCs w:val="24"/>
        </w:rPr>
        <w:t>.</w:t>
      </w:r>
    </w:p>
    <w:p w:rsidR="005670FF" w:rsidRDefault="005670FF" w:rsidP="00085161">
      <w:pPr>
        <w:spacing w:after="0" w:line="240" w:lineRule="auto"/>
        <w:ind w:left="2340" w:hanging="900"/>
        <w:jc w:val="both"/>
        <w:rPr>
          <w:rFonts w:ascii="Times New Roman" w:hAnsi="Times New Roman" w:cs="Times New Roman"/>
          <w:sz w:val="24"/>
          <w:szCs w:val="24"/>
        </w:rPr>
      </w:pPr>
    </w:p>
    <w:p w:rsidR="004A15A4" w:rsidRDefault="004A15A4"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lastRenderedPageBreak/>
        <w:t>7.1.</w:t>
      </w:r>
      <w:r>
        <w:rPr>
          <w:rFonts w:ascii="Times New Roman" w:hAnsi="Times New Roman" w:cs="Times New Roman"/>
          <w:b/>
          <w:sz w:val="24"/>
          <w:szCs w:val="24"/>
        </w:rPr>
        <w:t>5</w:t>
      </w:r>
      <w:r w:rsidRPr="00ED77A4">
        <w:rPr>
          <w:rFonts w:ascii="Times New Roman" w:hAnsi="Times New Roman" w:cs="Times New Roman"/>
          <w:b/>
          <w:sz w:val="24"/>
          <w:szCs w:val="24"/>
        </w:rPr>
        <w:t>.</w:t>
      </w:r>
      <w:r>
        <w:rPr>
          <w:rFonts w:ascii="Times New Roman" w:hAnsi="Times New Roman" w:cs="Times New Roman"/>
          <w:b/>
          <w:sz w:val="24"/>
          <w:szCs w:val="24"/>
        </w:rPr>
        <w:t>7</w:t>
      </w:r>
      <w:r>
        <w:rPr>
          <w:rFonts w:ascii="Times New Roman" w:hAnsi="Times New Roman" w:cs="Times New Roman"/>
          <w:b/>
          <w:sz w:val="24"/>
          <w:szCs w:val="24"/>
        </w:rPr>
        <w:tab/>
      </w:r>
      <w:r w:rsidR="00A911A0" w:rsidRPr="004A15A4">
        <w:rPr>
          <w:rFonts w:ascii="Times New Roman" w:hAnsi="Times New Roman" w:cs="Times New Roman"/>
          <w:i/>
          <w:sz w:val="24"/>
          <w:szCs w:val="24"/>
        </w:rPr>
        <w:t>Aerati</w:t>
      </w:r>
      <w:r w:rsidR="00A911A0">
        <w:rPr>
          <w:rFonts w:ascii="Times New Roman" w:hAnsi="Times New Roman" w:cs="Times New Roman"/>
          <w:i/>
          <w:sz w:val="24"/>
          <w:szCs w:val="24"/>
        </w:rPr>
        <w:t>on Requirements</w:t>
      </w:r>
      <w:r>
        <w:rPr>
          <w:rFonts w:ascii="Times New Roman" w:hAnsi="Times New Roman" w:cs="Times New Roman"/>
          <w:i/>
          <w:sz w:val="24"/>
          <w:szCs w:val="24"/>
        </w:rPr>
        <w:t>.</w:t>
      </w:r>
      <w:r w:rsidRPr="004A15A4">
        <w:rPr>
          <w:rFonts w:ascii="Times New Roman" w:hAnsi="Times New Roman" w:cs="Times New Roman"/>
          <w:i/>
          <w:sz w:val="24"/>
          <w:szCs w:val="24"/>
        </w:rPr>
        <w:t xml:space="preserve"> </w:t>
      </w:r>
      <w:r>
        <w:rPr>
          <w:rFonts w:ascii="Times New Roman" w:hAnsi="Times New Roman" w:cs="Times New Roman"/>
          <w:sz w:val="24"/>
          <w:szCs w:val="24"/>
        </w:rPr>
        <w:t xml:space="preserve"> All appropriate lawn areas shall be aerated once a year</w:t>
      </w:r>
      <w:r w:rsidR="005670FF">
        <w:rPr>
          <w:rFonts w:ascii="Times New Roman" w:hAnsi="Times New Roman" w:cs="Times New Roman"/>
          <w:sz w:val="24"/>
          <w:szCs w:val="24"/>
        </w:rPr>
        <w:t xml:space="preserve"> in the spring</w:t>
      </w:r>
      <w:r>
        <w:rPr>
          <w:rFonts w:ascii="Times New Roman" w:hAnsi="Times New Roman" w:cs="Times New Roman"/>
          <w:sz w:val="24"/>
          <w:szCs w:val="24"/>
        </w:rPr>
        <w:t>, excluding ball field areas and embankment areas.</w:t>
      </w:r>
    </w:p>
    <w:p w:rsidR="004A15A4" w:rsidRDefault="004A15A4" w:rsidP="00085161">
      <w:pPr>
        <w:spacing w:after="0" w:line="240" w:lineRule="auto"/>
        <w:ind w:left="2340" w:hanging="900"/>
        <w:jc w:val="both"/>
        <w:rPr>
          <w:rFonts w:ascii="Times New Roman" w:hAnsi="Times New Roman" w:cs="Times New Roman"/>
          <w:sz w:val="24"/>
          <w:szCs w:val="24"/>
        </w:rPr>
      </w:pPr>
    </w:p>
    <w:p w:rsidR="004A15A4" w:rsidRDefault="004A15A4" w:rsidP="00085161">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sidR="003D56BD">
        <w:rPr>
          <w:rFonts w:ascii="Times New Roman" w:hAnsi="Times New Roman" w:cs="Times New Roman"/>
          <w:b/>
          <w:sz w:val="24"/>
          <w:szCs w:val="24"/>
        </w:rPr>
        <w:t>8</w:t>
      </w:r>
      <w:r>
        <w:rPr>
          <w:rFonts w:ascii="Times New Roman" w:hAnsi="Times New Roman" w:cs="Times New Roman"/>
          <w:b/>
          <w:sz w:val="24"/>
          <w:szCs w:val="24"/>
        </w:rPr>
        <w:tab/>
      </w:r>
      <w:r w:rsidRPr="004A15A4">
        <w:rPr>
          <w:rFonts w:ascii="Times New Roman" w:hAnsi="Times New Roman" w:cs="Times New Roman"/>
          <w:i/>
          <w:sz w:val="24"/>
          <w:szCs w:val="24"/>
        </w:rPr>
        <w:t>Weed/Disease Control.</w:t>
      </w:r>
      <w:r>
        <w:rPr>
          <w:rFonts w:ascii="Times New Roman" w:hAnsi="Times New Roman" w:cs="Times New Roman"/>
          <w:sz w:val="24"/>
          <w:szCs w:val="24"/>
        </w:rPr>
        <w:t xml:space="preserve">  </w:t>
      </w:r>
      <w:r w:rsidR="00EA6EF8">
        <w:rPr>
          <w:rFonts w:ascii="Times New Roman" w:hAnsi="Times New Roman" w:cs="Times New Roman"/>
          <w:sz w:val="24"/>
          <w:szCs w:val="24"/>
        </w:rPr>
        <w:t xml:space="preserve">Contractor shall remove grass and weeds from cracks in all sidewalks, curbs, parking areas, graveled areas, </w:t>
      </w:r>
      <w:r w:rsidR="00250AC0">
        <w:rPr>
          <w:rFonts w:ascii="Times New Roman" w:hAnsi="Times New Roman" w:cs="Times New Roman"/>
          <w:sz w:val="24"/>
          <w:szCs w:val="24"/>
        </w:rPr>
        <w:t xml:space="preserve">asphalt or concrete paved areas, </w:t>
      </w:r>
      <w:r w:rsidR="00EA6EF8">
        <w:rPr>
          <w:rFonts w:ascii="Times New Roman" w:hAnsi="Times New Roman" w:cs="Times New Roman"/>
          <w:sz w:val="24"/>
          <w:szCs w:val="24"/>
        </w:rPr>
        <w:t>and around</w:t>
      </w:r>
      <w:r w:rsidR="009B6F9B">
        <w:rPr>
          <w:rFonts w:ascii="Times New Roman" w:hAnsi="Times New Roman" w:cs="Times New Roman"/>
          <w:sz w:val="24"/>
          <w:szCs w:val="24"/>
        </w:rPr>
        <w:t xml:space="preserve"> the building perimeters.  </w:t>
      </w:r>
      <w:r w:rsidR="00C67BCE">
        <w:rPr>
          <w:rFonts w:ascii="Times New Roman" w:hAnsi="Times New Roman" w:cs="Times New Roman"/>
          <w:sz w:val="24"/>
          <w:szCs w:val="24"/>
        </w:rPr>
        <w:t>Fenced areas shall be cleaned of all weeds and vines.</w:t>
      </w:r>
      <w:r>
        <w:rPr>
          <w:rFonts w:ascii="Times New Roman" w:hAnsi="Times New Roman" w:cs="Times New Roman"/>
          <w:sz w:val="24"/>
          <w:szCs w:val="24"/>
        </w:rPr>
        <w:t xml:space="preserve">  </w:t>
      </w:r>
    </w:p>
    <w:p w:rsidR="00085161" w:rsidRDefault="00085161" w:rsidP="00085161">
      <w:pPr>
        <w:spacing w:after="0" w:line="240" w:lineRule="auto"/>
        <w:ind w:left="2340" w:hanging="900"/>
        <w:jc w:val="both"/>
        <w:rPr>
          <w:rFonts w:ascii="Times New Roman" w:hAnsi="Times New Roman" w:cs="Times New Roman"/>
          <w:sz w:val="24"/>
          <w:szCs w:val="24"/>
        </w:rPr>
      </w:pPr>
    </w:p>
    <w:p w:rsidR="00FD63A7" w:rsidRPr="00FD63A7" w:rsidRDefault="00A911A0" w:rsidP="00FD63A7">
      <w:pPr>
        <w:spacing w:after="0" w:line="240" w:lineRule="auto"/>
        <w:ind w:left="2340" w:hanging="900"/>
        <w:jc w:val="both"/>
        <w:rPr>
          <w:rFonts w:ascii="Times New Roman" w:hAnsi="Times New Roman" w:cs="Times New Roman"/>
          <w:sz w:val="24"/>
          <w:szCs w:val="24"/>
        </w:rPr>
      </w:pPr>
      <w:r w:rsidRPr="00ED77A4">
        <w:rPr>
          <w:rFonts w:ascii="Times New Roman" w:hAnsi="Times New Roman" w:cs="Times New Roman"/>
          <w:b/>
          <w:sz w:val="24"/>
          <w:szCs w:val="24"/>
        </w:rPr>
        <w:t>7.1.</w:t>
      </w:r>
      <w:r>
        <w:rPr>
          <w:rFonts w:ascii="Times New Roman" w:hAnsi="Times New Roman" w:cs="Times New Roman"/>
          <w:b/>
          <w:sz w:val="24"/>
          <w:szCs w:val="24"/>
        </w:rPr>
        <w:t>5</w:t>
      </w:r>
      <w:r w:rsidRPr="00ED77A4">
        <w:rPr>
          <w:rFonts w:ascii="Times New Roman" w:hAnsi="Times New Roman" w:cs="Times New Roman"/>
          <w:b/>
          <w:sz w:val="24"/>
          <w:szCs w:val="24"/>
        </w:rPr>
        <w:t>.</w:t>
      </w:r>
      <w:r w:rsidR="003D56BD">
        <w:rPr>
          <w:rFonts w:ascii="Times New Roman" w:hAnsi="Times New Roman" w:cs="Times New Roman"/>
          <w:b/>
          <w:sz w:val="24"/>
          <w:szCs w:val="24"/>
        </w:rPr>
        <w:t>9</w:t>
      </w:r>
      <w:r>
        <w:rPr>
          <w:rFonts w:ascii="Times New Roman" w:hAnsi="Times New Roman" w:cs="Times New Roman"/>
          <w:b/>
          <w:sz w:val="24"/>
          <w:szCs w:val="24"/>
        </w:rPr>
        <w:tab/>
      </w:r>
      <w:r>
        <w:rPr>
          <w:rFonts w:ascii="Times New Roman" w:hAnsi="Times New Roman" w:cs="Times New Roman"/>
          <w:i/>
          <w:sz w:val="24"/>
          <w:szCs w:val="24"/>
        </w:rPr>
        <w:t>L</w:t>
      </w:r>
      <w:r w:rsidRPr="004A15A4">
        <w:rPr>
          <w:rFonts w:ascii="Times New Roman" w:hAnsi="Times New Roman" w:cs="Times New Roman"/>
          <w:i/>
          <w:sz w:val="24"/>
          <w:szCs w:val="24"/>
        </w:rPr>
        <w:t>a</w:t>
      </w:r>
      <w:r>
        <w:rPr>
          <w:rFonts w:ascii="Times New Roman" w:hAnsi="Times New Roman" w:cs="Times New Roman"/>
          <w:i/>
          <w:sz w:val="24"/>
          <w:szCs w:val="24"/>
        </w:rPr>
        <w:t>w</w:t>
      </w:r>
      <w:r w:rsidRPr="004A15A4">
        <w:rPr>
          <w:rFonts w:ascii="Times New Roman" w:hAnsi="Times New Roman" w:cs="Times New Roman"/>
          <w:i/>
          <w:sz w:val="24"/>
          <w:szCs w:val="24"/>
        </w:rPr>
        <w:t>n Maintenance</w:t>
      </w:r>
      <w:r>
        <w:rPr>
          <w:rFonts w:ascii="Times New Roman" w:hAnsi="Times New Roman" w:cs="Times New Roman"/>
          <w:i/>
          <w:sz w:val="24"/>
          <w:szCs w:val="24"/>
        </w:rPr>
        <w:t xml:space="preserve">. </w:t>
      </w:r>
      <w:r w:rsidRPr="004A15A4">
        <w:rPr>
          <w:rFonts w:ascii="Times New Roman" w:hAnsi="Times New Roman" w:cs="Times New Roman"/>
          <w:i/>
          <w:sz w:val="24"/>
          <w:szCs w:val="24"/>
        </w:rPr>
        <w:t xml:space="preserve"> </w:t>
      </w:r>
      <w:r>
        <w:rPr>
          <w:rFonts w:ascii="Times New Roman" w:hAnsi="Times New Roman" w:cs="Times New Roman"/>
          <w:sz w:val="24"/>
          <w:szCs w:val="24"/>
        </w:rPr>
        <w:t>Contractor shall f</w:t>
      </w:r>
      <w:r w:rsidR="00250AC0">
        <w:rPr>
          <w:rFonts w:ascii="Times New Roman" w:hAnsi="Times New Roman" w:cs="Times New Roman"/>
          <w:sz w:val="24"/>
          <w:szCs w:val="24"/>
        </w:rPr>
        <w:t>ill in holes in the lawn with topsoil, reseed bare areas</w:t>
      </w:r>
      <w:r w:rsidR="00853BD7">
        <w:rPr>
          <w:rFonts w:ascii="Times New Roman" w:hAnsi="Times New Roman" w:cs="Times New Roman"/>
          <w:sz w:val="24"/>
          <w:szCs w:val="24"/>
        </w:rPr>
        <w:t xml:space="preserve"> with seed that is appropriate to area seeded (sun, shade, or mixture thereof)</w:t>
      </w:r>
      <w:r w:rsidR="00250AC0">
        <w:rPr>
          <w:rFonts w:ascii="Times New Roman" w:hAnsi="Times New Roman" w:cs="Times New Roman"/>
          <w:sz w:val="24"/>
          <w:szCs w:val="24"/>
        </w:rPr>
        <w:t>, apply initial watering for successful germination</w:t>
      </w:r>
      <w:r>
        <w:rPr>
          <w:rFonts w:ascii="Times New Roman" w:hAnsi="Times New Roman" w:cs="Times New Roman"/>
          <w:sz w:val="24"/>
          <w:szCs w:val="24"/>
        </w:rPr>
        <w:t>, and</w:t>
      </w:r>
      <w:r w:rsidR="00250AC0">
        <w:rPr>
          <w:rFonts w:ascii="Times New Roman" w:hAnsi="Times New Roman" w:cs="Times New Roman"/>
          <w:sz w:val="24"/>
          <w:szCs w:val="24"/>
        </w:rPr>
        <w:t xml:space="preserve"> </w:t>
      </w:r>
      <w:proofErr w:type="spellStart"/>
      <w:r>
        <w:rPr>
          <w:rFonts w:ascii="Times New Roman" w:hAnsi="Times New Roman" w:cs="Times New Roman"/>
          <w:sz w:val="24"/>
          <w:szCs w:val="24"/>
        </w:rPr>
        <w:t>overseed</w:t>
      </w:r>
      <w:proofErr w:type="spellEnd"/>
      <w:r>
        <w:rPr>
          <w:rFonts w:ascii="Times New Roman" w:hAnsi="Times New Roman" w:cs="Times New Roman"/>
          <w:sz w:val="24"/>
          <w:szCs w:val="24"/>
        </w:rPr>
        <w:t xml:space="preserve"> all grassy areas once a year, in the fall, excluding ball field areas and embankment areas. </w:t>
      </w:r>
      <w:r w:rsidR="00FD63A7" w:rsidRPr="00FD63A7">
        <w:rPr>
          <w:rFonts w:ascii="Times New Roman" w:hAnsi="Times New Roman" w:cs="Times New Roman"/>
          <w:sz w:val="24"/>
          <w:szCs w:val="24"/>
        </w:rPr>
        <w:t>If seed is required, it will be provided by the Agency.</w:t>
      </w:r>
    </w:p>
    <w:p w:rsidR="004A15A4" w:rsidRDefault="004A15A4" w:rsidP="00085161">
      <w:pPr>
        <w:spacing w:after="0" w:line="240" w:lineRule="auto"/>
        <w:ind w:left="2340" w:hanging="900"/>
        <w:jc w:val="both"/>
        <w:rPr>
          <w:rFonts w:ascii="Times New Roman" w:hAnsi="Times New Roman" w:cs="Times New Roman"/>
          <w:sz w:val="24"/>
          <w:szCs w:val="24"/>
        </w:rPr>
      </w:pPr>
    </w:p>
    <w:p w:rsidR="005670FF" w:rsidRDefault="005670FF" w:rsidP="00085161">
      <w:pPr>
        <w:spacing w:after="0" w:line="240" w:lineRule="auto"/>
        <w:ind w:left="2340" w:hanging="900"/>
        <w:jc w:val="both"/>
        <w:rPr>
          <w:rFonts w:ascii="Times New Roman" w:hAnsi="Times New Roman" w:cs="Times New Roman"/>
          <w:sz w:val="24"/>
          <w:szCs w:val="24"/>
        </w:rPr>
      </w:pPr>
    </w:p>
    <w:p w:rsidR="00E33507" w:rsidRPr="008E592E" w:rsidRDefault="004128BF" w:rsidP="006259D9">
      <w:pPr>
        <w:tabs>
          <w:tab w:val="num" w:pos="1440"/>
        </w:tabs>
        <w:spacing w:after="0" w:line="240" w:lineRule="auto"/>
        <w:ind w:left="1440" w:hanging="900"/>
        <w:jc w:val="both"/>
        <w:rPr>
          <w:rFonts w:ascii="Times New Roman" w:hAnsi="Times New Roman" w:cs="Times New Roman"/>
          <w:bCs/>
          <w:sz w:val="24"/>
          <w:szCs w:val="24"/>
        </w:rPr>
      </w:pPr>
      <w:r w:rsidRPr="008E592E">
        <w:rPr>
          <w:rFonts w:ascii="Times New Roman" w:hAnsi="Times New Roman" w:cs="Times New Roman"/>
          <w:b/>
          <w:bCs/>
          <w:sz w:val="24"/>
          <w:szCs w:val="24"/>
        </w:rPr>
        <w:t>7.1.</w:t>
      </w:r>
      <w:r w:rsidR="00085161">
        <w:rPr>
          <w:rFonts w:ascii="Times New Roman" w:hAnsi="Times New Roman" w:cs="Times New Roman"/>
          <w:b/>
          <w:bCs/>
          <w:sz w:val="24"/>
          <w:szCs w:val="24"/>
        </w:rPr>
        <w:t>6</w:t>
      </w:r>
      <w:r w:rsidRPr="008E592E">
        <w:rPr>
          <w:rFonts w:ascii="Times New Roman" w:hAnsi="Times New Roman" w:cs="Times New Roman"/>
          <w:b/>
          <w:bCs/>
          <w:sz w:val="24"/>
          <w:szCs w:val="24"/>
        </w:rPr>
        <w:tab/>
      </w:r>
      <w:r w:rsidR="008F43C7" w:rsidRPr="008E592E">
        <w:rPr>
          <w:rFonts w:ascii="Times New Roman" w:hAnsi="Times New Roman" w:cs="Times New Roman"/>
          <w:bCs/>
          <w:sz w:val="24"/>
          <w:szCs w:val="24"/>
        </w:rPr>
        <w:t>B</w:t>
      </w:r>
      <w:r w:rsidR="003808EB" w:rsidRPr="008E592E">
        <w:rPr>
          <w:rFonts w:ascii="Times New Roman" w:hAnsi="Times New Roman" w:cs="Times New Roman"/>
          <w:bCs/>
          <w:sz w:val="24"/>
          <w:szCs w:val="24"/>
        </w:rPr>
        <w:t xml:space="preserve">e responsible for any damage to the </w:t>
      </w:r>
      <w:r w:rsidR="00BA2519">
        <w:rPr>
          <w:rFonts w:ascii="Times New Roman" w:hAnsi="Times New Roman" w:cs="Times New Roman"/>
          <w:bCs/>
          <w:sz w:val="24"/>
          <w:szCs w:val="24"/>
        </w:rPr>
        <w:t xml:space="preserve">facilities, </w:t>
      </w:r>
      <w:r w:rsidR="003808EB" w:rsidRPr="008E592E">
        <w:rPr>
          <w:rFonts w:ascii="Times New Roman" w:hAnsi="Times New Roman" w:cs="Times New Roman"/>
          <w:bCs/>
          <w:sz w:val="24"/>
          <w:szCs w:val="24"/>
        </w:rPr>
        <w:t xml:space="preserve">building, interior, or their approaches in </w:t>
      </w:r>
      <w:r w:rsidR="00A75B0D" w:rsidRPr="008E592E">
        <w:rPr>
          <w:rFonts w:ascii="Times New Roman" w:hAnsi="Times New Roman" w:cs="Times New Roman"/>
          <w:bCs/>
          <w:sz w:val="24"/>
          <w:szCs w:val="24"/>
        </w:rPr>
        <w:t>provision of lawn and landscaping services</w:t>
      </w:r>
      <w:r w:rsidR="009775CF" w:rsidRPr="008E592E">
        <w:rPr>
          <w:rFonts w:ascii="Times New Roman" w:hAnsi="Times New Roman" w:cs="Times New Roman"/>
          <w:bCs/>
          <w:sz w:val="24"/>
          <w:szCs w:val="24"/>
        </w:rPr>
        <w:t xml:space="preserve"> and shall be held responsible for replacing or repairing any damage due to negligence on the part of the </w:t>
      </w:r>
      <w:r w:rsidR="00475254" w:rsidRPr="008E592E">
        <w:rPr>
          <w:rFonts w:ascii="Times New Roman" w:hAnsi="Times New Roman" w:cs="Times New Roman"/>
          <w:bCs/>
          <w:sz w:val="24"/>
          <w:szCs w:val="24"/>
        </w:rPr>
        <w:t>Contractor or Contractor</w:t>
      </w:r>
      <w:r w:rsidR="009775CF" w:rsidRPr="008E592E">
        <w:rPr>
          <w:rFonts w:ascii="Times New Roman" w:hAnsi="Times New Roman" w:cs="Times New Roman"/>
          <w:bCs/>
          <w:sz w:val="24"/>
          <w:szCs w:val="24"/>
        </w:rPr>
        <w:t xml:space="preserve"> personnel to any person</w:t>
      </w:r>
      <w:r w:rsidR="00475254" w:rsidRPr="008E592E">
        <w:rPr>
          <w:rFonts w:ascii="Times New Roman" w:hAnsi="Times New Roman" w:cs="Times New Roman"/>
          <w:bCs/>
          <w:sz w:val="24"/>
          <w:szCs w:val="24"/>
        </w:rPr>
        <w:t>(s) and/or property.  The Contractor</w:t>
      </w:r>
      <w:r w:rsidR="009775CF" w:rsidRPr="008E592E">
        <w:rPr>
          <w:rFonts w:ascii="Times New Roman" w:hAnsi="Times New Roman" w:cs="Times New Roman"/>
          <w:bCs/>
          <w:sz w:val="24"/>
          <w:szCs w:val="24"/>
        </w:rPr>
        <w:t xml:space="preserve"> shall replace and repair any damage to any building or property, including but not limited to the replacement of any </w:t>
      </w:r>
      <w:r w:rsidR="008E592E" w:rsidRPr="008E592E">
        <w:rPr>
          <w:rFonts w:ascii="Times New Roman" w:hAnsi="Times New Roman" w:cs="Times New Roman"/>
          <w:bCs/>
          <w:sz w:val="24"/>
          <w:szCs w:val="24"/>
        </w:rPr>
        <w:t xml:space="preserve">damaged finished surfaces </w:t>
      </w:r>
      <w:r w:rsidR="009775CF" w:rsidRPr="008E592E">
        <w:rPr>
          <w:rFonts w:ascii="Times New Roman" w:hAnsi="Times New Roman" w:cs="Times New Roman"/>
          <w:bCs/>
          <w:sz w:val="24"/>
          <w:szCs w:val="24"/>
        </w:rPr>
        <w:t xml:space="preserve">(sidewalks, curbs, etc.) caused by </w:t>
      </w:r>
      <w:r w:rsidR="008E592E" w:rsidRPr="008E592E">
        <w:rPr>
          <w:rFonts w:ascii="Times New Roman" w:hAnsi="Times New Roman" w:cs="Times New Roman"/>
          <w:bCs/>
          <w:sz w:val="24"/>
          <w:szCs w:val="24"/>
        </w:rPr>
        <w:t>performance of the lawn and landscaping services</w:t>
      </w:r>
      <w:r w:rsidR="009775CF" w:rsidRPr="008E592E">
        <w:rPr>
          <w:rFonts w:ascii="Times New Roman" w:hAnsi="Times New Roman" w:cs="Times New Roman"/>
          <w:bCs/>
          <w:sz w:val="24"/>
          <w:szCs w:val="24"/>
        </w:rPr>
        <w:t>.  Contracting Agency may withhold payment or make such deductions as deemed necessary to ensure reimbursement or replacement for loss or damage to property.</w:t>
      </w:r>
      <w:r w:rsidR="00BA2519">
        <w:rPr>
          <w:rFonts w:ascii="Times New Roman" w:hAnsi="Times New Roman" w:cs="Times New Roman"/>
          <w:bCs/>
          <w:sz w:val="24"/>
          <w:szCs w:val="24"/>
        </w:rPr>
        <w:t xml:space="preserve">  Contractor shall take all necessary precautions to reduce or eliminate damage to irrigation system.  </w:t>
      </w:r>
    </w:p>
    <w:p w:rsidR="006C3367" w:rsidRPr="00D41F9F" w:rsidRDefault="006C3367" w:rsidP="006C3367">
      <w:pPr>
        <w:tabs>
          <w:tab w:val="num" w:pos="1440"/>
        </w:tabs>
        <w:spacing w:after="0" w:line="240" w:lineRule="auto"/>
        <w:ind w:left="1440" w:hanging="900"/>
        <w:jc w:val="both"/>
        <w:rPr>
          <w:rFonts w:ascii="Times New Roman" w:hAnsi="Times New Roman" w:cs="Times New Roman"/>
          <w:bCs/>
          <w:sz w:val="24"/>
          <w:szCs w:val="24"/>
          <w:highlight w:val="cyan"/>
        </w:rPr>
      </w:pPr>
    </w:p>
    <w:p w:rsidR="0070483F" w:rsidRPr="00AA6257" w:rsidRDefault="00E33507" w:rsidP="0070483F">
      <w:pPr>
        <w:tabs>
          <w:tab w:val="num" w:pos="1440"/>
        </w:tabs>
        <w:spacing w:after="0" w:line="240" w:lineRule="auto"/>
        <w:ind w:left="1440" w:hanging="900"/>
        <w:jc w:val="both"/>
        <w:rPr>
          <w:rFonts w:ascii="Times New Roman" w:hAnsi="Times New Roman" w:cs="Times New Roman"/>
          <w:bCs/>
          <w:sz w:val="24"/>
          <w:szCs w:val="24"/>
        </w:rPr>
      </w:pPr>
      <w:r w:rsidRPr="00AA6257">
        <w:rPr>
          <w:rFonts w:ascii="Times New Roman" w:hAnsi="Times New Roman" w:cs="Times New Roman"/>
          <w:b/>
          <w:bCs/>
          <w:sz w:val="24"/>
          <w:szCs w:val="24"/>
        </w:rPr>
        <w:t>7.1.</w:t>
      </w:r>
      <w:r w:rsidR="00003493">
        <w:rPr>
          <w:rFonts w:ascii="Times New Roman" w:hAnsi="Times New Roman" w:cs="Times New Roman"/>
          <w:b/>
          <w:bCs/>
          <w:sz w:val="24"/>
          <w:szCs w:val="24"/>
        </w:rPr>
        <w:t>7</w:t>
      </w:r>
      <w:r w:rsidRPr="00AA6257">
        <w:rPr>
          <w:rFonts w:ascii="Times New Roman" w:hAnsi="Times New Roman" w:cs="Times New Roman"/>
          <w:b/>
          <w:bCs/>
          <w:sz w:val="24"/>
          <w:szCs w:val="24"/>
        </w:rPr>
        <w:tab/>
      </w:r>
      <w:r w:rsidR="0070483F" w:rsidRPr="00AA6257">
        <w:rPr>
          <w:rFonts w:ascii="Times New Roman" w:hAnsi="Times New Roman" w:cs="Times New Roman"/>
          <w:sz w:val="24"/>
          <w:szCs w:val="24"/>
        </w:rPr>
        <w:t xml:space="preserve">Abide by all </w:t>
      </w:r>
      <w:r w:rsidR="00731D3D" w:rsidRPr="00AA6257">
        <w:rPr>
          <w:rFonts w:ascii="Times New Roman" w:hAnsi="Times New Roman" w:cs="Times New Roman"/>
          <w:sz w:val="24"/>
          <w:szCs w:val="24"/>
        </w:rPr>
        <w:t>S</w:t>
      </w:r>
      <w:r w:rsidR="0070483F" w:rsidRPr="00AA6257">
        <w:rPr>
          <w:rFonts w:ascii="Times New Roman" w:hAnsi="Times New Roman" w:cs="Times New Roman"/>
          <w:sz w:val="24"/>
          <w:szCs w:val="24"/>
        </w:rPr>
        <w:t>tate and/or agency policies</w:t>
      </w:r>
      <w:r w:rsidR="003C0333" w:rsidRPr="00AA6257">
        <w:rPr>
          <w:rFonts w:ascii="Times New Roman" w:hAnsi="Times New Roman" w:cs="Times New Roman"/>
          <w:sz w:val="24"/>
          <w:szCs w:val="24"/>
        </w:rPr>
        <w:t xml:space="preserve">, </w:t>
      </w:r>
      <w:r w:rsidR="0070483F" w:rsidRPr="00AA6257">
        <w:rPr>
          <w:rFonts w:ascii="Times New Roman" w:hAnsi="Times New Roman" w:cs="Times New Roman"/>
          <w:sz w:val="24"/>
          <w:szCs w:val="24"/>
        </w:rPr>
        <w:t>procedures</w:t>
      </w:r>
      <w:r w:rsidR="003C0333" w:rsidRPr="00AA6257">
        <w:rPr>
          <w:rFonts w:ascii="Times New Roman" w:hAnsi="Times New Roman" w:cs="Times New Roman"/>
          <w:sz w:val="24"/>
          <w:szCs w:val="24"/>
        </w:rPr>
        <w:t xml:space="preserve">, </w:t>
      </w:r>
      <w:r w:rsidR="003C0333" w:rsidRPr="00AA6257">
        <w:rPr>
          <w:rFonts w:ascii="Times New Roman" w:hAnsi="Times New Roman" w:cs="Times New Roman"/>
          <w:bCs/>
          <w:sz w:val="24"/>
          <w:szCs w:val="24"/>
        </w:rPr>
        <w:t xml:space="preserve">ordinances, and/or laws pertaining to the </w:t>
      </w:r>
      <w:r w:rsidR="003C0333" w:rsidRPr="00AA6257">
        <w:rPr>
          <w:rFonts w:ascii="Times New Roman" w:hAnsi="Times New Roman" w:cs="Times New Roman"/>
          <w:sz w:val="24"/>
          <w:szCs w:val="24"/>
        </w:rPr>
        <w:t>Contracting Agency</w:t>
      </w:r>
      <w:r w:rsidR="003C0333" w:rsidRPr="00AA6257">
        <w:rPr>
          <w:rFonts w:ascii="Times New Roman" w:hAnsi="Times New Roman" w:cs="Times New Roman"/>
          <w:bCs/>
          <w:sz w:val="24"/>
          <w:szCs w:val="24"/>
        </w:rPr>
        <w:t xml:space="preserve">’s operation </w:t>
      </w:r>
      <w:r w:rsidR="0070483F" w:rsidRPr="00AA6257">
        <w:rPr>
          <w:rFonts w:ascii="Times New Roman" w:hAnsi="Times New Roman" w:cs="Times New Roman"/>
          <w:sz w:val="24"/>
          <w:szCs w:val="24"/>
        </w:rPr>
        <w:t>at all times</w:t>
      </w:r>
      <w:r w:rsidR="00E62C59" w:rsidRPr="00AA6257">
        <w:rPr>
          <w:rFonts w:ascii="Times New Roman" w:hAnsi="Times New Roman" w:cs="Times New Roman"/>
          <w:sz w:val="24"/>
          <w:szCs w:val="24"/>
        </w:rPr>
        <w:t>, including but not limited to the items listed below</w:t>
      </w:r>
      <w:r w:rsidR="0070483F" w:rsidRPr="00AA6257">
        <w:rPr>
          <w:rFonts w:ascii="Times New Roman" w:hAnsi="Times New Roman" w:cs="Times New Roman"/>
          <w:sz w:val="24"/>
          <w:szCs w:val="24"/>
        </w:rPr>
        <w:t>. Deviations f</w:t>
      </w:r>
      <w:r w:rsidR="00427614" w:rsidRPr="00AA6257">
        <w:rPr>
          <w:rFonts w:ascii="Times New Roman" w:hAnsi="Times New Roman" w:cs="Times New Roman"/>
          <w:sz w:val="24"/>
          <w:szCs w:val="24"/>
        </w:rPr>
        <w:t>rom these policies by the Contractor</w:t>
      </w:r>
      <w:r w:rsidR="0070483F" w:rsidRPr="00AA6257">
        <w:rPr>
          <w:rFonts w:ascii="Times New Roman" w:hAnsi="Times New Roman" w:cs="Times New Roman"/>
          <w:sz w:val="24"/>
          <w:szCs w:val="24"/>
        </w:rPr>
        <w:t xml:space="preserve"> or its personnel will not be tolerated and will be considered grounds for contract termination.</w:t>
      </w:r>
      <w:r w:rsidR="0070483F" w:rsidRPr="00AA6257">
        <w:rPr>
          <w:rFonts w:ascii="Times New Roman" w:hAnsi="Times New Roman" w:cs="Times New Roman"/>
          <w:bCs/>
          <w:sz w:val="24"/>
          <w:szCs w:val="24"/>
        </w:rPr>
        <w:t xml:space="preserve"> </w:t>
      </w:r>
    </w:p>
    <w:p w:rsidR="0070483F" w:rsidRPr="00AA6257" w:rsidRDefault="0070483F" w:rsidP="0070483F">
      <w:pPr>
        <w:spacing w:after="0" w:line="240" w:lineRule="auto"/>
        <w:ind w:left="1260"/>
        <w:jc w:val="both"/>
        <w:rPr>
          <w:rFonts w:ascii="Times New Roman" w:hAnsi="Times New Roman" w:cs="Times New Roman"/>
          <w:sz w:val="24"/>
          <w:szCs w:val="24"/>
        </w:rPr>
      </w:pPr>
    </w:p>
    <w:p w:rsidR="0070483F" w:rsidRPr="00AA6257" w:rsidRDefault="0070483F" w:rsidP="0070483F">
      <w:pPr>
        <w:spacing w:after="0" w:line="240" w:lineRule="auto"/>
        <w:ind w:left="2340" w:hanging="900"/>
        <w:jc w:val="both"/>
        <w:rPr>
          <w:rFonts w:ascii="Times New Roman" w:hAnsi="Times New Roman" w:cs="Times New Roman"/>
          <w:sz w:val="24"/>
          <w:szCs w:val="24"/>
        </w:rPr>
      </w:pPr>
      <w:r w:rsidRPr="00AA6257">
        <w:rPr>
          <w:rFonts w:ascii="Times New Roman" w:hAnsi="Times New Roman" w:cs="Times New Roman"/>
          <w:b/>
          <w:sz w:val="24"/>
          <w:szCs w:val="24"/>
        </w:rPr>
        <w:t>7.1.</w:t>
      </w:r>
      <w:r w:rsidR="00003493">
        <w:rPr>
          <w:rFonts w:ascii="Times New Roman" w:hAnsi="Times New Roman" w:cs="Times New Roman"/>
          <w:b/>
          <w:sz w:val="24"/>
          <w:szCs w:val="24"/>
        </w:rPr>
        <w:t>7</w:t>
      </w:r>
      <w:r w:rsidRPr="00AA6257">
        <w:rPr>
          <w:rFonts w:ascii="Times New Roman" w:hAnsi="Times New Roman" w:cs="Times New Roman"/>
          <w:b/>
          <w:sz w:val="24"/>
          <w:szCs w:val="24"/>
        </w:rPr>
        <w:t>.1</w:t>
      </w:r>
      <w:r w:rsidRPr="00AA6257">
        <w:rPr>
          <w:rFonts w:ascii="Times New Roman" w:hAnsi="Times New Roman" w:cs="Times New Roman"/>
          <w:b/>
          <w:sz w:val="24"/>
          <w:szCs w:val="24"/>
        </w:rPr>
        <w:tab/>
      </w:r>
      <w:r w:rsidRPr="00AA6257">
        <w:rPr>
          <w:rFonts w:ascii="Times New Roman" w:hAnsi="Times New Roman" w:cs="Times New Roman"/>
          <w:sz w:val="24"/>
          <w:szCs w:val="24"/>
        </w:rPr>
        <w:t xml:space="preserve">All state facilities are non-smoking; the </w:t>
      </w:r>
      <w:r w:rsidR="003355C1" w:rsidRPr="00AA6257">
        <w:rPr>
          <w:rFonts w:ascii="Times New Roman" w:hAnsi="Times New Roman" w:cs="Times New Roman"/>
          <w:sz w:val="24"/>
          <w:szCs w:val="24"/>
        </w:rPr>
        <w:t>Contractor</w:t>
      </w:r>
      <w:r w:rsidRPr="00AA6257">
        <w:rPr>
          <w:rFonts w:ascii="Times New Roman" w:hAnsi="Times New Roman" w:cs="Times New Roman"/>
          <w:sz w:val="24"/>
          <w:szCs w:val="24"/>
        </w:rPr>
        <w:t xml:space="preserve"> and its personnel must adhere to this requirement.  The use of tobacco products is prohibited, except within designated smoking areas.</w:t>
      </w:r>
    </w:p>
    <w:p w:rsidR="0070483F" w:rsidRPr="00AA6257" w:rsidRDefault="0070483F" w:rsidP="0070483F">
      <w:pPr>
        <w:spacing w:after="0" w:line="240" w:lineRule="auto"/>
        <w:ind w:left="2340" w:hanging="900"/>
        <w:jc w:val="both"/>
        <w:rPr>
          <w:rFonts w:ascii="Times New Roman" w:hAnsi="Times New Roman" w:cs="Times New Roman"/>
          <w:b/>
          <w:sz w:val="24"/>
          <w:szCs w:val="24"/>
        </w:rPr>
      </w:pPr>
    </w:p>
    <w:p w:rsidR="0070483F" w:rsidRPr="00AA6257" w:rsidRDefault="00422666" w:rsidP="0070483F">
      <w:pPr>
        <w:spacing w:after="0" w:line="240" w:lineRule="auto"/>
        <w:ind w:left="2340" w:hanging="900"/>
        <w:jc w:val="both"/>
        <w:rPr>
          <w:rFonts w:ascii="Times New Roman" w:hAnsi="Times New Roman" w:cs="Times New Roman"/>
          <w:sz w:val="24"/>
          <w:szCs w:val="24"/>
        </w:rPr>
      </w:pPr>
      <w:r w:rsidRPr="00AA6257">
        <w:rPr>
          <w:rFonts w:ascii="Times New Roman" w:hAnsi="Times New Roman" w:cs="Times New Roman"/>
          <w:b/>
          <w:sz w:val="24"/>
          <w:szCs w:val="24"/>
        </w:rPr>
        <w:t>7.1.</w:t>
      </w:r>
      <w:r w:rsidR="00003493">
        <w:rPr>
          <w:rFonts w:ascii="Times New Roman" w:hAnsi="Times New Roman" w:cs="Times New Roman"/>
          <w:b/>
          <w:sz w:val="24"/>
          <w:szCs w:val="24"/>
        </w:rPr>
        <w:t>7</w:t>
      </w:r>
      <w:r w:rsidR="0070483F" w:rsidRPr="00AA6257">
        <w:rPr>
          <w:rFonts w:ascii="Times New Roman" w:hAnsi="Times New Roman" w:cs="Times New Roman"/>
          <w:b/>
          <w:sz w:val="24"/>
          <w:szCs w:val="24"/>
        </w:rPr>
        <w:t>.2</w:t>
      </w:r>
      <w:r w:rsidR="0070483F" w:rsidRPr="00AA6257">
        <w:rPr>
          <w:rFonts w:ascii="Times New Roman" w:hAnsi="Times New Roman" w:cs="Times New Roman"/>
          <w:b/>
          <w:sz w:val="24"/>
          <w:szCs w:val="24"/>
        </w:rPr>
        <w:tab/>
      </w:r>
      <w:r w:rsidR="0070483F" w:rsidRPr="00AA6257">
        <w:rPr>
          <w:rFonts w:ascii="Times New Roman" w:hAnsi="Times New Roman" w:cs="Times New Roman"/>
          <w:sz w:val="24"/>
          <w:szCs w:val="24"/>
        </w:rPr>
        <w:t>It is illegal to have in one’s possession any illegal drug or alcoholic beverage while on state property.</w:t>
      </w:r>
      <w:r w:rsidR="00BC1FFD">
        <w:rPr>
          <w:rFonts w:ascii="Times New Roman" w:hAnsi="Times New Roman" w:cs="Times New Roman"/>
          <w:sz w:val="24"/>
          <w:szCs w:val="24"/>
        </w:rPr>
        <w:t xml:space="preserve">  Contractor </w:t>
      </w:r>
      <w:r w:rsidR="00C57127">
        <w:rPr>
          <w:rFonts w:ascii="Times New Roman" w:hAnsi="Times New Roman" w:cs="Times New Roman"/>
          <w:sz w:val="24"/>
          <w:szCs w:val="24"/>
        </w:rPr>
        <w:t>personnel</w:t>
      </w:r>
      <w:r w:rsidR="00BC1FFD">
        <w:rPr>
          <w:rFonts w:ascii="Times New Roman" w:hAnsi="Times New Roman" w:cs="Times New Roman"/>
          <w:sz w:val="24"/>
          <w:szCs w:val="24"/>
        </w:rPr>
        <w:t xml:space="preserve"> shall not consume any illegal or illegally obtained drug or alcoholic beverage while on duty.</w:t>
      </w:r>
    </w:p>
    <w:p w:rsidR="0070483F" w:rsidRPr="00AA6257" w:rsidRDefault="0070483F" w:rsidP="0070483F">
      <w:pPr>
        <w:spacing w:after="0" w:line="240" w:lineRule="auto"/>
        <w:ind w:left="2340" w:hanging="900"/>
        <w:jc w:val="both"/>
        <w:rPr>
          <w:rFonts w:ascii="Times New Roman" w:hAnsi="Times New Roman" w:cs="Times New Roman"/>
          <w:b/>
          <w:sz w:val="24"/>
          <w:szCs w:val="24"/>
        </w:rPr>
      </w:pPr>
    </w:p>
    <w:p w:rsidR="0070483F" w:rsidRPr="00AA6257" w:rsidRDefault="00441A87" w:rsidP="0070483F">
      <w:pPr>
        <w:spacing w:after="0" w:line="240" w:lineRule="auto"/>
        <w:ind w:left="2340" w:hanging="900"/>
        <w:jc w:val="both"/>
        <w:rPr>
          <w:rFonts w:ascii="Times New Roman" w:hAnsi="Times New Roman" w:cs="Times New Roman"/>
          <w:sz w:val="24"/>
          <w:szCs w:val="24"/>
        </w:rPr>
      </w:pPr>
      <w:r>
        <w:rPr>
          <w:rFonts w:ascii="Times New Roman" w:hAnsi="Times New Roman" w:cs="Times New Roman"/>
          <w:b/>
          <w:sz w:val="24"/>
          <w:szCs w:val="24"/>
        </w:rPr>
        <w:t>7.1.</w:t>
      </w:r>
      <w:r w:rsidR="00003493">
        <w:rPr>
          <w:rFonts w:ascii="Times New Roman" w:hAnsi="Times New Roman" w:cs="Times New Roman"/>
          <w:b/>
          <w:sz w:val="24"/>
          <w:szCs w:val="24"/>
        </w:rPr>
        <w:t>7</w:t>
      </w:r>
      <w:r w:rsidR="0070483F" w:rsidRPr="00AA6257">
        <w:rPr>
          <w:rFonts w:ascii="Times New Roman" w:hAnsi="Times New Roman" w:cs="Times New Roman"/>
          <w:b/>
          <w:sz w:val="24"/>
          <w:szCs w:val="24"/>
        </w:rPr>
        <w:t>.3</w:t>
      </w:r>
      <w:r w:rsidR="0070483F" w:rsidRPr="00AA6257">
        <w:rPr>
          <w:rFonts w:ascii="Times New Roman" w:hAnsi="Times New Roman" w:cs="Times New Roman"/>
          <w:b/>
          <w:sz w:val="24"/>
          <w:szCs w:val="24"/>
        </w:rPr>
        <w:tab/>
      </w:r>
      <w:r w:rsidR="0070483F" w:rsidRPr="00AA6257">
        <w:rPr>
          <w:rFonts w:ascii="Times New Roman" w:hAnsi="Times New Roman" w:cs="Times New Roman"/>
          <w:sz w:val="24"/>
          <w:szCs w:val="24"/>
        </w:rPr>
        <w:t xml:space="preserve">The </w:t>
      </w:r>
      <w:r w:rsidR="00427614" w:rsidRPr="00AA6257">
        <w:rPr>
          <w:rFonts w:ascii="Times New Roman" w:hAnsi="Times New Roman" w:cs="Times New Roman"/>
          <w:sz w:val="24"/>
          <w:szCs w:val="24"/>
        </w:rPr>
        <w:t>Contractor</w:t>
      </w:r>
      <w:r w:rsidR="00667E2A">
        <w:rPr>
          <w:rFonts w:ascii="Times New Roman" w:hAnsi="Times New Roman" w:cs="Times New Roman"/>
          <w:sz w:val="24"/>
          <w:szCs w:val="24"/>
        </w:rPr>
        <w:t>’s personnel</w:t>
      </w:r>
      <w:r w:rsidR="0070483F" w:rsidRPr="00AA6257">
        <w:rPr>
          <w:rFonts w:ascii="Times New Roman" w:hAnsi="Times New Roman" w:cs="Times New Roman"/>
          <w:sz w:val="24"/>
          <w:szCs w:val="24"/>
        </w:rPr>
        <w:t xml:space="preserve"> should refrain from using foul, abusive, or profane language on state property.</w:t>
      </w:r>
    </w:p>
    <w:p w:rsidR="0070483F" w:rsidRPr="00AA6257" w:rsidRDefault="0070483F" w:rsidP="0070483F">
      <w:pPr>
        <w:spacing w:after="0" w:line="240" w:lineRule="auto"/>
        <w:ind w:left="2340" w:hanging="900"/>
        <w:jc w:val="both"/>
        <w:rPr>
          <w:rFonts w:ascii="Times New Roman" w:hAnsi="Times New Roman" w:cs="Times New Roman"/>
          <w:b/>
          <w:sz w:val="24"/>
          <w:szCs w:val="24"/>
        </w:rPr>
      </w:pPr>
    </w:p>
    <w:p w:rsidR="000B4AF9" w:rsidRDefault="00441A87" w:rsidP="000B4AF9">
      <w:pPr>
        <w:spacing w:after="0" w:line="240" w:lineRule="auto"/>
        <w:ind w:left="2340" w:hanging="900"/>
        <w:jc w:val="both"/>
        <w:rPr>
          <w:rFonts w:ascii="Times New Roman" w:hAnsi="Times New Roman" w:cs="Times New Roman"/>
          <w:sz w:val="24"/>
          <w:szCs w:val="24"/>
        </w:rPr>
      </w:pPr>
      <w:r>
        <w:rPr>
          <w:rFonts w:ascii="Times New Roman" w:hAnsi="Times New Roman" w:cs="Times New Roman"/>
          <w:b/>
          <w:sz w:val="24"/>
          <w:szCs w:val="24"/>
        </w:rPr>
        <w:t>7.1.</w:t>
      </w:r>
      <w:r w:rsidR="00003493">
        <w:rPr>
          <w:rFonts w:ascii="Times New Roman" w:hAnsi="Times New Roman" w:cs="Times New Roman"/>
          <w:b/>
          <w:sz w:val="24"/>
          <w:szCs w:val="24"/>
        </w:rPr>
        <w:t>7</w:t>
      </w:r>
      <w:r w:rsidR="000B4AF9" w:rsidRPr="00AA6257">
        <w:rPr>
          <w:rFonts w:ascii="Times New Roman" w:hAnsi="Times New Roman" w:cs="Times New Roman"/>
          <w:b/>
          <w:sz w:val="24"/>
          <w:szCs w:val="24"/>
        </w:rPr>
        <w:t>.</w:t>
      </w:r>
      <w:r w:rsidR="000B4AF9">
        <w:rPr>
          <w:rFonts w:ascii="Times New Roman" w:hAnsi="Times New Roman" w:cs="Times New Roman"/>
          <w:b/>
          <w:sz w:val="24"/>
          <w:szCs w:val="24"/>
        </w:rPr>
        <w:t>4</w:t>
      </w:r>
      <w:r w:rsidR="000B4AF9" w:rsidRPr="00AA6257">
        <w:rPr>
          <w:rFonts w:ascii="Times New Roman" w:hAnsi="Times New Roman" w:cs="Times New Roman"/>
          <w:b/>
          <w:sz w:val="24"/>
          <w:szCs w:val="24"/>
        </w:rPr>
        <w:tab/>
      </w:r>
      <w:r w:rsidR="000B4AF9" w:rsidRPr="00AA6257">
        <w:rPr>
          <w:rFonts w:ascii="Times New Roman" w:hAnsi="Times New Roman" w:cs="Times New Roman"/>
          <w:sz w:val="24"/>
          <w:szCs w:val="24"/>
        </w:rPr>
        <w:t xml:space="preserve">The Contractor’s </w:t>
      </w:r>
      <w:r w:rsidR="00667E2A">
        <w:rPr>
          <w:rFonts w:ascii="Times New Roman" w:hAnsi="Times New Roman" w:cs="Times New Roman"/>
          <w:sz w:val="24"/>
          <w:szCs w:val="24"/>
        </w:rPr>
        <w:t>personnel</w:t>
      </w:r>
      <w:r w:rsidR="000B4AF9" w:rsidRPr="00AA6257">
        <w:rPr>
          <w:rFonts w:ascii="Times New Roman" w:hAnsi="Times New Roman" w:cs="Times New Roman"/>
          <w:sz w:val="24"/>
          <w:szCs w:val="24"/>
        </w:rPr>
        <w:t xml:space="preserve"> </w:t>
      </w:r>
      <w:r w:rsidR="000B4AF9">
        <w:rPr>
          <w:rFonts w:ascii="Times New Roman" w:hAnsi="Times New Roman" w:cs="Times New Roman"/>
          <w:sz w:val="24"/>
          <w:szCs w:val="24"/>
        </w:rPr>
        <w:t>shall not flirt or fraternize with Agency personnel or any visitor at the Agency.</w:t>
      </w:r>
    </w:p>
    <w:p w:rsidR="000B4AF9" w:rsidRDefault="000B4AF9" w:rsidP="000B4AF9">
      <w:pPr>
        <w:spacing w:after="0" w:line="240" w:lineRule="auto"/>
        <w:ind w:left="2340" w:hanging="900"/>
        <w:jc w:val="both"/>
        <w:rPr>
          <w:rFonts w:ascii="Times New Roman" w:hAnsi="Times New Roman" w:cs="Times New Roman"/>
          <w:sz w:val="24"/>
          <w:szCs w:val="24"/>
        </w:rPr>
      </w:pPr>
    </w:p>
    <w:p w:rsidR="000B4AF9" w:rsidRDefault="00441A87" w:rsidP="000B4AF9">
      <w:pPr>
        <w:spacing w:after="0" w:line="240" w:lineRule="auto"/>
        <w:ind w:left="2340" w:hanging="900"/>
        <w:jc w:val="both"/>
        <w:rPr>
          <w:rFonts w:ascii="Times New Roman" w:hAnsi="Times New Roman" w:cs="Times New Roman"/>
          <w:b/>
          <w:sz w:val="24"/>
          <w:szCs w:val="24"/>
        </w:rPr>
      </w:pPr>
      <w:r>
        <w:rPr>
          <w:rFonts w:ascii="Times New Roman" w:hAnsi="Times New Roman" w:cs="Times New Roman"/>
          <w:b/>
          <w:sz w:val="24"/>
          <w:szCs w:val="24"/>
        </w:rPr>
        <w:lastRenderedPageBreak/>
        <w:t>7.1.</w:t>
      </w:r>
      <w:r w:rsidR="00003493">
        <w:rPr>
          <w:rFonts w:ascii="Times New Roman" w:hAnsi="Times New Roman" w:cs="Times New Roman"/>
          <w:b/>
          <w:sz w:val="24"/>
          <w:szCs w:val="24"/>
        </w:rPr>
        <w:t>7</w:t>
      </w:r>
      <w:r w:rsidR="000B4AF9" w:rsidRPr="00AA6257">
        <w:rPr>
          <w:rFonts w:ascii="Times New Roman" w:hAnsi="Times New Roman" w:cs="Times New Roman"/>
          <w:b/>
          <w:sz w:val="24"/>
          <w:szCs w:val="24"/>
        </w:rPr>
        <w:t>.</w:t>
      </w:r>
      <w:r w:rsidR="000B4AF9">
        <w:rPr>
          <w:rFonts w:ascii="Times New Roman" w:hAnsi="Times New Roman" w:cs="Times New Roman"/>
          <w:b/>
          <w:sz w:val="24"/>
          <w:szCs w:val="24"/>
        </w:rPr>
        <w:t>5</w:t>
      </w:r>
      <w:r w:rsidR="000B4AF9" w:rsidRPr="00AA6257">
        <w:rPr>
          <w:rFonts w:ascii="Times New Roman" w:hAnsi="Times New Roman" w:cs="Times New Roman"/>
          <w:b/>
          <w:sz w:val="24"/>
          <w:szCs w:val="24"/>
        </w:rPr>
        <w:tab/>
      </w:r>
      <w:r w:rsidR="000B4AF9" w:rsidRPr="00AA6257">
        <w:rPr>
          <w:rFonts w:ascii="Times New Roman" w:hAnsi="Times New Roman" w:cs="Times New Roman"/>
          <w:sz w:val="24"/>
          <w:szCs w:val="24"/>
        </w:rPr>
        <w:t>Contractor</w:t>
      </w:r>
      <w:r w:rsidR="000B4AF9">
        <w:rPr>
          <w:rFonts w:ascii="Times New Roman" w:hAnsi="Times New Roman" w:cs="Times New Roman"/>
          <w:sz w:val="24"/>
          <w:szCs w:val="24"/>
        </w:rPr>
        <w:t>’</w:t>
      </w:r>
      <w:r w:rsidR="000B4AF9" w:rsidRPr="00AA6257">
        <w:rPr>
          <w:rFonts w:ascii="Times New Roman" w:hAnsi="Times New Roman" w:cs="Times New Roman"/>
          <w:sz w:val="24"/>
          <w:szCs w:val="24"/>
        </w:rPr>
        <w:t xml:space="preserve">s </w:t>
      </w:r>
      <w:r w:rsidR="00667E2A">
        <w:rPr>
          <w:rFonts w:ascii="Times New Roman" w:hAnsi="Times New Roman" w:cs="Times New Roman"/>
          <w:sz w:val="24"/>
          <w:szCs w:val="24"/>
        </w:rPr>
        <w:t>personnel</w:t>
      </w:r>
      <w:r w:rsidR="000B4AF9">
        <w:rPr>
          <w:rFonts w:ascii="Times New Roman" w:hAnsi="Times New Roman" w:cs="Times New Roman"/>
          <w:sz w:val="24"/>
          <w:szCs w:val="24"/>
        </w:rPr>
        <w:t xml:space="preserve"> shall not solicit or otherwise interfere with the work of the Contracting Agency employees.</w:t>
      </w:r>
    </w:p>
    <w:p w:rsidR="000B4AF9" w:rsidRDefault="000B4AF9" w:rsidP="000B4AF9">
      <w:pPr>
        <w:spacing w:after="0" w:line="240" w:lineRule="auto"/>
        <w:ind w:left="2340" w:hanging="900"/>
        <w:jc w:val="both"/>
        <w:rPr>
          <w:rFonts w:ascii="Times New Roman" w:hAnsi="Times New Roman" w:cs="Times New Roman"/>
          <w:b/>
          <w:sz w:val="24"/>
          <w:szCs w:val="24"/>
        </w:rPr>
      </w:pPr>
    </w:p>
    <w:p w:rsidR="000B4AF9" w:rsidRDefault="00441A87" w:rsidP="000B4AF9">
      <w:pPr>
        <w:spacing w:after="0" w:line="240" w:lineRule="auto"/>
        <w:ind w:left="2340" w:hanging="900"/>
        <w:jc w:val="both"/>
        <w:rPr>
          <w:rFonts w:ascii="Times New Roman" w:hAnsi="Times New Roman" w:cs="Times New Roman"/>
          <w:sz w:val="24"/>
          <w:szCs w:val="24"/>
        </w:rPr>
      </w:pPr>
      <w:r>
        <w:rPr>
          <w:rFonts w:ascii="Times New Roman" w:hAnsi="Times New Roman" w:cs="Times New Roman"/>
          <w:b/>
          <w:sz w:val="24"/>
          <w:szCs w:val="24"/>
        </w:rPr>
        <w:t>7.1.</w:t>
      </w:r>
      <w:r w:rsidR="00003493">
        <w:rPr>
          <w:rFonts w:ascii="Times New Roman" w:hAnsi="Times New Roman" w:cs="Times New Roman"/>
          <w:b/>
          <w:sz w:val="24"/>
          <w:szCs w:val="24"/>
        </w:rPr>
        <w:t>7</w:t>
      </w:r>
      <w:r w:rsidR="000B4AF9" w:rsidRPr="00AA6257">
        <w:rPr>
          <w:rFonts w:ascii="Times New Roman" w:hAnsi="Times New Roman" w:cs="Times New Roman"/>
          <w:b/>
          <w:sz w:val="24"/>
          <w:szCs w:val="24"/>
        </w:rPr>
        <w:t>.</w:t>
      </w:r>
      <w:r w:rsidR="000B4AF9">
        <w:rPr>
          <w:rFonts w:ascii="Times New Roman" w:hAnsi="Times New Roman" w:cs="Times New Roman"/>
          <w:b/>
          <w:sz w:val="24"/>
          <w:szCs w:val="24"/>
        </w:rPr>
        <w:t>6</w:t>
      </w:r>
      <w:r w:rsidR="000B4AF9" w:rsidRPr="00AA6257">
        <w:rPr>
          <w:rFonts w:ascii="Times New Roman" w:hAnsi="Times New Roman" w:cs="Times New Roman"/>
          <w:b/>
          <w:sz w:val="24"/>
          <w:szCs w:val="24"/>
        </w:rPr>
        <w:tab/>
      </w:r>
      <w:r w:rsidR="000B4AF9" w:rsidRPr="00AA6257">
        <w:rPr>
          <w:rFonts w:ascii="Times New Roman" w:hAnsi="Times New Roman" w:cs="Times New Roman"/>
          <w:sz w:val="24"/>
          <w:szCs w:val="24"/>
        </w:rPr>
        <w:t>Contractor</w:t>
      </w:r>
      <w:r w:rsidR="000B4AF9">
        <w:rPr>
          <w:rFonts w:ascii="Times New Roman" w:hAnsi="Times New Roman" w:cs="Times New Roman"/>
          <w:sz w:val="24"/>
          <w:szCs w:val="24"/>
        </w:rPr>
        <w:t xml:space="preserve">’s </w:t>
      </w:r>
      <w:r w:rsidR="009B0833">
        <w:rPr>
          <w:rFonts w:ascii="Times New Roman" w:hAnsi="Times New Roman" w:cs="Times New Roman"/>
          <w:sz w:val="24"/>
          <w:szCs w:val="24"/>
        </w:rPr>
        <w:t>personnel</w:t>
      </w:r>
      <w:r w:rsidR="000B4AF9">
        <w:rPr>
          <w:rFonts w:ascii="Times New Roman" w:hAnsi="Times New Roman" w:cs="Times New Roman"/>
          <w:sz w:val="24"/>
          <w:szCs w:val="24"/>
        </w:rPr>
        <w:t xml:space="preserve"> shall</w:t>
      </w:r>
      <w:r w:rsidR="000B4AF9" w:rsidRPr="00AA6257">
        <w:rPr>
          <w:rFonts w:ascii="Times New Roman" w:hAnsi="Times New Roman" w:cs="Times New Roman"/>
          <w:sz w:val="24"/>
          <w:szCs w:val="24"/>
        </w:rPr>
        <w:t xml:space="preserve"> </w:t>
      </w:r>
      <w:r w:rsidR="000B4AF9" w:rsidRPr="00654321">
        <w:rPr>
          <w:rFonts w:ascii="Times New Roman" w:hAnsi="Times New Roman" w:cs="Times New Roman"/>
          <w:bCs/>
          <w:sz w:val="24"/>
          <w:szCs w:val="24"/>
        </w:rPr>
        <w:t>not engage in personal activities (such as, but not limited to texting, personal phone calls, reading magazines, etc.) while on the job</w:t>
      </w:r>
      <w:r w:rsidR="000B4AF9">
        <w:rPr>
          <w:rFonts w:ascii="Times New Roman" w:hAnsi="Times New Roman" w:cs="Times New Roman"/>
          <w:bCs/>
          <w:sz w:val="24"/>
          <w:szCs w:val="24"/>
        </w:rPr>
        <w:t xml:space="preserve">, and shall </w:t>
      </w:r>
      <w:r w:rsidR="000B4AF9" w:rsidRPr="00C94459">
        <w:rPr>
          <w:rFonts w:ascii="Times New Roman" w:hAnsi="Times New Roman" w:cs="Times New Roman"/>
          <w:bCs/>
          <w:sz w:val="24"/>
          <w:szCs w:val="24"/>
        </w:rPr>
        <w:t>comply with the Agency’s restrictions regarding visitation with friends, family members or acquaintances while on the job</w:t>
      </w:r>
      <w:r w:rsidR="000B4AF9">
        <w:rPr>
          <w:rFonts w:ascii="Times New Roman" w:hAnsi="Times New Roman" w:cs="Times New Roman"/>
          <w:bCs/>
          <w:sz w:val="24"/>
          <w:szCs w:val="24"/>
        </w:rPr>
        <w:t>.</w:t>
      </w:r>
    </w:p>
    <w:p w:rsidR="000B4AF9" w:rsidRDefault="000B4AF9" w:rsidP="000B4AF9">
      <w:pPr>
        <w:spacing w:after="0" w:line="240" w:lineRule="auto"/>
        <w:ind w:left="2340" w:hanging="900"/>
        <w:jc w:val="both"/>
        <w:rPr>
          <w:rFonts w:ascii="Times New Roman" w:hAnsi="Times New Roman" w:cs="Times New Roman"/>
          <w:sz w:val="24"/>
          <w:szCs w:val="24"/>
        </w:rPr>
      </w:pPr>
    </w:p>
    <w:p w:rsidR="0070483F" w:rsidRPr="00AA6257" w:rsidRDefault="0070483F" w:rsidP="0070483F">
      <w:pPr>
        <w:spacing w:after="0" w:line="240" w:lineRule="auto"/>
        <w:ind w:left="2340" w:hanging="900"/>
        <w:jc w:val="both"/>
        <w:rPr>
          <w:rFonts w:ascii="Times New Roman" w:hAnsi="Times New Roman" w:cs="Times New Roman"/>
          <w:sz w:val="24"/>
          <w:szCs w:val="24"/>
        </w:rPr>
      </w:pPr>
      <w:r w:rsidRPr="00AA6257">
        <w:rPr>
          <w:rFonts w:ascii="Times New Roman" w:hAnsi="Times New Roman" w:cs="Times New Roman"/>
          <w:b/>
          <w:sz w:val="24"/>
          <w:szCs w:val="24"/>
        </w:rPr>
        <w:t>7.1.</w:t>
      </w:r>
      <w:r w:rsidR="00003493">
        <w:rPr>
          <w:rFonts w:ascii="Times New Roman" w:hAnsi="Times New Roman" w:cs="Times New Roman"/>
          <w:b/>
          <w:sz w:val="24"/>
          <w:szCs w:val="24"/>
        </w:rPr>
        <w:t>7</w:t>
      </w:r>
      <w:r w:rsidRPr="00AA6257">
        <w:rPr>
          <w:rFonts w:ascii="Times New Roman" w:hAnsi="Times New Roman" w:cs="Times New Roman"/>
          <w:b/>
          <w:sz w:val="24"/>
          <w:szCs w:val="24"/>
        </w:rPr>
        <w:t>.</w:t>
      </w:r>
      <w:r w:rsidR="000B4AF9">
        <w:rPr>
          <w:rFonts w:ascii="Times New Roman" w:hAnsi="Times New Roman" w:cs="Times New Roman"/>
          <w:b/>
          <w:sz w:val="24"/>
          <w:szCs w:val="24"/>
        </w:rPr>
        <w:t>7</w:t>
      </w:r>
      <w:r w:rsidRPr="00AA6257">
        <w:rPr>
          <w:rFonts w:ascii="Times New Roman" w:hAnsi="Times New Roman" w:cs="Times New Roman"/>
          <w:b/>
          <w:sz w:val="24"/>
          <w:szCs w:val="24"/>
        </w:rPr>
        <w:tab/>
      </w:r>
      <w:r w:rsidRPr="00AA6257">
        <w:rPr>
          <w:rFonts w:ascii="Times New Roman" w:hAnsi="Times New Roman" w:cs="Times New Roman"/>
          <w:sz w:val="24"/>
          <w:szCs w:val="24"/>
        </w:rPr>
        <w:t xml:space="preserve">The </w:t>
      </w:r>
      <w:r w:rsidR="00731D3D" w:rsidRPr="00AA6257">
        <w:rPr>
          <w:rFonts w:ascii="Times New Roman" w:hAnsi="Times New Roman" w:cs="Times New Roman"/>
          <w:sz w:val="24"/>
          <w:szCs w:val="24"/>
        </w:rPr>
        <w:t>Contracting Agency</w:t>
      </w:r>
      <w:r w:rsidRPr="00AA6257">
        <w:rPr>
          <w:rFonts w:ascii="Times New Roman" w:hAnsi="Times New Roman" w:cs="Times New Roman"/>
          <w:sz w:val="24"/>
          <w:szCs w:val="24"/>
        </w:rPr>
        <w:t xml:space="preserve"> reserves the right to inspect and search all </w:t>
      </w:r>
      <w:r w:rsidR="003355C1" w:rsidRPr="00AA6257">
        <w:rPr>
          <w:rFonts w:ascii="Times New Roman" w:hAnsi="Times New Roman" w:cs="Times New Roman"/>
          <w:sz w:val="24"/>
          <w:szCs w:val="24"/>
        </w:rPr>
        <w:t>Contractor</w:t>
      </w:r>
      <w:r w:rsidRPr="00AA6257">
        <w:rPr>
          <w:rFonts w:ascii="Times New Roman" w:hAnsi="Times New Roman" w:cs="Times New Roman"/>
          <w:sz w:val="24"/>
          <w:szCs w:val="24"/>
        </w:rPr>
        <w:t xml:space="preserve"> personnel and/or vehicles anytime while on facility grounds.</w:t>
      </w:r>
    </w:p>
    <w:p w:rsidR="0070483F" w:rsidRPr="00AA6257" w:rsidRDefault="0070483F" w:rsidP="0070483F">
      <w:pPr>
        <w:spacing w:after="0" w:line="240" w:lineRule="auto"/>
        <w:ind w:left="2340" w:hanging="900"/>
        <w:jc w:val="both"/>
        <w:rPr>
          <w:rFonts w:ascii="Times New Roman" w:hAnsi="Times New Roman" w:cs="Times New Roman"/>
          <w:b/>
          <w:sz w:val="24"/>
          <w:szCs w:val="24"/>
        </w:rPr>
      </w:pPr>
    </w:p>
    <w:p w:rsidR="0070483F" w:rsidRPr="00255156" w:rsidRDefault="00441A87" w:rsidP="0070483F">
      <w:pPr>
        <w:spacing w:after="0" w:line="240" w:lineRule="auto"/>
        <w:ind w:left="2340" w:hanging="900"/>
        <w:jc w:val="both"/>
        <w:rPr>
          <w:rFonts w:ascii="Times New Roman" w:hAnsi="Times New Roman" w:cs="Times New Roman"/>
          <w:sz w:val="24"/>
          <w:szCs w:val="24"/>
        </w:rPr>
      </w:pPr>
      <w:r>
        <w:rPr>
          <w:rFonts w:ascii="Times New Roman" w:hAnsi="Times New Roman" w:cs="Times New Roman"/>
          <w:b/>
          <w:sz w:val="24"/>
          <w:szCs w:val="24"/>
        </w:rPr>
        <w:t>7.1.</w:t>
      </w:r>
      <w:r w:rsidR="00003493">
        <w:rPr>
          <w:rFonts w:ascii="Times New Roman" w:hAnsi="Times New Roman" w:cs="Times New Roman"/>
          <w:b/>
          <w:sz w:val="24"/>
          <w:szCs w:val="24"/>
        </w:rPr>
        <w:t>7</w:t>
      </w:r>
      <w:r w:rsidR="0070483F" w:rsidRPr="00AA6257">
        <w:rPr>
          <w:rFonts w:ascii="Times New Roman" w:hAnsi="Times New Roman" w:cs="Times New Roman"/>
          <w:b/>
          <w:sz w:val="24"/>
          <w:szCs w:val="24"/>
        </w:rPr>
        <w:t>.</w:t>
      </w:r>
      <w:r w:rsidR="000B4AF9">
        <w:rPr>
          <w:rFonts w:ascii="Times New Roman" w:hAnsi="Times New Roman" w:cs="Times New Roman"/>
          <w:b/>
          <w:sz w:val="24"/>
          <w:szCs w:val="24"/>
        </w:rPr>
        <w:t>8</w:t>
      </w:r>
      <w:r w:rsidR="0070483F" w:rsidRPr="00AA6257">
        <w:rPr>
          <w:rFonts w:ascii="Times New Roman" w:hAnsi="Times New Roman" w:cs="Times New Roman"/>
          <w:b/>
          <w:sz w:val="24"/>
          <w:szCs w:val="24"/>
        </w:rPr>
        <w:tab/>
      </w:r>
      <w:r w:rsidR="003355C1" w:rsidRPr="00255156">
        <w:rPr>
          <w:rFonts w:ascii="Times New Roman" w:hAnsi="Times New Roman" w:cs="Times New Roman"/>
          <w:sz w:val="24"/>
          <w:szCs w:val="24"/>
        </w:rPr>
        <w:t>Contractor</w:t>
      </w:r>
      <w:r w:rsidR="009B0833">
        <w:rPr>
          <w:rFonts w:ascii="Times New Roman" w:hAnsi="Times New Roman" w:cs="Times New Roman"/>
          <w:sz w:val="24"/>
          <w:szCs w:val="24"/>
        </w:rPr>
        <w:t xml:space="preserve"> personnel </w:t>
      </w:r>
      <w:r w:rsidR="0070483F" w:rsidRPr="00255156">
        <w:rPr>
          <w:rFonts w:ascii="Times New Roman" w:hAnsi="Times New Roman" w:cs="Times New Roman"/>
          <w:sz w:val="24"/>
          <w:szCs w:val="24"/>
        </w:rPr>
        <w:t>are required to sign-in and sign-out at most state facilities.  Security provisions for all state facilities must be strictly observed.</w:t>
      </w:r>
    </w:p>
    <w:p w:rsidR="00255156" w:rsidRPr="00255156" w:rsidRDefault="00255156" w:rsidP="0070483F">
      <w:pPr>
        <w:spacing w:after="0" w:line="240" w:lineRule="auto"/>
        <w:ind w:left="2340" w:hanging="900"/>
        <w:jc w:val="both"/>
        <w:rPr>
          <w:rFonts w:ascii="Times New Roman" w:hAnsi="Times New Roman" w:cs="Times New Roman"/>
          <w:sz w:val="24"/>
          <w:szCs w:val="24"/>
        </w:rPr>
      </w:pPr>
    </w:p>
    <w:p w:rsidR="00255156" w:rsidRDefault="00441A87" w:rsidP="0070483F">
      <w:pPr>
        <w:spacing w:after="0" w:line="240" w:lineRule="auto"/>
        <w:ind w:left="2340" w:hanging="900"/>
        <w:jc w:val="both"/>
        <w:rPr>
          <w:rFonts w:ascii="Times New Roman" w:hAnsi="Times New Roman" w:cs="Times New Roman"/>
          <w:sz w:val="24"/>
          <w:szCs w:val="24"/>
        </w:rPr>
      </w:pPr>
      <w:r>
        <w:rPr>
          <w:rFonts w:ascii="Times New Roman" w:hAnsi="Times New Roman" w:cs="Times New Roman"/>
          <w:b/>
          <w:sz w:val="24"/>
          <w:szCs w:val="24"/>
        </w:rPr>
        <w:t>7.1.</w:t>
      </w:r>
      <w:r w:rsidR="00003493">
        <w:rPr>
          <w:rFonts w:ascii="Times New Roman" w:hAnsi="Times New Roman" w:cs="Times New Roman"/>
          <w:b/>
          <w:sz w:val="24"/>
          <w:szCs w:val="24"/>
        </w:rPr>
        <w:t>7</w:t>
      </w:r>
      <w:r w:rsidR="00255156" w:rsidRPr="00255156">
        <w:rPr>
          <w:rFonts w:ascii="Times New Roman" w:hAnsi="Times New Roman" w:cs="Times New Roman"/>
          <w:b/>
          <w:sz w:val="24"/>
          <w:szCs w:val="24"/>
        </w:rPr>
        <w:t>.9</w:t>
      </w:r>
      <w:r w:rsidR="00255156" w:rsidRPr="00255156">
        <w:rPr>
          <w:rFonts w:ascii="Times New Roman" w:hAnsi="Times New Roman" w:cs="Times New Roman"/>
          <w:b/>
          <w:sz w:val="24"/>
          <w:szCs w:val="24"/>
        </w:rPr>
        <w:tab/>
      </w:r>
      <w:r w:rsidR="00255156" w:rsidRPr="00255156">
        <w:rPr>
          <w:rFonts w:ascii="Times New Roman" w:hAnsi="Times New Roman" w:cs="Times New Roman"/>
          <w:bCs/>
          <w:sz w:val="24"/>
          <w:szCs w:val="24"/>
        </w:rPr>
        <w:t xml:space="preserve">Contractor personnel may be required to provide photographic identification for inspection upon entering state facilities and/or grounds.  Contractor identification badges, personal identification of the individual employee, and/or visitor badges shall be worn and clearly visible while on state property. </w:t>
      </w:r>
      <w:r w:rsidR="00754605">
        <w:rPr>
          <w:rFonts w:ascii="Times New Roman" w:hAnsi="Times New Roman" w:cs="Times New Roman"/>
          <w:bCs/>
          <w:sz w:val="24"/>
          <w:szCs w:val="24"/>
        </w:rPr>
        <w:t xml:space="preserve"> </w:t>
      </w:r>
    </w:p>
    <w:p w:rsidR="001C7400" w:rsidRPr="00E631FC" w:rsidRDefault="001C7400" w:rsidP="001C7400">
      <w:pPr>
        <w:spacing w:after="0" w:line="240" w:lineRule="auto"/>
        <w:ind w:left="1260" w:hanging="720"/>
        <w:jc w:val="both"/>
        <w:rPr>
          <w:rFonts w:ascii="Times New Roman" w:hAnsi="Times New Roman" w:cs="Times New Roman"/>
          <w:sz w:val="24"/>
          <w:szCs w:val="24"/>
        </w:rPr>
      </w:pPr>
    </w:p>
    <w:p w:rsidR="0097567A" w:rsidRDefault="00E70382" w:rsidP="00E70382">
      <w:pPr>
        <w:tabs>
          <w:tab w:val="num" w:pos="1440"/>
        </w:tabs>
        <w:spacing w:after="0" w:line="240" w:lineRule="auto"/>
        <w:ind w:left="1440" w:hanging="900"/>
        <w:jc w:val="both"/>
        <w:rPr>
          <w:rFonts w:ascii="Times New Roman" w:hAnsi="Times New Roman" w:cs="Times New Roman"/>
          <w:sz w:val="24"/>
          <w:szCs w:val="24"/>
        </w:rPr>
      </w:pPr>
      <w:r w:rsidRPr="00A75B0D">
        <w:rPr>
          <w:rFonts w:ascii="Times New Roman" w:hAnsi="Times New Roman" w:cs="Times New Roman"/>
          <w:b/>
          <w:bCs/>
          <w:sz w:val="24"/>
          <w:szCs w:val="24"/>
        </w:rPr>
        <w:t>7.1.</w:t>
      </w:r>
      <w:r w:rsidR="00003493">
        <w:rPr>
          <w:rFonts w:ascii="Times New Roman" w:hAnsi="Times New Roman" w:cs="Times New Roman"/>
          <w:b/>
          <w:bCs/>
          <w:sz w:val="24"/>
          <w:szCs w:val="24"/>
        </w:rPr>
        <w:t>8</w:t>
      </w:r>
      <w:r w:rsidRPr="00A75B0D">
        <w:rPr>
          <w:rFonts w:ascii="Times New Roman" w:hAnsi="Times New Roman" w:cs="Times New Roman"/>
          <w:b/>
          <w:bCs/>
          <w:sz w:val="24"/>
          <w:szCs w:val="24"/>
        </w:rPr>
        <w:tab/>
      </w:r>
      <w:r w:rsidR="0070483F" w:rsidRPr="00A75B0D">
        <w:rPr>
          <w:rFonts w:ascii="Times New Roman" w:hAnsi="Times New Roman" w:cs="Times New Roman"/>
          <w:bCs/>
          <w:sz w:val="24"/>
          <w:szCs w:val="24"/>
        </w:rPr>
        <w:t>Perform all services provided in</w:t>
      </w:r>
      <w:r w:rsidR="002F6443" w:rsidRPr="00A75B0D">
        <w:rPr>
          <w:rFonts w:ascii="Times New Roman" w:hAnsi="Times New Roman" w:cs="Times New Roman"/>
          <w:bCs/>
          <w:sz w:val="24"/>
          <w:szCs w:val="24"/>
        </w:rPr>
        <w:t xml:space="preserve"> the contract between the </w:t>
      </w:r>
      <w:r w:rsidR="003355C1" w:rsidRPr="00A75B0D">
        <w:rPr>
          <w:rFonts w:ascii="Times New Roman" w:hAnsi="Times New Roman" w:cs="Times New Roman"/>
          <w:bCs/>
          <w:sz w:val="24"/>
          <w:szCs w:val="24"/>
        </w:rPr>
        <w:t>Contractor</w:t>
      </w:r>
      <w:r w:rsidR="0070483F" w:rsidRPr="00A75B0D">
        <w:rPr>
          <w:rFonts w:ascii="Times New Roman" w:hAnsi="Times New Roman" w:cs="Times New Roman"/>
          <w:bCs/>
          <w:sz w:val="24"/>
          <w:szCs w:val="24"/>
        </w:rPr>
        <w:t xml:space="preserve"> and the Contracting Agency in accordance with customary and reasonable industry standards as well as in strict conformance to all laws, statutes, and ordinances and the applicable rules, regulations, methods and procedures of all government boards, bureaus, offices</w:t>
      </w:r>
      <w:r w:rsidR="00CB65B3" w:rsidRPr="00A75B0D">
        <w:rPr>
          <w:rFonts w:ascii="Times New Roman" w:hAnsi="Times New Roman" w:cs="Times New Roman"/>
          <w:bCs/>
          <w:sz w:val="24"/>
          <w:szCs w:val="24"/>
        </w:rPr>
        <w:t>,</w:t>
      </w:r>
      <w:r w:rsidR="0070483F" w:rsidRPr="00A75B0D">
        <w:rPr>
          <w:rFonts w:ascii="Times New Roman" w:hAnsi="Times New Roman" w:cs="Times New Roman"/>
          <w:bCs/>
          <w:sz w:val="24"/>
          <w:szCs w:val="24"/>
        </w:rPr>
        <w:t xml:space="preserve"> and other </w:t>
      </w:r>
      <w:r w:rsidR="00AB17A6">
        <w:rPr>
          <w:rFonts w:ascii="Times New Roman" w:hAnsi="Times New Roman" w:cs="Times New Roman"/>
          <w:bCs/>
          <w:sz w:val="24"/>
          <w:szCs w:val="24"/>
        </w:rPr>
        <w:t>agencies</w:t>
      </w:r>
      <w:r w:rsidR="0070483F" w:rsidRPr="00A75B0D">
        <w:rPr>
          <w:rFonts w:ascii="Times New Roman" w:hAnsi="Times New Roman" w:cs="Times New Roman"/>
          <w:bCs/>
          <w:sz w:val="24"/>
          <w:szCs w:val="24"/>
        </w:rPr>
        <w:t xml:space="preserve">.  The </w:t>
      </w:r>
      <w:r w:rsidR="003355C1" w:rsidRPr="00A75B0D">
        <w:rPr>
          <w:rFonts w:ascii="Times New Roman" w:hAnsi="Times New Roman" w:cs="Times New Roman"/>
          <w:bCs/>
          <w:sz w:val="24"/>
          <w:szCs w:val="24"/>
        </w:rPr>
        <w:t>Contractor</w:t>
      </w:r>
      <w:r w:rsidR="0070483F" w:rsidRPr="00A75B0D">
        <w:rPr>
          <w:rFonts w:ascii="Times New Roman" w:hAnsi="Times New Roman" w:cs="Times New Roman"/>
          <w:bCs/>
          <w:sz w:val="24"/>
          <w:szCs w:val="24"/>
        </w:rPr>
        <w:t xml:space="preserve"> s</w:t>
      </w:r>
      <w:r w:rsidR="0070483F" w:rsidRPr="00A75B0D">
        <w:rPr>
          <w:rFonts w:ascii="Times New Roman" w:hAnsi="Times New Roman"/>
          <w:sz w:val="24"/>
          <w:szCs w:val="24"/>
        </w:rPr>
        <w:t>hall be responsible for the complete performance of all work; for the methods, means, and equipment used; and for furnishing all materials, tools, apparatus</w:t>
      </w:r>
      <w:r w:rsidR="002F6443" w:rsidRPr="00A75B0D">
        <w:rPr>
          <w:rFonts w:ascii="Times New Roman" w:hAnsi="Times New Roman"/>
          <w:sz w:val="24"/>
          <w:szCs w:val="24"/>
        </w:rPr>
        <w:t>,</w:t>
      </w:r>
      <w:r w:rsidR="0070483F" w:rsidRPr="00A75B0D">
        <w:rPr>
          <w:rFonts w:ascii="Times New Roman" w:hAnsi="Times New Roman"/>
          <w:sz w:val="24"/>
          <w:szCs w:val="24"/>
        </w:rPr>
        <w:t xml:space="preserve"> and property of every description used in connection therewith.  </w:t>
      </w:r>
      <w:r w:rsidR="0070483F" w:rsidRPr="00A75B0D">
        <w:rPr>
          <w:rFonts w:ascii="Times New Roman" w:hAnsi="Times New Roman" w:cs="Times New Roman"/>
          <w:bCs/>
          <w:sz w:val="24"/>
          <w:szCs w:val="24"/>
        </w:rPr>
        <w:t xml:space="preserve">No statement within this IFB shall negate compliance with any applicable governing regulation.  </w:t>
      </w:r>
      <w:r w:rsidR="0070483F" w:rsidRPr="00A75B0D">
        <w:rPr>
          <w:rFonts w:ascii="Times New Roman" w:hAnsi="Times New Roman" w:cs="Times New Roman"/>
          <w:sz w:val="24"/>
          <w:szCs w:val="24"/>
        </w:rPr>
        <w:t>The absence of detail</w:t>
      </w:r>
      <w:r w:rsidR="009B0833">
        <w:rPr>
          <w:rFonts w:ascii="Times New Roman" w:hAnsi="Times New Roman" w:cs="Times New Roman"/>
          <w:sz w:val="24"/>
          <w:szCs w:val="24"/>
        </w:rPr>
        <w:t>ed</w:t>
      </w:r>
      <w:r w:rsidR="0070483F" w:rsidRPr="00A75B0D">
        <w:rPr>
          <w:rFonts w:ascii="Times New Roman" w:hAnsi="Times New Roman" w:cs="Times New Roman"/>
          <w:sz w:val="24"/>
          <w:szCs w:val="24"/>
        </w:rPr>
        <w:t xml:space="preserve"> specifications or the omission of</w:t>
      </w:r>
      <w:r w:rsidR="009B0833">
        <w:rPr>
          <w:rFonts w:ascii="Times New Roman" w:hAnsi="Times New Roman" w:cs="Times New Roman"/>
          <w:sz w:val="24"/>
          <w:szCs w:val="24"/>
        </w:rPr>
        <w:t xml:space="preserve"> a </w:t>
      </w:r>
      <w:r w:rsidR="0070483F" w:rsidRPr="00A75B0D">
        <w:rPr>
          <w:rFonts w:ascii="Times New Roman" w:hAnsi="Times New Roman" w:cs="Times New Roman"/>
          <w:sz w:val="24"/>
          <w:szCs w:val="24"/>
        </w:rPr>
        <w:t>detail</w:t>
      </w:r>
      <w:r w:rsidR="009B0833">
        <w:rPr>
          <w:rFonts w:ascii="Times New Roman" w:hAnsi="Times New Roman" w:cs="Times New Roman"/>
          <w:sz w:val="24"/>
          <w:szCs w:val="24"/>
        </w:rPr>
        <w:t xml:space="preserve">ed </w:t>
      </w:r>
      <w:r w:rsidR="0070483F" w:rsidRPr="00A75B0D">
        <w:rPr>
          <w:rFonts w:ascii="Times New Roman" w:hAnsi="Times New Roman" w:cs="Times New Roman"/>
          <w:sz w:val="24"/>
          <w:szCs w:val="24"/>
        </w:rPr>
        <w:t xml:space="preserve">description shall be recognized as meaning that only the best </w:t>
      </w:r>
      <w:r w:rsidR="0070483F" w:rsidRPr="00AB17A6">
        <w:rPr>
          <w:rFonts w:ascii="Times New Roman" w:hAnsi="Times New Roman" w:cs="Times New Roman"/>
          <w:sz w:val="24"/>
          <w:szCs w:val="24"/>
        </w:rPr>
        <w:t xml:space="preserve">commercial </w:t>
      </w:r>
      <w:r w:rsidR="0070483F" w:rsidRPr="00A75B0D">
        <w:rPr>
          <w:rFonts w:ascii="Times New Roman" w:hAnsi="Times New Roman" w:cs="Times New Roman"/>
          <w:sz w:val="24"/>
          <w:szCs w:val="24"/>
        </w:rPr>
        <w:t>practices are to prevail and that only first quality materials and workmanship are to be used.</w:t>
      </w:r>
    </w:p>
    <w:p w:rsidR="00600460" w:rsidRPr="00B14DBD" w:rsidRDefault="00600460" w:rsidP="00600460">
      <w:pPr>
        <w:spacing w:after="0" w:line="240" w:lineRule="auto"/>
        <w:ind w:left="1260" w:hanging="720"/>
        <w:jc w:val="both"/>
        <w:rPr>
          <w:rFonts w:ascii="Times New Roman" w:hAnsi="Times New Roman" w:cs="Times New Roman"/>
          <w:sz w:val="24"/>
          <w:szCs w:val="24"/>
        </w:rPr>
      </w:pPr>
    </w:p>
    <w:p w:rsidR="00600460" w:rsidRPr="00B14DBD" w:rsidRDefault="00600460" w:rsidP="00600460">
      <w:pPr>
        <w:tabs>
          <w:tab w:val="num" w:pos="540"/>
        </w:tabs>
        <w:spacing w:after="0" w:line="240" w:lineRule="auto"/>
        <w:ind w:left="540" w:hanging="540"/>
        <w:jc w:val="both"/>
        <w:rPr>
          <w:rFonts w:ascii="Times New Roman" w:hAnsi="Times New Roman" w:cs="Times New Roman"/>
          <w:bCs/>
          <w:sz w:val="24"/>
          <w:szCs w:val="24"/>
        </w:rPr>
      </w:pPr>
      <w:r w:rsidRPr="00B14DBD">
        <w:rPr>
          <w:rFonts w:ascii="Times New Roman" w:hAnsi="Times New Roman" w:cs="Times New Roman"/>
          <w:b/>
          <w:bCs/>
          <w:sz w:val="24"/>
          <w:szCs w:val="24"/>
        </w:rPr>
        <w:t>7.2</w:t>
      </w:r>
      <w:r w:rsidRPr="00B14DBD">
        <w:rPr>
          <w:rFonts w:ascii="Times New Roman" w:hAnsi="Times New Roman" w:cs="Times New Roman"/>
          <w:b/>
          <w:bCs/>
          <w:sz w:val="24"/>
          <w:szCs w:val="24"/>
        </w:rPr>
        <w:tab/>
      </w:r>
      <w:r w:rsidR="003355C1" w:rsidRPr="00B14DBD">
        <w:rPr>
          <w:rFonts w:ascii="Times New Roman" w:hAnsi="Times New Roman" w:cs="Times New Roman"/>
          <w:bCs/>
          <w:sz w:val="24"/>
          <w:szCs w:val="24"/>
        </w:rPr>
        <w:t>Contractor</w:t>
      </w:r>
      <w:r w:rsidRPr="00B14DBD">
        <w:rPr>
          <w:rFonts w:ascii="Times New Roman" w:hAnsi="Times New Roman" w:cs="Times New Roman"/>
          <w:bCs/>
          <w:sz w:val="24"/>
          <w:szCs w:val="24"/>
        </w:rPr>
        <w:t>s shall also:</w:t>
      </w:r>
    </w:p>
    <w:p w:rsidR="00600460" w:rsidRPr="00B14DBD" w:rsidRDefault="00600460" w:rsidP="00600460">
      <w:pPr>
        <w:tabs>
          <w:tab w:val="num" w:pos="720"/>
        </w:tabs>
        <w:spacing w:after="0" w:line="240" w:lineRule="auto"/>
        <w:jc w:val="both"/>
        <w:rPr>
          <w:rFonts w:ascii="Times New Roman" w:hAnsi="Times New Roman" w:cs="Times New Roman"/>
          <w:bCs/>
          <w:sz w:val="24"/>
          <w:szCs w:val="24"/>
        </w:rPr>
      </w:pPr>
    </w:p>
    <w:p w:rsidR="00DA6CE5" w:rsidRPr="00DA6CE5" w:rsidRDefault="00600460" w:rsidP="00600460">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7.2.1</w:t>
      </w:r>
      <w:r w:rsidRPr="00B14DBD">
        <w:rPr>
          <w:rFonts w:ascii="Times New Roman" w:hAnsi="Times New Roman" w:cs="Times New Roman"/>
          <w:b/>
          <w:bCs/>
          <w:sz w:val="24"/>
          <w:szCs w:val="24"/>
        </w:rPr>
        <w:tab/>
      </w:r>
      <w:r w:rsidR="00DA6CE5">
        <w:rPr>
          <w:rFonts w:ascii="Times New Roman" w:hAnsi="Times New Roman" w:cs="Times New Roman"/>
          <w:b/>
          <w:bCs/>
          <w:sz w:val="24"/>
          <w:szCs w:val="24"/>
        </w:rPr>
        <w:tab/>
      </w:r>
      <w:r w:rsidR="00DA6CE5" w:rsidRPr="00DA6CE5">
        <w:rPr>
          <w:rFonts w:ascii="Times New Roman" w:hAnsi="Times New Roman" w:cs="Times New Roman"/>
          <w:bCs/>
          <w:sz w:val="24"/>
          <w:szCs w:val="24"/>
        </w:rPr>
        <w:t>Comply with all federal and state employment laws;</w:t>
      </w:r>
    </w:p>
    <w:p w:rsidR="00DA6CE5" w:rsidRPr="00DA6CE5" w:rsidRDefault="00DA6CE5" w:rsidP="00600460">
      <w:pPr>
        <w:spacing w:after="0" w:line="240" w:lineRule="auto"/>
        <w:ind w:left="1260" w:hanging="720"/>
        <w:jc w:val="both"/>
        <w:rPr>
          <w:rFonts w:ascii="Times New Roman" w:hAnsi="Times New Roman" w:cs="Times New Roman"/>
          <w:bCs/>
          <w:sz w:val="24"/>
          <w:szCs w:val="24"/>
        </w:rPr>
      </w:pPr>
    </w:p>
    <w:p w:rsidR="00600460" w:rsidRPr="00B14DBD" w:rsidRDefault="00DA6CE5" w:rsidP="00DA6CE5">
      <w:pPr>
        <w:spacing w:after="0" w:line="240" w:lineRule="auto"/>
        <w:ind w:left="1440" w:hanging="900"/>
        <w:jc w:val="both"/>
        <w:rPr>
          <w:rFonts w:ascii="Times New Roman" w:hAnsi="Times New Roman" w:cs="Times New Roman"/>
          <w:bCs/>
          <w:sz w:val="24"/>
          <w:szCs w:val="24"/>
        </w:rPr>
      </w:pPr>
      <w:r w:rsidRPr="00DA6CE5">
        <w:rPr>
          <w:rFonts w:ascii="Times New Roman" w:hAnsi="Times New Roman" w:cs="Times New Roman"/>
          <w:b/>
          <w:bCs/>
          <w:sz w:val="24"/>
          <w:szCs w:val="24"/>
        </w:rPr>
        <w:t>7.2.2</w:t>
      </w:r>
      <w:r>
        <w:rPr>
          <w:rFonts w:ascii="Times New Roman" w:hAnsi="Times New Roman" w:cs="Times New Roman"/>
          <w:bCs/>
          <w:sz w:val="24"/>
          <w:szCs w:val="24"/>
        </w:rPr>
        <w:tab/>
        <w:t>A</w:t>
      </w:r>
      <w:r w:rsidR="00600460" w:rsidRPr="00B14DBD">
        <w:rPr>
          <w:rFonts w:ascii="Times New Roman" w:hAnsi="Times New Roman" w:cs="Times New Roman"/>
          <w:bCs/>
          <w:sz w:val="24"/>
          <w:szCs w:val="24"/>
        </w:rPr>
        <w:t>dminister and maintain all employment and payroll records, payroll processing, and payment of payroll checks and taxes, includ</w:t>
      </w:r>
      <w:r w:rsidR="005C4F11">
        <w:rPr>
          <w:rFonts w:ascii="Times New Roman" w:hAnsi="Times New Roman" w:cs="Times New Roman"/>
          <w:bCs/>
          <w:sz w:val="24"/>
          <w:szCs w:val="24"/>
        </w:rPr>
        <w:t>ing the deductions required by S</w:t>
      </w:r>
      <w:r w:rsidR="00600460" w:rsidRPr="00B14DBD">
        <w:rPr>
          <w:rFonts w:ascii="Times New Roman" w:hAnsi="Times New Roman" w:cs="Times New Roman"/>
          <w:bCs/>
          <w:sz w:val="24"/>
          <w:szCs w:val="24"/>
        </w:rPr>
        <w:t xml:space="preserve">tate, </w:t>
      </w:r>
      <w:r w:rsidR="005C4F11">
        <w:rPr>
          <w:rFonts w:ascii="Times New Roman" w:hAnsi="Times New Roman" w:cs="Times New Roman"/>
          <w:bCs/>
          <w:sz w:val="24"/>
          <w:szCs w:val="24"/>
        </w:rPr>
        <w:t>F</w:t>
      </w:r>
      <w:r w:rsidR="00600460" w:rsidRPr="00B14DBD">
        <w:rPr>
          <w:rFonts w:ascii="Times New Roman" w:hAnsi="Times New Roman" w:cs="Times New Roman"/>
          <w:bCs/>
          <w:sz w:val="24"/>
          <w:szCs w:val="24"/>
        </w:rPr>
        <w:t>ederal, and local laws such as social security and withholding taxes</w:t>
      </w:r>
      <w:r w:rsidR="005C4F11">
        <w:rPr>
          <w:rFonts w:ascii="Times New Roman" w:hAnsi="Times New Roman" w:cs="Times New Roman"/>
          <w:bCs/>
          <w:sz w:val="24"/>
          <w:szCs w:val="24"/>
        </w:rPr>
        <w:t xml:space="preserve"> for their business and employees</w:t>
      </w:r>
      <w:r w:rsidR="00600460" w:rsidRPr="00B14DBD">
        <w:rPr>
          <w:rFonts w:ascii="Times New Roman" w:hAnsi="Times New Roman" w:cs="Times New Roman"/>
          <w:bCs/>
          <w:sz w:val="24"/>
          <w:szCs w:val="24"/>
        </w:rPr>
        <w:t>;</w:t>
      </w:r>
    </w:p>
    <w:p w:rsidR="00600460" w:rsidRPr="00B14DBD" w:rsidRDefault="00600460" w:rsidP="00600460">
      <w:pPr>
        <w:spacing w:after="0" w:line="240" w:lineRule="auto"/>
        <w:ind w:left="1260" w:hanging="720"/>
        <w:jc w:val="both"/>
        <w:rPr>
          <w:rFonts w:ascii="Times New Roman" w:hAnsi="Times New Roman" w:cs="Times New Roman"/>
          <w:bCs/>
          <w:sz w:val="24"/>
          <w:szCs w:val="24"/>
        </w:rPr>
      </w:pPr>
    </w:p>
    <w:p w:rsidR="00CF3651" w:rsidRDefault="00DA6CE5" w:rsidP="00DA6CE5">
      <w:pPr>
        <w:spacing w:after="0" w:line="240" w:lineRule="auto"/>
        <w:ind w:left="1440" w:hanging="900"/>
        <w:jc w:val="both"/>
        <w:rPr>
          <w:rFonts w:ascii="Times New Roman" w:hAnsi="Times New Roman" w:cs="Times New Roman"/>
          <w:bCs/>
          <w:sz w:val="24"/>
          <w:szCs w:val="24"/>
        </w:rPr>
      </w:pPr>
      <w:r>
        <w:rPr>
          <w:rFonts w:ascii="Times New Roman" w:hAnsi="Times New Roman" w:cs="Times New Roman"/>
          <w:b/>
          <w:bCs/>
          <w:sz w:val="24"/>
          <w:szCs w:val="24"/>
        </w:rPr>
        <w:t>7.2.3</w:t>
      </w:r>
      <w:r w:rsidR="00600460" w:rsidRPr="00B14DBD">
        <w:rPr>
          <w:rFonts w:ascii="Times New Roman" w:hAnsi="Times New Roman" w:cs="Times New Roman"/>
          <w:b/>
          <w:bCs/>
          <w:sz w:val="24"/>
          <w:szCs w:val="24"/>
        </w:rPr>
        <w:tab/>
      </w:r>
      <w:r w:rsidR="00600460" w:rsidRPr="00B14DBD">
        <w:rPr>
          <w:rFonts w:ascii="Times New Roman" w:hAnsi="Times New Roman" w:cs="Times New Roman"/>
          <w:bCs/>
          <w:sz w:val="24"/>
          <w:szCs w:val="24"/>
        </w:rPr>
        <w:t>Make all unemployment compensation contributions as required by federal and state law(s) and process claims as required;</w:t>
      </w:r>
      <w:r w:rsidR="00586CB3" w:rsidRPr="00B14DBD">
        <w:rPr>
          <w:rFonts w:ascii="Times New Roman" w:hAnsi="Times New Roman" w:cs="Times New Roman"/>
          <w:bCs/>
          <w:sz w:val="24"/>
          <w:szCs w:val="24"/>
        </w:rPr>
        <w:t xml:space="preserve"> </w:t>
      </w:r>
    </w:p>
    <w:p w:rsidR="00CF3651" w:rsidRDefault="00CF3651" w:rsidP="00600460">
      <w:pPr>
        <w:spacing w:after="0" w:line="240" w:lineRule="auto"/>
        <w:ind w:left="1260" w:hanging="720"/>
        <w:jc w:val="both"/>
        <w:rPr>
          <w:rFonts w:ascii="Times New Roman" w:hAnsi="Times New Roman" w:cs="Times New Roman"/>
          <w:bCs/>
          <w:sz w:val="24"/>
          <w:szCs w:val="24"/>
        </w:rPr>
      </w:pPr>
    </w:p>
    <w:p w:rsidR="00ED77A4" w:rsidRDefault="00DA6CE5" w:rsidP="00DA6CE5">
      <w:pPr>
        <w:spacing w:after="0" w:line="240" w:lineRule="auto"/>
        <w:ind w:left="1440" w:hanging="900"/>
        <w:jc w:val="both"/>
        <w:rPr>
          <w:rFonts w:ascii="Times New Roman" w:hAnsi="Times New Roman" w:cs="Times New Roman"/>
          <w:bCs/>
          <w:sz w:val="24"/>
          <w:szCs w:val="24"/>
        </w:rPr>
      </w:pPr>
      <w:r>
        <w:rPr>
          <w:rFonts w:ascii="Times New Roman" w:hAnsi="Times New Roman" w:cs="Times New Roman"/>
          <w:b/>
          <w:bCs/>
          <w:sz w:val="24"/>
          <w:szCs w:val="24"/>
        </w:rPr>
        <w:t>7.2.4</w:t>
      </w:r>
      <w:r w:rsidR="00CF3651" w:rsidRPr="00B14DBD">
        <w:rPr>
          <w:rFonts w:ascii="Times New Roman" w:hAnsi="Times New Roman" w:cs="Times New Roman"/>
          <w:b/>
          <w:bCs/>
          <w:sz w:val="24"/>
          <w:szCs w:val="24"/>
        </w:rPr>
        <w:tab/>
      </w:r>
      <w:r w:rsidR="00ED77A4">
        <w:rPr>
          <w:rFonts w:ascii="Times New Roman" w:hAnsi="Times New Roman" w:cs="Times New Roman"/>
          <w:bCs/>
          <w:sz w:val="24"/>
          <w:szCs w:val="24"/>
        </w:rPr>
        <w:t xml:space="preserve">Provide qualified, competent, well-trained, drug-free, and appropriately dressed contract worker(s) </w:t>
      </w:r>
      <w:r w:rsidR="00752BC1">
        <w:rPr>
          <w:rFonts w:ascii="Times New Roman" w:hAnsi="Times New Roman" w:cs="Times New Roman"/>
          <w:bCs/>
          <w:sz w:val="24"/>
          <w:szCs w:val="24"/>
        </w:rPr>
        <w:t xml:space="preserve">and/or employee(s) </w:t>
      </w:r>
      <w:r w:rsidR="00ED77A4">
        <w:rPr>
          <w:rFonts w:ascii="Times New Roman" w:hAnsi="Times New Roman" w:cs="Times New Roman"/>
          <w:bCs/>
          <w:sz w:val="24"/>
          <w:szCs w:val="24"/>
        </w:rPr>
        <w:t>to perform the duties required;</w:t>
      </w:r>
      <w:r w:rsidR="009B0833">
        <w:rPr>
          <w:rFonts w:ascii="Times New Roman" w:hAnsi="Times New Roman" w:cs="Times New Roman"/>
          <w:bCs/>
          <w:sz w:val="24"/>
          <w:szCs w:val="24"/>
        </w:rPr>
        <w:t xml:space="preserve"> p</w:t>
      </w:r>
      <w:r w:rsidR="005F5889">
        <w:rPr>
          <w:rFonts w:ascii="Times New Roman" w:hAnsi="Times New Roman" w:cs="Times New Roman"/>
          <w:bCs/>
          <w:sz w:val="24"/>
          <w:szCs w:val="24"/>
        </w:rPr>
        <w:t xml:space="preserve">roper dress </w:t>
      </w:r>
      <w:r w:rsidR="005F5889">
        <w:rPr>
          <w:rFonts w:ascii="Times New Roman" w:hAnsi="Times New Roman" w:cs="Times New Roman"/>
          <w:bCs/>
          <w:sz w:val="24"/>
          <w:szCs w:val="24"/>
        </w:rPr>
        <w:lastRenderedPageBreak/>
        <w:t>sh</w:t>
      </w:r>
      <w:r w:rsidR="009B0833">
        <w:rPr>
          <w:rFonts w:ascii="Times New Roman" w:hAnsi="Times New Roman" w:cs="Times New Roman"/>
          <w:bCs/>
          <w:sz w:val="24"/>
          <w:szCs w:val="24"/>
        </w:rPr>
        <w:t>all include long pants (slacks)</w:t>
      </w:r>
      <w:r w:rsidR="005F5889">
        <w:rPr>
          <w:rFonts w:ascii="Times New Roman" w:hAnsi="Times New Roman" w:cs="Times New Roman"/>
          <w:bCs/>
          <w:sz w:val="24"/>
          <w:szCs w:val="24"/>
        </w:rPr>
        <w:t xml:space="preserve"> and shirts or blouses with sleeves (short or long).  Shirts and blouses shall remain buttoned.  Clothing should be appropriate for weather conditions.  Examples of clothing not considered appropriate shall include tank tops, shirts with no sleeves, shirts with cut out sleeves, shirts with sleeves rolled up to the shoulder, shorts, and flagging vests with no shirts.</w:t>
      </w:r>
    </w:p>
    <w:p w:rsidR="00ED77A4" w:rsidRDefault="00ED77A4" w:rsidP="00600460">
      <w:pPr>
        <w:spacing w:after="0" w:line="240" w:lineRule="auto"/>
        <w:ind w:left="1260" w:hanging="720"/>
        <w:jc w:val="both"/>
        <w:rPr>
          <w:rFonts w:ascii="Times New Roman" w:hAnsi="Times New Roman" w:cs="Times New Roman"/>
          <w:bCs/>
          <w:sz w:val="24"/>
          <w:szCs w:val="24"/>
        </w:rPr>
      </w:pPr>
    </w:p>
    <w:p w:rsidR="00ED77A4" w:rsidRDefault="00ED77A4" w:rsidP="00ED77A4">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7.2.</w:t>
      </w:r>
      <w:r w:rsidR="00DA6CE5">
        <w:rPr>
          <w:rFonts w:ascii="Times New Roman" w:hAnsi="Times New Roman" w:cs="Times New Roman"/>
          <w:b/>
          <w:bCs/>
          <w:sz w:val="24"/>
          <w:szCs w:val="24"/>
        </w:rPr>
        <w:t>5</w:t>
      </w:r>
      <w:r w:rsidRPr="00B14DBD">
        <w:rPr>
          <w:rFonts w:ascii="Times New Roman" w:hAnsi="Times New Roman" w:cs="Times New Roman"/>
          <w:b/>
          <w:bCs/>
          <w:sz w:val="24"/>
          <w:szCs w:val="24"/>
        </w:rPr>
        <w:tab/>
      </w:r>
      <w:r w:rsidRPr="00453A98">
        <w:rPr>
          <w:rFonts w:ascii="Times New Roman" w:hAnsi="Times New Roman" w:cs="Times New Roman"/>
          <w:bCs/>
          <w:sz w:val="24"/>
          <w:szCs w:val="24"/>
        </w:rPr>
        <w:t xml:space="preserve">Accurately describe the job duties required to </w:t>
      </w:r>
      <w:r w:rsidR="009B0833">
        <w:rPr>
          <w:rFonts w:ascii="Times New Roman" w:hAnsi="Times New Roman" w:cs="Times New Roman"/>
          <w:bCs/>
          <w:sz w:val="24"/>
          <w:szCs w:val="24"/>
        </w:rPr>
        <w:t xml:space="preserve">its </w:t>
      </w:r>
      <w:r w:rsidR="00752BC1">
        <w:rPr>
          <w:rFonts w:ascii="Times New Roman" w:hAnsi="Times New Roman" w:cs="Times New Roman"/>
          <w:bCs/>
          <w:sz w:val="24"/>
          <w:szCs w:val="24"/>
        </w:rPr>
        <w:t>contract worker(s) and/or employee(s)</w:t>
      </w:r>
      <w:r w:rsidRPr="00453A98">
        <w:rPr>
          <w:rFonts w:ascii="Times New Roman" w:hAnsi="Times New Roman" w:cs="Times New Roman"/>
          <w:bCs/>
          <w:sz w:val="24"/>
          <w:szCs w:val="24"/>
        </w:rPr>
        <w:t>;</w:t>
      </w:r>
    </w:p>
    <w:p w:rsidR="00ED77A4" w:rsidRDefault="00ED77A4" w:rsidP="00600460">
      <w:pPr>
        <w:spacing w:after="0" w:line="240" w:lineRule="auto"/>
        <w:ind w:left="1260" w:hanging="720"/>
        <w:jc w:val="both"/>
        <w:rPr>
          <w:rFonts w:ascii="Times New Roman" w:hAnsi="Times New Roman" w:cs="Times New Roman"/>
          <w:bCs/>
          <w:sz w:val="24"/>
          <w:szCs w:val="24"/>
        </w:rPr>
      </w:pPr>
    </w:p>
    <w:p w:rsidR="00ED77A4" w:rsidRDefault="00ED77A4" w:rsidP="00600460">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7.2.</w:t>
      </w:r>
      <w:r w:rsidR="00DA6CE5">
        <w:rPr>
          <w:rFonts w:ascii="Times New Roman" w:hAnsi="Times New Roman" w:cs="Times New Roman"/>
          <w:b/>
          <w:bCs/>
          <w:sz w:val="24"/>
          <w:szCs w:val="24"/>
        </w:rPr>
        <w:t>6</w:t>
      </w:r>
      <w:r w:rsidRPr="00B14DBD">
        <w:rPr>
          <w:rFonts w:ascii="Times New Roman" w:hAnsi="Times New Roman" w:cs="Times New Roman"/>
          <w:b/>
          <w:bCs/>
          <w:sz w:val="24"/>
          <w:szCs w:val="24"/>
        </w:rPr>
        <w:tab/>
      </w:r>
      <w:r>
        <w:rPr>
          <w:rFonts w:ascii="Times New Roman" w:hAnsi="Times New Roman" w:cs="Times New Roman"/>
          <w:bCs/>
          <w:sz w:val="24"/>
          <w:szCs w:val="24"/>
        </w:rPr>
        <w:t xml:space="preserve">Properly manage and supervise its </w:t>
      </w:r>
      <w:r w:rsidR="00752BC1">
        <w:rPr>
          <w:rFonts w:ascii="Times New Roman" w:hAnsi="Times New Roman" w:cs="Times New Roman"/>
          <w:bCs/>
          <w:sz w:val="24"/>
          <w:szCs w:val="24"/>
        </w:rPr>
        <w:t>contract worker(s) and/or employee(s)</w:t>
      </w:r>
      <w:r w:rsidRPr="00453A98">
        <w:rPr>
          <w:rFonts w:ascii="Times New Roman" w:hAnsi="Times New Roman" w:cs="Times New Roman"/>
          <w:bCs/>
          <w:sz w:val="24"/>
          <w:szCs w:val="24"/>
        </w:rPr>
        <w:t>;</w:t>
      </w:r>
    </w:p>
    <w:p w:rsidR="00ED77A4" w:rsidRDefault="00ED77A4" w:rsidP="00600460">
      <w:pPr>
        <w:spacing w:after="0" w:line="240" w:lineRule="auto"/>
        <w:ind w:left="1260" w:hanging="720"/>
        <w:jc w:val="both"/>
        <w:rPr>
          <w:rFonts w:ascii="Times New Roman" w:hAnsi="Times New Roman" w:cs="Times New Roman"/>
          <w:bCs/>
          <w:sz w:val="24"/>
          <w:szCs w:val="24"/>
        </w:rPr>
      </w:pPr>
    </w:p>
    <w:p w:rsidR="00ED77A4" w:rsidRDefault="00ED77A4" w:rsidP="00600460">
      <w:pPr>
        <w:spacing w:after="0" w:line="240" w:lineRule="auto"/>
        <w:ind w:left="1260" w:hanging="720"/>
        <w:jc w:val="both"/>
        <w:rPr>
          <w:rFonts w:ascii="Times New Roman" w:hAnsi="Times New Roman" w:cs="Times New Roman"/>
          <w:b/>
          <w:bCs/>
          <w:sz w:val="24"/>
          <w:szCs w:val="24"/>
        </w:rPr>
      </w:pPr>
      <w:r w:rsidRPr="00B14DBD">
        <w:rPr>
          <w:rFonts w:ascii="Times New Roman" w:hAnsi="Times New Roman" w:cs="Times New Roman"/>
          <w:b/>
          <w:bCs/>
          <w:sz w:val="24"/>
          <w:szCs w:val="24"/>
        </w:rPr>
        <w:t>7.2.</w:t>
      </w:r>
      <w:r w:rsidR="00DA6CE5">
        <w:rPr>
          <w:rFonts w:ascii="Times New Roman" w:hAnsi="Times New Roman" w:cs="Times New Roman"/>
          <w:b/>
          <w:bCs/>
          <w:sz w:val="24"/>
          <w:szCs w:val="24"/>
        </w:rPr>
        <w:t>7</w:t>
      </w:r>
      <w:r w:rsidRPr="00B14DBD">
        <w:rPr>
          <w:rFonts w:ascii="Times New Roman" w:hAnsi="Times New Roman" w:cs="Times New Roman"/>
          <w:b/>
          <w:bCs/>
          <w:sz w:val="24"/>
          <w:szCs w:val="24"/>
        </w:rPr>
        <w:tab/>
      </w:r>
      <w:r>
        <w:rPr>
          <w:rFonts w:ascii="Times New Roman" w:hAnsi="Times New Roman" w:cs="Times New Roman"/>
          <w:bCs/>
          <w:sz w:val="24"/>
          <w:szCs w:val="24"/>
        </w:rPr>
        <w:t>Handle disciplinary matters promptly and prohibit contract worker(s)</w:t>
      </w:r>
      <w:r w:rsidR="009B0833">
        <w:rPr>
          <w:rFonts w:ascii="Times New Roman" w:hAnsi="Times New Roman" w:cs="Times New Roman"/>
          <w:bCs/>
          <w:sz w:val="24"/>
          <w:szCs w:val="24"/>
        </w:rPr>
        <w:t xml:space="preserve"> and/or employee(s) </w:t>
      </w:r>
      <w:r>
        <w:rPr>
          <w:rFonts w:ascii="Times New Roman" w:hAnsi="Times New Roman" w:cs="Times New Roman"/>
          <w:bCs/>
          <w:sz w:val="24"/>
          <w:szCs w:val="24"/>
        </w:rPr>
        <w:t>from approaching Contracting Agency staff for assistance with their own management or supervisory issues</w:t>
      </w:r>
      <w:r w:rsidRPr="00453A98">
        <w:rPr>
          <w:rFonts w:ascii="Times New Roman" w:hAnsi="Times New Roman" w:cs="Times New Roman"/>
          <w:bCs/>
          <w:sz w:val="24"/>
          <w:szCs w:val="24"/>
        </w:rPr>
        <w:t>;</w:t>
      </w:r>
    </w:p>
    <w:p w:rsidR="00ED77A4" w:rsidRDefault="00ED77A4" w:rsidP="00600460">
      <w:pPr>
        <w:spacing w:after="0" w:line="240" w:lineRule="auto"/>
        <w:ind w:left="1260" w:hanging="720"/>
        <w:jc w:val="both"/>
        <w:rPr>
          <w:rFonts w:ascii="Times New Roman" w:hAnsi="Times New Roman" w:cs="Times New Roman"/>
          <w:b/>
          <w:bCs/>
          <w:sz w:val="24"/>
          <w:szCs w:val="24"/>
        </w:rPr>
      </w:pPr>
    </w:p>
    <w:p w:rsidR="00ED77A4" w:rsidRDefault="0094756D" w:rsidP="00600460">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7.2.</w:t>
      </w:r>
      <w:r w:rsidR="00DA6CE5">
        <w:rPr>
          <w:rFonts w:ascii="Times New Roman" w:hAnsi="Times New Roman" w:cs="Times New Roman"/>
          <w:b/>
          <w:bCs/>
          <w:sz w:val="24"/>
          <w:szCs w:val="24"/>
        </w:rPr>
        <w:t>8</w:t>
      </w:r>
      <w:r w:rsidRPr="00B14DBD">
        <w:rPr>
          <w:rFonts w:ascii="Times New Roman" w:hAnsi="Times New Roman" w:cs="Times New Roman"/>
          <w:b/>
          <w:bCs/>
          <w:sz w:val="24"/>
          <w:szCs w:val="24"/>
        </w:rPr>
        <w:tab/>
      </w:r>
      <w:r>
        <w:rPr>
          <w:rFonts w:ascii="Times New Roman" w:hAnsi="Times New Roman" w:cs="Times New Roman"/>
          <w:bCs/>
          <w:sz w:val="24"/>
          <w:szCs w:val="24"/>
        </w:rPr>
        <w:t xml:space="preserve">Remove from duty any </w:t>
      </w:r>
      <w:r w:rsidR="00752BC1">
        <w:rPr>
          <w:rFonts w:ascii="Times New Roman" w:hAnsi="Times New Roman" w:cs="Times New Roman"/>
          <w:bCs/>
          <w:sz w:val="24"/>
          <w:szCs w:val="24"/>
        </w:rPr>
        <w:t xml:space="preserve">contract worker(s) and/or employee(s) </w:t>
      </w:r>
      <w:r>
        <w:rPr>
          <w:rFonts w:ascii="Times New Roman" w:hAnsi="Times New Roman" w:cs="Times New Roman"/>
          <w:bCs/>
          <w:sz w:val="24"/>
          <w:szCs w:val="24"/>
        </w:rPr>
        <w:t>not properly and fully performing his/her duties;</w:t>
      </w:r>
    </w:p>
    <w:p w:rsidR="0094756D" w:rsidRDefault="0094756D" w:rsidP="00600460">
      <w:pPr>
        <w:spacing w:after="0" w:line="240" w:lineRule="auto"/>
        <w:ind w:left="1260" w:hanging="720"/>
        <w:jc w:val="both"/>
        <w:rPr>
          <w:rFonts w:ascii="Times New Roman" w:hAnsi="Times New Roman" w:cs="Times New Roman"/>
          <w:bCs/>
          <w:sz w:val="24"/>
          <w:szCs w:val="24"/>
        </w:rPr>
      </w:pPr>
    </w:p>
    <w:p w:rsidR="0094756D" w:rsidRDefault="0094756D" w:rsidP="00600460">
      <w:pPr>
        <w:spacing w:after="0" w:line="240" w:lineRule="auto"/>
        <w:ind w:left="1260" w:hanging="720"/>
        <w:jc w:val="both"/>
        <w:rPr>
          <w:rFonts w:ascii="Times New Roman" w:hAnsi="Times New Roman" w:cs="Times New Roman"/>
          <w:sz w:val="24"/>
          <w:szCs w:val="24"/>
        </w:rPr>
      </w:pPr>
      <w:r w:rsidRPr="00B14DBD">
        <w:rPr>
          <w:rFonts w:ascii="Times New Roman" w:hAnsi="Times New Roman" w:cs="Times New Roman"/>
          <w:b/>
          <w:bCs/>
          <w:sz w:val="24"/>
          <w:szCs w:val="24"/>
        </w:rPr>
        <w:t>7.2.</w:t>
      </w:r>
      <w:r w:rsidR="00DA6CE5">
        <w:rPr>
          <w:rFonts w:ascii="Times New Roman" w:hAnsi="Times New Roman" w:cs="Times New Roman"/>
          <w:b/>
          <w:bCs/>
          <w:sz w:val="24"/>
          <w:szCs w:val="24"/>
        </w:rPr>
        <w:t>9</w:t>
      </w:r>
      <w:r w:rsidRPr="00B14DBD">
        <w:rPr>
          <w:rFonts w:ascii="Times New Roman" w:hAnsi="Times New Roman" w:cs="Times New Roman"/>
          <w:b/>
          <w:bCs/>
          <w:sz w:val="24"/>
          <w:szCs w:val="24"/>
        </w:rPr>
        <w:tab/>
      </w:r>
      <w:r>
        <w:rPr>
          <w:rFonts w:ascii="Times New Roman" w:hAnsi="Times New Roman" w:cs="Times New Roman"/>
          <w:bCs/>
          <w:sz w:val="24"/>
          <w:szCs w:val="24"/>
        </w:rPr>
        <w:t xml:space="preserve">Communicate with and provide all required and/or necessary reports to the </w:t>
      </w:r>
      <w:r w:rsidRPr="00441A87">
        <w:rPr>
          <w:rFonts w:ascii="Times New Roman" w:hAnsi="Times New Roman" w:cs="Times New Roman"/>
          <w:sz w:val="24"/>
          <w:szCs w:val="24"/>
        </w:rPr>
        <w:t>Contracting Agency Representative</w:t>
      </w:r>
      <w:r>
        <w:rPr>
          <w:rFonts w:ascii="Times New Roman" w:hAnsi="Times New Roman" w:cs="Times New Roman"/>
          <w:sz w:val="24"/>
          <w:szCs w:val="24"/>
        </w:rPr>
        <w:t>;</w:t>
      </w:r>
    </w:p>
    <w:p w:rsidR="0094756D" w:rsidRDefault="0094756D" w:rsidP="00600460">
      <w:pPr>
        <w:spacing w:after="0" w:line="240" w:lineRule="auto"/>
        <w:ind w:left="126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F3651" w:rsidRPr="00B14DBD" w:rsidRDefault="0094756D" w:rsidP="00600460">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7.2.</w:t>
      </w:r>
      <w:r w:rsidR="00DA6CE5">
        <w:rPr>
          <w:rFonts w:ascii="Times New Roman" w:hAnsi="Times New Roman" w:cs="Times New Roman"/>
          <w:b/>
          <w:bCs/>
          <w:sz w:val="24"/>
          <w:szCs w:val="24"/>
        </w:rPr>
        <w:t>10</w:t>
      </w:r>
      <w:r w:rsidRPr="00B14DBD">
        <w:rPr>
          <w:rFonts w:ascii="Times New Roman" w:hAnsi="Times New Roman" w:cs="Times New Roman"/>
          <w:b/>
          <w:bCs/>
          <w:sz w:val="24"/>
          <w:szCs w:val="24"/>
        </w:rPr>
        <w:tab/>
      </w:r>
      <w:r w:rsidR="00CF3651" w:rsidRPr="000E2BC4">
        <w:rPr>
          <w:rFonts w:ascii="Times New Roman" w:hAnsi="Times New Roman" w:cs="Times New Roman"/>
          <w:bCs/>
          <w:sz w:val="24"/>
          <w:szCs w:val="24"/>
        </w:rPr>
        <w:t>E</w:t>
      </w:r>
      <w:r w:rsidR="00CF3651">
        <w:rPr>
          <w:rFonts w:ascii="Times New Roman" w:hAnsi="Times New Roman" w:cs="Times New Roman"/>
          <w:bCs/>
          <w:sz w:val="24"/>
          <w:szCs w:val="24"/>
        </w:rPr>
        <w:t xml:space="preserve">nsure that the </w:t>
      </w:r>
      <w:r w:rsidR="00752BC1">
        <w:rPr>
          <w:rFonts w:ascii="Times New Roman" w:hAnsi="Times New Roman" w:cs="Times New Roman"/>
          <w:bCs/>
          <w:sz w:val="24"/>
          <w:szCs w:val="24"/>
        </w:rPr>
        <w:t xml:space="preserve">contract worker(s) and/or employee(s) </w:t>
      </w:r>
      <w:r w:rsidR="00CF3651">
        <w:rPr>
          <w:rFonts w:ascii="Times New Roman" w:hAnsi="Times New Roman" w:cs="Times New Roman"/>
          <w:bCs/>
          <w:sz w:val="24"/>
          <w:szCs w:val="24"/>
        </w:rPr>
        <w:t>report to work at the time and place specified by the Contracting Agency;</w:t>
      </w:r>
      <w:r w:rsidR="00ED77A4">
        <w:rPr>
          <w:rFonts w:ascii="Times New Roman" w:hAnsi="Times New Roman" w:cs="Times New Roman"/>
          <w:bCs/>
          <w:sz w:val="24"/>
          <w:szCs w:val="24"/>
        </w:rPr>
        <w:t xml:space="preserve"> </w:t>
      </w:r>
      <w:r w:rsidR="00ED77A4" w:rsidRPr="00B14DBD">
        <w:rPr>
          <w:rFonts w:ascii="Times New Roman" w:hAnsi="Times New Roman" w:cs="Times New Roman"/>
          <w:bCs/>
          <w:sz w:val="24"/>
          <w:szCs w:val="24"/>
        </w:rPr>
        <w:t>and,</w:t>
      </w:r>
    </w:p>
    <w:p w:rsidR="00600460" w:rsidRPr="00B14DBD" w:rsidRDefault="00600460" w:rsidP="00600460">
      <w:pPr>
        <w:spacing w:after="0" w:line="240" w:lineRule="auto"/>
        <w:ind w:left="1260" w:hanging="720"/>
        <w:jc w:val="both"/>
        <w:rPr>
          <w:rFonts w:ascii="Times New Roman" w:hAnsi="Times New Roman" w:cs="Times New Roman"/>
          <w:bCs/>
          <w:sz w:val="24"/>
          <w:szCs w:val="24"/>
        </w:rPr>
      </w:pPr>
    </w:p>
    <w:p w:rsidR="004C117D" w:rsidRDefault="00600460" w:rsidP="00893064">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7.2.</w:t>
      </w:r>
      <w:r w:rsidR="00DA6CE5">
        <w:rPr>
          <w:rFonts w:ascii="Times New Roman" w:hAnsi="Times New Roman" w:cs="Times New Roman"/>
          <w:b/>
          <w:bCs/>
          <w:sz w:val="24"/>
          <w:szCs w:val="24"/>
        </w:rPr>
        <w:t>11</w:t>
      </w:r>
      <w:r w:rsidRPr="00B14DBD">
        <w:rPr>
          <w:rFonts w:ascii="Times New Roman" w:hAnsi="Times New Roman" w:cs="Times New Roman"/>
          <w:b/>
          <w:bCs/>
          <w:sz w:val="24"/>
          <w:szCs w:val="24"/>
        </w:rPr>
        <w:tab/>
      </w:r>
      <w:r w:rsidRPr="00B14DBD">
        <w:rPr>
          <w:rFonts w:ascii="Times New Roman" w:hAnsi="Times New Roman" w:cs="Times New Roman"/>
          <w:bCs/>
          <w:sz w:val="24"/>
          <w:szCs w:val="24"/>
        </w:rPr>
        <w:t>Replace</w:t>
      </w:r>
      <w:r w:rsidR="00D43DBD" w:rsidRPr="00B14DBD">
        <w:rPr>
          <w:rFonts w:ascii="Times New Roman" w:hAnsi="Times New Roman" w:cs="Times New Roman"/>
          <w:bCs/>
          <w:sz w:val="24"/>
          <w:szCs w:val="24"/>
        </w:rPr>
        <w:t xml:space="preserve"> immediately</w:t>
      </w:r>
      <w:r w:rsidRPr="00B14DBD">
        <w:rPr>
          <w:rFonts w:ascii="Times New Roman" w:hAnsi="Times New Roman" w:cs="Times New Roman"/>
          <w:bCs/>
          <w:sz w:val="24"/>
          <w:szCs w:val="24"/>
        </w:rPr>
        <w:t xml:space="preserve">, at no additional expense to the Contracting Agency, any </w:t>
      </w:r>
      <w:r w:rsidR="00752BC1">
        <w:rPr>
          <w:rFonts w:ascii="Times New Roman" w:hAnsi="Times New Roman" w:cs="Times New Roman"/>
          <w:bCs/>
          <w:sz w:val="24"/>
          <w:szCs w:val="24"/>
        </w:rPr>
        <w:t xml:space="preserve">contract worker(s) and/or employee(s) </w:t>
      </w:r>
      <w:r w:rsidRPr="00B14DBD">
        <w:rPr>
          <w:rFonts w:ascii="Times New Roman" w:hAnsi="Times New Roman" w:cs="Times New Roman"/>
          <w:bCs/>
          <w:sz w:val="24"/>
          <w:szCs w:val="24"/>
        </w:rPr>
        <w:t>not performing satisfactorily.</w:t>
      </w:r>
      <w:r w:rsidR="00CF3651" w:rsidRPr="00CF3651">
        <w:rPr>
          <w:rFonts w:ascii="Times New Roman" w:hAnsi="Times New Roman" w:cs="Times New Roman"/>
          <w:bCs/>
          <w:sz w:val="24"/>
          <w:szCs w:val="24"/>
        </w:rPr>
        <w:t xml:space="preserve"> </w:t>
      </w:r>
    </w:p>
    <w:p w:rsidR="005C4F11" w:rsidRDefault="005C4F11" w:rsidP="00893064">
      <w:pPr>
        <w:spacing w:after="0" w:line="240" w:lineRule="auto"/>
        <w:ind w:left="1260" w:hanging="720"/>
        <w:jc w:val="both"/>
        <w:rPr>
          <w:rFonts w:ascii="Times New Roman" w:hAnsi="Times New Roman" w:cs="Times New Roman"/>
          <w:b/>
          <w:bCs/>
          <w:sz w:val="24"/>
          <w:szCs w:val="24"/>
        </w:rPr>
      </w:pPr>
    </w:p>
    <w:p w:rsidR="005C4F11" w:rsidRPr="005C4F11" w:rsidRDefault="005C4F11" w:rsidP="005C4F11">
      <w:pPr>
        <w:spacing w:after="0" w:line="240" w:lineRule="auto"/>
        <w:ind w:left="1260" w:hanging="720"/>
        <w:jc w:val="both"/>
        <w:rPr>
          <w:rFonts w:ascii="Times New Roman" w:hAnsi="Times New Roman" w:cs="Times New Roman"/>
          <w:b/>
          <w:bCs/>
          <w:sz w:val="24"/>
          <w:szCs w:val="24"/>
        </w:rPr>
      </w:pPr>
      <w:r w:rsidRPr="005C4F11">
        <w:rPr>
          <w:rFonts w:ascii="Times New Roman" w:hAnsi="Times New Roman" w:cs="Times New Roman"/>
          <w:b/>
          <w:bCs/>
          <w:sz w:val="24"/>
          <w:szCs w:val="24"/>
        </w:rPr>
        <w:t>7.2.12</w:t>
      </w:r>
      <w:r w:rsidRPr="005C4F11">
        <w:rPr>
          <w:rFonts w:ascii="Times New Roman" w:hAnsi="Times New Roman" w:cs="Times New Roman"/>
          <w:b/>
          <w:bCs/>
          <w:sz w:val="24"/>
          <w:szCs w:val="24"/>
        </w:rPr>
        <w:tab/>
      </w:r>
      <w:r w:rsidRPr="005C4F11">
        <w:rPr>
          <w:rFonts w:ascii="Times New Roman" w:hAnsi="Times New Roman" w:cs="Times New Roman"/>
          <w:bCs/>
          <w:sz w:val="24"/>
          <w:szCs w:val="24"/>
        </w:rPr>
        <w:t>Contractor must provide an annual usage report to the DFA OPSCR detailing the contract numbers and total amounts associated with each agency contract until this preapproved vendor list expires.</w:t>
      </w:r>
    </w:p>
    <w:p w:rsidR="005C4F11" w:rsidRPr="00B14DBD" w:rsidRDefault="005C4F11" w:rsidP="00893064">
      <w:pPr>
        <w:spacing w:after="0" w:line="240" w:lineRule="auto"/>
        <w:ind w:left="1260" w:hanging="720"/>
        <w:jc w:val="both"/>
        <w:rPr>
          <w:rFonts w:ascii="Times New Roman" w:hAnsi="Times New Roman" w:cs="Times New Roman"/>
          <w:b/>
          <w:bCs/>
          <w:sz w:val="24"/>
          <w:szCs w:val="24"/>
        </w:rPr>
      </w:pPr>
    </w:p>
    <w:p w:rsidR="004C117D" w:rsidRPr="00B14DBD" w:rsidRDefault="004C117D" w:rsidP="00600460">
      <w:pPr>
        <w:spacing w:after="0" w:line="240" w:lineRule="auto"/>
        <w:ind w:left="1260" w:hanging="720"/>
        <w:jc w:val="both"/>
        <w:rPr>
          <w:rFonts w:ascii="Times New Roman" w:hAnsi="Times New Roman" w:cs="Times New Roman"/>
          <w:bCs/>
          <w:sz w:val="24"/>
          <w:szCs w:val="24"/>
        </w:rPr>
      </w:pPr>
    </w:p>
    <w:p w:rsidR="00600460" w:rsidRPr="00B14DBD" w:rsidRDefault="00600460" w:rsidP="00600460">
      <w:pPr>
        <w:tabs>
          <w:tab w:val="num" w:pos="540"/>
        </w:tabs>
        <w:spacing w:after="0" w:line="240" w:lineRule="auto"/>
        <w:ind w:left="540" w:hanging="540"/>
        <w:jc w:val="both"/>
        <w:rPr>
          <w:rFonts w:ascii="Times New Roman" w:hAnsi="Times New Roman" w:cs="Times New Roman"/>
          <w:bCs/>
          <w:sz w:val="24"/>
          <w:szCs w:val="24"/>
        </w:rPr>
      </w:pPr>
      <w:r w:rsidRPr="00B14DBD">
        <w:rPr>
          <w:rFonts w:ascii="Times New Roman" w:hAnsi="Times New Roman" w:cs="Times New Roman"/>
          <w:b/>
          <w:bCs/>
          <w:sz w:val="24"/>
          <w:szCs w:val="24"/>
        </w:rPr>
        <w:t>7.3</w:t>
      </w:r>
      <w:r w:rsidRPr="00B14DBD">
        <w:rPr>
          <w:rFonts w:ascii="Times New Roman" w:hAnsi="Times New Roman" w:cs="Times New Roman"/>
          <w:b/>
          <w:bCs/>
          <w:sz w:val="24"/>
          <w:szCs w:val="24"/>
        </w:rPr>
        <w:tab/>
      </w:r>
      <w:r w:rsidR="009129DF" w:rsidRPr="00B14DBD">
        <w:rPr>
          <w:rFonts w:ascii="Times New Roman" w:hAnsi="Times New Roman" w:cs="Times New Roman"/>
          <w:bCs/>
          <w:sz w:val="24"/>
          <w:szCs w:val="24"/>
        </w:rPr>
        <w:t>The Contracting</w:t>
      </w:r>
      <w:r w:rsidR="009129DF" w:rsidRPr="00B14DBD">
        <w:rPr>
          <w:rFonts w:ascii="Times New Roman" w:hAnsi="Times New Roman" w:cs="Times New Roman"/>
          <w:b/>
          <w:bCs/>
          <w:sz w:val="24"/>
          <w:szCs w:val="24"/>
        </w:rPr>
        <w:t xml:space="preserve"> </w:t>
      </w:r>
      <w:r w:rsidRPr="00B14DBD">
        <w:rPr>
          <w:rFonts w:ascii="Times New Roman" w:hAnsi="Times New Roman" w:cs="Times New Roman"/>
          <w:bCs/>
          <w:sz w:val="24"/>
          <w:szCs w:val="24"/>
        </w:rPr>
        <w:t>Agency shall:</w:t>
      </w:r>
    </w:p>
    <w:p w:rsidR="00600460" w:rsidRPr="00B14DBD" w:rsidRDefault="00600460" w:rsidP="00600460">
      <w:pPr>
        <w:tabs>
          <w:tab w:val="num" w:pos="720"/>
        </w:tabs>
        <w:spacing w:after="0" w:line="240" w:lineRule="auto"/>
        <w:jc w:val="both"/>
        <w:rPr>
          <w:rFonts w:ascii="Times New Roman" w:hAnsi="Times New Roman" w:cs="Times New Roman"/>
          <w:bCs/>
          <w:sz w:val="24"/>
          <w:szCs w:val="24"/>
        </w:rPr>
      </w:pPr>
    </w:p>
    <w:p w:rsidR="00600460" w:rsidRDefault="00600460" w:rsidP="00600460">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7.3.1</w:t>
      </w:r>
      <w:r w:rsidRPr="00B14DBD">
        <w:rPr>
          <w:rFonts w:ascii="Times New Roman" w:hAnsi="Times New Roman" w:cs="Times New Roman"/>
          <w:b/>
          <w:bCs/>
          <w:sz w:val="24"/>
          <w:szCs w:val="24"/>
        </w:rPr>
        <w:tab/>
      </w:r>
      <w:r w:rsidRPr="00B14DBD">
        <w:rPr>
          <w:rFonts w:ascii="Times New Roman" w:hAnsi="Times New Roman" w:cs="Times New Roman"/>
          <w:bCs/>
          <w:sz w:val="24"/>
          <w:szCs w:val="24"/>
        </w:rPr>
        <w:t xml:space="preserve">Extend all necessary cooperation in scheduling </w:t>
      </w:r>
      <w:r w:rsidR="00D41F9F" w:rsidRPr="00B14DBD">
        <w:rPr>
          <w:rFonts w:ascii="Times New Roman" w:hAnsi="Times New Roman" w:cs="Times New Roman"/>
          <w:bCs/>
          <w:sz w:val="24"/>
          <w:szCs w:val="24"/>
        </w:rPr>
        <w:t xml:space="preserve">lawn and landscaping </w:t>
      </w:r>
      <w:r w:rsidR="00B3554C" w:rsidRPr="00B14DBD">
        <w:rPr>
          <w:rFonts w:ascii="Times New Roman" w:hAnsi="Times New Roman" w:cs="Times New Roman"/>
          <w:bCs/>
          <w:sz w:val="24"/>
          <w:szCs w:val="24"/>
        </w:rPr>
        <w:t>services</w:t>
      </w:r>
      <w:r w:rsidR="009B0833">
        <w:rPr>
          <w:rFonts w:ascii="Times New Roman" w:hAnsi="Times New Roman" w:cs="Times New Roman"/>
          <w:bCs/>
          <w:sz w:val="24"/>
          <w:szCs w:val="24"/>
        </w:rPr>
        <w:t>;</w:t>
      </w:r>
    </w:p>
    <w:p w:rsidR="00FD5572" w:rsidRDefault="00FD5572" w:rsidP="00600460">
      <w:pPr>
        <w:spacing w:after="0" w:line="240" w:lineRule="auto"/>
        <w:ind w:left="1260" w:hanging="720"/>
        <w:jc w:val="both"/>
        <w:rPr>
          <w:rFonts w:ascii="Times New Roman" w:hAnsi="Times New Roman" w:cs="Times New Roman"/>
          <w:bCs/>
          <w:sz w:val="24"/>
          <w:szCs w:val="24"/>
        </w:rPr>
      </w:pPr>
    </w:p>
    <w:p w:rsidR="00FD5572" w:rsidRDefault="00FD5572" w:rsidP="00600460">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7.3.</w:t>
      </w:r>
      <w:r>
        <w:rPr>
          <w:rFonts w:ascii="Times New Roman" w:hAnsi="Times New Roman" w:cs="Times New Roman"/>
          <w:b/>
          <w:bCs/>
          <w:sz w:val="24"/>
          <w:szCs w:val="24"/>
        </w:rPr>
        <w:t>2</w:t>
      </w:r>
      <w:r w:rsidRPr="00B14DBD">
        <w:rPr>
          <w:rFonts w:ascii="Times New Roman" w:hAnsi="Times New Roman" w:cs="Times New Roman"/>
          <w:b/>
          <w:bCs/>
          <w:sz w:val="24"/>
          <w:szCs w:val="24"/>
        </w:rPr>
        <w:tab/>
      </w:r>
      <w:r>
        <w:rPr>
          <w:rFonts w:ascii="Times New Roman" w:hAnsi="Times New Roman" w:cs="Times New Roman"/>
          <w:bCs/>
          <w:sz w:val="24"/>
          <w:szCs w:val="24"/>
        </w:rPr>
        <w:t xml:space="preserve">Designate </w:t>
      </w:r>
      <w:r w:rsidR="009B0833">
        <w:rPr>
          <w:rFonts w:ascii="Times New Roman" w:hAnsi="Times New Roman" w:cs="Times New Roman"/>
          <w:bCs/>
          <w:sz w:val="24"/>
          <w:szCs w:val="24"/>
        </w:rPr>
        <w:t>a Contracting Agency Re</w:t>
      </w:r>
      <w:r>
        <w:rPr>
          <w:rFonts w:ascii="Times New Roman" w:hAnsi="Times New Roman" w:cs="Times New Roman"/>
          <w:bCs/>
          <w:sz w:val="24"/>
          <w:szCs w:val="24"/>
        </w:rPr>
        <w:t xml:space="preserve">presentative who will be the point of contact for </w:t>
      </w:r>
      <w:r w:rsidR="00F55133">
        <w:rPr>
          <w:rFonts w:ascii="Times New Roman" w:hAnsi="Times New Roman" w:cs="Times New Roman"/>
          <w:bCs/>
          <w:sz w:val="24"/>
          <w:szCs w:val="24"/>
        </w:rPr>
        <w:t xml:space="preserve">the </w:t>
      </w:r>
      <w:r w:rsidR="00F55133" w:rsidRPr="00441A87">
        <w:rPr>
          <w:rFonts w:ascii="Times New Roman" w:hAnsi="Times New Roman" w:cs="Times New Roman"/>
          <w:sz w:val="24"/>
          <w:szCs w:val="24"/>
        </w:rPr>
        <w:t>Contract</w:t>
      </w:r>
      <w:r w:rsidR="009B0833">
        <w:rPr>
          <w:rFonts w:ascii="Times New Roman" w:hAnsi="Times New Roman" w:cs="Times New Roman"/>
          <w:sz w:val="24"/>
          <w:szCs w:val="24"/>
        </w:rPr>
        <w:t xml:space="preserve">or Account </w:t>
      </w:r>
      <w:r w:rsidR="00F55133" w:rsidRPr="00441A87">
        <w:rPr>
          <w:rFonts w:ascii="Times New Roman" w:hAnsi="Times New Roman" w:cs="Times New Roman"/>
          <w:sz w:val="24"/>
          <w:szCs w:val="24"/>
        </w:rPr>
        <w:t>Representative</w:t>
      </w:r>
      <w:r w:rsidR="00F55133">
        <w:rPr>
          <w:rFonts w:ascii="Times New Roman" w:hAnsi="Times New Roman" w:cs="Times New Roman"/>
          <w:bCs/>
          <w:sz w:val="24"/>
          <w:szCs w:val="24"/>
        </w:rPr>
        <w:t xml:space="preserve"> </w:t>
      </w:r>
      <w:r>
        <w:rPr>
          <w:rFonts w:ascii="Times New Roman" w:hAnsi="Times New Roman" w:cs="Times New Roman"/>
          <w:bCs/>
          <w:sz w:val="24"/>
          <w:szCs w:val="24"/>
        </w:rPr>
        <w:t>during the contract period</w:t>
      </w:r>
      <w:r w:rsidR="009B0833">
        <w:rPr>
          <w:rFonts w:ascii="Times New Roman" w:hAnsi="Times New Roman" w:cs="Times New Roman"/>
          <w:bCs/>
          <w:sz w:val="24"/>
          <w:szCs w:val="24"/>
        </w:rPr>
        <w:t>; and,</w:t>
      </w:r>
    </w:p>
    <w:p w:rsidR="003F53AF" w:rsidRDefault="003F53AF" w:rsidP="00600460">
      <w:pPr>
        <w:spacing w:after="0" w:line="240" w:lineRule="auto"/>
        <w:ind w:left="1260" w:hanging="720"/>
        <w:jc w:val="both"/>
        <w:rPr>
          <w:rFonts w:ascii="Times New Roman" w:hAnsi="Times New Roman" w:cs="Times New Roman"/>
          <w:bCs/>
          <w:sz w:val="24"/>
          <w:szCs w:val="24"/>
        </w:rPr>
      </w:pPr>
    </w:p>
    <w:p w:rsidR="003F53AF" w:rsidRDefault="003F53AF" w:rsidP="00600460">
      <w:pPr>
        <w:spacing w:after="0" w:line="240" w:lineRule="auto"/>
        <w:ind w:left="1260" w:hanging="720"/>
        <w:jc w:val="both"/>
        <w:rPr>
          <w:rFonts w:ascii="Times New Roman" w:hAnsi="Times New Roman" w:cs="Times New Roman"/>
          <w:bCs/>
          <w:sz w:val="24"/>
          <w:szCs w:val="24"/>
        </w:rPr>
      </w:pPr>
      <w:r w:rsidRPr="00B14DBD">
        <w:rPr>
          <w:rFonts w:ascii="Times New Roman" w:hAnsi="Times New Roman" w:cs="Times New Roman"/>
          <w:b/>
          <w:bCs/>
          <w:sz w:val="24"/>
          <w:szCs w:val="24"/>
        </w:rPr>
        <w:t>7.3.</w:t>
      </w:r>
      <w:r>
        <w:rPr>
          <w:rFonts w:ascii="Times New Roman" w:hAnsi="Times New Roman" w:cs="Times New Roman"/>
          <w:b/>
          <w:bCs/>
          <w:sz w:val="24"/>
          <w:szCs w:val="24"/>
        </w:rPr>
        <w:t>3</w:t>
      </w:r>
      <w:r w:rsidRPr="00B14DBD">
        <w:rPr>
          <w:rFonts w:ascii="Times New Roman" w:hAnsi="Times New Roman" w:cs="Times New Roman"/>
          <w:b/>
          <w:bCs/>
          <w:sz w:val="24"/>
          <w:szCs w:val="24"/>
        </w:rPr>
        <w:tab/>
      </w:r>
      <w:r>
        <w:rPr>
          <w:rFonts w:ascii="Times New Roman" w:hAnsi="Times New Roman" w:cs="Times New Roman"/>
          <w:bCs/>
          <w:sz w:val="24"/>
          <w:szCs w:val="24"/>
        </w:rPr>
        <w:t>Has the right to suspend the schedule during periods of dry weather or wet weather conditions</w:t>
      </w:r>
      <w:r w:rsidR="00F55133">
        <w:rPr>
          <w:rFonts w:ascii="Times New Roman" w:hAnsi="Times New Roman" w:cs="Times New Roman"/>
          <w:bCs/>
          <w:sz w:val="24"/>
          <w:szCs w:val="24"/>
        </w:rPr>
        <w:t xml:space="preserve"> in its sole discretion</w:t>
      </w:r>
      <w:r>
        <w:rPr>
          <w:rFonts w:ascii="Times New Roman" w:hAnsi="Times New Roman" w:cs="Times New Roman"/>
          <w:bCs/>
          <w:sz w:val="24"/>
          <w:szCs w:val="24"/>
        </w:rPr>
        <w:t>.</w:t>
      </w:r>
    </w:p>
    <w:p w:rsidR="00600460" w:rsidRPr="00C5613A" w:rsidRDefault="00600460" w:rsidP="006259D9">
      <w:pPr>
        <w:tabs>
          <w:tab w:val="num" w:pos="1440"/>
        </w:tabs>
        <w:spacing w:after="0" w:line="240" w:lineRule="auto"/>
        <w:ind w:left="1440" w:hanging="900"/>
        <w:jc w:val="both"/>
        <w:rPr>
          <w:rFonts w:ascii="Times New Roman" w:hAnsi="Times New Roman" w:cs="Times New Roman"/>
          <w:bCs/>
          <w:sz w:val="24"/>
          <w:szCs w:val="24"/>
        </w:rPr>
      </w:pPr>
    </w:p>
    <w:p w:rsidR="00C703CF" w:rsidRPr="00C5613A" w:rsidRDefault="00C703CF" w:rsidP="006259D9">
      <w:pPr>
        <w:tabs>
          <w:tab w:val="num" w:pos="720"/>
        </w:tabs>
        <w:spacing w:after="0" w:line="240" w:lineRule="auto"/>
        <w:jc w:val="both"/>
        <w:rPr>
          <w:rFonts w:ascii="Times New Roman" w:hAnsi="Times New Roman" w:cs="Times New Roman"/>
          <w:b/>
          <w:bCs/>
          <w:sz w:val="24"/>
          <w:szCs w:val="24"/>
        </w:rPr>
      </w:pPr>
      <w:r w:rsidRPr="00C5613A">
        <w:rPr>
          <w:rFonts w:ascii="Times New Roman" w:hAnsi="Times New Roman" w:cs="Times New Roman"/>
          <w:b/>
          <w:bCs/>
          <w:sz w:val="24"/>
          <w:szCs w:val="24"/>
        </w:rPr>
        <w:t xml:space="preserve">Section </w:t>
      </w:r>
      <w:r w:rsidR="00C5613A">
        <w:rPr>
          <w:rFonts w:ascii="Times New Roman" w:hAnsi="Times New Roman" w:cs="Times New Roman"/>
          <w:b/>
          <w:bCs/>
          <w:sz w:val="24"/>
          <w:szCs w:val="24"/>
        </w:rPr>
        <w:t>8</w:t>
      </w:r>
      <w:r w:rsidRPr="00C5613A">
        <w:rPr>
          <w:rFonts w:ascii="Times New Roman" w:hAnsi="Times New Roman" w:cs="Times New Roman"/>
          <w:b/>
          <w:bCs/>
          <w:sz w:val="24"/>
          <w:szCs w:val="24"/>
        </w:rPr>
        <w:t xml:space="preserve"> </w:t>
      </w:r>
      <w:r w:rsidR="00290BED" w:rsidRPr="00116AB9">
        <w:rPr>
          <w:rFonts w:ascii="Times New Roman" w:hAnsi="Times New Roman" w:cs="Times New Roman"/>
          <w:b/>
          <w:sz w:val="24"/>
          <w:szCs w:val="24"/>
        </w:rPr>
        <w:t>–</w:t>
      </w:r>
      <w:r w:rsidRPr="00C5613A">
        <w:rPr>
          <w:rFonts w:ascii="Times New Roman" w:hAnsi="Times New Roman" w:cs="Times New Roman"/>
          <w:b/>
          <w:bCs/>
          <w:sz w:val="24"/>
          <w:szCs w:val="24"/>
        </w:rPr>
        <w:t xml:space="preserve"> Minimum Bidder Qualifications to </w:t>
      </w:r>
      <w:r w:rsidR="007C6CC9">
        <w:rPr>
          <w:rFonts w:ascii="Times New Roman" w:hAnsi="Times New Roman" w:cs="Times New Roman"/>
          <w:b/>
          <w:bCs/>
          <w:sz w:val="24"/>
          <w:szCs w:val="24"/>
        </w:rPr>
        <w:t>b</w:t>
      </w:r>
      <w:r w:rsidRPr="00C5613A">
        <w:rPr>
          <w:rFonts w:ascii="Times New Roman" w:hAnsi="Times New Roman" w:cs="Times New Roman"/>
          <w:b/>
          <w:bCs/>
          <w:sz w:val="24"/>
          <w:szCs w:val="24"/>
        </w:rPr>
        <w:t xml:space="preserve">e Deemed Responsible </w:t>
      </w:r>
    </w:p>
    <w:p w:rsidR="00C703CF" w:rsidRPr="00C5613A" w:rsidRDefault="00C703CF" w:rsidP="006259D9">
      <w:pPr>
        <w:tabs>
          <w:tab w:val="num" w:pos="720"/>
        </w:tabs>
        <w:spacing w:after="0" w:line="240" w:lineRule="auto"/>
        <w:jc w:val="both"/>
        <w:rPr>
          <w:rFonts w:ascii="Times New Roman" w:hAnsi="Times New Roman" w:cs="Times New Roman"/>
          <w:b/>
          <w:bCs/>
          <w:sz w:val="24"/>
          <w:szCs w:val="24"/>
        </w:rPr>
      </w:pPr>
    </w:p>
    <w:p w:rsidR="00A45051" w:rsidRPr="003D56BD" w:rsidRDefault="00C5613A" w:rsidP="006259D9">
      <w:pPr>
        <w:spacing w:after="0" w:line="240" w:lineRule="auto"/>
        <w:ind w:left="540" w:hanging="540"/>
        <w:jc w:val="both"/>
        <w:rPr>
          <w:rFonts w:ascii="Times New Roman" w:hAnsi="Times New Roman" w:cs="Times New Roman"/>
          <w:sz w:val="24"/>
          <w:szCs w:val="24"/>
        </w:rPr>
      </w:pPr>
      <w:r w:rsidRPr="00437916">
        <w:rPr>
          <w:rFonts w:ascii="Times New Roman" w:hAnsi="Times New Roman" w:cs="Times New Roman"/>
          <w:b/>
          <w:bCs/>
          <w:sz w:val="24"/>
          <w:szCs w:val="24"/>
        </w:rPr>
        <w:t>8</w:t>
      </w:r>
      <w:r w:rsidR="00C703CF" w:rsidRPr="00437916">
        <w:rPr>
          <w:rFonts w:ascii="Times New Roman" w:hAnsi="Times New Roman" w:cs="Times New Roman"/>
          <w:b/>
          <w:bCs/>
          <w:sz w:val="24"/>
          <w:szCs w:val="24"/>
        </w:rPr>
        <w:t>.1</w:t>
      </w:r>
      <w:r w:rsidR="00C703CF" w:rsidRPr="00437916">
        <w:rPr>
          <w:rFonts w:ascii="Times New Roman" w:hAnsi="Times New Roman" w:cs="Times New Roman"/>
          <w:b/>
          <w:bCs/>
          <w:sz w:val="24"/>
          <w:szCs w:val="24"/>
        </w:rPr>
        <w:tab/>
      </w:r>
      <w:r w:rsidR="00A45051" w:rsidRPr="00437916">
        <w:rPr>
          <w:rFonts w:ascii="Times New Roman" w:hAnsi="Times New Roman" w:cs="Times New Roman"/>
          <w:sz w:val="24"/>
          <w:szCs w:val="24"/>
        </w:rPr>
        <w:t>Bidder</w:t>
      </w:r>
      <w:r w:rsidR="001F41BA" w:rsidRPr="00437916">
        <w:rPr>
          <w:rFonts w:ascii="Times New Roman" w:hAnsi="Times New Roman" w:cs="Times New Roman"/>
          <w:sz w:val="24"/>
          <w:szCs w:val="24"/>
        </w:rPr>
        <w:t>/</w:t>
      </w:r>
      <w:r w:rsidR="006763BC" w:rsidRPr="00437916">
        <w:rPr>
          <w:rFonts w:ascii="Times New Roman" w:hAnsi="Times New Roman" w:cs="Times New Roman"/>
          <w:sz w:val="24"/>
          <w:szCs w:val="24"/>
        </w:rPr>
        <w:t>Contractor</w:t>
      </w:r>
      <w:r w:rsidR="00A45051" w:rsidRPr="00437916">
        <w:rPr>
          <w:rFonts w:ascii="Times New Roman" w:hAnsi="Times New Roman" w:cs="Times New Roman"/>
          <w:sz w:val="24"/>
          <w:szCs w:val="24"/>
        </w:rPr>
        <w:t xml:space="preserve"> must have been in business and provided </w:t>
      </w:r>
      <w:r w:rsidR="00D41F9F" w:rsidRPr="00437916">
        <w:rPr>
          <w:rFonts w:ascii="Times New Roman" w:hAnsi="Times New Roman" w:cs="Times New Roman"/>
          <w:sz w:val="24"/>
          <w:szCs w:val="24"/>
        </w:rPr>
        <w:t xml:space="preserve">lawn and landscaping </w:t>
      </w:r>
      <w:r w:rsidR="00A45051" w:rsidRPr="00437916">
        <w:rPr>
          <w:rFonts w:ascii="Times New Roman" w:hAnsi="Times New Roman" w:cs="Times New Roman"/>
          <w:sz w:val="24"/>
          <w:szCs w:val="24"/>
        </w:rPr>
        <w:t xml:space="preserve">services similar in requirements and scale to those described in this IFB for a </w:t>
      </w:r>
      <w:r w:rsidR="00A45051" w:rsidRPr="003D56BD">
        <w:rPr>
          <w:rFonts w:ascii="Times New Roman" w:hAnsi="Times New Roman" w:cs="Times New Roman"/>
          <w:sz w:val="24"/>
          <w:szCs w:val="24"/>
        </w:rPr>
        <w:t xml:space="preserve">minimum of </w:t>
      </w:r>
      <w:r w:rsidR="00F12AA8" w:rsidRPr="003D56BD">
        <w:rPr>
          <w:rFonts w:ascii="Times New Roman" w:hAnsi="Times New Roman" w:cs="Times New Roman"/>
          <w:sz w:val="24"/>
          <w:szCs w:val="24"/>
        </w:rPr>
        <w:t>two</w:t>
      </w:r>
      <w:r w:rsidR="00A45051" w:rsidRPr="003D56BD">
        <w:rPr>
          <w:rFonts w:ascii="Times New Roman" w:hAnsi="Times New Roman" w:cs="Times New Roman"/>
          <w:sz w:val="24"/>
          <w:szCs w:val="24"/>
        </w:rPr>
        <w:t xml:space="preserve"> </w:t>
      </w:r>
      <w:r w:rsidR="008F1053">
        <w:rPr>
          <w:rFonts w:ascii="Times New Roman" w:hAnsi="Times New Roman" w:cs="Times New Roman"/>
          <w:sz w:val="24"/>
          <w:szCs w:val="24"/>
        </w:rPr>
        <w:t xml:space="preserve">(2) </w:t>
      </w:r>
      <w:r w:rsidR="00A45051" w:rsidRPr="003D56BD">
        <w:rPr>
          <w:rFonts w:ascii="Times New Roman" w:hAnsi="Times New Roman" w:cs="Times New Roman"/>
          <w:sz w:val="24"/>
          <w:szCs w:val="24"/>
        </w:rPr>
        <w:t>years.</w:t>
      </w:r>
    </w:p>
    <w:p w:rsidR="00C5613A" w:rsidRPr="005C37BC" w:rsidRDefault="00C5613A" w:rsidP="006259D9">
      <w:pPr>
        <w:spacing w:after="0" w:line="240" w:lineRule="auto"/>
        <w:ind w:left="540" w:hanging="540"/>
        <w:jc w:val="both"/>
        <w:rPr>
          <w:rFonts w:ascii="Times New Roman" w:hAnsi="Times New Roman" w:cs="Times New Roman"/>
          <w:b/>
          <w:sz w:val="24"/>
          <w:szCs w:val="24"/>
        </w:rPr>
      </w:pPr>
    </w:p>
    <w:p w:rsidR="00377182" w:rsidRPr="005C37BC" w:rsidRDefault="00C5613A" w:rsidP="006259D9">
      <w:pPr>
        <w:spacing w:after="0" w:line="240" w:lineRule="auto"/>
        <w:ind w:left="540" w:hanging="540"/>
        <w:jc w:val="both"/>
        <w:rPr>
          <w:rFonts w:ascii="Times New Roman" w:hAnsi="Times New Roman" w:cs="Times New Roman"/>
          <w:strike/>
          <w:sz w:val="24"/>
          <w:szCs w:val="24"/>
        </w:rPr>
      </w:pPr>
      <w:r w:rsidRPr="005C37BC">
        <w:rPr>
          <w:rFonts w:ascii="Times New Roman" w:hAnsi="Times New Roman" w:cs="Times New Roman"/>
          <w:b/>
          <w:sz w:val="24"/>
          <w:szCs w:val="24"/>
        </w:rPr>
        <w:lastRenderedPageBreak/>
        <w:t>8</w:t>
      </w:r>
      <w:r w:rsidR="00C703CF" w:rsidRPr="005C37BC">
        <w:rPr>
          <w:rFonts w:ascii="Times New Roman" w:hAnsi="Times New Roman" w:cs="Times New Roman"/>
          <w:b/>
          <w:sz w:val="24"/>
          <w:szCs w:val="24"/>
        </w:rPr>
        <w:t>.2</w:t>
      </w:r>
      <w:r w:rsidR="00C703CF" w:rsidRPr="005C37BC">
        <w:rPr>
          <w:rFonts w:ascii="Times New Roman" w:hAnsi="Times New Roman" w:cs="Times New Roman"/>
          <w:b/>
          <w:sz w:val="24"/>
          <w:szCs w:val="24"/>
        </w:rPr>
        <w:tab/>
      </w:r>
      <w:r w:rsidR="00846DBE" w:rsidRPr="005C37BC">
        <w:rPr>
          <w:rFonts w:ascii="Times New Roman" w:hAnsi="Times New Roman" w:cs="Times New Roman"/>
          <w:sz w:val="24"/>
          <w:szCs w:val="24"/>
        </w:rPr>
        <w:t>Contracting Agenc</w:t>
      </w:r>
      <w:r w:rsidR="00846DBE" w:rsidRPr="005C37BC">
        <w:rPr>
          <w:rFonts w:ascii="Times New Roman" w:hAnsi="Times New Roman" w:cs="Times New Roman"/>
          <w:bCs/>
          <w:sz w:val="24"/>
          <w:szCs w:val="24"/>
        </w:rPr>
        <w:t xml:space="preserve">ies may have additional minimum requirements, including specific certifications, licenses, designations, and/or trainings pertinent to </w:t>
      </w:r>
      <w:r w:rsidR="0026628B" w:rsidRPr="005C37BC">
        <w:rPr>
          <w:rFonts w:ascii="Times New Roman" w:hAnsi="Times New Roman" w:cs="Times New Roman"/>
          <w:bCs/>
          <w:sz w:val="24"/>
          <w:szCs w:val="24"/>
        </w:rPr>
        <w:t xml:space="preserve">the </w:t>
      </w:r>
      <w:r w:rsidR="00846DBE" w:rsidRPr="005C37BC">
        <w:rPr>
          <w:rFonts w:ascii="Times New Roman" w:hAnsi="Times New Roman" w:cs="Times New Roman"/>
          <w:sz w:val="24"/>
          <w:szCs w:val="24"/>
        </w:rPr>
        <w:t>Contracting Agency</w:t>
      </w:r>
      <w:r w:rsidR="009B0833">
        <w:rPr>
          <w:rFonts w:ascii="Times New Roman" w:hAnsi="Times New Roman" w:cs="Times New Roman"/>
          <w:sz w:val="24"/>
          <w:szCs w:val="24"/>
        </w:rPr>
        <w:t>’s</w:t>
      </w:r>
      <w:r w:rsidR="00846DBE" w:rsidRPr="005C37BC">
        <w:rPr>
          <w:rFonts w:ascii="Times New Roman" w:hAnsi="Times New Roman" w:cs="Times New Roman"/>
          <w:bCs/>
          <w:sz w:val="24"/>
          <w:szCs w:val="24"/>
        </w:rPr>
        <w:t xml:space="preserve"> operations.  Examples include, but are not limited to, the following:  valid Mississippi driver’s license; successful drug test passage; </w:t>
      </w:r>
      <w:r w:rsidR="00421001" w:rsidRPr="005C37BC">
        <w:rPr>
          <w:rFonts w:ascii="Times New Roman" w:hAnsi="Times New Roman" w:cs="Times New Roman"/>
          <w:bCs/>
          <w:sz w:val="24"/>
          <w:szCs w:val="24"/>
        </w:rPr>
        <w:t xml:space="preserve">and </w:t>
      </w:r>
      <w:r w:rsidR="00846DBE" w:rsidRPr="005C37BC">
        <w:rPr>
          <w:rFonts w:ascii="Times New Roman" w:hAnsi="Times New Roman" w:cs="Times New Roman"/>
          <w:bCs/>
          <w:sz w:val="24"/>
          <w:szCs w:val="24"/>
        </w:rPr>
        <w:t xml:space="preserve">completion of specialized training.  If required, the Contractor must provide copies </w:t>
      </w:r>
      <w:r w:rsidR="00BD31CD" w:rsidRPr="005C37BC">
        <w:rPr>
          <w:rFonts w:ascii="Times New Roman" w:hAnsi="Times New Roman" w:cs="Times New Roman"/>
          <w:bCs/>
          <w:sz w:val="24"/>
          <w:szCs w:val="24"/>
        </w:rPr>
        <w:t>of the certifications, licenses, designations, etc.</w:t>
      </w:r>
      <w:r w:rsidR="009B0833">
        <w:rPr>
          <w:rFonts w:ascii="Times New Roman" w:hAnsi="Times New Roman" w:cs="Times New Roman"/>
          <w:bCs/>
          <w:sz w:val="24"/>
          <w:szCs w:val="24"/>
        </w:rPr>
        <w:t>,</w:t>
      </w:r>
      <w:r w:rsidR="00BD31CD" w:rsidRPr="005C37BC">
        <w:rPr>
          <w:rFonts w:ascii="Times New Roman" w:hAnsi="Times New Roman" w:cs="Times New Roman"/>
          <w:bCs/>
          <w:sz w:val="24"/>
          <w:szCs w:val="24"/>
        </w:rPr>
        <w:t xml:space="preserve"> </w:t>
      </w:r>
      <w:r w:rsidR="00846DBE" w:rsidRPr="005C37BC">
        <w:rPr>
          <w:rFonts w:ascii="Times New Roman" w:hAnsi="Times New Roman" w:cs="Times New Roman"/>
          <w:bCs/>
          <w:sz w:val="24"/>
          <w:szCs w:val="24"/>
        </w:rPr>
        <w:t xml:space="preserve">to the </w:t>
      </w:r>
      <w:r w:rsidR="00846DBE" w:rsidRPr="005C37BC">
        <w:rPr>
          <w:rFonts w:ascii="Times New Roman" w:hAnsi="Times New Roman" w:cs="Times New Roman"/>
          <w:sz w:val="24"/>
          <w:szCs w:val="24"/>
        </w:rPr>
        <w:t>Contracting Agency</w:t>
      </w:r>
      <w:r w:rsidR="00846DBE" w:rsidRPr="005C37BC">
        <w:rPr>
          <w:rFonts w:ascii="Times New Roman" w:hAnsi="Times New Roman" w:cs="Times New Roman"/>
          <w:bCs/>
          <w:sz w:val="24"/>
          <w:szCs w:val="24"/>
        </w:rPr>
        <w:t>.  All certifications and licenses should be current and maintained in accordance with the contract.</w:t>
      </w:r>
    </w:p>
    <w:p w:rsidR="00377182" w:rsidRPr="005C37BC" w:rsidRDefault="00377182" w:rsidP="006259D9">
      <w:pPr>
        <w:spacing w:after="0" w:line="240" w:lineRule="auto"/>
        <w:ind w:left="540" w:hanging="540"/>
        <w:jc w:val="both"/>
        <w:rPr>
          <w:rFonts w:ascii="Times New Roman" w:hAnsi="Times New Roman" w:cs="Times New Roman"/>
          <w:strike/>
          <w:sz w:val="24"/>
          <w:szCs w:val="24"/>
        </w:rPr>
      </w:pPr>
    </w:p>
    <w:p w:rsidR="00C5613A" w:rsidRPr="005C37BC" w:rsidRDefault="00377182" w:rsidP="006259D9">
      <w:pPr>
        <w:spacing w:after="0" w:line="240" w:lineRule="auto"/>
        <w:ind w:left="540" w:hanging="540"/>
        <w:jc w:val="both"/>
        <w:rPr>
          <w:rFonts w:ascii="Times New Roman" w:hAnsi="Times New Roman" w:cs="Times New Roman"/>
          <w:bCs/>
          <w:sz w:val="24"/>
          <w:szCs w:val="24"/>
        </w:rPr>
      </w:pPr>
      <w:r w:rsidRPr="005C37BC">
        <w:rPr>
          <w:rFonts w:ascii="Times New Roman" w:hAnsi="Times New Roman" w:cs="Times New Roman"/>
          <w:b/>
          <w:bCs/>
          <w:sz w:val="24"/>
          <w:szCs w:val="24"/>
        </w:rPr>
        <w:t>8.3</w:t>
      </w:r>
      <w:r w:rsidRPr="005C37BC">
        <w:rPr>
          <w:rFonts w:ascii="Times New Roman" w:hAnsi="Times New Roman" w:cs="Times New Roman"/>
          <w:b/>
          <w:bCs/>
          <w:sz w:val="24"/>
          <w:szCs w:val="24"/>
        </w:rPr>
        <w:tab/>
      </w:r>
      <w:r w:rsidR="00C703CF" w:rsidRPr="00D3117A">
        <w:rPr>
          <w:rFonts w:ascii="Times New Roman" w:hAnsi="Times New Roman" w:cs="Times New Roman"/>
          <w:bCs/>
          <w:sz w:val="24"/>
          <w:szCs w:val="24"/>
        </w:rPr>
        <w:t xml:space="preserve">Bidder </w:t>
      </w:r>
      <w:r w:rsidR="00D3117A">
        <w:rPr>
          <w:rFonts w:ascii="Times New Roman" w:hAnsi="Times New Roman" w:cs="Times New Roman"/>
          <w:bCs/>
          <w:sz w:val="24"/>
          <w:szCs w:val="24"/>
        </w:rPr>
        <w:t xml:space="preserve">should </w:t>
      </w:r>
      <w:r w:rsidR="00C703CF" w:rsidRPr="00D3117A">
        <w:rPr>
          <w:rFonts w:ascii="Times New Roman" w:hAnsi="Times New Roman" w:cs="Times New Roman"/>
          <w:bCs/>
          <w:sz w:val="24"/>
          <w:szCs w:val="24"/>
        </w:rPr>
        <w:t>maintain an office in each region bid</w:t>
      </w:r>
      <w:r w:rsidR="009B0833">
        <w:rPr>
          <w:rFonts w:ascii="Times New Roman" w:hAnsi="Times New Roman" w:cs="Times New Roman"/>
          <w:bCs/>
          <w:sz w:val="24"/>
          <w:szCs w:val="24"/>
        </w:rPr>
        <w:t xml:space="preserve">, </w:t>
      </w:r>
      <w:r w:rsidR="00C703CF" w:rsidRPr="00D3117A">
        <w:rPr>
          <w:rFonts w:ascii="Times New Roman" w:hAnsi="Times New Roman" w:cs="Times New Roman"/>
          <w:bCs/>
          <w:sz w:val="24"/>
          <w:szCs w:val="24"/>
        </w:rPr>
        <w:t>or</w:t>
      </w:r>
      <w:r w:rsidR="00C703CF" w:rsidRPr="005C37BC">
        <w:rPr>
          <w:rFonts w:ascii="Times New Roman" w:hAnsi="Times New Roman" w:cs="Times New Roman"/>
          <w:bCs/>
          <w:sz w:val="24"/>
          <w:szCs w:val="24"/>
        </w:rPr>
        <w:t xml:space="preserve"> if bidder does not have an office in the region, </w:t>
      </w:r>
      <w:r w:rsidR="00A70331" w:rsidRPr="005C37BC">
        <w:rPr>
          <w:rFonts w:ascii="Times New Roman" w:hAnsi="Times New Roman" w:cs="Times New Roman"/>
          <w:bCs/>
          <w:sz w:val="24"/>
          <w:szCs w:val="24"/>
        </w:rPr>
        <w:t xml:space="preserve">bidder must </w:t>
      </w:r>
      <w:r w:rsidR="00C703CF" w:rsidRPr="005C37BC">
        <w:rPr>
          <w:rFonts w:ascii="Times New Roman" w:hAnsi="Times New Roman" w:cs="Times New Roman"/>
          <w:bCs/>
          <w:sz w:val="24"/>
          <w:szCs w:val="24"/>
        </w:rPr>
        <w:t>explain how it will service the region bid</w:t>
      </w:r>
      <w:r w:rsidR="00C73075" w:rsidRPr="005C37BC">
        <w:rPr>
          <w:rFonts w:ascii="Times New Roman" w:hAnsi="Times New Roman" w:cs="Times New Roman"/>
          <w:bCs/>
          <w:sz w:val="24"/>
          <w:szCs w:val="24"/>
        </w:rPr>
        <w:t xml:space="preserve"> on the Bid Cover Sheet</w:t>
      </w:r>
      <w:r w:rsidR="00A70331" w:rsidRPr="005C37BC">
        <w:rPr>
          <w:rFonts w:ascii="Times New Roman" w:hAnsi="Times New Roman" w:cs="Times New Roman"/>
          <w:bCs/>
          <w:sz w:val="24"/>
          <w:szCs w:val="24"/>
        </w:rPr>
        <w:t xml:space="preserve"> </w:t>
      </w:r>
      <w:r w:rsidR="004161FF" w:rsidRPr="005C37BC">
        <w:rPr>
          <w:rFonts w:ascii="Times New Roman" w:hAnsi="Times New Roman" w:cs="Times New Roman"/>
          <w:bCs/>
          <w:sz w:val="24"/>
          <w:szCs w:val="24"/>
        </w:rPr>
        <w:t>(</w:t>
      </w:r>
      <w:r w:rsidR="00A70331" w:rsidRPr="005C37BC">
        <w:rPr>
          <w:rFonts w:ascii="Times New Roman" w:hAnsi="Times New Roman" w:cs="Times New Roman"/>
          <w:b/>
          <w:bCs/>
          <w:sz w:val="24"/>
          <w:szCs w:val="24"/>
        </w:rPr>
        <w:t xml:space="preserve">Attachment </w:t>
      </w:r>
      <w:r w:rsidR="008F1053">
        <w:rPr>
          <w:rFonts w:ascii="Times New Roman" w:hAnsi="Times New Roman" w:cs="Times New Roman"/>
          <w:b/>
          <w:bCs/>
          <w:sz w:val="24"/>
          <w:szCs w:val="24"/>
        </w:rPr>
        <w:t>C</w:t>
      </w:r>
      <w:r w:rsidR="00C703CF" w:rsidRPr="005C37BC">
        <w:rPr>
          <w:rFonts w:ascii="Times New Roman" w:hAnsi="Times New Roman" w:cs="Times New Roman"/>
          <w:bCs/>
          <w:sz w:val="24"/>
          <w:szCs w:val="24"/>
        </w:rPr>
        <w:t>) and must provide all the required information for each region bid, for verification purposes.</w:t>
      </w:r>
      <w:r w:rsidR="00C703CF" w:rsidRPr="005C37BC">
        <w:rPr>
          <w:rFonts w:ascii="Times New Roman" w:hAnsi="Times New Roman" w:cs="Times New Roman"/>
          <w:b/>
          <w:bCs/>
          <w:sz w:val="24"/>
          <w:szCs w:val="24"/>
        </w:rPr>
        <w:tab/>
      </w:r>
      <w:r w:rsidR="00B74B8C" w:rsidRPr="005C37BC">
        <w:rPr>
          <w:rFonts w:ascii="Times New Roman" w:hAnsi="Times New Roman" w:cs="Times New Roman"/>
          <w:bCs/>
          <w:sz w:val="24"/>
          <w:szCs w:val="24"/>
        </w:rPr>
        <w:t xml:space="preserve"> </w:t>
      </w:r>
    </w:p>
    <w:p w:rsidR="00B74B8C" w:rsidRPr="007166A5" w:rsidRDefault="00B74B8C" w:rsidP="006259D9">
      <w:pPr>
        <w:spacing w:after="0" w:line="240" w:lineRule="auto"/>
        <w:ind w:left="540" w:hanging="540"/>
        <w:jc w:val="both"/>
        <w:rPr>
          <w:rFonts w:ascii="Times New Roman" w:hAnsi="Times New Roman" w:cs="Times New Roman"/>
          <w:b/>
          <w:bCs/>
          <w:sz w:val="24"/>
          <w:szCs w:val="24"/>
        </w:rPr>
      </w:pPr>
    </w:p>
    <w:p w:rsidR="00C703CF" w:rsidRDefault="00C5613A" w:rsidP="006259D9">
      <w:pPr>
        <w:spacing w:after="0" w:line="240" w:lineRule="auto"/>
        <w:ind w:left="540" w:hanging="540"/>
        <w:jc w:val="both"/>
        <w:rPr>
          <w:rFonts w:ascii="Times New Roman" w:hAnsi="Times New Roman" w:cs="Times New Roman"/>
          <w:bCs/>
          <w:sz w:val="24"/>
          <w:szCs w:val="24"/>
        </w:rPr>
      </w:pPr>
      <w:r w:rsidRPr="007166A5">
        <w:rPr>
          <w:rFonts w:ascii="Times New Roman" w:hAnsi="Times New Roman" w:cs="Times New Roman"/>
          <w:b/>
          <w:bCs/>
          <w:sz w:val="24"/>
          <w:szCs w:val="24"/>
        </w:rPr>
        <w:t>8</w:t>
      </w:r>
      <w:r w:rsidR="00C703CF" w:rsidRPr="007166A5">
        <w:rPr>
          <w:rFonts w:ascii="Times New Roman" w:hAnsi="Times New Roman" w:cs="Times New Roman"/>
          <w:b/>
          <w:bCs/>
          <w:sz w:val="24"/>
          <w:szCs w:val="24"/>
        </w:rPr>
        <w:t>.</w:t>
      </w:r>
      <w:r w:rsidR="00422666" w:rsidRPr="007166A5">
        <w:rPr>
          <w:rFonts w:ascii="Times New Roman" w:hAnsi="Times New Roman" w:cs="Times New Roman"/>
          <w:b/>
          <w:bCs/>
          <w:sz w:val="24"/>
          <w:szCs w:val="24"/>
        </w:rPr>
        <w:t>4</w:t>
      </w:r>
      <w:r w:rsidR="00C703CF" w:rsidRPr="007166A5">
        <w:rPr>
          <w:rFonts w:ascii="Times New Roman" w:hAnsi="Times New Roman" w:cs="Times New Roman"/>
          <w:b/>
          <w:bCs/>
          <w:sz w:val="24"/>
          <w:szCs w:val="24"/>
        </w:rPr>
        <w:tab/>
      </w:r>
      <w:r w:rsidR="00C703CF" w:rsidRPr="007166A5">
        <w:rPr>
          <w:rFonts w:ascii="Times New Roman" w:hAnsi="Times New Roman" w:cs="Times New Roman"/>
          <w:bCs/>
          <w:sz w:val="24"/>
          <w:szCs w:val="24"/>
        </w:rPr>
        <w:t xml:space="preserve">These minimum qualifications are in addition to </w:t>
      </w:r>
      <w:r w:rsidR="00411668" w:rsidRPr="007166A5">
        <w:rPr>
          <w:rFonts w:ascii="Times New Roman" w:hAnsi="Times New Roman" w:cs="Times New Roman"/>
          <w:bCs/>
          <w:sz w:val="24"/>
          <w:szCs w:val="24"/>
        </w:rPr>
        <w:t xml:space="preserve">a minimum score of </w:t>
      </w:r>
      <w:r w:rsidR="007166A5" w:rsidRPr="007166A5">
        <w:rPr>
          <w:rFonts w:ascii="Times New Roman" w:hAnsi="Times New Roman" w:cs="Times New Roman"/>
          <w:bCs/>
          <w:sz w:val="24"/>
          <w:szCs w:val="24"/>
        </w:rPr>
        <w:t>six</w:t>
      </w:r>
      <w:r w:rsidR="006F6F9F" w:rsidRPr="007166A5">
        <w:rPr>
          <w:rFonts w:ascii="Times New Roman" w:hAnsi="Times New Roman" w:cs="Times New Roman"/>
          <w:bCs/>
          <w:sz w:val="24"/>
          <w:szCs w:val="24"/>
        </w:rPr>
        <w:t xml:space="preserve"> on the Reference Score Sheet (</w:t>
      </w:r>
      <w:r w:rsidR="006F6F9F" w:rsidRPr="007166A5">
        <w:rPr>
          <w:rFonts w:ascii="Times New Roman" w:hAnsi="Times New Roman" w:cs="Times New Roman"/>
          <w:b/>
          <w:bCs/>
          <w:sz w:val="24"/>
          <w:szCs w:val="24"/>
        </w:rPr>
        <w:t>Attachment</w:t>
      </w:r>
      <w:r w:rsidR="00F964A8" w:rsidRPr="007166A5">
        <w:rPr>
          <w:rFonts w:ascii="Times New Roman" w:hAnsi="Times New Roman" w:cs="Times New Roman"/>
          <w:b/>
          <w:bCs/>
          <w:sz w:val="24"/>
          <w:szCs w:val="24"/>
        </w:rPr>
        <w:t xml:space="preserve"> </w:t>
      </w:r>
      <w:r w:rsidR="008F1053">
        <w:rPr>
          <w:rFonts w:ascii="Times New Roman" w:hAnsi="Times New Roman" w:cs="Times New Roman"/>
          <w:b/>
          <w:bCs/>
          <w:sz w:val="24"/>
          <w:szCs w:val="24"/>
        </w:rPr>
        <w:t>F</w:t>
      </w:r>
      <w:r w:rsidR="006F6F9F" w:rsidRPr="007166A5">
        <w:rPr>
          <w:rFonts w:ascii="Times New Roman" w:hAnsi="Times New Roman" w:cs="Times New Roman"/>
          <w:bCs/>
          <w:sz w:val="24"/>
          <w:szCs w:val="24"/>
        </w:rPr>
        <w:t xml:space="preserve">) from reference </w:t>
      </w:r>
      <w:r w:rsidR="00296B30" w:rsidRPr="007166A5">
        <w:rPr>
          <w:rFonts w:ascii="Times New Roman" w:hAnsi="Times New Roman" w:cs="Times New Roman"/>
          <w:bCs/>
          <w:sz w:val="24"/>
          <w:szCs w:val="24"/>
        </w:rPr>
        <w:t>interviews</w:t>
      </w:r>
      <w:r w:rsidR="00B45ECD">
        <w:rPr>
          <w:rFonts w:ascii="Times New Roman" w:hAnsi="Times New Roman" w:cs="Times New Roman"/>
          <w:bCs/>
          <w:sz w:val="24"/>
          <w:szCs w:val="24"/>
        </w:rPr>
        <w:t xml:space="preserve"> by the </w:t>
      </w:r>
      <w:r w:rsidR="005C4F11">
        <w:rPr>
          <w:rFonts w:ascii="Times New Roman" w:hAnsi="Times New Roman" w:cs="Times New Roman"/>
          <w:bCs/>
          <w:sz w:val="24"/>
          <w:szCs w:val="24"/>
        </w:rPr>
        <w:t>DFA OPSCR</w:t>
      </w:r>
      <w:r w:rsidR="006F6F9F" w:rsidRPr="007166A5">
        <w:rPr>
          <w:rFonts w:ascii="Times New Roman" w:hAnsi="Times New Roman" w:cs="Times New Roman"/>
          <w:bCs/>
          <w:sz w:val="24"/>
          <w:szCs w:val="24"/>
        </w:rPr>
        <w:t xml:space="preserve"> with </w:t>
      </w:r>
      <w:r w:rsidR="006F6F9F" w:rsidRPr="007166A5">
        <w:rPr>
          <w:rFonts w:ascii="Times New Roman" w:hAnsi="Times New Roman" w:cs="Times New Roman"/>
          <w:b/>
          <w:bCs/>
          <w:sz w:val="24"/>
          <w:szCs w:val="24"/>
        </w:rPr>
        <w:t>two</w:t>
      </w:r>
      <w:r w:rsidR="006F6F9F" w:rsidRPr="007166A5">
        <w:rPr>
          <w:rFonts w:ascii="Times New Roman" w:hAnsi="Times New Roman" w:cs="Times New Roman"/>
          <w:bCs/>
          <w:sz w:val="24"/>
          <w:szCs w:val="24"/>
        </w:rPr>
        <w:t xml:space="preserve"> bidder</w:t>
      </w:r>
      <w:r w:rsidR="005C4F11">
        <w:rPr>
          <w:rFonts w:ascii="Times New Roman" w:hAnsi="Times New Roman" w:cs="Times New Roman"/>
          <w:bCs/>
          <w:sz w:val="24"/>
          <w:szCs w:val="24"/>
        </w:rPr>
        <w:t xml:space="preserve"> </w:t>
      </w:r>
      <w:r w:rsidR="006F6F9F" w:rsidRPr="007166A5">
        <w:rPr>
          <w:rFonts w:ascii="Times New Roman" w:hAnsi="Times New Roman" w:cs="Times New Roman"/>
          <w:bCs/>
          <w:sz w:val="24"/>
          <w:szCs w:val="24"/>
        </w:rPr>
        <w:t>references</w:t>
      </w:r>
      <w:r w:rsidR="00411668" w:rsidRPr="007166A5">
        <w:rPr>
          <w:rFonts w:ascii="Times New Roman" w:hAnsi="Times New Roman" w:cs="Times New Roman"/>
          <w:bCs/>
          <w:sz w:val="24"/>
          <w:szCs w:val="24"/>
        </w:rPr>
        <w:t xml:space="preserve"> (for a total minimum </w:t>
      </w:r>
      <w:r w:rsidR="005C4F11">
        <w:rPr>
          <w:rFonts w:ascii="Times New Roman" w:hAnsi="Times New Roman" w:cs="Times New Roman"/>
          <w:bCs/>
          <w:sz w:val="24"/>
          <w:szCs w:val="24"/>
        </w:rPr>
        <w:t xml:space="preserve"> required </w:t>
      </w:r>
      <w:r w:rsidR="00411668" w:rsidRPr="007166A5">
        <w:rPr>
          <w:rFonts w:ascii="Times New Roman" w:hAnsi="Times New Roman" w:cs="Times New Roman"/>
          <w:bCs/>
          <w:sz w:val="24"/>
          <w:szCs w:val="24"/>
        </w:rPr>
        <w:t xml:space="preserve">score of </w:t>
      </w:r>
      <w:r w:rsidR="007166A5" w:rsidRPr="007166A5">
        <w:rPr>
          <w:rFonts w:ascii="Times New Roman" w:hAnsi="Times New Roman" w:cs="Times New Roman"/>
          <w:bCs/>
          <w:sz w:val="24"/>
          <w:szCs w:val="24"/>
        </w:rPr>
        <w:t>twelve</w:t>
      </w:r>
      <w:r w:rsidR="00411668" w:rsidRPr="007166A5">
        <w:rPr>
          <w:rFonts w:ascii="Times New Roman" w:hAnsi="Times New Roman" w:cs="Times New Roman"/>
          <w:bCs/>
          <w:sz w:val="24"/>
          <w:szCs w:val="24"/>
        </w:rPr>
        <w:t>)</w:t>
      </w:r>
      <w:r w:rsidR="00C703CF" w:rsidRPr="007166A5">
        <w:rPr>
          <w:rFonts w:ascii="Times New Roman" w:hAnsi="Times New Roman" w:cs="Times New Roman"/>
          <w:bCs/>
          <w:sz w:val="24"/>
          <w:szCs w:val="24"/>
        </w:rPr>
        <w:t>, as well as all other requirements of this IFB.</w:t>
      </w:r>
      <w:r w:rsidR="006F6F9F" w:rsidRPr="007166A5">
        <w:rPr>
          <w:rFonts w:ascii="Times New Roman" w:hAnsi="Times New Roman" w:cs="Times New Roman"/>
          <w:bCs/>
          <w:sz w:val="24"/>
          <w:szCs w:val="24"/>
        </w:rPr>
        <w:t xml:space="preserve">  (</w:t>
      </w:r>
      <w:r w:rsidR="006F6F9F" w:rsidRPr="007166A5">
        <w:rPr>
          <w:rFonts w:ascii="Times New Roman" w:hAnsi="Times New Roman" w:cs="Times New Roman"/>
          <w:bCs/>
          <w:i/>
          <w:sz w:val="24"/>
          <w:szCs w:val="24"/>
        </w:rPr>
        <w:t xml:space="preserve">See </w:t>
      </w:r>
      <w:r w:rsidR="00296B30" w:rsidRPr="007166A5">
        <w:rPr>
          <w:rFonts w:ascii="Times New Roman" w:hAnsi="Times New Roman" w:cs="Times New Roman"/>
          <w:b/>
          <w:bCs/>
          <w:sz w:val="24"/>
          <w:szCs w:val="24"/>
        </w:rPr>
        <w:t>Section 1</w:t>
      </w:r>
      <w:r w:rsidR="006F6F9F" w:rsidRPr="007166A5">
        <w:rPr>
          <w:rFonts w:ascii="Times New Roman" w:hAnsi="Times New Roman" w:cs="Times New Roman"/>
          <w:b/>
          <w:bCs/>
          <w:sz w:val="24"/>
          <w:szCs w:val="24"/>
        </w:rPr>
        <w:t>1.1.3</w:t>
      </w:r>
      <w:r w:rsidR="006F6F9F" w:rsidRPr="007166A5">
        <w:rPr>
          <w:rFonts w:ascii="Times New Roman" w:hAnsi="Times New Roman" w:cs="Times New Roman"/>
          <w:bCs/>
          <w:sz w:val="24"/>
          <w:szCs w:val="24"/>
        </w:rPr>
        <w:t xml:space="preserve"> and </w:t>
      </w:r>
      <w:r w:rsidR="00251ACD" w:rsidRPr="007166A5">
        <w:rPr>
          <w:rFonts w:ascii="Times New Roman" w:hAnsi="Times New Roman" w:cs="Times New Roman"/>
          <w:b/>
          <w:bCs/>
          <w:sz w:val="24"/>
          <w:szCs w:val="24"/>
        </w:rPr>
        <w:t xml:space="preserve">Attachments </w:t>
      </w:r>
      <w:r w:rsidR="00D45B85" w:rsidRPr="007166A5">
        <w:rPr>
          <w:rFonts w:ascii="Times New Roman" w:hAnsi="Times New Roman" w:cs="Times New Roman"/>
          <w:b/>
          <w:bCs/>
          <w:sz w:val="24"/>
          <w:szCs w:val="24"/>
        </w:rPr>
        <w:t>D</w:t>
      </w:r>
      <w:r w:rsidR="00251ACD" w:rsidRPr="007166A5">
        <w:rPr>
          <w:rFonts w:ascii="Times New Roman" w:hAnsi="Times New Roman" w:cs="Times New Roman"/>
          <w:b/>
          <w:bCs/>
          <w:sz w:val="24"/>
          <w:szCs w:val="24"/>
        </w:rPr>
        <w:t xml:space="preserve"> </w:t>
      </w:r>
      <w:r w:rsidR="00251ACD" w:rsidRPr="007166A5">
        <w:rPr>
          <w:rFonts w:ascii="Times New Roman" w:hAnsi="Times New Roman" w:cs="Times New Roman"/>
          <w:bCs/>
          <w:sz w:val="24"/>
          <w:szCs w:val="24"/>
        </w:rPr>
        <w:t>and</w:t>
      </w:r>
      <w:r w:rsidR="00251ACD" w:rsidRPr="007166A5">
        <w:rPr>
          <w:rFonts w:ascii="Times New Roman" w:hAnsi="Times New Roman" w:cs="Times New Roman"/>
          <w:b/>
          <w:bCs/>
          <w:sz w:val="24"/>
          <w:szCs w:val="24"/>
        </w:rPr>
        <w:t xml:space="preserve"> </w:t>
      </w:r>
      <w:r w:rsidR="00D45B85" w:rsidRPr="007166A5">
        <w:rPr>
          <w:rFonts w:ascii="Times New Roman" w:hAnsi="Times New Roman" w:cs="Times New Roman"/>
          <w:b/>
          <w:bCs/>
          <w:sz w:val="24"/>
          <w:szCs w:val="24"/>
        </w:rPr>
        <w:t>E</w:t>
      </w:r>
      <w:r w:rsidR="006F6F9F" w:rsidRPr="007166A5">
        <w:rPr>
          <w:rFonts w:ascii="Times New Roman" w:hAnsi="Times New Roman" w:cs="Times New Roman"/>
          <w:bCs/>
          <w:sz w:val="24"/>
          <w:szCs w:val="24"/>
        </w:rPr>
        <w:t>.)</w:t>
      </w:r>
    </w:p>
    <w:p w:rsidR="00C703CF" w:rsidRDefault="00C703CF" w:rsidP="006259D9">
      <w:pPr>
        <w:pStyle w:val="ListContinue2"/>
        <w:tabs>
          <w:tab w:val="num" w:pos="720"/>
        </w:tabs>
        <w:spacing w:after="0"/>
        <w:ind w:left="0"/>
        <w:jc w:val="both"/>
        <w:rPr>
          <w:rFonts w:ascii="Times New Roman" w:hAnsi="Times New Roman"/>
          <w:b/>
          <w:sz w:val="24"/>
          <w:szCs w:val="24"/>
        </w:rPr>
      </w:pPr>
    </w:p>
    <w:p w:rsidR="00B706C9" w:rsidRPr="000E4D82" w:rsidRDefault="0061434F" w:rsidP="006259D9">
      <w:pPr>
        <w:pStyle w:val="ListContinue2"/>
        <w:tabs>
          <w:tab w:val="num" w:pos="720"/>
        </w:tabs>
        <w:spacing w:after="0"/>
        <w:ind w:left="0"/>
        <w:jc w:val="both"/>
        <w:rPr>
          <w:rFonts w:ascii="Times New Roman" w:hAnsi="Times New Roman"/>
          <w:b/>
          <w:sz w:val="24"/>
          <w:szCs w:val="24"/>
        </w:rPr>
      </w:pPr>
      <w:r w:rsidRPr="000E4D82">
        <w:rPr>
          <w:rFonts w:ascii="Times New Roman" w:hAnsi="Times New Roman"/>
          <w:b/>
          <w:sz w:val="24"/>
          <w:szCs w:val="24"/>
        </w:rPr>
        <w:t xml:space="preserve">Section </w:t>
      </w:r>
      <w:r w:rsidR="00C5613A">
        <w:rPr>
          <w:rFonts w:ascii="Times New Roman" w:hAnsi="Times New Roman"/>
          <w:b/>
          <w:sz w:val="24"/>
          <w:szCs w:val="24"/>
        </w:rPr>
        <w:t>9</w:t>
      </w:r>
      <w:r w:rsidR="009F0709" w:rsidRPr="000E4D82">
        <w:rPr>
          <w:rFonts w:ascii="Times New Roman" w:hAnsi="Times New Roman"/>
          <w:b/>
          <w:sz w:val="24"/>
          <w:szCs w:val="24"/>
        </w:rPr>
        <w:t xml:space="preserve"> </w:t>
      </w:r>
      <w:r w:rsidR="00290BED" w:rsidRPr="00116AB9">
        <w:rPr>
          <w:rFonts w:ascii="Times New Roman" w:hAnsi="Times New Roman"/>
          <w:b/>
          <w:sz w:val="24"/>
          <w:szCs w:val="24"/>
        </w:rPr>
        <w:t>–</w:t>
      </w:r>
      <w:r w:rsidR="00290BED">
        <w:rPr>
          <w:rFonts w:ascii="Times New Roman" w:hAnsi="Times New Roman"/>
          <w:b/>
          <w:sz w:val="24"/>
          <w:szCs w:val="24"/>
        </w:rPr>
        <w:t xml:space="preserve"> </w:t>
      </w:r>
      <w:r w:rsidR="009F0709" w:rsidRPr="000E4D82">
        <w:rPr>
          <w:rFonts w:ascii="Times New Roman" w:hAnsi="Times New Roman"/>
          <w:b/>
          <w:sz w:val="24"/>
          <w:szCs w:val="24"/>
        </w:rPr>
        <w:t>Duration</w:t>
      </w:r>
    </w:p>
    <w:p w:rsidR="00B706C9" w:rsidRPr="000E4D82" w:rsidRDefault="00B706C9" w:rsidP="006259D9">
      <w:pPr>
        <w:pStyle w:val="ListContinue2"/>
        <w:tabs>
          <w:tab w:val="num" w:pos="720"/>
        </w:tabs>
        <w:spacing w:after="0"/>
        <w:ind w:left="0"/>
        <w:jc w:val="both"/>
        <w:rPr>
          <w:rFonts w:ascii="Times New Roman" w:hAnsi="Times New Roman"/>
          <w:b/>
          <w:sz w:val="24"/>
          <w:szCs w:val="24"/>
        </w:rPr>
      </w:pPr>
    </w:p>
    <w:p w:rsidR="00422666" w:rsidRDefault="00235F05" w:rsidP="006259D9">
      <w:pPr>
        <w:pStyle w:val="ListContinue2"/>
        <w:tabs>
          <w:tab w:val="num" w:pos="720"/>
        </w:tabs>
        <w:spacing w:after="0"/>
        <w:ind w:left="0"/>
        <w:jc w:val="both"/>
        <w:rPr>
          <w:rFonts w:ascii="Times New Roman" w:hAnsi="Times New Roman"/>
          <w:sz w:val="24"/>
          <w:szCs w:val="24"/>
        </w:rPr>
      </w:pPr>
      <w:r>
        <w:rPr>
          <w:rFonts w:ascii="Times New Roman" w:hAnsi="Times New Roman"/>
          <w:sz w:val="24"/>
          <w:szCs w:val="24"/>
        </w:rPr>
        <w:t xml:space="preserve">Vendors </w:t>
      </w:r>
      <w:r w:rsidR="00DE3F36" w:rsidRPr="003A7137">
        <w:rPr>
          <w:rFonts w:ascii="Times New Roman" w:hAnsi="Times New Roman"/>
          <w:sz w:val="24"/>
          <w:szCs w:val="24"/>
        </w:rPr>
        <w:t xml:space="preserve">added to the </w:t>
      </w:r>
      <w:r w:rsidR="00E97442">
        <w:rPr>
          <w:rFonts w:ascii="Times New Roman" w:hAnsi="Times New Roman"/>
          <w:sz w:val="24"/>
          <w:szCs w:val="24"/>
        </w:rPr>
        <w:t>PVL</w:t>
      </w:r>
      <w:r w:rsidR="00DE3F36" w:rsidRPr="003A7137">
        <w:rPr>
          <w:rFonts w:ascii="Times New Roman" w:hAnsi="Times New Roman"/>
          <w:sz w:val="24"/>
          <w:szCs w:val="24"/>
        </w:rPr>
        <w:t xml:space="preserve"> will remain on the list until </w:t>
      </w:r>
      <w:r w:rsidR="000B1282">
        <w:rPr>
          <w:rFonts w:ascii="Times New Roman" w:hAnsi="Times New Roman"/>
          <w:sz w:val="24"/>
          <w:szCs w:val="24"/>
        </w:rPr>
        <w:t>June 30</w:t>
      </w:r>
      <w:r w:rsidR="000D00E0">
        <w:rPr>
          <w:rFonts w:ascii="Times New Roman" w:hAnsi="Times New Roman"/>
          <w:sz w:val="24"/>
          <w:szCs w:val="24"/>
        </w:rPr>
        <w:t>,</w:t>
      </w:r>
      <w:r w:rsidR="000B1282">
        <w:rPr>
          <w:rFonts w:ascii="Times New Roman" w:hAnsi="Times New Roman"/>
          <w:sz w:val="24"/>
          <w:szCs w:val="24"/>
        </w:rPr>
        <w:t xml:space="preserve"> 2022</w:t>
      </w:r>
      <w:r w:rsidR="00DE3F36" w:rsidRPr="003A7137">
        <w:rPr>
          <w:rFonts w:ascii="Times New Roman" w:hAnsi="Times New Roman"/>
          <w:sz w:val="24"/>
          <w:szCs w:val="24"/>
        </w:rPr>
        <w:t xml:space="preserve">, at which time the list will expire.  However, if a Contracting Agency enters into a contract with a preapproved </w:t>
      </w:r>
      <w:r>
        <w:rPr>
          <w:rFonts w:ascii="Times New Roman" w:hAnsi="Times New Roman"/>
          <w:sz w:val="24"/>
          <w:szCs w:val="24"/>
        </w:rPr>
        <w:t xml:space="preserve">Vendor </w:t>
      </w:r>
      <w:r w:rsidR="00DE3F36" w:rsidRPr="003A7137">
        <w:rPr>
          <w:rFonts w:ascii="Times New Roman" w:hAnsi="Times New Roman"/>
          <w:sz w:val="24"/>
          <w:szCs w:val="24"/>
        </w:rPr>
        <w:t xml:space="preserve">prior to the expiration date of </w:t>
      </w:r>
      <w:r w:rsidR="000B1282" w:rsidRPr="000B1282">
        <w:rPr>
          <w:rFonts w:ascii="Times New Roman" w:hAnsi="Times New Roman"/>
          <w:sz w:val="24"/>
          <w:szCs w:val="24"/>
        </w:rPr>
        <w:t>June 30, 2022</w:t>
      </w:r>
      <w:r w:rsidR="00DE3F36" w:rsidRPr="000B1282">
        <w:rPr>
          <w:rFonts w:ascii="Times New Roman" w:hAnsi="Times New Roman"/>
          <w:sz w:val="24"/>
          <w:szCs w:val="24"/>
        </w:rPr>
        <w:t>,</w:t>
      </w:r>
      <w:r w:rsidR="00DE3F36" w:rsidRPr="003A7137">
        <w:rPr>
          <w:rFonts w:ascii="Times New Roman" w:hAnsi="Times New Roman"/>
          <w:sz w:val="24"/>
          <w:szCs w:val="24"/>
        </w:rPr>
        <w:t xml:space="preserve"> that contract may be renewed at the same rates listed on the PVL until </w:t>
      </w:r>
      <w:r w:rsidR="00AE1638">
        <w:rPr>
          <w:rFonts w:ascii="Times New Roman" w:hAnsi="Times New Roman"/>
          <w:sz w:val="24"/>
          <w:szCs w:val="24"/>
        </w:rPr>
        <w:t>June 30, 2024</w:t>
      </w:r>
      <w:r w:rsidR="00DE3F36" w:rsidRPr="003A7137">
        <w:rPr>
          <w:rFonts w:ascii="Times New Roman" w:hAnsi="Times New Roman"/>
          <w:sz w:val="24"/>
          <w:szCs w:val="24"/>
        </w:rPr>
        <w:t xml:space="preserve">. Prices submitted in response to the IFB will remain firm, valid, and renewable until </w:t>
      </w:r>
      <w:r w:rsidR="00AE1638">
        <w:rPr>
          <w:rFonts w:ascii="Times New Roman" w:hAnsi="Times New Roman"/>
          <w:sz w:val="24"/>
          <w:szCs w:val="24"/>
        </w:rPr>
        <w:t>June 30, 2024</w:t>
      </w:r>
      <w:r w:rsidR="00DE3F36" w:rsidRPr="003A7137">
        <w:rPr>
          <w:rFonts w:ascii="Times New Roman" w:hAnsi="Times New Roman"/>
          <w:sz w:val="24"/>
          <w:szCs w:val="24"/>
        </w:rPr>
        <w:t>, except that a bidder may raise prices to reflect a rise in the federal minimum wage, but only to the extent of the actual minimum wage increase.</w:t>
      </w:r>
    </w:p>
    <w:p w:rsidR="00D41F9F" w:rsidRDefault="00D41F9F" w:rsidP="006259D9">
      <w:pPr>
        <w:pStyle w:val="ListContinue2"/>
        <w:tabs>
          <w:tab w:val="num" w:pos="720"/>
        </w:tabs>
        <w:spacing w:after="0"/>
        <w:ind w:left="0"/>
        <w:jc w:val="both"/>
        <w:rPr>
          <w:rFonts w:ascii="Times New Roman" w:hAnsi="Times New Roman"/>
          <w:sz w:val="24"/>
          <w:szCs w:val="24"/>
        </w:rPr>
      </w:pPr>
    </w:p>
    <w:p w:rsidR="007E4244" w:rsidRDefault="007E4244" w:rsidP="006259D9">
      <w:pPr>
        <w:pStyle w:val="ListContinue2"/>
        <w:tabs>
          <w:tab w:val="num" w:pos="720"/>
        </w:tabs>
        <w:spacing w:after="0"/>
        <w:ind w:left="0"/>
        <w:jc w:val="both"/>
        <w:rPr>
          <w:rFonts w:ascii="Times New Roman" w:hAnsi="Times New Roman"/>
          <w:b/>
          <w:sz w:val="24"/>
          <w:szCs w:val="24"/>
        </w:rPr>
      </w:pPr>
      <w:r>
        <w:rPr>
          <w:rFonts w:ascii="Times New Roman" w:hAnsi="Times New Roman"/>
          <w:b/>
          <w:sz w:val="24"/>
          <w:szCs w:val="24"/>
        </w:rPr>
        <w:t>Section</w:t>
      </w:r>
      <w:r w:rsidR="00AB17A6">
        <w:rPr>
          <w:rFonts w:ascii="Times New Roman" w:hAnsi="Times New Roman"/>
          <w:b/>
          <w:sz w:val="24"/>
          <w:szCs w:val="24"/>
        </w:rPr>
        <w:t xml:space="preserve"> 10 – Removal from </w:t>
      </w:r>
      <w:r w:rsidR="00EB11BE">
        <w:rPr>
          <w:rFonts w:ascii="Times New Roman" w:hAnsi="Times New Roman"/>
          <w:b/>
          <w:sz w:val="24"/>
          <w:szCs w:val="24"/>
        </w:rPr>
        <w:t>PVL</w:t>
      </w:r>
      <w:r>
        <w:rPr>
          <w:rFonts w:ascii="Times New Roman" w:hAnsi="Times New Roman"/>
          <w:b/>
          <w:sz w:val="24"/>
          <w:szCs w:val="24"/>
        </w:rPr>
        <w:t xml:space="preserve"> of </w:t>
      </w:r>
      <w:r w:rsidR="006551DE">
        <w:rPr>
          <w:rFonts w:ascii="Times New Roman" w:hAnsi="Times New Roman"/>
          <w:b/>
          <w:sz w:val="24"/>
          <w:szCs w:val="24"/>
        </w:rPr>
        <w:t>Vendor</w:t>
      </w:r>
      <w:r>
        <w:rPr>
          <w:rFonts w:ascii="Times New Roman" w:hAnsi="Times New Roman"/>
          <w:b/>
          <w:sz w:val="24"/>
          <w:szCs w:val="24"/>
        </w:rPr>
        <w:t xml:space="preserve">s of </w:t>
      </w:r>
      <w:r w:rsidR="008E0DEA" w:rsidRPr="008E0DEA">
        <w:rPr>
          <w:rFonts w:ascii="Times New Roman" w:hAnsi="Times New Roman"/>
          <w:b/>
          <w:sz w:val="24"/>
          <w:szCs w:val="24"/>
        </w:rPr>
        <w:t>Lawn and Landscaping</w:t>
      </w:r>
      <w:r w:rsidR="00AE69DA">
        <w:rPr>
          <w:rFonts w:ascii="Times New Roman" w:hAnsi="Times New Roman"/>
          <w:b/>
          <w:sz w:val="24"/>
          <w:szCs w:val="24"/>
        </w:rPr>
        <w:t xml:space="preserve"> Services</w:t>
      </w:r>
    </w:p>
    <w:p w:rsidR="007E4244" w:rsidRDefault="007E4244" w:rsidP="006259D9">
      <w:pPr>
        <w:pStyle w:val="ListContinue2"/>
        <w:tabs>
          <w:tab w:val="num" w:pos="720"/>
        </w:tabs>
        <w:spacing w:after="0"/>
        <w:ind w:left="0"/>
        <w:jc w:val="both"/>
        <w:rPr>
          <w:rFonts w:ascii="Times New Roman" w:hAnsi="Times New Roman"/>
          <w:b/>
          <w:sz w:val="24"/>
          <w:szCs w:val="24"/>
        </w:rPr>
      </w:pPr>
    </w:p>
    <w:p w:rsidR="00760382" w:rsidRPr="004C54F0" w:rsidRDefault="00760382" w:rsidP="00760382">
      <w:pPr>
        <w:pStyle w:val="ListContinue2"/>
        <w:tabs>
          <w:tab w:val="num" w:pos="720"/>
        </w:tabs>
        <w:spacing w:after="0"/>
        <w:ind w:left="0"/>
        <w:jc w:val="both"/>
        <w:rPr>
          <w:rFonts w:ascii="Times New Roman" w:hAnsi="Times New Roman"/>
          <w:sz w:val="24"/>
          <w:szCs w:val="24"/>
        </w:rPr>
      </w:pPr>
      <w:r w:rsidRPr="004C54F0">
        <w:rPr>
          <w:rFonts w:ascii="Times New Roman" w:hAnsi="Times New Roman"/>
          <w:sz w:val="24"/>
          <w:szCs w:val="24"/>
        </w:rPr>
        <w:t xml:space="preserve">Vendors added to the PVL may be removed from the list for cause by the PPRB or added to the debarment list pursuant to Section 5-101, Debarment or Suspension, of the </w:t>
      </w:r>
      <w:r w:rsidRPr="004C54F0">
        <w:rPr>
          <w:rFonts w:ascii="Times New Roman" w:hAnsi="Times New Roman"/>
          <w:i/>
          <w:sz w:val="24"/>
          <w:szCs w:val="24"/>
        </w:rPr>
        <w:t xml:space="preserve">Mississippi </w:t>
      </w:r>
      <w:r>
        <w:rPr>
          <w:rFonts w:ascii="Times New Roman" w:hAnsi="Times New Roman"/>
          <w:i/>
          <w:sz w:val="24"/>
          <w:szCs w:val="24"/>
        </w:rPr>
        <w:t xml:space="preserve">Office of </w:t>
      </w:r>
      <w:r w:rsidRPr="004C54F0">
        <w:rPr>
          <w:rFonts w:ascii="Times New Roman" w:hAnsi="Times New Roman"/>
          <w:i/>
          <w:sz w:val="24"/>
          <w:szCs w:val="24"/>
        </w:rPr>
        <w:t xml:space="preserve">Personal Service Contract Review Rules and Regulations </w:t>
      </w:r>
      <w:r w:rsidRPr="004C54F0">
        <w:rPr>
          <w:rFonts w:ascii="Times New Roman" w:hAnsi="Times New Roman"/>
          <w:bCs/>
          <w:sz w:val="24"/>
          <w:szCs w:val="24"/>
        </w:rPr>
        <w:t>as updated and replaced by PPRB</w:t>
      </w:r>
      <w:r w:rsidRPr="004C54F0">
        <w:rPr>
          <w:rFonts w:ascii="Times New Roman" w:hAnsi="Times New Roman"/>
          <w:sz w:val="24"/>
          <w:szCs w:val="24"/>
        </w:rPr>
        <w:t xml:space="preserve">. Vendor’s failure to honor submitted rates through </w:t>
      </w:r>
      <w:r w:rsidR="00AE1638">
        <w:rPr>
          <w:rFonts w:ascii="Times New Roman" w:hAnsi="Times New Roman"/>
          <w:sz w:val="24"/>
          <w:szCs w:val="24"/>
        </w:rPr>
        <w:t>June 30, 2024</w:t>
      </w:r>
      <w:r w:rsidRPr="004C54F0">
        <w:rPr>
          <w:rFonts w:ascii="Times New Roman" w:hAnsi="Times New Roman"/>
          <w:sz w:val="24"/>
          <w:szCs w:val="24"/>
        </w:rPr>
        <w:t xml:space="preserve"> may result in removal from the PVL and/or debarment.</w:t>
      </w:r>
      <w:r w:rsidRPr="004C54F0" w:rsidDel="005369F3">
        <w:rPr>
          <w:rFonts w:ascii="Times New Roman" w:hAnsi="Times New Roman"/>
          <w:sz w:val="24"/>
          <w:szCs w:val="24"/>
        </w:rPr>
        <w:t xml:space="preserve"> </w:t>
      </w:r>
    </w:p>
    <w:p w:rsidR="007E4244" w:rsidRDefault="007E4244" w:rsidP="006259D9">
      <w:pPr>
        <w:pStyle w:val="ListContinue2"/>
        <w:tabs>
          <w:tab w:val="num" w:pos="720"/>
        </w:tabs>
        <w:spacing w:after="0"/>
        <w:ind w:left="0"/>
        <w:jc w:val="both"/>
        <w:rPr>
          <w:rFonts w:ascii="Times New Roman" w:hAnsi="Times New Roman"/>
          <w:sz w:val="24"/>
          <w:szCs w:val="24"/>
        </w:rPr>
      </w:pPr>
    </w:p>
    <w:p w:rsidR="00C70E5C" w:rsidRPr="000E4D82" w:rsidRDefault="00C70E5C" w:rsidP="006259D9">
      <w:pPr>
        <w:pStyle w:val="ListContinue2"/>
        <w:tabs>
          <w:tab w:val="num" w:pos="720"/>
        </w:tabs>
        <w:spacing w:after="0"/>
        <w:ind w:left="0"/>
        <w:jc w:val="both"/>
        <w:rPr>
          <w:rFonts w:ascii="Times New Roman" w:hAnsi="Times New Roman"/>
          <w:b/>
          <w:sz w:val="24"/>
          <w:szCs w:val="24"/>
        </w:rPr>
      </w:pPr>
      <w:r w:rsidRPr="000E4D82">
        <w:rPr>
          <w:rFonts w:ascii="Times New Roman" w:hAnsi="Times New Roman"/>
          <w:b/>
          <w:sz w:val="24"/>
          <w:szCs w:val="24"/>
        </w:rPr>
        <w:t xml:space="preserve">Section </w:t>
      </w:r>
      <w:r w:rsidR="00C03936">
        <w:rPr>
          <w:rFonts w:ascii="Times New Roman" w:hAnsi="Times New Roman"/>
          <w:b/>
          <w:sz w:val="24"/>
          <w:szCs w:val="24"/>
        </w:rPr>
        <w:t>1</w:t>
      </w:r>
      <w:r w:rsidR="007E4244">
        <w:rPr>
          <w:rFonts w:ascii="Times New Roman" w:hAnsi="Times New Roman"/>
          <w:b/>
          <w:sz w:val="24"/>
          <w:szCs w:val="24"/>
        </w:rPr>
        <w:t>1</w:t>
      </w:r>
      <w:r w:rsidR="00290BED">
        <w:rPr>
          <w:rFonts w:ascii="Times New Roman" w:hAnsi="Times New Roman"/>
          <w:b/>
          <w:sz w:val="24"/>
          <w:szCs w:val="24"/>
        </w:rPr>
        <w:t xml:space="preserve"> </w:t>
      </w:r>
      <w:r w:rsidR="00B06602" w:rsidRPr="000E4D82">
        <w:rPr>
          <w:rFonts w:ascii="Times New Roman" w:hAnsi="Times New Roman"/>
          <w:b/>
          <w:sz w:val="24"/>
          <w:szCs w:val="24"/>
        </w:rPr>
        <w:t>–</w:t>
      </w:r>
      <w:r w:rsidR="00290BED">
        <w:rPr>
          <w:rFonts w:ascii="Times New Roman" w:hAnsi="Times New Roman"/>
          <w:b/>
          <w:sz w:val="24"/>
          <w:szCs w:val="24"/>
        </w:rPr>
        <w:t xml:space="preserve"> </w:t>
      </w:r>
      <w:r w:rsidR="00B06602" w:rsidRPr="000E4D82">
        <w:rPr>
          <w:rFonts w:ascii="Times New Roman" w:hAnsi="Times New Roman"/>
          <w:b/>
          <w:sz w:val="24"/>
          <w:szCs w:val="24"/>
        </w:rPr>
        <w:t>Bid Submission Requirements</w:t>
      </w:r>
    </w:p>
    <w:p w:rsidR="00B06602" w:rsidRPr="000E4D82" w:rsidRDefault="00B06602" w:rsidP="006259D9">
      <w:pPr>
        <w:pStyle w:val="ListContinue2"/>
        <w:tabs>
          <w:tab w:val="num" w:pos="720"/>
        </w:tabs>
        <w:spacing w:after="0"/>
        <w:ind w:left="0"/>
        <w:jc w:val="both"/>
        <w:rPr>
          <w:rFonts w:ascii="Times New Roman" w:hAnsi="Times New Roman"/>
          <w:b/>
          <w:sz w:val="24"/>
          <w:szCs w:val="24"/>
        </w:rPr>
      </w:pPr>
    </w:p>
    <w:p w:rsidR="00B06602" w:rsidRPr="000E4D82" w:rsidRDefault="007D0EAB" w:rsidP="006259D9">
      <w:pPr>
        <w:pStyle w:val="ListContinue2"/>
        <w:tabs>
          <w:tab w:val="num" w:pos="540"/>
        </w:tabs>
        <w:spacing w:after="0"/>
        <w:ind w:left="540" w:hanging="540"/>
        <w:jc w:val="both"/>
        <w:rPr>
          <w:rFonts w:ascii="Times New Roman" w:hAnsi="Times New Roman"/>
          <w:b/>
          <w:sz w:val="24"/>
          <w:szCs w:val="24"/>
        </w:rPr>
      </w:pPr>
      <w:r>
        <w:rPr>
          <w:rFonts w:ascii="Times New Roman" w:hAnsi="Times New Roman"/>
          <w:b/>
          <w:sz w:val="24"/>
          <w:szCs w:val="24"/>
        </w:rPr>
        <w:t>1</w:t>
      </w:r>
      <w:r w:rsidR="007E4244">
        <w:rPr>
          <w:rFonts w:ascii="Times New Roman" w:hAnsi="Times New Roman"/>
          <w:b/>
          <w:sz w:val="24"/>
          <w:szCs w:val="24"/>
        </w:rPr>
        <w:t>1</w:t>
      </w:r>
      <w:r w:rsidR="005C38C7">
        <w:rPr>
          <w:rFonts w:ascii="Times New Roman" w:hAnsi="Times New Roman"/>
          <w:b/>
          <w:sz w:val="24"/>
          <w:szCs w:val="24"/>
        </w:rPr>
        <w:t>.1</w:t>
      </w:r>
      <w:r w:rsidR="005C38C7">
        <w:rPr>
          <w:rFonts w:ascii="Times New Roman" w:hAnsi="Times New Roman"/>
          <w:b/>
          <w:sz w:val="24"/>
          <w:szCs w:val="24"/>
        </w:rPr>
        <w:tab/>
        <w:t>Submission F</w:t>
      </w:r>
      <w:r w:rsidR="00B06602" w:rsidRPr="000E4D82">
        <w:rPr>
          <w:rFonts w:ascii="Times New Roman" w:hAnsi="Times New Roman"/>
          <w:b/>
          <w:sz w:val="24"/>
          <w:szCs w:val="24"/>
        </w:rPr>
        <w:t>ormat</w:t>
      </w:r>
    </w:p>
    <w:p w:rsidR="00B06602" w:rsidRPr="000E4D82" w:rsidRDefault="00B06602" w:rsidP="006259D9">
      <w:pPr>
        <w:pStyle w:val="ListContinue2"/>
        <w:tabs>
          <w:tab w:val="num" w:pos="720"/>
        </w:tabs>
        <w:spacing w:after="0"/>
        <w:ind w:left="0"/>
        <w:jc w:val="both"/>
        <w:rPr>
          <w:rFonts w:ascii="Times New Roman" w:hAnsi="Times New Roman"/>
          <w:b/>
          <w:sz w:val="24"/>
          <w:szCs w:val="24"/>
        </w:rPr>
      </w:pPr>
    </w:p>
    <w:p w:rsidR="00B06602" w:rsidRPr="000E4D82" w:rsidRDefault="00B06602" w:rsidP="006259D9">
      <w:pPr>
        <w:pStyle w:val="ListContinue2"/>
        <w:tabs>
          <w:tab w:val="num" w:pos="540"/>
        </w:tabs>
        <w:spacing w:after="0"/>
        <w:ind w:left="540" w:hanging="540"/>
        <w:jc w:val="both"/>
        <w:rPr>
          <w:rFonts w:ascii="Times New Roman" w:hAnsi="Times New Roman"/>
          <w:sz w:val="24"/>
          <w:szCs w:val="24"/>
        </w:rPr>
      </w:pPr>
      <w:r w:rsidRPr="000E4D82">
        <w:rPr>
          <w:rFonts w:ascii="Times New Roman" w:hAnsi="Times New Roman"/>
          <w:b/>
          <w:sz w:val="24"/>
          <w:szCs w:val="24"/>
        </w:rPr>
        <w:tab/>
      </w:r>
      <w:r w:rsidRPr="000E4D82">
        <w:rPr>
          <w:rFonts w:ascii="Times New Roman" w:hAnsi="Times New Roman"/>
          <w:sz w:val="24"/>
          <w:szCs w:val="24"/>
        </w:rPr>
        <w:t>The bid package must be sealed</w:t>
      </w:r>
      <w:r w:rsidR="00733400" w:rsidRPr="000E4D82">
        <w:rPr>
          <w:rFonts w:ascii="Times New Roman" w:hAnsi="Times New Roman"/>
          <w:sz w:val="24"/>
          <w:szCs w:val="24"/>
        </w:rPr>
        <w:t xml:space="preserve"> and must contain the following</w:t>
      </w:r>
      <w:r w:rsidR="006D6698">
        <w:rPr>
          <w:rFonts w:ascii="Times New Roman" w:hAnsi="Times New Roman"/>
          <w:sz w:val="24"/>
          <w:szCs w:val="24"/>
        </w:rPr>
        <w:t>:</w:t>
      </w:r>
    </w:p>
    <w:p w:rsidR="006D6698" w:rsidRDefault="00B06602" w:rsidP="006259D9">
      <w:pPr>
        <w:pStyle w:val="ListContinue2"/>
        <w:tabs>
          <w:tab w:val="num" w:pos="540"/>
        </w:tabs>
        <w:spacing w:after="0"/>
        <w:ind w:left="540" w:hanging="540"/>
        <w:jc w:val="both"/>
        <w:rPr>
          <w:rFonts w:ascii="Times New Roman" w:hAnsi="Times New Roman"/>
          <w:sz w:val="24"/>
          <w:szCs w:val="24"/>
        </w:rPr>
      </w:pPr>
      <w:r w:rsidRPr="000E4D82">
        <w:rPr>
          <w:rFonts w:ascii="Times New Roman" w:hAnsi="Times New Roman"/>
          <w:sz w:val="24"/>
          <w:szCs w:val="24"/>
        </w:rPr>
        <w:tab/>
      </w:r>
    </w:p>
    <w:p w:rsidR="004116CD" w:rsidRDefault="007D0EAB" w:rsidP="006259D9">
      <w:pPr>
        <w:pStyle w:val="ListContinue2"/>
        <w:tabs>
          <w:tab w:val="num" w:pos="1440"/>
        </w:tabs>
        <w:spacing w:after="0"/>
        <w:ind w:left="1440" w:hanging="900"/>
        <w:jc w:val="both"/>
        <w:rPr>
          <w:rFonts w:ascii="Times New Roman" w:hAnsi="Times New Roman"/>
          <w:sz w:val="24"/>
          <w:szCs w:val="24"/>
        </w:rPr>
      </w:pPr>
      <w:r>
        <w:rPr>
          <w:rFonts w:ascii="Times New Roman" w:hAnsi="Times New Roman"/>
          <w:b/>
          <w:sz w:val="24"/>
          <w:szCs w:val="24"/>
        </w:rPr>
        <w:t>1</w:t>
      </w:r>
      <w:r w:rsidR="007E4244">
        <w:rPr>
          <w:rFonts w:ascii="Times New Roman" w:hAnsi="Times New Roman"/>
          <w:b/>
          <w:sz w:val="24"/>
          <w:szCs w:val="24"/>
        </w:rPr>
        <w:t>1</w:t>
      </w:r>
      <w:r w:rsidR="00B06602" w:rsidRPr="000E4D82">
        <w:rPr>
          <w:rFonts w:ascii="Times New Roman" w:hAnsi="Times New Roman"/>
          <w:b/>
          <w:sz w:val="24"/>
          <w:szCs w:val="24"/>
        </w:rPr>
        <w:t>.1.1</w:t>
      </w:r>
      <w:r w:rsidR="00B06602" w:rsidRPr="000E4D82">
        <w:rPr>
          <w:rFonts w:ascii="Times New Roman" w:hAnsi="Times New Roman"/>
          <w:b/>
          <w:sz w:val="24"/>
          <w:szCs w:val="24"/>
        </w:rPr>
        <w:tab/>
      </w:r>
      <w:r w:rsidR="00B06602" w:rsidRPr="000E4D82">
        <w:rPr>
          <w:rFonts w:ascii="Times New Roman" w:hAnsi="Times New Roman"/>
          <w:sz w:val="24"/>
          <w:szCs w:val="24"/>
        </w:rPr>
        <w:t>Bid Cover Sheet</w:t>
      </w:r>
      <w:r w:rsidR="00B06602" w:rsidRPr="00D91FCA">
        <w:rPr>
          <w:rFonts w:ascii="Times New Roman" w:hAnsi="Times New Roman"/>
          <w:sz w:val="24"/>
          <w:szCs w:val="24"/>
        </w:rPr>
        <w:t xml:space="preserve"> (</w:t>
      </w:r>
      <w:r w:rsidR="00B06602" w:rsidRPr="000E4D82">
        <w:rPr>
          <w:rFonts w:ascii="Times New Roman" w:hAnsi="Times New Roman"/>
          <w:b/>
          <w:sz w:val="24"/>
          <w:szCs w:val="24"/>
        </w:rPr>
        <w:t>Attachmen</w:t>
      </w:r>
      <w:r>
        <w:rPr>
          <w:rFonts w:ascii="Times New Roman" w:hAnsi="Times New Roman"/>
          <w:b/>
          <w:sz w:val="24"/>
          <w:szCs w:val="24"/>
        </w:rPr>
        <w:t xml:space="preserve">t </w:t>
      </w:r>
      <w:r w:rsidR="000139ED">
        <w:rPr>
          <w:rFonts w:ascii="Times New Roman" w:hAnsi="Times New Roman"/>
          <w:b/>
          <w:sz w:val="24"/>
          <w:szCs w:val="24"/>
        </w:rPr>
        <w:t>C</w:t>
      </w:r>
      <w:r w:rsidR="00B06602" w:rsidRPr="00D91FCA">
        <w:rPr>
          <w:rFonts w:ascii="Times New Roman" w:hAnsi="Times New Roman"/>
          <w:sz w:val="24"/>
          <w:szCs w:val="24"/>
        </w:rPr>
        <w:t>)</w:t>
      </w:r>
      <w:r w:rsidR="00733400" w:rsidRPr="00D91FCA">
        <w:rPr>
          <w:rFonts w:ascii="Times New Roman" w:hAnsi="Times New Roman"/>
          <w:sz w:val="24"/>
          <w:szCs w:val="24"/>
        </w:rPr>
        <w:t>.</w:t>
      </w:r>
    </w:p>
    <w:p w:rsidR="004116CD" w:rsidRDefault="004116CD" w:rsidP="006259D9">
      <w:pPr>
        <w:pStyle w:val="ListContinue2"/>
        <w:tabs>
          <w:tab w:val="num" w:pos="1440"/>
        </w:tabs>
        <w:spacing w:after="0"/>
        <w:ind w:left="1440" w:hanging="900"/>
        <w:jc w:val="both"/>
        <w:rPr>
          <w:rFonts w:ascii="Times New Roman" w:hAnsi="Times New Roman"/>
          <w:b/>
          <w:sz w:val="24"/>
          <w:szCs w:val="24"/>
        </w:rPr>
      </w:pPr>
    </w:p>
    <w:p w:rsidR="004116CD" w:rsidRDefault="007E4244" w:rsidP="006259D9">
      <w:pPr>
        <w:pStyle w:val="ListContinue2"/>
        <w:tabs>
          <w:tab w:val="num" w:pos="1440"/>
        </w:tabs>
        <w:spacing w:after="0"/>
        <w:ind w:left="1440" w:hanging="900"/>
        <w:jc w:val="both"/>
        <w:rPr>
          <w:rFonts w:ascii="Times New Roman" w:hAnsi="Times New Roman"/>
          <w:sz w:val="24"/>
          <w:szCs w:val="24"/>
        </w:rPr>
      </w:pPr>
      <w:r>
        <w:rPr>
          <w:rFonts w:ascii="Times New Roman" w:hAnsi="Times New Roman"/>
          <w:b/>
          <w:sz w:val="24"/>
          <w:szCs w:val="24"/>
        </w:rPr>
        <w:t>11</w:t>
      </w:r>
      <w:r w:rsidR="00B06602" w:rsidRPr="000E4D82">
        <w:rPr>
          <w:rFonts w:ascii="Times New Roman" w:hAnsi="Times New Roman"/>
          <w:b/>
          <w:sz w:val="24"/>
          <w:szCs w:val="24"/>
        </w:rPr>
        <w:t>.1.2</w:t>
      </w:r>
      <w:r w:rsidR="00B06602" w:rsidRPr="000E4D82">
        <w:rPr>
          <w:rFonts w:ascii="Times New Roman" w:hAnsi="Times New Roman"/>
          <w:b/>
          <w:sz w:val="24"/>
          <w:szCs w:val="24"/>
        </w:rPr>
        <w:tab/>
      </w:r>
      <w:r w:rsidR="00B06602" w:rsidRPr="000E4D82">
        <w:rPr>
          <w:rFonts w:ascii="Times New Roman" w:hAnsi="Times New Roman"/>
          <w:sz w:val="24"/>
          <w:szCs w:val="24"/>
        </w:rPr>
        <w:t xml:space="preserve">Bid Form </w:t>
      </w:r>
      <w:r w:rsidR="00B06602" w:rsidRPr="00D91FCA">
        <w:rPr>
          <w:rFonts w:ascii="Times New Roman" w:hAnsi="Times New Roman"/>
          <w:sz w:val="24"/>
          <w:szCs w:val="24"/>
        </w:rPr>
        <w:t>(</w:t>
      </w:r>
      <w:r w:rsidR="00B06602" w:rsidRPr="000E4D82">
        <w:rPr>
          <w:rFonts w:ascii="Times New Roman" w:hAnsi="Times New Roman"/>
          <w:b/>
          <w:sz w:val="24"/>
          <w:szCs w:val="24"/>
        </w:rPr>
        <w:t>Attachmen</w:t>
      </w:r>
      <w:r w:rsidR="007D0EAB">
        <w:rPr>
          <w:rFonts w:ascii="Times New Roman" w:hAnsi="Times New Roman"/>
          <w:b/>
          <w:sz w:val="24"/>
          <w:szCs w:val="24"/>
        </w:rPr>
        <w:t xml:space="preserve">t </w:t>
      </w:r>
      <w:r w:rsidR="000139ED">
        <w:rPr>
          <w:rFonts w:ascii="Times New Roman" w:hAnsi="Times New Roman"/>
          <w:b/>
          <w:sz w:val="24"/>
          <w:szCs w:val="24"/>
        </w:rPr>
        <w:t>D</w:t>
      </w:r>
      <w:r w:rsidR="005D0897" w:rsidRPr="00D91FCA">
        <w:rPr>
          <w:rFonts w:ascii="Times New Roman" w:hAnsi="Times New Roman"/>
          <w:sz w:val="24"/>
          <w:szCs w:val="24"/>
        </w:rPr>
        <w:t>)</w:t>
      </w:r>
      <w:r w:rsidR="005D0897" w:rsidRPr="000E4D82">
        <w:rPr>
          <w:rFonts w:ascii="Times New Roman" w:hAnsi="Times New Roman"/>
          <w:sz w:val="24"/>
          <w:szCs w:val="24"/>
        </w:rPr>
        <w:t xml:space="preserve"> –</w:t>
      </w:r>
      <w:r w:rsidR="00B06602" w:rsidRPr="000E4D82">
        <w:rPr>
          <w:rFonts w:ascii="Times New Roman" w:hAnsi="Times New Roman"/>
          <w:sz w:val="24"/>
          <w:szCs w:val="24"/>
        </w:rPr>
        <w:t xml:space="preserve"> </w:t>
      </w:r>
      <w:r w:rsidR="00DE3F36" w:rsidRPr="000E4D82">
        <w:rPr>
          <w:rFonts w:ascii="Times New Roman" w:hAnsi="Times New Roman"/>
          <w:sz w:val="24"/>
          <w:szCs w:val="24"/>
        </w:rPr>
        <w:t>all pricing must be submitted on the bid form.</w:t>
      </w:r>
      <w:r w:rsidR="00DE3F36">
        <w:rPr>
          <w:rFonts w:ascii="Times New Roman" w:hAnsi="Times New Roman"/>
          <w:sz w:val="24"/>
          <w:szCs w:val="24"/>
        </w:rPr>
        <w:t xml:space="preserve">  </w:t>
      </w:r>
      <w:r w:rsidR="00DE3F36" w:rsidRPr="000E793E">
        <w:rPr>
          <w:rFonts w:ascii="Times New Roman" w:hAnsi="Times New Roman"/>
          <w:sz w:val="24"/>
          <w:szCs w:val="24"/>
        </w:rPr>
        <w:t>Failure to compl</w:t>
      </w:r>
      <w:r w:rsidR="008172FB">
        <w:rPr>
          <w:rFonts w:ascii="Times New Roman" w:hAnsi="Times New Roman"/>
          <w:sz w:val="24"/>
          <w:szCs w:val="24"/>
        </w:rPr>
        <w:t>e</w:t>
      </w:r>
      <w:r w:rsidR="00AA1FAB">
        <w:rPr>
          <w:rFonts w:ascii="Times New Roman" w:hAnsi="Times New Roman"/>
          <w:sz w:val="24"/>
          <w:szCs w:val="24"/>
        </w:rPr>
        <w:t>te and/or sign the bid form may result in bidder</w:t>
      </w:r>
      <w:r w:rsidR="00DE3F36" w:rsidRPr="000E793E">
        <w:rPr>
          <w:rFonts w:ascii="Times New Roman" w:hAnsi="Times New Roman"/>
          <w:sz w:val="24"/>
          <w:szCs w:val="24"/>
        </w:rPr>
        <w:t xml:space="preserve"> being determined nonresponsive</w:t>
      </w:r>
      <w:r w:rsidR="00DE3F36">
        <w:rPr>
          <w:rFonts w:ascii="Times New Roman" w:hAnsi="Times New Roman"/>
          <w:sz w:val="24"/>
          <w:szCs w:val="24"/>
        </w:rPr>
        <w:t>.</w:t>
      </w:r>
      <w:r w:rsidR="005C4F11" w:rsidRPr="005C4F11">
        <w:rPr>
          <w:rFonts w:ascii="Times New Roman" w:hAnsi="Times New Roman"/>
          <w:sz w:val="24"/>
          <w:szCs w:val="24"/>
        </w:rPr>
        <w:t xml:space="preserve"> </w:t>
      </w:r>
      <w:r w:rsidR="005C4F11">
        <w:rPr>
          <w:rFonts w:ascii="Times New Roman" w:hAnsi="Times New Roman"/>
          <w:sz w:val="24"/>
          <w:szCs w:val="24"/>
        </w:rPr>
        <w:t xml:space="preserve">Vendor must indicate how much is changed “per man hour” for each person working. </w:t>
      </w:r>
    </w:p>
    <w:p w:rsidR="004116CD" w:rsidRDefault="004116CD" w:rsidP="006259D9">
      <w:pPr>
        <w:pStyle w:val="ListContinue2"/>
        <w:tabs>
          <w:tab w:val="num" w:pos="1440"/>
        </w:tabs>
        <w:spacing w:after="0"/>
        <w:ind w:left="1440" w:hanging="900"/>
        <w:jc w:val="both"/>
        <w:rPr>
          <w:rFonts w:ascii="Times New Roman" w:hAnsi="Times New Roman"/>
          <w:b/>
          <w:sz w:val="24"/>
          <w:szCs w:val="24"/>
        </w:rPr>
      </w:pPr>
    </w:p>
    <w:p w:rsidR="007D0EAB" w:rsidRPr="004116CD" w:rsidRDefault="007E4244" w:rsidP="006259D9">
      <w:pPr>
        <w:pStyle w:val="ListContinue2"/>
        <w:tabs>
          <w:tab w:val="num" w:pos="1440"/>
        </w:tabs>
        <w:spacing w:after="0"/>
        <w:ind w:left="1440" w:hanging="900"/>
        <w:jc w:val="both"/>
        <w:rPr>
          <w:rFonts w:ascii="Times New Roman" w:hAnsi="Times New Roman"/>
          <w:sz w:val="24"/>
          <w:szCs w:val="24"/>
        </w:rPr>
      </w:pPr>
      <w:r>
        <w:rPr>
          <w:rFonts w:ascii="Times New Roman" w:hAnsi="Times New Roman"/>
          <w:b/>
          <w:sz w:val="24"/>
          <w:szCs w:val="24"/>
        </w:rPr>
        <w:lastRenderedPageBreak/>
        <w:t>11</w:t>
      </w:r>
      <w:r w:rsidR="006D6698">
        <w:rPr>
          <w:rFonts w:ascii="Times New Roman" w:hAnsi="Times New Roman"/>
          <w:b/>
          <w:sz w:val="24"/>
          <w:szCs w:val="24"/>
        </w:rPr>
        <w:t>.1.3</w:t>
      </w:r>
      <w:r w:rsidR="006D6698">
        <w:rPr>
          <w:rFonts w:ascii="Times New Roman" w:hAnsi="Times New Roman"/>
          <w:b/>
          <w:sz w:val="24"/>
          <w:szCs w:val="24"/>
        </w:rPr>
        <w:tab/>
      </w:r>
      <w:r w:rsidR="000139ED" w:rsidRPr="004C54F0">
        <w:rPr>
          <w:rFonts w:ascii="Times New Roman" w:hAnsi="Times New Roman"/>
          <w:sz w:val="24"/>
          <w:szCs w:val="24"/>
        </w:rPr>
        <w:t xml:space="preserve">References </w:t>
      </w:r>
      <w:r w:rsidR="000139ED" w:rsidRPr="004C54F0">
        <w:rPr>
          <w:rFonts w:ascii="Times New Roman" w:hAnsi="Times New Roman"/>
          <w:b/>
          <w:sz w:val="24"/>
          <w:szCs w:val="24"/>
        </w:rPr>
        <w:t>(Attachment E)</w:t>
      </w:r>
      <w:r w:rsidR="000139ED" w:rsidRPr="004C54F0">
        <w:rPr>
          <w:rFonts w:ascii="Times New Roman" w:hAnsi="Times New Roman"/>
          <w:sz w:val="24"/>
          <w:szCs w:val="24"/>
        </w:rPr>
        <w:t xml:space="preserve"> – each bidder must furnish a listing of at least three (3) trade references along with the contact person, address, and phone number for each. These references must be familiar with the bidder’s abilities in the areas involved with this solicitation. DFA staff will use these references to determine the bidder’s ability to perform the services. It is the responsibility of the bidder to ensure that the reference contact information is correct and current. DFA staff will not track down references.  Bidders should verify before submitting their bid that the contact person and phone number are correct for each reference.</w:t>
      </w:r>
      <w:r w:rsidR="000139ED" w:rsidRPr="004C54F0" w:rsidDel="008C29B6">
        <w:rPr>
          <w:rFonts w:ascii="Times New Roman" w:hAnsi="Times New Roman"/>
          <w:sz w:val="24"/>
          <w:szCs w:val="24"/>
        </w:rPr>
        <w:t xml:space="preserve"> </w:t>
      </w:r>
      <w:r w:rsidR="000139ED" w:rsidRPr="004C54F0">
        <w:rPr>
          <w:rFonts w:ascii="Times New Roman" w:hAnsi="Times New Roman"/>
          <w:b/>
          <w:sz w:val="24"/>
          <w:szCs w:val="24"/>
        </w:rPr>
        <w:t xml:space="preserve">DFA staff must be able to reach two (2) references for a bidder within two (2) business days of bid opening to be considered responsive. Further, the bidder must score a minimum of six (6) points on each Reference Score Sheet which will be used by the DFA staff when interviewing the two (2) references (for a total minimum scoring requirement of twelve (12) points) to be considered responsive and/or responsible.  </w:t>
      </w:r>
      <w:r w:rsidR="000139ED" w:rsidRPr="004C54F0">
        <w:rPr>
          <w:rFonts w:ascii="Times New Roman" w:hAnsi="Times New Roman"/>
          <w:bCs/>
          <w:sz w:val="24"/>
          <w:szCs w:val="24"/>
        </w:rPr>
        <w:t>(</w:t>
      </w:r>
      <w:r w:rsidR="000139ED" w:rsidRPr="004C54F0">
        <w:rPr>
          <w:rFonts w:ascii="Times New Roman" w:hAnsi="Times New Roman"/>
          <w:bCs/>
          <w:i/>
          <w:sz w:val="24"/>
          <w:szCs w:val="24"/>
        </w:rPr>
        <w:t xml:space="preserve">See </w:t>
      </w:r>
      <w:r w:rsidR="000139ED" w:rsidRPr="004C54F0">
        <w:rPr>
          <w:rFonts w:ascii="Times New Roman" w:hAnsi="Times New Roman"/>
          <w:b/>
          <w:bCs/>
          <w:sz w:val="24"/>
          <w:szCs w:val="24"/>
        </w:rPr>
        <w:t>Section 8.</w:t>
      </w:r>
      <w:r w:rsidR="00E56E34">
        <w:rPr>
          <w:rFonts w:ascii="Times New Roman" w:hAnsi="Times New Roman"/>
          <w:b/>
          <w:bCs/>
          <w:sz w:val="24"/>
          <w:szCs w:val="24"/>
        </w:rPr>
        <w:t>4</w:t>
      </w:r>
      <w:r w:rsidR="000139ED" w:rsidRPr="004C54F0">
        <w:rPr>
          <w:rFonts w:ascii="Times New Roman" w:hAnsi="Times New Roman"/>
          <w:bCs/>
          <w:sz w:val="24"/>
          <w:szCs w:val="24"/>
        </w:rPr>
        <w:t xml:space="preserve"> and </w:t>
      </w:r>
      <w:r w:rsidR="000139ED" w:rsidRPr="004C54F0">
        <w:rPr>
          <w:rFonts w:ascii="Times New Roman" w:hAnsi="Times New Roman"/>
          <w:b/>
          <w:bCs/>
          <w:sz w:val="24"/>
          <w:szCs w:val="24"/>
        </w:rPr>
        <w:t>Attachments E and F</w:t>
      </w:r>
      <w:r w:rsidR="000139ED" w:rsidRPr="004C54F0">
        <w:rPr>
          <w:rFonts w:ascii="Times New Roman" w:hAnsi="Times New Roman"/>
          <w:bCs/>
          <w:sz w:val="24"/>
          <w:szCs w:val="24"/>
        </w:rPr>
        <w:t xml:space="preserve">.)  Only bidders who are found responsive and responsible will have their bids considered. Bidder may submit as many references as desired. The </w:t>
      </w:r>
      <w:r w:rsidR="00AE1638">
        <w:rPr>
          <w:rFonts w:ascii="Times New Roman" w:hAnsi="Times New Roman"/>
          <w:bCs/>
          <w:sz w:val="24"/>
          <w:szCs w:val="24"/>
        </w:rPr>
        <w:t>DFA OPSCR</w:t>
      </w:r>
      <w:r w:rsidR="000139ED" w:rsidRPr="004C54F0">
        <w:rPr>
          <w:rFonts w:ascii="Times New Roman" w:hAnsi="Times New Roman"/>
          <w:bCs/>
          <w:sz w:val="24"/>
          <w:szCs w:val="24"/>
        </w:rPr>
        <w:t xml:space="preserve"> will begin contacting references at the top of the list and will continue down the list until they have completed Reference Score Sheets for two (2) references. After two (2) score sheets are completed, the reference check process will end.</w:t>
      </w:r>
      <w:r w:rsidR="000139ED" w:rsidRPr="004C54F0" w:rsidDel="008C29B6">
        <w:rPr>
          <w:rFonts w:ascii="Times New Roman" w:hAnsi="Times New Roman"/>
          <w:bCs/>
          <w:sz w:val="24"/>
          <w:szCs w:val="24"/>
        </w:rPr>
        <w:t xml:space="preserve"> </w:t>
      </w:r>
      <w:r w:rsidR="000139ED" w:rsidRPr="004C54F0">
        <w:rPr>
          <w:rFonts w:ascii="Times New Roman" w:hAnsi="Times New Roman"/>
          <w:bCs/>
          <w:sz w:val="24"/>
          <w:szCs w:val="24"/>
        </w:rPr>
        <w:t xml:space="preserve">  </w:t>
      </w:r>
    </w:p>
    <w:p w:rsidR="00316613" w:rsidRPr="004116CD" w:rsidRDefault="00316613" w:rsidP="006259D9">
      <w:pPr>
        <w:pStyle w:val="ListContinue2"/>
        <w:tabs>
          <w:tab w:val="num" w:pos="1260"/>
        </w:tabs>
        <w:spacing w:after="0"/>
        <w:ind w:left="1260" w:hanging="720"/>
        <w:jc w:val="both"/>
        <w:rPr>
          <w:rFonts w:ascii="Times New Roman" w:hAnsi="Times New Roman"/>
          <w:sz w:val="24"/>
          <w:szCs w:val="24"/>
        </w:rPr>
      </w:pPr>
    </w:p>
    <w:p w:rsidR="00733400" w:rsidRPr="000E4D82" w:rsidRDefault="007D0EAB" w:rsidP="006259D9">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1</w:t>
      </w:r>
      <w:r w:rsidR="007E4244">
        <w:rPr>
          <w:rFonts w:ascii="Times New Roman" w:hAnsi="Times New Roman" w:cs="Times New Roman"/>
          <w:b/>
          <w:sz w:val="24"/>
          <w:szCs w:val="24"/>
        </w:rPr>
        <w:t>1</w:t>
      </w:r>
      <w:r w:rsidR="002539E1">
        <w:rPr>
          <w:rFonts w:ascii="Times New Roman" w:hAnsi="Times New Roman" w:cs="Times New Roman"/>
          <w:b/>
          <w:sz w:val="24"/>
          <w:szCs w:val="24"/>
        </w:rPr>
        <w:t>.2</w:t>
      </w:r>
      <w:r w:rsidR="002539E1">
        <w:rPr>
          <w:rFonts w:ascii="Times New Roman" w:hAnsi="Times New Roman" w:cs="Times New Roman"/>
          <w:b/>
          <w:sz w:val="24"/>
          <w:szCs w:val="24"/>
        </w:rPr>
        <w:tab/>
      </w:r>
      <w:r w:rsidR="005C38C7">
        <w:rPr>
          <w:rFonts w:ascii="Times New Roman" w:hAnsi="Times New Roman" w:cs="Times New Roman"/>
          <w:b/>
          <w:sz w:val="24"/>
          <w:szCs w:val="24"/>
        </w:rPr>
        <w:t>Submission R</w:t>
      </w:r>
      <w:r w:rsidR="00A70331">
        <w:rPr>
          <w:rFonts w:ascii="Times New Roman" w:hAnsi="Times New Roman" w:cs="Times New Roman"/>
          <w:b/>
          <w:sz w:val="24"/>
          <w:szCs w:val="24"/>
        </w:rPr>
        <w:t>equiremen</w:t>
      </w:r>
      <w:r w:rsidR="00733400" w:rsidRPr="000E4D82">
        <w:rPr>
          <w:rFonts w:ascii="Times New Roman" w:hAnsi="Times New Roman" w:cs="Times New Roman"/>
          <w:b/>
          <w:sz w:val="24"/>
          <w:szCs w:val="24"/>
        </w:rPr>
        <w:t>ts</w:t>
      </w:r>
    </w:p>
    <w:p w:rsidR="00733400" w:rsidRPr="000E4D82" w:rsidRDefault="00733400" w:rsidP="006259D9">
      <w:pPr>
        <w:spacing w:after="0" w:line="240" w:lineRule="auto"/>
        <w:jc w:val="both"/>
        <w:rPr>
          <w:rFonts w:ascii="Times New Roman" w:hAnsi="Times New Roman" w:cs="Times New Roman"/>
          <w:b/>
          <w:sz w:val="24"/>
          <w:szCs w:val="24"/>
        </w:rPr>
      </w:pPr>
    </w:p>
    <w:p w:rsidR="004116CD" w:rsidRDefault="007D0EAB"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w:t>
      </w:r>
      <w:r w:rsidR="007E4244">
        <w:rPr>
          <w:rFonts w:ascii="Times New Roman" w:hAnsi="Times New Roman" w:cs="Times New Roman"/>
          <w:b/>
          <w:sz w:val="24"/>
          <w:szCs w:val="24"/>
        </w:rPr>
        <w:t>1</w:t>
      </w:r>
      <w:r w:rsidR="002539E1">
        <w:rPr>
          <w:rFonts w:ascii="Times New Roman" w:hAnsi="Times New Roman" w:cs="Times New Roman"/>
          <w:b/>
          <w:sz w:val="24"/>
          <w:szCs w:val="24"/>
        </w:rPr>
        <w:t>.2.1</w:t>
      </w:r>
      <w:r w:rsidR="002539E1">
        <w:rPr>
          <w:rFonts w:ascii="Times New Roman" w:hAnsi="Times New Roman" w:cs="Times New Roman"/>
          <w:b/>
          <w:sz w:val="24"/>
          <w:szCs w:val="24"/>
        </w:rPr>
        <w:tab/>
      </w:r>
      <w:r w:rsidR="00F7489E" w:rsidRPr="000E4D82">
        <w:rPr>
          <w:rFonts w:ascii="Times New Roman" w:hAnsi="Times New Roman" w:cs="Times New Roman"/>
          <w:sz w:val="24"/>
          <w:szCs w:val="24"/>
        </w:rPr>
        <w:t xml:space="preserve">Bidders </w:t>
      </w:r>
      <w:r w:rsidR="00F7489E">
        <w:rPr>
          <w:rFonts w:ascii="Times New Roman" w:hAnsi="Times New Roman" w:cs="Times New Roman"/>
          <w:sz w:val="24"/>
          <w:szCs w:val="24"/>
        </w:rPr>
        <w:t xml:space="preserve">placing bids </w:t>
      </w:r>
      <w:r w:rsidR="00F7489E" w:rsidRPr="000E4D82">
        <w:rPr>
          <w:rFonts w:ascii="Times New Roman" w:hAnsi="Times New Roman" w:cs="Times New Roman"/>
          <w:sz w:val="24"/>
          <w:szCs w:val="24"/>
        </w:rPr>
        <w:t xml:space="preserve">on more than one region should submit a </w:t>
      </w:r>
      <w:r w:rsidR="00F7489E" w:rsidRPr="00893064">
        <w:rPr>
          <w:rFonts w:ascii="Times New Roman" w:hAnsi="Times New Roman" w:cs="Times New Roman"/>
          <w:b/>
          <w:sz w:val="24"/>
          <w:szCs w:val="24"/>
        </w:rPr>
        <w:t>complete and separate bid package for each region</w:t>
      </w:r>
      <w:r w:rsidR="00F7489E" w:rsidRPr="000E72DC">
        <w:rPr>
          <w:rFonts w:ascii="Times New Roman" w:hAnsi="Times New Roman" w:cs="Times New Roman"/>
          <w:sz w:val="24"/>
          <w:szCs w:val="24"/>
        </w:rPr>
        <w:t xml:space="preserve"> and mail or deliver in a separate sealed envelope for each region bid.</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733400" w:rsidRPr="000E4D82">
        <w:rPr>
          <w:rFonts w:ascii="Times New Roman" w:hAnsi="Times New Roman" w:cs="Times New Roman"/>
          <w:b/>
          <w:sz w:val="24"/>
          <w:szCs w:val="24"/>
        </w:rPr>
        <w:t>.2.2</w:t>
      </w:r>
      <w:r w:rsidR="00733400" w:rsidRPr="000E4D82">
        <w:rPr>
          <w:rFonts w:ascii="Times New Roman" w:hAnsi="Times New Roman" w:cs="Times New Roman"/>
          <w:sz w:val="24"/>
          <w:szCs w:val="24"/>
        </w:rPr>
        <w:tab/>
      </w:r>
      <w:r w:rsidR="00F7489E" w:rsidRPr="007A6287">
        <w:rPr>
          <w:rFonts w:ascii="Times New Roman" w:hAnsi="Times New Roman" w:cs="Times New Roman"/>
          <w:sz w:val="24"/>
          <w:szCs w:val="24"/>
        </w:rPr>
        <w:t xml:space="preserve">The original and one </w:t>
      </w:r>
      <w:r w:rsidR="00F7489E" w:rsidRPr="007A6287">
        <w:rPr>
          <w:rFonts w:ascii="Times New Roman" w:hAnsi="Times New Roman" w:cs="Times New Roman"/>
          <w:iCs/>
          <w:sz w:val="24"/>
          <w:szCs w:val="24"/>
        </w:rPr>
        <w:t>copy</w:t>
      </w:r>
      <w:r w:rsidR="00F7489E" w:rsidRPr="007A6287">
        <w:rPr>
          <w:rFonts w:ascii="Times New Roman" w:hAnsi="Times New Roman" w:cs="Times New Roman"/>
          <w:sz w:val="24"/>
          <w:szCs w:val="24"/>
        </w:rPr>
        <w:t xml:space="preserve"> of the bid package shall be signed and submitted in a sealed envelope or package to </w:t>
      </w:r>
      <w:r w:rsidR="00AE1638">
        <w:rPr>
          <w:rFonts w:ascii="Times New Roman" w:hAnsi="Times New Roman" w:cs="Times New Roman"/>
          <w:iCs/>
          <w:sz w:val="24"/>
          <w:szCs w:val="24"/>
        </w:rPr>
        <w:t>501 North West Street, Suite 701E</w:t>
      </w:r>
      <w:r w:rsidR="00F7489E" w:rsidRPr="007A6287">
        <w:rPr>
          <w:rFonts w:ascii="Times New Roman" w:hAnsi="Times New Roman" w:cs="Times New Roman"/>
          <w:iCs/>
          <w:sz w:val="24"/>
          <w:szCs w:val="24"/>
        </w:rPr>
        <w:t xml:space="preserve">, Jackson, MS 39201 </w:t>
      </w:r>
      <w:r w:rsidR="00F7489E" w:rsidRPr="007A6287">
        <w:rPr>
          <w:rFonts w:ascii="Times New Roman" w:hAnsi="Times New Roman" w:cs="Times New Roman"/>
          <w:sz w:val="24"/>
          <w:szCs w:val="24"/>
        </w:rPr>
        <w:t xml:space="preserve">no later </w:t>
      </w:r>
      <w:r w:rsidR="00F7489E" w:rsidRPr="00821A5E">
        <w:rPr>
          <w:rFonts w:ascii="Times New Roman" w:hAnsi="Times New Roman" w:cs="Times New Roman"/>
          <w:sz w:val="24"/>
          <w:szCs w:val="24"/>
        </w:rPr>
        <w:t>than</w:t>
      </w:r>
      <w:r w:rsidR="00F7489E" w:rsidRPr="00821A5E">
        <w:rPr>
          <w:rFonts w:ascii="Times New Roman" w:hAnsi="Times New Roman" w:cs="Times New Roman"/>
          <w:b/>
          <w:sz w:val="24"/>
          <w:szCs w:val="24"/>
        </w:rPr>
        <w:t xml:space="preserve">, </w:t>
      </w:r>
      <w:r w:rsidR="00AE1638" w:rsidRPr="00AE1638">
        <w:rPr>
          <w:rFonts w:ascii="Times New Roman" w:hAnsi="Times New Roman" w:cs="Times New Roman"/>
          <w:b/>
          <w:sz w:val="24"/>
          <w:szCs w:val="24"/>
        </w:rPr>
        <w:t>10:00 AM CST</w:t>
      </w:r>
      <w:r w:rsidR="00E56E34" w:rsidRPr="00AE1638">
        <w:rPr>
          <w:rFonts w:ascii="Times New Roman" w:hAnsi="Times New Roman" w:cs="Times New Roman"/>
          <w:b/>
          <w:sz w:val="24"/>
          <w:szCs w:val="24"/>
        </w:rPr>
        <w:t>,</w:t>
      </w:r>
      <w:r w:rsidR="00AE1638">
        <w:rPr>
          <w:rFonts w:ascii="Times New Roman" w:hAnsi="Times New Roman" w:cs="Times New Roman"/>
          <w:b/>
          <w:sz w:val="24"/>
          <w:szCs w:val="24"/>
        </w:rPr>
        <w:t xml:space="preserve"> </w:t>
      </w:r>
      <w:r w:rsidR="005C4F11">
        <w:rPr>
          <w:rFonts w:ascii="Times New Roman" w:hAnsi="Times New Roman" w:cs="Times New Roman"/>
          <w:b/>
          <w:sz w:val="24"/>
          <w:szCs w:val="24"/>
        </w:rPr>
        <w:t>Wednesday</w:t>
      </w:r>
      <w:r w:rsidR="00AE1638">
        <w:rPr>
          <w:rFonts w:ascii="Times New Roman" w:hAnsi="Times New Roman" w:cs="Times New Roman"/>
          <w:b/>
          <w:sz w:val="24"/>
          <w:szCs w:val="24"/>
        </w:rPr>
        <w:t>,</w:t>
      </w:r>
      <w:r w:rsidR="005C4F11">
        <w:rPr>
          <w:rFonts w:ascii="Times New Roman" w:hAnsi="Times New Roman" w:cs="Times New Roman"/>
          <w:b/>
          <w:sz w:val="24"/>
          <w:szCs w:val="24"/>
        </w:rPr>
        <w:t xml:space="preserve"> May 15,</w:t>
      </w:r>
      <w:r w:rsidR="00AE1638">
        <w:rPr>
          <w:rFonts w:ascii="Times New Roman" w:hAnsi="Times New Roman" w:cs="Times New Roman"/>
          <w:b/>
          <w:sz w:val="24"/>
          <w:szCs w:val="24"/>
        </w:rPr>
        <w:t xml:space="preserve"> 2019</w:t>
      </w:r>
      <w:r w:rsidR="00E56E34">
        <w:rPr>
          <w:rFonts w:ascii="Times New Roman" w:hAnsi="Times New Roman" w:cs="Times New Roman"/>
          <w:b/>
          <w:sz w:val="24"/>
          <w:szCs w:val="24"/>
        </w:rPr>
        <w:t xml:space="preserve"> </w:t>
      </w:r>
      <w:r w:rsidR="00E56E34" w:rsidRPr="00821A5E">
        <w:rPr>
          <w:rFonts w:ascii="Times New Roman" w:hAnsi="Times New Roman" w:cs="Times New Roman"/>
          <w:b/>
          <w:sz w:val="24"/>
          <w:szCs w:val="24"/>
        </w:rPr>
        <w:t>1:00 PM CST</w:t>
      </w:r>
      <w:r w:rsidR="00F7489E" w:rsidRPr="00586FD4">
        <w:rPr>
          <w:rFonts w:ascii="Times New Roman" w:hAnsi="Times New Roman" w:cs="Times New Roman"/>
          <w:sz w:val="24"/>
          <w:szCs w:val="24"/>
        </w:rPr>
        <w:t>.</w:t>
      </w:r>
      <w:r w:rsidR="00F7489E" w:rsidRPr="007A6287">
        <w:rPr>
          <w:rFonts w:ascii="Times New Roman" w:hAnsi="Times New Roman" w:cs="Times New Roman"/>
          <w:sz w:val="24"/>
          <w:szCs w:val="24"/>
        </w:rPr>
        <w:t xml:space="preserve">  (</w:t>
      </w:r>
      <w:r w:rsidR="00F7489E" w:rsidRPr="007A6287">
        <w:rPr>
          <w:rFonts w:ascii="Times New Roman" w:hAnsi="Times New Roman" w:cs="Times New Roman"/>
          <w:i/>
          <w:sz w:val="24"/>
          <w:szCs w:val="24"/>
        </w:rPr>
        <w:t xml:space="preserve">Also see, </w:t>
      </w:r>
      <w:r w:rsidR="00F7489E" w:rsidRPr="007A6287">
        <w:rPr>
          <w:rFonts w:ascii="Times New Roman" w:hAnsi="Times New Roman" w:cs="Times New Roman"/>
          <w:b/>
          <w:sz w:val="24"/>
          <w:szCs w:val="24"/>
        </w:rPr>
        <w:t>11.2.4</w:t>
      </w:r>
      <w:r w:rsidR="00F7489E" w:rsidRPr="007A6287">
        <w:rPr>
          <w:rFonts w:ascii="Times New Roman" w:hAnsi="Times New Roman" w:cs="Times New Roman"/>
          <w:sz w:val="24"/>
          <w:szCs w:val="24"/>
        </w:rPr>
        <w:t xml:space="preserve">. and </w:t>
      </w:r>
      <w:r w:rsidR="00F7489E" w:rsidRPr="007A6287">
        <w:rPr>
          <w:rFonts w:ascii="Times New Roman" w:hAnsi="Times New Roman" w:cs="Times New Roman"/>
          <w:b/>
          <w:sz w:val="24"/>
          <w:szCs w:val="24"/>
        </w:rPr>
        <w:t>11.2.12</w:t>
      </w:r>
      <w:r w:rsidR="00F7489E" w:rsidRPr="007A6287">
        <w:rPr>
          <w:rFonts w:ascii="Times New Roman" w:hAnsi="Times New Roman" w:cs="Times New Roman"/>
          <w:sz w:val="24"/>
          <w:szCs w:val="24"/>
        </w:rPr>
        <w:t>.)</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6C66B2" w:rsidRPr="000E4D82">
        <w:rPr>
          <w:rFonts w:ascii="Times New Roman" w:hAnsi="Times New Roman" w:cs="Times New Roman"/>
          <w:b/>
          <w:sz w:val="24"/>
          <w:szCs w:val="24"/>
        </w:rPr>
        <w:t>.2.3</w:t>
      </w:r>
      <w:r w:rsidR="006C66B2" w:rsidRPr="000E4D82">
        <w:rPr>
          <w:rFonts w:ascii="Times New Roman" w:hAnsi="Times New Roman" w:cs="Times New Roman"/>
          <w:b/>
          <w:sz w:val="24"/>
          <w:szCs w:val="24"/>
        </w:rPr>
        <w:tab/>
      </w:r>
      <w:r w:rsidR="006C66B2" w:rsidRPr="000E4D82">
        <w:rPr>
          <w:rFonts w:ascii="Times New Roman" w:hAnsi="Times New Roman" w:cs="Times New Roman"/>
          <w:sz w:val="24"/>
          <w:szCs w:val="24"/>
        </w:rPr>
        <w:t>T</w:t>
      </w:r>
      <w:r w:rsidR="00E2675C" w:rsidRPr="000E4D82">
        <w:rPr>
          <w:rFonts w:ascii="Times New Roman" w:hAnsi="Times New Roman" w:cs="Times New Roman"/>
          <w:sz w:val="24"/>
          <w:szCs w:val="24"/>
        </w:rPr>
        <w:t>imely submission of the bid package</w:t>
      </w:r>
      <w:r w:rsidR="006C66B2" w:rsidRPr="000E4D82">
        <w:rPr>
          <w:rFonts w:ascii="Times New Roman" w:hAnsi="Times New Roman" w:cs="Times New Roman"/>
          <w:sz w:val="24"/>
          <w:szCs w:val="24"/>
        </w:rPr>
        <w:t xml:space="preserve"> is the responsibility of the bidder. Bids received after the specified time </w:t>
      </w:r>
      <w:r w:rsidR="001A33BB">
        <w:rPr>
          <w:rFonts w:ascii="Times New Roman" w:hAnsi="Times New Roman" w:cs="Times New Roman"/>
          <w:sz w:val="24"/>
          <w:szCs w:val="24"/>
        </w:rPr>
        <w:t>will</w:t>
      </w:r>
      <w:r w:rsidR="001A33BB" w:rsidRPr="000E4D82">
        <w:rPr>
          <w:rFonts w:ascii="Times New Roman" w:hAnsi="Times New Roman" w:cs="Times New Roman"/>
          <w:sz w:val="24"/>
          <w:szCs w:val="24"/>
        </w:rPr>
        <w:t xml:space="preserve"> </w:t>
      </w:r>
      <w:r w:rsidR="006C66B2" w:rsidRPr="000E4D82">
        <w:rPr>
          <w:rFonts w:ascii="Times New Roman" w:hAnsi="Times New Roman" w:cs="Times New Roman"/>
          <w:sz w:val="24"/>
          <w:szCs w:val="24"/>
        </w:rPr>
        <w:t xml:space="preserve">be rejected and </w:t>
      </w:r>
      <w:r w:rsidR="006F7E4D">
        <w:rPr>
          <w:rFonts w:ascii="Times New Roman" w:hAnsi="Times New Roman" w:cs="Times New Roman"/>
          <w:sz w:val="24"/>
          <w:szCs w:val="24"/>
        </w:rPr>
        <w:t>shall remain</w:t>
      </w:r>
      <w:r w:rsidR="006C66B2" w:rsidRPr="000E4D82">
        <w:rPr>
          <w:rFonts w:ascii="Times New Roman" w:hAnsi="Times New Roman" w:cs="Times New Roman"/>
          <w:sz w:val="24"/>
          <w:szCs w:val="24"/>
        </w:rPr>
        <w:t xml:space="preserve"> unopened</w:t>
      </w:r>
      <w:r w:rsidR="006F7E4D">
        <w:rPr>
          <w:rFonts w:ascii="Times New Roman" w:hAnsi="Times New Roman" w:cs="Times New Roman"/>
          <w:sz w:val="24"/>
          <w:szCs w:val="24"/>
        </w:rPr>
        <w:t xml:space="preserve"> in the procurement file</w:t>
      </w:r>
      <w:r w:rsidR="004116CD">
        <w:rPr>
          <w:rFonts w:ascii="Times New Roman" w:hAnsi="Times New Roman" w:cs="Times New Roman"/>
          <w:sz w:val="24"/>
          <w:szCs w:val="24"/>
        </w:rPr>
        <w:t>.</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6C66B2" w:rsidRPr="000E4D82">
        <w:rPr>
          <w:rFonts w:ascii="Times New Roman" w:hAnsi="Times New Roman" w:cs="Times New Roman"/>
          <w:b/>
          <w:sz w:val="24"/>
          <w:szCs w:val="24"/>
        </w:rPr>
        <w:t>.2.4</w:t>
      </w:r>
      <w:r w:rsidR="006C66B2" w:rsidRPr="000E4D82">
        <w:rPr>
          <w:rFonts w:ascii="Times New Roman" w:hAnsi="Times New Roman" w:cs="Times New Roman"/>
          <w:b/>
          <w:sz w:val="24"/>
          <w:szCs w:val="24"/>
        </w:rPr>
        <w:tab/>
      </w:r>
      <w:r w:rsidR="00B92391" w:rsidRPr="000E4D82">
        <w:rPr>
          <w:rFonts w:ascii="Times New Roman" w:hAnsi="Times New Roman" w:cs="Times New Roman"/>
          <w:sz w:val="24"/>
          <w:szCs w:val="24"/>
        </w:rPr>
        <w:t xml:space="preserve">The envelope or package shall be marked with the bid opening date and time, and the number of the </w:t>
      </w:r>
      <w:r w:rsidR="00A13DB3">
        <w:rPr>
          <w:rFonts w:ascii="Times New Roman" w:hAnsi="Times New Roman" w:cs="Times New Roman"/>
          <w:sz w:val="24"/>
          <w:szCs w:val="24"/>
        </w:rPr>
        <w:t>IFB</w:t>
      </w:r>
      <w:r w:rsidR="00B92391" w:rsidRPr="00821A5E">
        <w:rPr>
          <w:rFonts w:ascii="Times New Roman" w:hAnsi="Times New Roman" w:cs="Times New Roman"/>
          <w:sz w:val="24"/>
          <w:szCs w:val="24"/>
        </w:rPr>
        <w:t xml:space="preserve"> </w:t>
      </w:r>
      <w:r w:rsidR="00F7489E" w:rsidRPr="00821A5E">
        <w:rPr>
          <w:rFonts w:ascii="Times New Roman" w:hAnsi="Times New Roman" w:cs="Times New Roman"/>
          <w:sz w:val="24"/>
          <w:szCs w:val="24"/>
        </w:rPr>
        <w:t>(</w:t>
      </w:r>
      <w:r w:rsidR="00616C63" w:rsidRPr="008E7E6C">
        <w:rPr>
          <w:rFonts w:ascii="Times New Roman" w:hAnsi="Times New Roman" w:cs="Times New Roman"/>
          <w:b/>
          <w:sz w:val="24"/>
          <w:szCs w:val="24"/>
        </w:rPr>
        <w:t>1</w:t>
      </w:r>
      <w:r w:rsidR="00F7489E" w:rsidRPr="008E7E6C">
        <w:rPr>
          <w:rFonts w:ascii="Times New Roman" w:hAnsi="Times New Roman" w:cs="Times New Roman"/>
          <w:b/>
          <w:sz w:val="24"/>
          <w:szCs w:val="24"/>
        </w:rPr>
        <w:t>:</w:t>
      </w:r>
      <w:r w:rsidR="00821A5E" w:rsidRPr="008E7E6C">
        <w:rPr>
          <w:rFonts w:ascii="Times New Roman" w:hAnsi="Times New Roman" w:cs="Times New Roman"/>
          <w:b/>
          <w:sz w:val="24"/>
          <w:szCs w:val="24"/>
        </w:rPr>
        <w:t>0</w:t>
      </w:r>
      <w:r w:rsidR="00F7489E" w:rsidRPr="008E7E6C">
        <w:rPr>
          <w:rFonts w:ascii="Times New Roman" w:hAnsi="Times New Roman" w:cs="Times New Roman"/>
          <w:b/>
          <w:sz w:val="24"/>
          <w:szCs w:val="24"/>
        </w:rPr>
        <w:t xml:space="preserve">0 </w:t>
      </w:r>
      <w:r w:rsidR="00821A5E" w:rsidRPr="008E7E6C">
        <w:rPr>
          <w:rFonts w:ascii="Times New Roman" w:hAnsi="Times New Roman" w:cs="Times New Roman"/>
          <w:b/>
          <w:sz w:val="24"/>
          <w:szCs w:val="24"/>
        </w:rPr>
        <w:t>P</w:t>
      </w:r>
      <w:r w:rsidR="00F7489E" w:rsidRPr="008E7E6C">
        <w:rPr>
          <w:rFonts w:ascii="Times New Roman" w:hAnsi="Times New Roman" w:cs="Times New Roman"/>
          <w:b/>
          <w:sz w:val="24"/>
          <w:szCs w:val="24"/>
        </w:rPr>
        <w:t xml:space="preserve">M CST, </w:t>
      </w:r>
      <w:r w:rsidR="005C4F11">
        <w:rPr>
          <w:rFonts w:ascii="Times New Roman" w:hAnsi="Times New Roman" w:cs="Times New Roman"/>
          <w:b/>
          <w:sz w:val="24"/>
          <w:szCs w:val="24"/>
        </w:rPr>
        <w:t>Wednesday</w:t>
      </w:r>
      <w:r w:rsidR="00616C63" w:rsidRPr="007A5767">
        <w:rPr>
          <w:rFonts w:ascii="Times New Roman" w:hAnsi="Times New Roman" w:cs="Times New Roman"/>
          <w:b/>
          <w:sz w:val="24"/>
          <w:szCs w:val="24"/>
        </w:rPr>
        <w:t>,</w:t>
      </w:r>
      <w:r w:rsidR="005C4F11">
        <w:rPr>
          <w:rFonts w:ascii="Times New Roman" w:hAnsi="Times New Roman" w:cs="Times New Roman"/>
          <w:b/>
          <w:sz w:val="24"/>
          <w:szCs w:val="24"/>
        </w:rPr>
        <w:t xml:space="preserve"> May 15,</w:t>
      </w:r>
      <w:r w:rsidR="00616C63" w:rsidRPr="007A5767">
        <w:rPr>
          <w:rFonts w:ascii="Times New Roman" w:hAnsi="Times New Roman" w:cs="Times New Roman"/>
          <w:b/>
          <w:sz w:val="24"/>
          <w:szCs w:val="24"/>
        </w:rPr>
        <w:t xml:space="preserve"> 2019</w:t>
      </w:r>
      <w:r w:rsidR="00F7489E" w:rsidRPr="007A5767">
        <w:rPr>
          <w:rFonts w:ascii="Times New Roman" w:hAnsi="Times New Roman" w:cs="Times New Roman"/>
          <w:sz w:val="24"/>
          <w:szCs w:val="24"/>
        </w:rPr>
        <w:t>; No. 201</w:t>
      </w:r>
      <w:r w:rsidR="00616C63" w:rsidRPr="007A5767">
        <w:rPr>
          <w:rFonts w:ascii="Times New Roman" w:hAnsi="Times New Roman" w:cs="Times New Roman"/>
          <w:sz w:val="24"/>
          <w:szCs w:val="24"/>
        </w:rPr>
        <w:t>9</w:t>
      </w:r>
      <w:r w:rsidR="00F7489E" w:rsidRPr="007A5767">
        <w:rPr>
          <w:rFonts w:ascii="Times New Roman" w:hAnsi="Times New Roman" w:cs="Times New Roman"/>
          <w:sz w:val="24"/>
          <w:szCs w:val="24"/>
        </w:rPr>
        <w:t>-0</w:t>
      </w:r>
      <w:r w:rsidR="00616C63" w:rsidRPr="007A5767">
        <w:rPr>
          <w:rFonts w:ascii="Times New Roman" w:hAnsi="Times New Roman" w:cs="Times New Roman"/>
          <w:sz w:val="24"/>
          <w:szCs w:val="24"/>
        </w:rPr>
        <w:t>3</w:t>
      </w:r>
      <w:r w:rsidR="00F7489E" w:rsidRPr="007A5767">
        <w:rPr>
          <w:rFonts w:ascii="Times New Roman" w:hAnsi="Times New Roman" w:cs="Times New Roman"/>
          <w:sz w:val="24"/>
          <w:szCs w:val="24"/>
        </w:rPr>
        <w:t>).</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B92391" w:rsidRPr="000E4D82">
        <w:rPr>
          <w:rFonts w:ascii="Times New Roman" w:hAnsi="Times New Roman" w:cs="Times New Roman"/>
          <w:b/>
          <w:sz w:val="24"/>
          <w:szCs w:val="24"/>
        </w:rPr>
        <w:t>.2.5</w:t>
      </w:r>
      <w:r w:rsidR="00B92391" w:rsidRPr="000E4D82">
        <w:rPr>
          <w:rFonts w:ascii="Times New Roman" w:hAnsi="Times New Roman" w:cs="Times New Roman"/>
          <w:b/>
          <w:sz w:val="24"/>
          <w:szCs w:val="24"/>
        </w:rPr>
        <w:tab/>
      </w:r>
      <w:r w:rsidR="00DE4ED0" w:rsidRPr="004C54F0">
        <w:rPr>
          <w:rFonts w:ascii="Times New Roman" w:hAnsi="Times New Roman" w:cs="Times New Roman"/>
          <w:sz w:val="24"/>
          <w:szCs w:val="24"/>
        </w:rPr>
        <w:t xml:space="preserve">The time and date of receipt will be indicated on the envelope or package by the </w:t>
      </w:r>
      <w:r w:rsidR="007A5767">
        <w:rPr>
          <w:rFonts w:ascii="Times New Roman" w:hAnsi="Times New Roman" w:cs="Times New Roman"/>
          <w:sz w:val="24"/>
          <w:szCs w:val="24"/>
        </w:rPr>
        <w:t>DFA OPSCR</w:t>
      </w:r>
      <w:r w:rsidR="00DE4ED0" w:rsidRPr="004C54F0">
        <w:rPr>
          <w:rFonts w:ascii="Times New Roman" w:hAnsi="Times New Roman" w:cs="Times New Roman"/>
          <w:sz w:val="24"/>
          <w:szCs w:val="24"/>
        </w:rPr>
        <w:t>.</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B92391" w:rsidRPr="000E4D82">
        <w:rPr>
          <w:rFonts w:ascii="Times New Roman" w:hAnsi="Times New Roman" w:cs="Times New Roman"/>
          <w:b/>
          <w:sz w:val="24"/>
          <w:szCs w:val="24"/>
        </w:rPr>
        <w:t>.2.6</w:t>
      </w:r>
      <w:r w:rsidR="00B92391" w:rsidRPr="000E4D82">
        <w:rPr>
          <w:rFonts w:ascii="Times New Roman" w:hAnsi="Times New Roman" w:cs="Times New Roman"/>
          <w:b/>
          <w:sz w:val="24"/>
          <w:szCs w:val="24"/>
        </w:rPr>
        <w:tab/>
      </w:r>
      <w:r w:rsidR="00B92391" w:rsidRPr="000E4D82">
        <w:rPr>
          <w:rFonts w:ascii="Times New Roman" w:hAnsi="Times New Roman" w:cs="Times New Roman"/>
          <w:sz w:val="24"/>
          <w:szCs w:val="24"/>
        </w:rPr>
        <w:t>Each page of the bid form and all attachments shall be identifie</w:t>
      </w:r>
      <w:r w:rsidR="002539E1">
        <w:rPr>
          <w:rFonts w:ascii="Times New Roman" w:hAnsi="Times New Roman" w:cs="Times New Roman"/>
          <w:sz w:val="24"/>
          <w:szCs w:val="24"/>
        </w:rPr>
        <w:t>d with the name of the bidder.</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B92391" w:rsidRPr="000E4D82">
        <w:rPr>
          <w:rFonts w:ascii="Times New Roman" w:hAnsi="Times New Roman" w:cs="Times New Roman"/>
          <w:b/>
          <w:sz w:val="24"/>
          <w:szCs w:val="24"/>
        </w:rPr>
        <w:t>.2.7</w:t>
      </w:r>
      <w:r w:rsidR="00B92391" w:rsidRPr="000E4D82">
        <w:rPr>
          <w:rFonts w:ascii="Times New Roman" w:hAnsi="Times New Roman" w:cs="Times New Roman"/>
          <w:b/>
          <w:sz w:val="24"/>
          <w:szCs w:val="24"/>
        </w:rPr>
        <w:tab/>
      </w:r>
      <w:r w:rsidR="00B92391" w:rsidRPr="000E4D82">
        <w:rPr>
          <w:rFonts w:ascii="Times New Roman" w:hAnsi="Times New Roman" w:cs="Times New Roman"/>
          <w:sz w:val="24"/>
          <w:szCs w:val="24"/>
        </w:rPr>
        <w:t xml:space="preserve">Failure to submit a bid on the bid form provided will be considered cause for rejection of the bid.  </w:t>
      </w:r>
      <w:r w:rsidR="00F7489E" w:rsidRPr="007A56A2">
        <w:rPr>
          <w:rFonts w:ascii="Times New Roman" w:hAnsi="Times New Roman" w:cs="Times New Roman"/>
          <w:b/>
          <w:sz w:val="24"/>
          <w:szCs w:val="24"/>
        </w:rPr>
        <w:t>Modifications or additions to any portion of the bid document may be cause for rejection of the bid.</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lastRenderedPageBreak/>
        <w:t>11</w:t>
      </w:r>
      <w:r w:rsidR="00B92391" w:rsidRPr="000E4D82">
        <w:rPr>
          <w:rFonts w:ascii="Times New Roman" w:hAnsi="Times New Roman" w:cs="Times New Roman"/>
          <w:b/>
          <w:sz w:val="24"/>
          <w:szCs w:val="24"/>
        </w:rPr>
        <w:t>.2.8</w:t>
      </w:r>
      <w:r w:rsidR="00B92391" w:rsidRPr="000E4D82">
        <w:rPr>
          <w:rFonts w:ascii="Times New Roman" w:hAnsi="Times New Roman" w:cs="Times New Roman"/>
          <w:b/>
          <w:sz w:val="24"/>
          <w:szCs w:val="24"/>
        </w:rPr>
        <w:tab/>
      </w:r>
      <w:r w:rsidR="00DE4ED0" w:rsidRPr="004C54F0">
        <w:rPr>
          <w:rFonts w:ascii="Times New Roman" w:hAnsi="Times New Roman" w:cs="Times New Roman"/>
          <w:sz w:val="24"/>
          <w:szCs w:val="24"/>
        </w:rPr>
        <w:t xml:space="preserve">The </w:t>
      </w:r>
      <w:r w:rsidR="007A5767">
        <w:rPr>
          <w:rFonts w:ascii="Times New Roman" w:hAnsi="Times New Roman" w:cs="Times New Roman"/>
          <w:iCs/>
          <w:sz w:val="24"/>
          <w:szCs w:val="24"/>
        </w:rPr>
        <w:t>DFA OPSCR</w:t>
      </w:r>
      <w:r w:rsidR="00DE4ED0" w:rsidRPr="004C54F0">
        <w:rPr>
          <w:rFonts w:ascii="Times New Roman" w:hAnsi="Times New Roman" w:cs="Times New Roman"/>
          <w:iCs/>
          <w:sz w:val="24"/>
          <w:szCs w:val="24"/>
        </w:rPr>
        <w:t xml:space="preserve"> </w:t>
      </w:r>
      <w:r w:rsidR="00DE4ED0" w:rsidRPr="004C54F0">
        <w:rPr>
          <w:rFonts w:ascii="Times New Roman" w:hAnsi="Times New Roman" w:cs="Times New Roman"/>
          <w:sz w:val="24"/>
          <w:szCs w:val="24"/>
        </w:rPr>
        <w:t>reserves the right to decide, on a case-by-case basis, whether to reject a bid with modifications or additions as non-responsive.</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E2675C" w:rsidRPr="000E4D82">
        <w:rPr>
          <w:rFonts w:ascii="Times New Roman" w:hAnsi="Times New Roman" w:cs="Times New Roman"/>
          <w:b/>
          <w:sz w:val="24"/>
          <w:szCs w:val="24"/>
        </w:rPr>
        <w:t>.2.9</w:t>
      </w:r>
      <w:r w:rsidR="00E2675C" w:rsidRPr="000E4D82">
        <w:rPr>
          <w:rFonts w:ascii="Times New Roman" w:hAnsi="Times New Roman" w:cs="Times New Roman"/>
          <w:b/>
          <w:sz w:val="24"/>
          <w:szCs w:val="24"/>
        </w:rPr>
        <w:tab/>
      </w:r>
      <w:r w:rsidR="00E2675C" w:rsidRPr="000E4D82">
        <w:rPr>
          <w:rFonts w:ascii="Times New Roman" w:hAnsi="Times New Roman" w:cs="Times New Roman"/>
          <w:sz w:val="24"/>
          <w:szCs w:val="24"/>
        </w:rPr>
        <w:t xml:space="preserve">As a precondition to bid acceptance, the </w:t>
      </w:r>
      <w:r w:rsidR="007A5767">
        <w:rPr>
          <w:rFonts w:ascii="Times New Roman" w:hAnsi="Times New Roman" w:cs="Times New Roman"/>
          <w:iCs/>
          <w:sz w:val="24"/>
          <w:szCs w:val="24"/>
        </w:rPr>
        <w:t>DFA OPSCR</w:t>
      </w:r>
      <w:r w:rsidR="0031135B">
        <w:rPr>
          <w:rFonts w:ascii="Times New Roman" w:hAnsi="Times New Roman" w:cs="Times New Roman"/>
          <w:iCs/>
          <w:sz w:val="24"/>
          <w:szCs w:val="24"/>
        </w:rPr>
        <w:t xml:space="preserve"> </w:t>
      </w:r>
      <w:r w:rsidR="00E2675C" w:rsidRPr="000E4D82">
        <w:rPr>
          <w:rFonts w:ascii="Times New Roman" w:hAnsi="Times New Roman" w:cs="Times New Roman"/>
          <w:sz w:val="24"/>
          <w:szCs w:val="24"/>
        </w:rPr>
        <w:t>may request the bidder to withdraw or modify those portions of the bid deemed nonresponsive that do not affect quality, quantity, pri</w:t>
      </w:r>
      <w:r w:rsidR="002539E1">
        <w:rPr>
          <w:rFonts w:ascii="Times New Roman" w:hAnsi="Times New Roman" w:cs="Times New Roman"/>
          <w:sz w:val="24"/>
          <w:szCs w:val="24"/>
        </w:rPr>
        <w:t>ce, or delivery of the service.</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296B30"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11.2.10</w:t>
      </w:r>
      <w:r>
        <w:rPr>
          <w:rFonts w:ascii="Times New Roman" w:hAnsi="Times New Roman" w:cs="Times New Roman"/>
          <w:b/>
          <w:sz w:val="24"/>
          <w:szCs w:val="24"/>
        </w:rPr>
        <w:tab/>
      </w:r>
      <w:proofErr w:type="gramStart"/>
      <w:r w:rsidR="00F7489E">
        <w:rPr>
          <w:rFonts w:ascii="Times New Roman" w:hAnsi="Times New Roman" w:cs="Times New Roman"/>
          <w:sz w:val="24"/>
          <w:szCs w:val="24"/>
        </w:rPr>
        <w:t>Any</w:t>
      </w:r>
      <w:proofErr w:type="gramEnd"/>
      <w:r w:rsidR="00E875BD">
        <w:rPr>
          <w:rFonts w:ascii="Times New Roman" w:hAnsi="Times New Roman" w:cs="Times New Roman"/>
          <w:sz w:val="24"/>
          <w:szCs w:val="24"/>
        </w:rPr>
        <w:t xml:space="preserve"> </w:t>
      </w:r>
      <w:r w:rsidR="00F7489E">
        <w:rPr>
          <w:rFonts w:ascii="Times New Roman" w:hAnsi="Times New Roman" w:cs="Times New Roman"/>
          <w:sz w:val="24"/>
          <w:szCs w:val="24"/>
        </w:rPr>
        <w:t>bidder claiming that its response contains information exempt from the Mississippi Public Records Act (</w:t>
      </w:r>
      <w:r w:rsidR="00C97BF6" w:rsidRPr="00C97BF6">
        <w:rPr>
          <w:rFonts w:ascii="Times New Roman" w:hAnsi="Times New Roman" w:cs="Times New Roman"/>
          <w:sz w:val="24"/>
          <w:szCs w:val="24"/>
        </w:rPr>
        <w:t>Mississippi Code Annotated §§ 25-61-1</w:t>
      </w:r>
      <w:r w:rsidR="00C97BF6" w:rsidRPr="00C97BF6">
        <w:rPr>
          <w:rFonts w:ascii="Times New Roman" w:hAnsi="Times New Roman" w:cs="Times New Roman"/>
          <w:i/>
          <w:sz w:val="24"/>
          <w:szCs w:val="24"/>
        </w:rPr>
        <w:t xml:space="preserve"> et seq</w:t>
      </w:r>
      <w:r w:rsidR="00C97BF6" w:rsidRPr="00C97BF6">
        <w:rPr>
          <w:rFonts w:ascii="Times New Roman" w:hAnsi="Times New Roman" w:cs="Times New Roman"/>
          <w:sz w:val="24"/>
          <w:szCs w:val="24"/>
        </w:rPr>
        <w:t>., and § 79-23-1</w:t>
      </w:r>
      <w:r w:rsidR="00F7489E">
        <w:rPr>
          <w:rFonts w:ascii="Times New Roman" w:hAnsi="Times New Roman" w:cs="Times New Roman"/>
          <w:sz w:val="24"/>
          <w:szCs w:val="24"/>
        </w:rPr>
        <w:t>), shall segregate and mark the information as confidential and provide the specific statutory authority for the exemption.</w:t>
      </w:r>
    </w:p>
    <w:p w:rsidR="004116CD" w:rsidRDefault="004116CD" w:rsidP="006259D9">
      <w:pPr>
        <w:spacing w:after="0" w:line="240" w:lineRule="auto"/>
        <w:ind w:left="1440" w:hanging="900"/>
        <w:jc w:val="both"/>
        <w:rPr>
          <w:rFonts w:ascii="Times New Roman" w:hAnsi="Times New Roman" w:cs="Times New Roman"/>
          <w:b/>
          <w:sz w:val="24"/>
          <w:szCs w:val="24"/>
        </w:rPr>
      </w:pPr>
    </w:p>
    <w:p w:rsidR="00DE4ED0" w:rsidRPr="004C54F0" w:rsidRDefault="007E4244" w:rsidP="00DE4ED0">
      <w:pPr>
        <w:spacing w:after="0" w:line="240" w:lineRule="auto"/>
        <w:ind w:left="1440" w:hanging="900"/>
        <w:jc w:val="both"/>
        <w:rPr>
          <w:rFonts w:ascii="Times New Roman" w:hAnsi="Times New Roman" w:cs="Times New Roman"/>
          <w:sz w:val="24"/>
          <w:szCs w:val="24"/>
        </w:rPr>
      </w:pPr>
      <w:r w:rsidRPr="00C94459">
        <w:rPr>
          <w:rFonts w:ascii="Times New Roman" w:hAnsi="Times New Roman" w:cs="Times New Roman"/>
          <w:b/>
          <w:sz w:val="24"/>
          <w:szCs w:val="24"/>
        </w:rPr>
        <w:t>11</w:t>
      </w:r>
      <w:r w:rsidR="00E2675C" w:rsidRPr="00C94459">
        <w:rPr>
          <w:rFonts w:ascii="Times New Roman" w:hAnsi="Times New Roman" w:cs="Times New Roman"/>
          <w:b/>
          <w:sz w:val="24"/>
          <w:szCs w:val="24"/>
        </w:rPr>
        <w:t>.2.1</w:t>
      </w:r>
      <w:r w:rsidRPr="00C94459">
        <w:rPr>
          <w:rFonts w:ascii="Times New Roman" w:hAnsi="Times New Roman" w:cs="Times New Roman"/>
          <w:b/>
          <w:sz w:val="24"/>
          <w:szCs w:val="24"/>
        </w:rPr>
        <w:t>1</w:t>
      </w:r>
      <w:r w:rsidR="00296B30" w:rsidRPr="00C94459">
        <w:rPr>
          <w:rFonts w:ascii="Times New Roman" w:hAnsi="Times New Roman" w:cs="Times New Roman"/>
          <w:b/>
          <w:sz w:val="24"/>
          <w:szCs w:val="24"/>
        </w:rPr>
        <w:tab/>
      </w:r>
      <w:proofErr w:type="gramStart"/>
      <w:r w:rsidR="00F7489E" w:rsidRPr="00D94A98">
        <w:rPr>
          <w:rFonts w:ascii="Times New Roman" w:hAnsi="Times New Roman" w:cs="Times New Roman"/>
          <w:sz w:val="24"/>
          <w:szCs w:val="24"/>
        </w:rPr>
        <w:t>All</w:t>
      </w:r>
      <w:proofErr w:type="gramEnd"/>
      <w:r w:rsidR="00F7489E" w:rsidRPr="00D94A98">
        <w:rPr>
          <w:rFonts w:ascii="Times New Roman" w:hAnsi="Times New Roman" w:cs="Times New Roman"/>
          <w:sz w:val="24"/>
          <w:szCs w:val="24"/>
        </w:rPr>
        <w:t xml:space="preserve"> bid pa</w:t>
      </w:r>
      <w:r w:rsidR="00DE4ED0">
        <w:rPr>
          <w:rFonts w:ascii="Times New Roman" w:hAnsi="Times New Roman" w:cs="Times New Roman"/>
          <w:sz w:val="24"/>
          <w:szCs w:val="24"/>
        </w:rPr>
        <w:t xml:space="preserve">ckages must be received by </w:t>
      </w:r>
      <w:r w:rsidR="00F62358">
        <w:rPr>
          <w:rFonts w:ascii="Times New Roman" w:hAnsi="Times New Roman" w:cs="Times New Roman"/>
          <w:sz w:val="24"/>
          <w:szCs w:val="24"/>
        </w:rPr>
        <w:t>DFA OPCSR</w:t>
      </w:r>
      <w:r w:rsidR="00F7489E" w:rsidRPr="00D94A98">
        <w:rPr>
          <w:rFonts w:ascii="Times New Roman" w:hAnsi="Times New Roman" w:cs="Times New Roman"/>
          <w:sz w:val="24"/>
          <w:szCs w:val="24"/>
        </w:rPr>
        <w:t xml:space="preserve"> no </w:t>
      </w:r>
      <w:r w:rsidR="00F7489E" w:rsidRPr="00821A5E">
        <w:rPr>
          <w:rFonts w:ascii="Times New Roman" w:hAnsi="Times New Roman" w:cs="Times New Roman"/>
          <w:sz w:val="24"/>
          <w:szCs w:val="24"/>
        </w:rPr>
        <w:t xml:space="preserve">later than </w:t>
      </w:r>
      <w:r w:rsidR="00821A5E" w:rsidRPr="00821A5E">
        <w:rPr>
          <w:rFonts w:ascii="Times New Roman" w:hAnsi="Times New Roman" w:cs="Times New Roman"/>
          <w:b/>
          <w:sz w:val="24"/>
          <w:szCs w:val="24"/>
        </w:rPr>
        <w:t>1</w:t>
      </w:r>
      <w:r w:rsidR="007A5767">
        <w:rPr>
          <w:rFonts w:ascii="Times New Roman" w:hAnsi="Times New Roman" w:cs="Times New Roman"/>
          <w:b/>
          <w:sz w:val="24"/>
          <w:szCs w:val="24"/>
        </w:rPr>
        <w:t>0</w:t>
      </w:r>
      <w:r w:rsidR="00F7489E" w:rsidRPr="00821A5E">
        <w:rPr>
          <w:rFonts w:ascii="Times New Roman" w:hAnsi="Times New Roman" w:cs="Times New Roman"/>
          <w:b/>
          <w:sz w:val="24"/>
          <w:szCs w:val="24"/>
        </w:rPr>
        <w:t>:00</w:t>
      </w:r>
      <w:r w:rsidR="00936582">
        <w:rPr>
          <w:rFonts w:ascii="Times New Roman" w:hAnsi="Times New Roman" w:cs="Times New Roman"/>
          <w:b/>
          <w:sz w:val="24"/>
          <w:szCs w:val="24"/>
        </w:rPr>
        <w:t xml:space="preserve"> </w:t>
      </w:r>
      <w:r w:rsidR="007A5767">
        <w:rPr>
          <w:rFonts w:ascii="Times New Roman" w:hAnsi="Times New Roman" w:cs="Times New Roman"/>
          <w:b/>
          <w:sz w:val="24"/>
          <w:szCs w:val="24"/>
        </w:rPr>
        <w:t>A</w:t>
      </w:r>
      <w:r w:rsidR="00F7489E" w:rsidRPr="00821A5E">
        <w:rPr>
          <w:rFonts w:ascii="Times New Roman" w:hAnsi="Times New Roman" w:cs="Times New Roman"/>
          <w:b/>
          <w:sz w:val="24"/>
          <w:szCs w:val="24"/>
        </w:rPr>
        <w:t xml:space="preserve">M CST, </w:t>
      </w:r>
      <w:r w:rsidR="005C4F11">
        <w:rPr>
          <w:rFonts w:ascii="Times New Roman" w:hAnsi="Times New Roman" w:cs="Times New Roman"/>
          <w:b/>
          <w:sz w:val="24"/>
          <w:szCs w:val="24"/>
        </w:rPr>
        <w:t>Wednesday</w:t>
      </w:r>
      <w:r w:rsidR="007A5767">
        <w:rPr>
          <w:rFonts w:ascii="Times New Roman" w:hAnsi="Times New Roman" w:cs="Times New Roman"/>
          <w:b/>
          <w:sz w:val="24"/>
          <w:szCs w:val="24"/>
        </w:rPr>
        <w:t>,</w:t>
      </w:r>
      <w:r w:rsidR="005C4F11">
        <w:rPr>
          <w:rFonts w:ascii="Times New Roman" w:hAnsi="Times New Roman" w:cs="Times New Roman"/>
          <w:b/>
          <w:sz w:val="24"/>
          <w:szCs w:val="24"/>
        </w:rPr>
        <w:t xml:space="preserve"> May 15,</w:t>
      </w:r>
      <w:r w:rsidR="007A5767">
        <w:rPr>
          <w:rFonts w:ascii="Times New Roman" w:hAnsi="Times New Roman" w:cs="Times New Roman"/>
          <w:b/>
          <w:sz w:val="24"/>
          <w:szCs w:val="24"/>
        </w:rPr>
        <w:t xml:space="preserve"> 2019</w:t>
      </w:r>
      <w:r w:rsidR="00F7489E" w:rsidRPr="00821A5E">
        <w:rPr>
          <w:rFonts w:ascii="Times New Roman" w:hAnsi="Times New Roman" w:cs="Times New Roman"/>
          <w:sz w:val="24"/>
          <w:szCs w:val="24"/>
        </w:rPr>
        <w:t>.</w:t>
      </w:r>
      <w:r w:rsidR="007A5767">
        <w:rPr>
          <w:rFonts w:ascii="Times New Roman" w:hAnsi="Times New Roman" w:cs="Times New Roman"/>
          <w:sz w:val="24"/>
          <w:szCs w:val="24"/>
        </w:rPr>
        <w:t xml:space="preserve"> </w:t>
      </w:r>
      <w:r w:rsidR="00F7489E" w:rsidRPr="00821A5E">
        <w:rPr>
          <w:rFonts w:ascii="Times New Roman" w:hAnsi="Times New Roman" w:cs="Times New Roman"/>
          <w:sz w:val="24"/>
          <w:szCs w:val="24"/>
        </w:rPr>
        <w:t xml:space="preserve"> Bids submitted via facsi</w:t>
      </w:r>
      <w:r w:rsidR="00F7489E" w:rsidRPr="00D94A98">
        <w:rPr>
          <w:rFonts w:ascii="Times New Roman" w:hAnsi="Times New Roman" w:cs="Times New Roman"/>
          <w:sz w:val="24"/>
          <w:szCs w:val="24"/>
        </w:rPr>
        <w:t xml:space="preserve">mile (faxes) </w:t>
      </w:r>
      <w:r w:rsidR="00F7489E" w:rsidRPr="00D94A98">
        <w:rPr>
          <w:rFonts w:ascii="Times New Roman" w:hAnsi="Times New Roman" w:cs="Times New Roman"/>
          <w:b/>
          <w:sz w:val="24"/>
          <w:szCs w:val="24"/>
        </w:rPr>
        <w:t>will not</w:t>
      </w:r>
      <w:r w:rsidR="00F7489E" w:rsidRPr="00D94A98">
        <w:rPr>
          <w:rFonts w:ascii="Times New Roman" w:hAnsi="Times New Roman" w:cs="Times New Roman"/>
          <w:sz w:val="24"/>
          <w:szCs w:val="24"/>
        </w:rPr>
        <w:t xml:space="preserve"> be </w:t>
      </w:r>
      <w:r w:rsidR="00DE4ED0" w:rsidRPr="004C54F0">
        <w:rPr>
          <w:rFonts w:ascii="Times New Roman" w:hAnsi="Times New Roman" w:cs="Times New Roman"/>
          <w:sz w:val="24"/>
          <w:szCs w:val="24"/>
        </w:rPr>
        <w:t xml:space="preserve">accepted. It is suggested that if a bid is mailed to </w:t>
      </w:r>
      <w:r w:rsidR="00F62358">
        <w:rPr>
          <w:rFonts w:ascii="Times New Roman" w:hAnsi="Times New Roman" w:cs="Times New Roman"/>
          <w:sz w:val="24"/>
          <w:szCs w:val="24"/>
        </w:rPr>
        <w:t>DFA OPSCR</w:t>
      </w:r>
      <w:r w:rsidR="00DE4ED0" w:rsidRPr="004C54F0">
        <w:rPr>
          <w:rFonts w:ascii="Times New Roman" w:hAnsi="Times New Roman" w:cs="Times New Roman"/>
          <w:sz w:val="24"/>
          <w:szCs w:val="24"/>
        </w:rPr>
        <w:t xml:space="preserve">, it should be posted in certified mail with a return receipt requested. The only acceptable evidence to establish the date of mailing is the U.S. Postal Service postmark on the wrapper or on the original receipt from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should request postal clerks to place a hand cancellation postmark (often called a bull’s eye) on both the receipt and the envelope or wrapper. </w:t>
      </w:r>
      <w:r w:rsidR="007A5767">
        <w:rPr>
          <w:rFonts w:ascii="Times New Roman" w:hAnsi="Times New Roman" w:cs="Times New Roman"/>
          <w:sz w:val="24"/>
          <w:szCs w:val="24"/>
        </w:rPr>
        <w:t>DFA OPSCR</w:t>
      </w:r>
      <w:r w:rsidR="00DE4ED0" w:rsidRPr="004C54F0">
        <w:rPr>
          <w:rFonts w:ascii="Times New Roman" w:hAnsi="Times New Roman" w:cs="Times New Roman"/>
          <w:sz w:val="24"/>
          <w:szCs w:val="24"/>
        </w:rPr>
        <w:t xml:space="preserve"> will not be responsible for mail delays or lost mail.</w:t>
      </w:r>
    </w:p>
    <w:p w:rsidR="004116CD" w:rsidRDefault="004116CD" w:rsidP="006259D9">
      <w:pPr>
        <w:spacing w:after="0" w:line="240" w:lineRule="auto"/>
        <w:ind w:left="1440" w:hanging="900"/>
        <w:jc w:val="both"/>
        <w:rPr>
          <w:rFonts w:ascii="Times New Roman" w:hAnsi="Times New Roman" w:cs="Times New Roman"/>
          <w:b/>
          <w:sz w:val="24"/>
          <w:szCs w:val="24"/>
        </w:rPr>
      </w:pPr>
    </w:p>
    <w:p w:rsidR="004116CD" w:rsidRDefault="007E4244" w:rsidP="006259D9">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11</w:t>
      </w:r>
      <w:r w:rsidR="00A83B3D" w:rsidRPr="000E4D82">
        <w:rPr>
          <w:rFonts w:ascii="Times New Roman" w:hAnsi="Times New Roman" w:cs="Times New Roman"/>
          <w:b/>
          <w:sz w:val="24"/>
          <w:szCs w:val="24"/>
        </w:rPr>
        <w:t>.2.1</w:t>
      </w:r>
      <w:r>
        <w:rPr>
          <w:rFonts w:ascii="Times New Roman" w:hAnsi="Times New Roman" w:cs="Times New Roman"/>
          <w:b/>
          <w:sz w:val="24"/>
          <w:szCs w:val="24"/>
        </w:rPr>
        <w:t>2</w:t>
      </w:r>
      <w:r w:rsidR="00A83B3D" w:rsidRPr="000E4D82">
        <w:rPr>
          <w:rFonts w:ascii="Times New Roman" w:hAnsi="Times New Roman" w:cs="Times New Roman"/>
          <w:b/>
          <w:sz w:val="24"/>
          <w:szCs w:val="24"/>
        </w:rPr>
        <w:tab/>
      </w:r>
      <w:r w:rsidR="00A83B3D" w:rsidRPr="000E4D82">
        <w:rPr>
          <w:rFonts w:ascii="Times New Roman" w:hAnsi="Times New Roman" w:cs="Times New Roman"/>
          <w:sz w:val="24"/>
          <w:szCs w:val="24"/>
        </w:rPr>
        <w:t>Seale</w:t>
      </w:r>
      <w:r w:rsidR="00290BED">
        <w:rPr>
          <w:rFonts w:ascii="Times New Roman" w:hAnsi="Times New Roman" w:cs="Times New Roman"/>
          <w:sz w:val="24"/>
          <w:szCs w:val="24"/>
        </w:rPr>
        <w:t>d bids should be mailed or hand-</w:t>
      </w:r>
      <w:r w:rsidR="00A83B3D" w:rsidRPr="000E4D82">
        <w:rPr>
          <w:rFonts w:ascii="Times New Roman" w:hAnsi="Times New Roman" w:cs="Times New Roman"/>
          <w:sz w:val="24"/>
          <w:szCs w:val="24"/>
        </w:rPr>
        <w:t>deliv</w:t>
      </w:r>
      <w:r w:rsidR="004116CD">
        <w:rPr>
          <w:rFonts w:ascii="Times New Roman" w:hAnsi="Times New Roman" w:cs="Times New Roman"/>
          <w:sz w:val="24"/>
          <w:szCs w:val="24"/>
        </w:rPr>
        <w:t>ered to and labeled as follows:</w:t>
      </w:r>
    </w:p>
    <w:p w:rsidR="004116CD" w:rsidRDefault="004116CD" w:rsidP="006259D9">
      <w:pPr>
        <w:spacing w:after="0" w:line="240" w:lineRule="auto"/>
        <w:ind w:left="1440" w:hanging="900"/>
        <w:jc w:val="both"/>
        <w:rPr>
          <w:rFonts w:ascii="Times New Roman" w:hAnsi="Times New Roman" w:cs="Times New Roman"/>
          <w:b/>
          <w:sz w:val="24"/>
          <w:szCs w:val="24"/>
        </w:rPr>
      </w:pPr>
    </w:p>
    <w:p w:rsidR="00F7489E" w:rsidRPr="007A6287" w:rsidRDefault="008E0DEA" w:rsidP="00F7489E">
      <w:pPr>
        <w:spacing w:after="0" w:line="240" w:lineRule="auto"/>
        <w:ind w:left="1440"/>
        <w:jc w:val="both"/>
        <w:rPr>
          <w:rFonts w:ascii="Times New Roman" w:hAnsi="Times New Roman" w:cs="Times New Roman"/>
          <w:sz w:val="24"/>
          <w:szCs w:val="24"/>
        </w:rPr>
      </w:pPr>
      <w:r w:rsidRPr="008E0DEA">
        <w:rPr>
          <w:rFonts w:ascii="Times New Roman" w:hAnsi="Times New Roman" w:cs="Times New Roman"/>
          <w:b/>
          <w:sz w:val="24"/>
          <w:szCs w:val="24"/>
        </w:rPr>
        <w:t xml:space="preserve">Lawn and Landscaping </w:t>
      </w:r>
      <w:r w:rsidR="00A83B3D" w:rsidRPr="000E4D82">
        <w:rPr>
          <w:rFonts w:ascii="Times New Roman" w:hAnsi="Times New Roman" w:cs="Times New Roman"/>
          <w:b/>
          <w:sz w:val="24"/>
          <w:szCs w:val="24"/>
        </w:rPr>
        <w:t xml:space="preserve">Services </w:t>
      </w:r>
      <w:r w:rsidR="00EB11BE">
        <w:rPr>
          <w:rFonts w:ascii="Times New Roman" w:hAnsi="Times New Roman" w:cs="Times New Roman"/>
          <w:b/>
          <w:sz w:val="24"/>
          <w:szCs w:val="24"/>
        </w:rPr>
        <w:t>PVL</w:t>
      </w:r>
    </w:p>
    <w:p w:rsidR="005C4F11" w:rsidRDefault="00F7489E" w:rsidP="00F7489E">
      <w:pPr>
        <w:spacing w:after="0" w:line="240" w:lineRule="auto"/>
        <w:ind w:left="1440"/>
        <w:jc w:val="both"/>
        <w:rPr>
          <w:rFonts w:ascii="Times New Roman" w:hAnsi="Times New Roman" w:cs="Times New Roman"/>
          <w:b/>
          <w:sz w:val="24"/>
          <w:szCs w:val="24"/>
        </w:rPr>
      </w:pPr>
      <w:r w:rsidRPr="00D94A98">
        <w:rPr>
          <w:rFonts w:ascii="Times New Roman" w:hAnsi="Times New Roman" w:cs="Times New Roman"/>
          <w:b/>
          <w:sz w:val="24"/>
          <w:szCs w:val="24"/>
        </w:rPr>
        <w:t xml:space="preserve">Bid No. </w:t>
      </w:r>
      <w:r w:rsidR="005C4F11">
        <w:rPr>
          <w:rFonts w:ascii="Times New Roman" w:hAnsi="Times New Roman" w:cs="Times New Roman"/>
          <w:b/>
          <w:sz w:val="24"/>
          <w:szCs w:val="24"/>
        </w:rPr>
        <w:t>2019-0</w:t>
      </w:r>
      <w:r w:rsidR="007A5767">
        <w:rPr>
          <w:rFonts w:ascii="Times New Roman" w:hAnsi="Times New Roman" w:cs="Times New Roman"/>
          <w:b/>
          <w:sz w:val="24"/>
          <w:szCs w:val="24"/>
        </w:rPr>
        <w:t>3</w:t>
      </w:r>
    </w:p>
    <w:p w:rsidR="00F7489E" w:rsidRPr="00D94A98" w:rsidRDefault="00F7489E" w:rsidP="00F7489E">
      <w:pPr>
        <w:spacing w:after="0" w:line="240" w:lineRule="auto"/>
        <w:ind w:left="1440"/>
        <w:jc w:val="both"/>
        <w:rPr>
          <w:rFonts w:ascii="Times New Roman" w:hAnsi="Times New Roman" w:cs="Times New Roman"/>
          <w:sz w:val="24"/>
          <w:szCs w:val="24"/>
        </w:rPr>
      </w:pPr>
      <w:r w:rsidRPr="00D94A98">
        <w:rPr>
          <w:rFonts w:ascii="Times New Roman" w:hAnsi="Times New Roman" w:cs="Times New Roman"/>
          <w:b/>
          <w:sz w:val="24"/>
          <w:szCs w:val="24"/>
        </w:rPr>
        <w:t>Region:  _________________________________</w:t>
      </w:r>
    </w:p>
    <w:p w:rsidR="00F7489E" w:rsidRPr="00D94A98" w:rsidRDefault="00F7489E" w:rsidP="00F7489E">
      <w:pPr>
        <w:spacing w:after="0" w:line="240" w:lineRule="auto"/>
        <w:ind w:left="1440"/>
        <w:jc w:val="both"/>
        <w:rPr>
          <w:rFonts w:ascii="Times New Roman" w:hAnsi="Times New Roman" w:cs="Times New Roman"/>
          <w:sz w:val="24"/>
          <w:szCs w:val="24"/>
        </w:rPr>
      </w:pPr>
      <w:r w:rsidRPr="00D94A98">
        <w:rPr>
          <w:rFonts w:ascii="Times New Roman" w:hAnsi="Times New Roman" w:cs="Times New Roman"/>
          <w:b/>
          <w:sz w:val="24"/>
          <w:szCs w:val="24"/>
        </w:rPr>
        <w:t xml:space="preserve">Opening </w:t>
      </w:r>
      <w:r w:rsidRPr="00821A5E">
        <w:rPr>
          <w:rFonts w:ascii="Times New Roman" w:hAnsi="Times New Roman" w:cs="Times New Roman"/>
          <w:b/>
          <w:sz w:val="24"/>
          <w:szCs w:val="24"/>
        </w:rPr>
        <w:t xml:space="preserve">Date:  </w:t>
      </w:r>
      <w:r w:rsidR="007A5767">
        <w:rPr>
          <w:rFonts w:ascii="Times New Roman" w:hAnsi="Times New Roman" w:cs="Times New Roman"/>
          <w:b/>
          <w:sz w:val="24"/>
          <w:szCs w:val="24"/>
        </w:rPr>
        <w:t>1</w:t>
      </w:r>
      <w:r w:rsidR="00821A5E" w:rsidRPr="00821A5E">
        <w:rPr>
          <w:rFonts w:ascii="Times New Roman" w:hAnsi="Times New Roman" w:cs="Times New Roman"/>
          <w:b/>
          <w:sz w:val="24"/>
          <w:szCs w:val="24"/>
        </w:rPr>
        <w:t>:00</w:t>
      </w:r>
      <w:r w:rsidRPr="00821A5E">
        <w:rPr>
          <w:rFonts w:ascii="Times New Roman" w:hAnsi="Times New Roman" w:cs="Times New Roman"/>
          <w:b/>
          <w:sz w:val="24"/>
          <w:szCs w:val="24"/>
        </w:rPr>
        <w:t xml:space="preserve"> </w:t>
      </w:r>
      <w:r w:rsidR="00821A5E" w:rsidRPr="00821A5E">
        <w:rPr>
          <w:rFonts w:ascii="Times New Roman" w:hAnsi="Times New Roman" w:cs="Times New Roman"/>
          <w:b/>
          <w:sz w:val="24"/>
          <w:szCs w:val="24"/>
        </w:rPr>
        <w:t>P</w:t>
      </w:r>
      <w:r w:rsidRPr="00821A5E">
        <w:rPr>
          <w:rFonts w:ascii="Times New Roman" w:hAnsi="Times New Roman" w:cs="Times New Roman"/>
          <w:b/>
          <w:sz w:val="24"/>
          <w:szCs w:val="24"/>
        </w:rPr>
        <w:t xml:space="preserve">M CST, </w:t>
      </w:r>
      <w:r w:rsidR="00630690">
        <w:rPr>
          <w:rFonts w:ascii="Times New Roman" w:hAnsi="Times New Roman" w:cs="Times New Roman"/>
          <w:b/>
          <w:sz w:val="24"/>
          <w:szCs w:val="24"/>
        </w:rPr>
        <w:t>Wednesday May 15</w:t>
      </w:r>
      <w:r w:rsidR="007A5767">
        <w:rPr>
          <w:rFonts w:ascii="Times New Roman" w:hAnsi="Times New Roman" w:cs="Times New Roman"/>
          <w:b/>
          <w:sz w:val="24"/>
          <w:szCs w:val="24"/>
        </w:rPr>
        <w:t>, 2019</w:t>
      </w:r>
    </w:p>
    <w:p w:rsidR="00DE4ED0" w:rsidRPr="004C54F0" w:rsidRDefault="00DE4ED0" w:rsidP="00DE4ED0">
      <w:pPr>
        <w:spacing w:after="0" w:line="240" w:lineRule="auto"/>
        <w:ind w:left="1440"/>
        <w:jc w:val="both"/>
        <w:rPr>
          <w:rFonts w:ascii="Times New Roman" w:hAnsi="Times New Roman" w:cs="Times New Roman"/>
          <w:b/>
          <w:sz w:val="24"/>
          <w:szCs w:val="24"/>
        </w:rPr>
      </w:pPr>
      <w:r w:rsidRPr="004C54F0">
        <w:rPr>
          <w:rFonts w:ascii="Times New Roman" w:hAnsi="Times New Roman" w:cs="Times New Roman"/>
          <w:b/>
          <w:sz w:val="24"/>
          <w:szCs w:val="24"/>
        </w:rPr>
        <w:t>Mississippi Department of Finance and Administration</w:t>
      </w:r>
    </w:p>
    <w:p w:rsidR="00DE4ED0" w:rsidRPr="004C54F0" w:rsidRDefault="00DE4ED0" w:rsidP="00DE4ED0">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Office of Personal Service Contract Review</w:t>
      </w:r>
    </w:p>
    <w:p w:rsidR="00DE4ED0" w:rsidRPr="004C54F0" w:rsidRDefault="00DE4ED0" w:rsidP="00DE4ED0">
      <w:pPr>
        <w:spacing w:after="0" w:line="240" w:lineRule="auto"/>
        <w:ind w:left="1440"/>
        <w:jc w:val="both"/>
        <w:rPr>
          <w:rFonts w:ascii="Times New Roman" w:hAnsi="Times New Roman" w:cs="Times New Roman"/>
          <w:b/>
          <w:sz w:val="24"/>
          <w:szCs w:val="24"/>
        </w:rPr>
      </w:pPr>
      <w:r w:rsidRPr="004C54F0">
        <w:rPr>
          <w:rFonts w:ascii="Times New Roman" w:hAnsi="Times New Roman" w:cs="Times New Roman"/>
          <w:b/>
          <w:sz w:val="24"/>
          <w:szCs w:val="24"/>
        </w:rPr>
        <w:t>Attention: Catoria Martin</w:t>
      </w:r>
    </w:p>
    <w:p w:rsidR="00DE4ED0" w:rsidRPr="004C54F0" w:rsidRDefault="00DE4ED0" w:rsidP="00DE4ED0">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 xml:space="preserve">501 North West Street, Suite </w:t>
      </w:r>
      <w:r w:rsidR="007A5767">
        <w:rPr>
          <w:rFonts w:ascii="Times New Roman" w:hAnsi="Times New Roman" w:cs="Times New Roman"/>
          <w:b/>
          <w:sz w:val="24"/>
          <w:szCs w:val="24"/>
        </w:rPr>
        <w:t>701E</w:t>
      </w:r>
    </w:p>
    <w:p w:rsidR="00DE4ED0" w:rsidRPr="004C54F0" w:rsidRDefault="00DE4ED0" w:rsidP="00DE4ED0">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Jackson, Mississippi 39201</w:t>
      </w:r>
    </w:p>
    <w:p w:rsidR="00DE4ED0" w:rsidRPr="004C54F0" w:rsidRDefault="00DE4ED0" w:rsidP="00DE4ED0">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SEALED BID – DO NOT OPEN</w:t>
      </w:r>
    </w:p>
    <w:p w:rsidR="004C117D" w:rsidRDefault="004C117D" w:rsidP="006259D9">
      <w:pPr>
        <w:spacing w:after="0" w:line="240" w:lineRule="auto"/>
        <w:rPr>
          <w:rFonts w:ascii="Times New Roman" w:hAnsi="Times New Roman" w:cs="Times New Roman"/>
          <w:b/>
          <w:sz w:val="24"/>
          <w:szCs w:val="24"/>
        </w:rPr>
      </w:pPr>
    </w:p>
    <w:p w:rsidR="00A83B3D" w:rsidRDefault="00A83B3D" w:rsidP="006259D9">
      <w:pPr>
        <w:spacing w:after="0" w:line="240" w:lineRule="auto"/>
        <w:jc w:val="both"/>
        <w:rPr>
          <w:rFonts w:ascii="Times New Roman" w:hAnsi="Times New Roman" w:cs="Times New Roman"/>
          <w:b/>
          <w:sz w:val="24"/>
          <w:szCs w:val="24"/>
        </w:rPr>
      </w:pPr>
      <w:r w:rsidRPr="00DA1B92">
        <w:rPr>
          <w:rFonts w:ascii="Times New Roman" w:hAnsi="Times New Roman" w:cs="Times New Roman"/>
          <w:b/>
          <w:sz w:val="24"/>
          <w:szCs w:val="24"/>
        </w:rPr>
        <w:t>Section 1</w:t>
      </w:r>
      <w:r w:rsidR="007E4244">
        <w:rPr>
          <w:rFonts w:ascii="Times New Roman" w:hAnsi="Times New Roman" w:cs="Times New Roman"/>
          <w:b/>
          <w:sz w:val="24"/>
          <w:szCs w:val="24"/>
        </w:rPr>
        <w:t>2</w:t>
      </w:r>
      <w:r w:rsidRPr="00DA1B92">
        <w:rPr>
          <w:rFonts w:ascii="Times New Roman" w:hAnsi="Times New Roman" w:cs="Times New Roman"/>
          <w:b/>
          <w:sz w:val="24"/>
          <w:szCs w:val="24"/>
        </w:rPr>
        <w:t xml:space="preserve"> – Bidder Certification</w:t>
      </w:r>
    </w:p>
    <w:p w:rsidR="00E1472C" w:rsidRPr="00DA1B92" w:rsidRDefault="00E1472C" w:rsidP="006259D9">
      <w:pPr>
        <w:spacing w:after="0" w:line="240" w:lineRule="auto"/>
        <w:jc w:val="both"/>
        <w:rPr>
          <w:rFonts w:ascii="Times New Roman" w:hAnsi="Times New Roman" w:cs="Times New Roman"/>
          <w:b/>
          <w:sz w:val="24"/>
          <w:szCs w:val="24"/>
        </w:rPr>
      </w:pPr>
    </w:p>
    <w:p w:rsidR="00247777" w:rsidRDefault="00F7489E" w:rsidP="006259D9">
      <w:pPr>
        <w:autoSpaceDE w:val="0"/>
        <w:autoSpaceDN w:val="0"/>
        <w:adjustRightInd w:val="0"/>
        <w:spacing w:after="0" w:line="240" w:lineRule="auto"/>
        <w:jc w:val="both"/>
        <w:rPr>
          <w:rFonts w:ascii="Times New Roman" w:hAnsi="Times New Roman" w:cs="Times New Roman"/>
          <w:b/>
          <w:sz w:val="24"/>
          <w:szCs w:val="24"/>
        </w:rPr>
      </w:pPr>
      <w:r w:rsidRPr="00DA1B92">
        <w:rPr>
          <w:rFonts w:ascii="Times New Roman" w:hAnsi="Times New Roman" w:cs="Times New Roman"/>
          <w:sz w:val="24"/>
          <w:szCs w:val="24"/>
        </w:rPr>
        <w:t>The bidder agrees that submission of a signed bid form is certification that the bidder will accept an award made to it as a result of the submission.</w:t>
      </w:r>
    </w:p>
    <w:p w:rsidR="00247777" w:rsidRDefault="00247777" w:rsidP="006259D9">
      <w:pPr>
        <w:autoSpaceDE w:val="0"/>
        <w:autoSpaceDN w:val="0"/>
        <w:adjustRightInd w:val="0"/>
        <w:spacing w:after="0" w:line="240" w:lineRule="auto"/>
        <w:jc w:val="both"/>
        <w:rPr>
          <w:rFonts w:ascii="Times New Roman" w:hAnsi="Times New Roman" w:cs="Times New Roman"/>
          <w:b/>
          <w:sz w:val="24"/>
          <w:szCs w:val="24"/>
        </w:rPr>
      </w:pPr>
    </w:p>
    <w:p w:rsidR="00A83B3D" w:rsidRPr="00DA1B92" w:rsidRDefault="007E4244" w:rsidP="006259D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13</w:t>
      </w:r>
      <w:r w:rsidR="00A83B3D" w:rsidRPr="00DA1B92">
        <w:rPr>
          <w:rFonts w:ascii="Times New Roman" w:hAnsi="Times New Roman" w:cs="Times New Roman"/>
          <w:b/>
          <w:sz w:val="24"/>
          <w:szCs w:val="24"/>
        </w:rPr>
        <w:t xml:space="preserve"> – Debarment</w:t>
      </w:r>
    </w:p>
    <w:p w:rsidR="00A83B3D" w:rsidRPr="00DA1B92" w:rsidRDefault="00A83B3D" w:rsidP="006259D9">
      <w:pPr>
        <w:autoSpaceDE w:val="0"/>
        <w:autoSpaceDN w:val="0"/>
        <w:adjustRightInd w:val="0"/>
        <w:spacing w:after="0" w:line="240" w:lineRule="auto"/>
        <w:jc w:val="both"/>
        <w:rPr>
          <w:rFonts w:ascii="Times New Roman" w:hAnsi="Times New Roman" w:cs="Times New Roman"/>
          <w:b/>
          <w:sz w:val="24"/>
          <w:szCs w:val="24"/>
        </w:rPr>
      </w:pPr>
    </w:p>
    <w:p w:rsidR="00DE4ED0" w:rsidRPr="004C54F0" w:rsidRDefault="00DE4ED0" w:rsidP="00DE4ED0">
      <w:p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By submitting a bid, the bidder certifies that it is not currently debarred from submitting bids for contracts issued by any political subdivision or agency of the State of Mississippi or federal </w:t>
      </w:r>
      <w:r w:rsidRPr="004C54F0">
        <w:rPr>
          <w:rFonts w:ascii="Times New Roman" w:hAnsi="Times New Roman" w:cs="Times New Roman"/>
          <w:sz w:val="24"/>
          <w:szCs w:val="24"/>
        </w:rPr>
        <w:lastRenderedPageBreak/>
        <w:t>government and that it is not an agent of a person or entity that is currently debarred from submitting bids for contracts issued by any political subdivision or agency of the State of Mississippi or federal government.</w:t>
      </w:r>
    </w:p>
    <w:p w:rsidR="00DE4C45" w:rsidRDefault="00DE4C45" w:rsidP="006259D9">
      <w:pPr>
        <w:autoSpaceDE w:val="0"/>
        <w:autoSpaceDN w:val="0"/>
        <w:adjustRightInd w:val="0"/>
        <w:spacing w:after="0" w:line="240" w:lineRule="auto"/>
        <w:jc w:val="both"/>
        <w:rPr>
          <w:rFonts w:ascii="Times New Roman" w:hAnsi="Times New Roman" w:cs="Times New Roman"/>
          <w:b/>
          <w:sz w:val="24"/>
          <w:szCs w:val="24"/>
        </w:rPr>
      </w:pPr>
    </w:p>
    <w:p w:rsidR="00C96CA4" w:rsidRPr="00DA1B92" w:rsidRDefault="00C96CA4" w:rsidP="006259D9">
      <w:pPr>
        <w:autoSpaceDE w:val="0"/>
        <w:autoSpaceDN w:val="0"/>
        <w:adjustRightInd w:val="0"/>
        <w:spacing w:after="0" w:line="240" w:lineRule="auto"/>
        <w:jc w:val="both"/>
        <w:rPr>
          <w:rFonts w:ascii="Times New Roman" w:hAnsi="Times New Roman" w:cs="Times New Roman"/>
          <w:b/>
          <w:sz w:val="24"/>
          <w:szCs w:val="24"/>
        </w:rPr>
      </w:pPr>
      <w:r w:rsidRPr="00DA1B92">
        <w:rPr>
          <w:rFonts w:ascii="Times New Roman" w:hAnsi="Times New Roman" w:cs="Times New Roman"/>
          <w:b/>
          <w:sz w:val="24"/>
          <w:szCs w:val="24"/>
        </w:rPr>
        <w:t>Section 1</w:t>
      </w:r>
      <w:r w:rsidR="007E4244">
        <w:rPr>
          <w:rFonts w:ascii="Times New Roman" w:hAnsi="Times New Roman" w:cs="Times New Roman"/>
          <w:b/>
          <w:sz w:val="24"/>
          <w:szCs w:val="24"/>
        </w:rPr>
        <w:t>4</w:t>
      </w:r>
      <w:r w:rsidRPr="00DA1B92">
        <w:rPr>
          <w:rFonts w:ascii="Times New Roman" w:hAnsi="Times New Roman" w:cs="Times New Roman"/>
          <w:b/>
          <w:sz w:val="24"/>
          <w:szCs w:val="24"/>
        </w:rPr>
        <w:t xml:space="preserve"> – Registration with Mississippi Secretary of State</w:t>
      </w:r>
    </w:p>
    <w:p w:rsidR="00C96CA4" w:rsidRPr="00DA1B92" w:rsidRDefault="00C96CA4" w:rsidP="006259D9">
      <w:pPr>
        <w:autoSpaceDE w:val="0"/>
        <w:autoSpaceDN w:val="0"/>
        <w:adjustRightInd w:val="0"/>
        <w:spacing w:after="0" w:line="240" w:lineRule="auto"/>
        <w:jc w:val="both"/>
        <w:rPr>
          <w:rFonts w:ascii="Times New Roman" w:hAnsi="Times New Roman" w:cs="Times New Roman"/>
          <w:b/>
          <w:sz w:val="24"/>
          <w:szCs w:val="24"/>
        </w:rPr>
      </w:pPr>
    </w:p>
    <w:p w:rsidR="00436327" w:rsidRPr="004C54F0" w:rsidRDefault="00436327" w:rsidP="00436327">
      <w:p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By submitting a bid, the bidder certifies that it is registered to do business in the State of Mississippi as prescribed by Mississippi law and the Mississippi Secretary of State or, if not already registered, that it will do so within seven (7) business </w:t>
      </w:r>
      <w:r w:rsidR="000E1701">
        <w:rPr>
          <w:rFonts w:ascii="Times New Roman" w:hAnsi="Times New Roman" w:cs="Times New Roman"/>
          <w:sz w:val="24"/>
          <w:szCs w:val="24"/>
        </w:rPr>
        <w:t>days of being notified by the DFA OPSCR</w:t>
      </w:r>
      <w:r w:rsidRPr="004C54F0">
        <w:rPr>
          <w:rFonts w:ascii="Times New Roman" w:hAnsi="Times New Roman" w:cs="Times New Roman"/>
          <w:sz w:val="24"/>
          <w:szCs w:val="24"/>
        </w:rPr>
        <w:t xml:space="preserve"> that it has been placed on the PVL.  </w:t>
      </w:r>
    </w:p>
    <w:p w:rsidR="00D8402A" w:rsidRPr="00DA1B92" w:rsidRDefault="00D8402A" w:rsidP="006259D9">
      <w:pPr>
        <w:autoSpaceDE w:val="0"/>
        <w:autoSpaceDN w:val="0"/>
        <w:adjustRightInd w:val="0"/>
        <w:spacing w:after="0" w:line="240" w:lineRule="auto"/>
        <w:jc w:val="both"/>
        <w:rPr>
          <w:rFonts w:ascii="Times New Roman" w:hAnsi="Times New Roman" w:cs="Times New Roman"/>
          <w:sz w:val="24"/>
          <w:szCs w:val="24"/>
        </w:rPr>
      </w:pPr>
    </w:p>
    <w:p w:rsidR="00E30F88" w:rsidRPr="00F7489E" w:rsidRDefault="00E30F88" w:rsidP="006259D9">
      <w:pPr>
        <w:autoSpaceDE w:val="0"/>
        <w:autoSpaceDN w:val="0"/>
        <w:adjustRightInd w:val="0"/>
        <w:spacing w:after="0" w:line="240" w:lineRule="auto"/>
        <w:jc w:val="both"/>
        <w:rPr>
          <w:rFonts w:ascii="Times New Roman" w:hAnsi="Times New Roman" w:cs="Times New Roman"/>
          <w:b/>
          <w:sz w:val="24"/>
          <w:szCs w:val="24"/>
        </w:rPr>
      </w:pPr>
      <w:r w:rsidRPr="00F7489E">
        <w:rPr>
          <w:rFonts w:ascii="Times New Roman" w:hAnsi="Times New Roman" w:cs="Times New Roman"/>
          <w:b/>
          <w:sz w:val="24"/>
          <w:szCs w:val="24"/>
        </w:rPr>
        <w:t>Section 1</w:t>
      </w:r>
      <w:r w:rsidR="007E4244" w:rsidRPr="00F7489E">
        <w:rPr>
          <w:rFonts w:ascii="Times New Roman" w:hAnsi="Times New Roman" w:cs="Times New Roman"/>
          <w:b/>
          <w:sz w:val="24"/>
          <w:szCs w:val="24"/>
        </w:rPr>
        <w:t>5</w:t>
      </w:r>
      <w:r w:rsidRPr="00F7489E">
        <w:rPr>
          <w:rFonts w:ascii="Times New Roman" w:hAnsi="Times New Roman" w:cs="Times New Roman"/>
          <w:b/>
          <w:sz w:val="24"/>
          <w:szCs w:val="24"/>
        </w:rPr>
        <w:t xml:space="preserve"> – Insurance</w:t>
      </w:r>
    </w:p>
    <w:p w:rsidR="00E30F88" w:rsidRPr="00F7489E" w:rsidRDefault="00E30F88" w:rsidP="006259D9">
      <w:pPr>
        <w:autoSpaceDE w:val="0"/>
        <w:autoSpaceDN w:val="0"/>
        <w:adjustRightInd w:val="0"/>
        <w:spacing w:after="0" w:line="240" w:lineRule="auto"/>
        <w:jc w:val="both"/>
        <w:rPr>
          <w:rFonts w:ascii="Times New Roman" w:hAnsi="Times New Roman" w:cs="Times New Roman"/>
          <w:b/>
          <w:sz w:val="24"/>
          <w:szCs w:val="24"/>
        </w:rPr>
      </w:pPr>
    </w:p>
    <w:p w:rsidR="00E30F88" w:rsidRPr="00F7489E" w:rsidRDefault="00D621BB" w:rsidP="00D621BB">
      <w:pPr>
        <w:spacing w:after="0" w:line="240" w:lineRule="auto"/>
        <w:ind w:left="720" w:hanging="720"/>
        <w:jc w:val="both"/>
        <w:rPr>
          <w:rFonts w:ascii="Times New Roman" w:hAnsi="Times New Roman" w:cs="Times New Roman"/>
          <w:sz w:val="24"/>
          <w:szCs w:val="24"/>
        </w:rPr>
      </w:pPr>
      <w:r w:rsidRPr="00F7489E">
        <w:rPr>
          <w:rFonts w:ascii="Times New Roman" w:hAnsi="Times New Roman"/>
          <w:b/>
          <w:sz w:val="24"/>
          <w:szCs w:val="24"/>
        </w:rPr>
        <w:t>15.1</w:t>
      </w:r>
      <w:r w:rsidRPr="00F7489E">
        <w:rPr>
          <w:rFonts w:ascii="Times New Roman" w:hAnsi="Times New Roman"/>
          <w:b/>
          <w:sz w:val="24"/>
          <w:szCs w:val="24"/>
        </w:rPr>
        <w:tab/>
      </w:r>
      <w:r w:rsidR="00E30F88" w:rsidRPr="00F7489E">
        <w:rPr>
          <w:rFonts w:ascii="Times New Roman" w:hAnsi="Times New Roman" w:cs="Times New Roman"/>
          <w:sz w:val="24"/>
          <w:szCs w:val="24"/>
        </w:rPr>
        <w:t>Each successful bidder shall maintain insurance which, at a minimum, shall include the following types of insurance and coverage limits:</w:t>
      </w:r>
    </w:p>
    <w:p w:rsidR="00E30F88" w:rsidRDefault="00E30F88" w:rsidP="006259D9">
      <w:pPr>
        <w:spacing w:after="0" w:line="240" w:lineRule="auto"/>
        <w:jc w:val="both"/>
        <w:rPr>
          <w:rFonts w:ascii="Times New Roman" w:hAnsi="Times New Roman" w:cs="Times New Roman"/>
          <w:sz w:val="24"/>
          <w:szCs w:val="24"/>
        </w:rPr>
      </w:pPr>
    </w:p>
    <w:p w:rsidR="00F7489E" w:rsidRPr="003D56BD" w:rsidRDefault="00F7489E" w:rsidP="00F7489E">
      <w:pPr>
        <w:pStyle w:val="ListParagraph"/>
        <w:numPr>
          <w:ilvl w:val="0"/>
          <w:numId w:val="2"/>
        </w:numPr>
        <w:spacing w:after="0" w:line="240" w:lineRule="auto"/>
        <w:jc w:val="both"/>
        <w:rPr>
          <w:rFonts w:ascii="Times New Roman" w:hAnsi="Times New Roman" w:cs="Times New Roman"/>
          <w:sz w:val="24"/>
          <w:szCs w:val="24"/>
        </w:rPr>
      </w:pPr>
      <w:r w:rsidRPr="003D56BD">
        <w:rPr>
          <w:rFonts w:ascii="Times New Roman" w:hAnsi="Times New Roman" w:cs="Times New Roman"/>
          <w:b/>
          <w:sz w:val="24"/>
          <w:szCs w:val="24"/>
        </w:rPr>
        <w:t>Workers</w:t>
      </w:r>
      <w:r w:rsidR="00F55133" w:rsidRPr="003D56BD">
        <w:rPr>
          <w:rFonts w:ascii="Times New Roman" w:hAnsi="Times New Roman" w:cs="Times New Roman"/>
          <w:b/>
          <w:sz w:val="24"/>
          <w:szCs w:val="24"/>
        </w:rPr>
        <w:t>’</w:t>
      </w:r>
      <w:r w:rsidRPr="003D56BD">
        <w:rPr>
          <w:rFonts w:ascii="Times New Roman" w:hAnsi="Times New Roman" w:cs="Times New Roman"/>
          <w:b/>
          <w:sz w:val="24"/>
          <w:szCs w:val="24"/>
        </w:rPr>
        <w:t xml:space="preserve"> Compensation</w:t>
      </w:r>
      <w:r w:rsidRPr="003D56BD">
        <w:rPr>
          <w:rFonts w:ascii="Times New Roman" w:hAnsi="Times New Roman" w:cs="Times New Roman"/>
          <w:sz w:val="24"/>
          <w:szCs w:val="24"/>
        </w:rPr>
        <w:t xml:space="preserve"> </w:t>
      </w:r>
      <w:r w:rsidR="00F55133" w:rsidRPr="003D56BD">
        <w:rPr>
          <w:rFonts w:ascii="Times New Roman" w:hAnsi="Times New Roman" w:cs="Times New Roman"/>
          <w:b/>
          <w:sz w:val="24"/>
          <w:szCs w:val="24"/>
        </w:rPr>
        <w:t xml:space="preserve">– </w:t>
      </w:r>
      <w:r w:rsidRPr="003D56BD">
        <w:rPr>
          <w:rFonts w:ascii="Times New Roman" w:hAnsi="Times New Roman" w:cs="Times New Roman"/>
          <w:sz w:val="24"/>
          <w:szCs w:val="24"/>
        </w:rPr>
        <w:t xml:space="preserve">as required by the State of Mississippi; </w:t>
      </w:r>
      <w:r w:rsidR="00E8584B" w:rsidRPr="003D56BD">
        <w:rPr>
          <w:rFonts w:ascii="Times New Roman" w:hAnsi="Times New Roman" w:cs="Times New Roman"/>
          <w:sz w:val="24"/>
          <w:szCs w:val="24"/>
        </w:rPr>
        <w:t>and,</w:t>
      </w:r>
    </w:p>
    <w:p w:rsidR="00F7489E" w:rsidRPr="003D56BD" w:rsidRDefault="00F7489E" w:rsidP="00F7489E">
      <w:pPr>
        <w:pStyle w:val="ListParagraph"/>
        <w:spacing w:after="0" w:line="240" w:lineRule="auto"/>
        <w:ind w:left="1080"/>
        <w:jc w:val="both"/>
        <w:rPr>
          <w:rFonts w:ascii="Times New Roman" w:hAnsi="Times New Roman" w:cs="Times New Roman"/>
          <w:sz w:val="24"/>
          <w:szCs w:val="24"/>
        </w:rPr>
      </w:pPr>
    </w:p>
    <w:p w:rsidR="00D6170C" w:rsidRPr="003D56BD" w:rsidRDefault="00E30F88" w:rsidP="00D6170C">
      <w:pPr>
        <w:pStyle w:val="ListParagraph"/>
        <w:numPr>
          <w:ilvl w:val="0"/>
          <w:numId w:val="2"/>
        </w:numPr>
        <w:spacing w:after="0" w:line="240" w:lineRule="auto"/>
        <w:jc w:val="both"/>
        <w:rPr>
          <w:rFonts w:ascii="Times New Roman" w:hAnsi="Times New Roman" w:cs="Times New Roman"/>
          <w:sz w:val="24"/>
          <w:szCs w:val="24"/>
        </w:rPr>
      </w:pPr>
      <w:r w:rsidRPr="003D56BD">
        <w:rPr>
          <w:rFonts w:ascii="Times New Roman" w:hAnsi="Times New Roman" w:cs="Times New Roman"/>
          <w:b/>
          <w:sz w:val="24"/>
          <w:szCs w:val="24"/>
        </w:rPr>
        <w:t xml:space="preserve">Comprehensive General </w:t>
      </w:r>
      <w:r w:rsidR="002A0B2F" w:rsidRPr="003D56BD">
        <w:rPr>
          <w:rFonts w:ascii="Times New Roman" w:hAnsi="Times New Roman" w:cs="Times New Roman"/>
          <w:b/>
          <w:sz w:val="24"/>
          <w:szCs w:val="24"/>
        </w:rPr>
        <w:t xml:space="preserve">or </w:t>
      </w:r>
      <w:r w:rsidR="00E8584B" w:rsidRPr="003D56BD">
        <w:rPr>
          <w:rFonts w:ascii="Times New Roman" w:hAnsi="Times New Roman" w:cs="Times New Roman"/>
          <w:b/>
          <w:sz w:val="24"/>
          <w:szCs w:val="24"/>
        </w:rPr>
        <w:t>Commercial</w:t>
      </w:r>
      <w:r w:rsidR="002A0B2F" w:rsidRPr="003D56BD">
        <w:rPr>
          <w:rFonts w:ascii="Times New Roman" w:hAnsi="Times New Roman" w:cs="Times New Roman"/>
          <w:b/>
          <w:sz w:val="24"/>
          <w:szCs w:val="24"/>
        </w:rPr>
        <w:t xml:space="preserve"> Liability</w:t>
      </w:r>
      <w:r w:rsidR="00DA1B92" w:rsidRPr="003D56BD">
        <w:rPr>
          <w:rFonts w:ascii="Times New Roman" w:hAnsi="Times New Roman" w:cs="Times New Roman"/>
          <w:b/>
          <w:sz w:val="24"/>
          <w:szCs w:val="24"/>
        </w:rPr>
        <w:t xml:space="preserve"> </w:t>
      </w:r>
      <w:r w:rsidR="0068196B" w:rsidRPr="003D56BD">
        <w:rPr>
          <w:rFonts w:ascii="Times New Roman" w:hAnsi="Times New Roman" w:cs="Times New Roman"/>
          <w:b/>
          <w:sz w:val="24"/>
          <w:szCs w:val="24"/>
        </w:rPr>
        <w:t>–</w:t>
      </w:r>
      <w:r w:rsidR="00DA1B92" w:rsidRPr="003D56BD">
        <w:rPr>
          <w:rFonts w:ascii="Times New Roman" w:hAnsi="Times New Roman" w:cs="Times New Roman"/>
          <w:b/>
          <w:sz w:val="24"/>
          <w:szCs w:val="24"/>
        </w:rPr>
        <w:t xml:space="preserve"> </w:t>
      </w:r>
      <w:r w:rsidR="00E8584B" w:rsidRPr="003D56BD">
        <w:rPr>
          <w:rFonts w:ascii="Times New Roman" w:hAnsi="Times New Roman" w:cs="Times New Roman"/>
          <w:sz w:val="24"/>
          <w:szCs w:val="24"/>
        </w:rPr>
        <w:t>at least</w:t>
      </w:r>
      <w:r w:rsidR="00E8584B" w:rsidRPr="003D56BD">
        <w:rPr>
          <w:rFonts w:ascii="Times New Roman" w:hAnsi="Times New Roman" w:cs="Times New Roman"/>
          <w:b/>
          <w:sz w:val="24"/>
          <w:szCs w:val="24"/>
        </w:rPr>
        <w:t xml:space="preserve"> </w:t>
      </w:r>
      <w:r w:rsidR="00483957" w:rsidRPr="003D56BD">
        <w:rPr>
          <w:rFonts w:ascii="Times New Roman" w:hAnsi="Times New Roman" w:cs="Times New Roman"/>
          <w:b/>
          <w:sz w:val="24"/>
          <w:szCs w:val="24"/>
        </w:rPr>
        <w:t>$</w:t>
      </w:r>
      <w:r w:rsidR="008E592E" w:rsidRPr="003D56BD">
        <w:rPr>
          <w:rFonts w:ascii="Times New Roman" w:hAnsi="Times New Roman" w:cs="Times New Roman"/>
          <w:sz w:val="24"/>
          <w:szCs w:val="24"/>
        </w:rPr>
        <w:t>500</w:t>
      </w:r>
      <w:r w:rsidRPr="003D56BD">
        <w:rPr>
          <w:rFonts w:ascii="Times New Roman" w:hAnsi="Times New Roman" w:cs="Times New Roman"/>
          <w:sz w:val="24"/>
          <w:szCs w:val="24"/>
        </w:rPr>
        <w:t>,000 each occurrence</w:t>
      </w:r>
      <w:r w:rsidR="00A30465" w:rsidRPr="003D56BD">
        <w:rPr>
          <w:rFonts w:ascii="Times New Roman" w:hAnsi="Times New Roman" w:cs="Times New Roman"/>
          <w:sz w:val="24"/>
          <w:szCs w:val="24"/>
        </w:rPr>
        <w:t xml:space="preserve"> for bodily injury, personal injury, </w:t>
      </w:r>
      <w:r w:rsidR="00D76B24" w:rsidRPr="003D56BD">
        <w:rPr>
          <w:rFonts w:ascii="Times New Roman" w:hAnsi="Times New Roman" w:cs="Times New Roman"/>
          <w:sz w:val="24"/>
          <w:szCs w:val="24"/>
        </w:rPr>
        <w:t xml:space="preserve">accidental death, </w:t>
      </w:r>
      <w:r w:rsidR="00A30465" w:rsidRPr="003D56BD">
        <w:rPr>
          <w:rFonts w:ascii="Times New Roman" w:hAnsi="Times New Roman" w:cs="Times New Roman"/>
          <w:sz w:val="24"/>
          <w:szCs w:val="24"/>
        </w:rPr>
        <w:t xml:space="preserve">and property damage </w:t>
      </w:r>
      <w:r w:rsidRPr="003D56BD">
        <w:rPr>
          <w:rFonts w:ascii="Times New Roman" w:hAnsi="Times New Roman" w:cs="Times New Roman"/>
          <w:sz w:val="24"/>
          <w:szCs w:val="24"/>
        </w:rPr>
        <w:t xml:space="preserve">with </w:t>
      </w:r>
      <w:r w:rsidR="00A70331" w:rsidRPr="003D56BD">
        <w:rPr>
          <w:rFonts w:ascii="Times New Roman" w:hAnsi="Times New Roman" w:cs="Times New Roman"/>
          <w:sz w:val="24"/>
          <w:szCs w:val="24"/>
        </w:rPr>
        <w:t xml:space="preserve">the </w:t>
      </w:r>
      <w:r w:rsidRPr="003D56BD">
        <w:rPr>
          <w:rFonts w:ascii="Times New Roman" w:hAnsi="Times New Roman" w:cs="Times New Roman"/>
          <w:i/>
          <w:sz w:val="24"/>
          <w:szCs w:val="24"/>
        </w:rPr>
        <w:t>State of Mississippi</w:t>
      </w:r>
      <w:r w:rsidR="00E8584B" w:rsidRPr="003D56BD">
        <w:rPr>
          <w:rFonts w:ascii="Times New Roman" w:hAnsi="Times New Roman" w:cs="Times New Roman"/>
          <w:sz w:val="24"/>
          <w:szCs w:val="24"/>
        </w:rPr>
        <w:t xml:space="preserve"> added as an additional insured.</w:t>
      </w:r>
      <w:r w:rsidR="008C74ED" w:rsidRPr="003D56BD">
        <w:rPr>
          <w:rFonts w:ascii="Times New Roman" w:hAnsi="Times New Roman" w:cs="Times New Roman"/>
          <w:sz w:val="24"/>
          <w:szCs w:val="24"/>
        </w:rPr>
        <w:t xml:space="preserve"> </w:t>
      </w:r>
    </w:p>
    <w:p w:rsidR="002A143B" w:rsidRPr="003D56BD" w:rsidRDefault="002A143B" w:rsidP="002A143B">
      <w:pPr>
        <w:spacing w:after="0" w:line="240" w:lineRule="auto"/>
        <w:jc w:val="both"/>
        <w:rPr>
          <w:rFonts w:ascii="Times New Roman" w:hAnsi="Times New Roman" w:cs="Times New Roman"/>
          <w:sz w:val="24"/>
          <w:szCs w:val="24"/>
        </w:rPr>
      </w:pPr>
    </w:p>
    <w:p w:rsidR="002A143B" w:rsidRPr="003D56BD" w:rsidRDefault="00D621BB" w:rsidP="00D621BB">
      <w:pPr>
        <w:spacing w:after="0" w:line="240" w:lineRule="auto"/>
        <w:ind w:left="720" w:hanging="720"/>
        <w:jc w:val="both"/>
        <w:rPr>
          <w:rFonts w:ascii="Times New Roman" w:hAnsi="Times New Roman" w:cs="Times New Roman"/>
          <w:sz w:val="24"/>
          <w:szCs w:val="24"/>
        </w:rPr>
      </w:pPr>
      <w:r w:rsidRPr="003D56BD">
        <w:rPr>
          <w:rFonts w:ascii="Times New Roman" w:hAnsi="Times New Roman"/>
          <w:b/>
          <w:sz w:val="24"/>
          <w:szCs w:val="24"/>
        </w:rPr>
        <w:t>15.2</w:t>
      </w:r>
      <w:r w:rsidRPr="003D56BD">
        <w:rPr>
          <w:rFonts w:ascii="Times New Roman" w:hAnsi="Times New Roman"/>
          <w:b/>
          <w:sz w:val="24"/>
          <w:szCs w:val="24"/>
        </w:rPr>
        <w:tab/>
      </w:r>
      <w:r w:rsidR="002A143B" w:rsidRPr="003D56BD">
        <w:rPr>
          <w:rFonts w:ascii="Times New Roman" w:hAnsi="Times New Roman" w:cs="Times New Roman"/>
          <w:sz w:val="24"/>
          <w:szCs w:val="24"/>
        </w:rPr>
        <w:t xml:space="preserve">Each successful bidder </w:t>
      </w:r>
      <w:r w:rsidR="001A33BB" w:rsidRPr="003D56BD">
        <w:rPr>
          <w:rFonts w:ascii="Times New Roman" w:hAnsi="Times New Roman" w:cs="Times New Roman"/>
          <w:sz w:val="24"/>
          <w:szCs w:val="24"/>
        </w:rPr>
        <w:t xml:space="preserve">and/or the carrier </w:t>
      </w:r>
      <w:r w:rsidR="002A143B" w:rsidRPr="003D56BD">
        <w:rPr>
          <w:rFonts w:ascii="Times New Roman" w:hAnsi="Times New Roman" w:cs="Times New Roman"/>
          <w:sz w:val="24"/>
          <w:szCs w:val="24"/>
        </w:rPr>
        <w:t xml:space="preserve">may be required to maintain the following types of insurance </w:t>
      </w:r>
      <w:r w:rsidR="00E45DC6" w:rsidRPr="003D56BD">
        <w:rPr>
          <w:rFonts w:ascii="Times New Roman" w:hAnsi="Times New Roman" w:cs="Times New Roman"/>
          <w:sz w:val="24"/>
          <w:szCs w:val="24"/>
        </w:rPr>
        <w:t xml:space="preserve">with </w:t>
      </w:r>
      <w:r w:rsidR="002A143B" w:rsidRPr="003D56BD">
        <w:rPr>
          <w:rFonts w:ascii="Times New Roman" w:hAnsi="Times New Roman" w:cs="Times New Roman"/>
          <w:sz w:val="24"/>
          <w:szCs w:val="24"/>
        </w:rPr>
        <w:t>coverage limits</w:t>
      </w:r>
      <w:r w:rsidR="00E45DC6" w:rsidRPr="003D56BD">
        <w:rPr>
          <w:rFonts w:ascii="Times New Roman" w:hAnsi="Times New Roman" w:cs="Times New Roman"/>
          <w:sz w:val="24"/>
          <w:szCs w:val="24"/>
        </w:rPr>
        <w:t xml:space="preserve"> as identified and required by the </w:t>
      </w:r>
      <w:r w:rsidR="00536B90" w:rsidRPr="003D56BD">
        <w:rPr>
          <w:rFonts w:ascii="Times New Roman" w:hAnsi="Times New Roman" w:cs="Times New Roman"/>
          <w:sz w:val="24"/>
          <w:szCs w:val="24"/>
        </w:rPr>
        <w:t>Contracting Agency</w:t>
      </w:r>
      <w:r w:rsidR="002A143B" w:rsidRPr="003D56BD">
        <w:rPr>
          <w:rFonts w:ascii="Times New Roman" w:hAnsi="Times New Roman" w:cs="Times New Roman"/>
          <w:sz w:val="24"/>
          <w:szCs w:val="24"/>
        </w:rPr>
        <w:t>:</w:t>
      </w:r>
    </w:p>
    <w:p w:rsidR="002A143B" w:rsidRPr="003D56BD" w:rsidRDefault="002A143B" w:rsidP="002A143B">
      <w:pPr>
        <w:spacing w:after="0" w:line="240" w:lineRule="auto"/>
        <w:jc w:val="both"/>
        <w:rPr>
          <w:rFonts w:ascii="Times New Roman" w:hAnsi="Times New Roman" w:cs="Times New Roman"/>
          <w:sz w:val="24"/>
          <w:szCs w:val="24"/>
        </w:rPr>
      </w:pPr>
    </w:p>
    <w:p w:rsidR="002A143B" w:rsidRPr="003D56BD" w:rsidRDefault="00E8584B" w:rsidP="003D4C6D">
      <w:pPr>
        <w:pStyle w:val="ListParagraph"/>
        <w:numPr>
          <w:ilvl w:val="0"/>
          <w:numId w:val="2"/>
        </w:numPr>
        <w:spacing w:after="0" w:line="240" w:lineRule="auto"/>
        <w:jc w:val="both"/>
        <w:rPr>
          <w:rFonts w:ascii="Times New Roman" w:hAnsi="Times New Roman" w:cs="Times New Roman"/>
          <w:sz w:val="24"/>
          <w:szCs w:val="24"/>
        </w:rPr>
      </w:pPr>
      <w:r w:rsidRPr="003D56BD">
        <w:rPr>
          <w:rFonts w:ascii="Times New Roman" w:hAnsi="Times New Roman" w:cs="Times New Roman"/>
          <w:b/>
          <w:sz w:val="24"/>
          <w:szCs w:val="24"/>
        </w:rPr>
        <w:t>Motor Vehicle</w:t>
      </w:r>
      <w:r w:rsidR="002A143B" w:rsidRPr="003D56BD">
        <w:rPr>
          <w:rFonts w:ascii="Times New Roman" w:hAnsi="Times New Roman" w:cs="Times New Roman"/>
          <w:b/>
          <w:sz w:val="24"/>
          <w:szCs w:val="24"/>
        </w:rPr>
        <w:t xml:space="preserve"> Liability Insurance</w:t>
      </w:r>
      <w:r w:rsidR="002A143B" w:rsidRPr="003D56BD">
        <w:rPr>
          <w:rFonts w:ascii="Times New Roman" w:hAnsi="Times New Roman" w:cs="Times New Roman"/>
          <w:sz w:val="24"/>
          <w:szCs w:val="24"/>
        </w:rPr>
        <w:t xml:space="preserve"> covering all vehicles, owned or otherwise, used in the contract work</w:t>
      </w:r>
      <w:r w:rsidR="003A5C35" w:rsidRPr="003D56BD">
        <w:rPr>
          <w:rFonts w:ascii="Times New Roman" w:hAnsi="Times New Roman" w:cs="Times New Roman"/>
          <w:sz w:val="24"/>
          <w:szCs w:val="24"/>
        </w:rPr>
        <w:t xml:space="preserve"> with limits of </w:t>
      </w:r>
      <w:r w:rsidRPr="003D56BD">
        <w:rPr>
          <w:rFonts w:ascii="Times New Roman" w:hAnsi="Times New Roman" w:cs="Times New Roman"/>
          <w:sz w:val="24"/>
          <w:szCs w:val="24"/>
        </w:rPr>
        <w:t xml:space="preserve">at least </w:t>
      </w:r>
      <w:r w:rsidR="00E5790F" w:rsidRPr="003D56BD">
        <w:rPr>
          <w:rFonts w:ascii="Times New Roman" w:hAnsi="Times New Roman" w:cs="Times New Roman"/>
          <w:sz w:val="24"/>
          <w:szCs w:val="24"/>
        </w:rPr>
        <w:t>$5</w:t>
      </w:r>
      <w:r w:rsidR="003A5C35" w:rsidRPr="003D56BD">
        <w:rPr>
          <w:rFonts w:ascii="Times New Roman" w:hAnsi="Times New Roman" w:cs="Times New Roman"/>
          <w:sz w:val="24"/>
          <w:szCs w:val="24"/>
        </w:rPr>
        <w:t xml:space="preserve">00,000 </w:t>
      </w:r>
      <w:r w:rsidRPr="003D56BD">
        <w:rPr>
          <w:rFonts w:ascii="Times New Roman" w:hAnsi="Times New Roman" w:cs="Times New Roman"/>
          <w:sz w:val="24"/>
          <w:szCs w:val="24"/>
        </w:rPr>
        <w:t xml:space="preserve">per occurrence </w:t>
      </w:r>
      <w:r w:rsidR="003A5C35" w:rsidRPr="003D56BD">
        <w:rPr>
          <w:rFonts w:ascii="Times New Roman" w:hAnsi="Times New Roman" w:cs="Times New Roman"/>
          <w:sz w:val="24"/>
          <w:szCs w:val="24"/>
        </w:rPr>
        <w:t>for injuries including accidental death to any person and subject to the same limit for each person for any one accident involving two or mor</w:t>
      </w:r>
      <w:r w:rsidR="00AE69DA" w:rsidRPr="003D56BD">
        <w:rPr>
          <w:rFonts w:ascii="Times New Roman" w:hAnsi="Times New Roman" w:cs="Times New Roman"/>
          <w:sz w:val="24"/>
          <w:szCs w:val="24"/>
        </w:rPr>
        <w:t>e</w:t>
      </w:r>
      <w:r w:rsidR="003A5C35" w:rsidRPr="003D56BD">
        <w:rPr>
          <w:rFonts w:ascii="Times New Roman" w:hAnsi="Times New Roman" w:cs="Times New Roman"/>
          <w:sz w:val="24"/>
          <w:szCs w:val="24"/>
        </w:rPr>
        <w:t xml:space="preserve"> person</w:t>
      </w:r>
      <w:r w:rsidR="00D76B24" w:rsidRPr="003D56BD">
        <w:rPr>
          <w:rFonts w:ascii="Times New Roman" w:hAnsi="Times New Roman" w:cs="Times New Roman"/>
          <w:sz w:val="24"/>
          <w:szCs w:val="24"/>
        </w:rPr>
        <w:t>;</w:t>
      </w:r>
      <w:r w:rsidR="003A5C35" w:rsidRPr="003D56BD">
        <w:rPr>
          <w:rFonts w:ascii="Times New Roman" w:hAnsi="Times New Roman" w:cs="Times New Roman"/>
          <w:sz w:val="24"/>
          <w:szCs w:val="24"/>
        </w:rPr>
        <w:t xml:space="preserve"> and</w:t>
      </w:r>
    </w:p>
    <w:p w:rsidR="00D76B24" w:rsidRPr="003D56BD" w:rsidRDefault="00D76B24" w:rsidP="00D76B24">
      <w:pPr>
        <w:pStyle w:val="ListParagraph"/>
        <w:spacing w:after="0" w:line="240" w:lineRule="auto"/>
        <w:ind w:left="1080"/>
        <w:jc w:val="both"/>
        <w:rPr>
          <w:rFonts w:ascii="Times New Roman" w:hAnsi="Times New Roman" w:cs="Times New Roman"/>
          <w:sz w:val="24"/>
          <w:szCs w:val="24"/>
        </w:rPr>
      </w:pPr>
    </w:p>
    <w:p w:rsidR="00586CB3" w:rsidRPr="003D56BD" w:rsidRDefault="00E8584B" w:rsidP="00042AE0">
      <w:pPr>
        <w:pStyle w:val="ListParagraph"/>
        <w:numPr>
          <w:ilvl w:val="0"/>
          <w:numId w:val="2"/>
        </w:numPr>
        <w:spacing w:after="0" w:line="240" w:lineRule="auto"/>
        <w:jc w:val="both"/>
        <w:rPr>
          <w:rFonts w:ascii="Times New Roman" w:hAnsi="Times New Roman" w:cs="Times New Roman"/>
          <w:sz w:val="24"/>
          <w:szCs w:val="24"/>
        </w:rPr>
      </w:pPr>
      <w:r w:rsidRPr="003D56BD">
        <w:rPr>
          <w:rFonts w:ascii="Times New Roman" w:hAnsi="Times New Roman" w:cs="Times New Roman"/>
          <w:b/>
          <w:sz w:val="24"/>
          <w:szCs w:val="24"/>
        </w:rPr>
        <w:t>Motor Vehicle</w:t>
      </w:r>
      <w:r w:rsidR="00D76B24" w:rsidRPr="003D56BD">
        <w:rPr>
          <w:rFonts w:ascii="Times New Roman" w:hAnsi="Times New Roman" w:cs="Times New Roman"/>
          <w:b/>
          <w:sz w:val="24"/>
          <w:szCs w:val="24"/>
        </w:rPr>
        <w:t xml:space="preserve"> Property Damage Insurance</w:t>
      </w:r>
      <w:r w:rsidR="00D76B24" w:rsidRPr="003D56BD">
        <w:rPr>
          <w:rFonts w:ascii="Times New Roman" w:hAnsi="Times New Roman" w:cs="Times New Roman"/>
          <w:sz w:val="24"/>
          <w:szCs w:val="24"/>
        </w:rPr>
        <w:t xml:space="preserve"> covering all property damage by </w:t>
      </w:r>
      <w:r w:rsidR="001A33BB" w:rsidRPr="003D56BD">
        <w:rPr>
          <w:rFonts w:ascii="Times New Roman" w:hAnsi="Times New Roman" w:cs="Times New Roman"/>
          <w:sz w:val="24"/>
          <w:szCs w:val="24"/>
        </w:rPr>
        <w:t xml:space="preserve">vehicle </w:t>
      </w:r>
      <w:r w:rsidR="003A5C35" w:rsidRPr="003D56BD">
        <w:rPr>
          <w:rFonts w:ascii="Times New Roman" w:hAnsi="Times New Roman" w:cs="Times New Roman"/>
          <w:sz w:val="24"/>
          <w:szCs w:val="24"/>
        </w:rPr>
        <w:t>with limits of $</w:t>
      </w:r>
      <w:r w:rsidR="005F11FB" w:rsidRPr="003D56BD">
        <w:rPr>
          <w:rFonts w:ascii="Times New Roman" w:hAnsi="Times New Roman" w:cs="Times New Roman"/>
          <w:sz w:val="24"/>
          <w:szCs w:val="24"/>
        </w:rPr>
        <w:t>250</w:t>
      </w:r>
      <w:r w:rsidR="003A5C35" w:rsidRPr="003D56BD">
        <w:rPr>
          <w:rFonts w:ascii="Times New Roman" w:hAnsi="Times New Roman" w:cs="Times New Roman"/>
          <w:sz w:val="24"/>
          <w:szCs w:val="24"/>
        </w:rPr>
        <w:t>,000</w:t>
      </w:r>
      <w:r w:rsidR="002B6E37" w:rsidRPr="003D56BD">
        <w:rPr>
          <w:rFonts w:ascii="Times New Roman" w:hAnsi="Times New Roman" w:cs="Times New Roman"/>
          <w:sz w:val="24"/>
          <w:szCs w:val="24"/>
        </w:rPr>
        <w:t>.</w:t>
      </w:r>
      <w:r w:rsidR="00D76B24" w:rsidRPr="003D56BD">
        <w:rPr>
          <w:rFonts w:ascii="Times New Roman" w:hAnsi="Times New Roman" w:cs="Times New Roman"/>
          <w:sz w:val="24"/>
          <w:szCs w:val="24"/>
        </w:rPr>
        <w:t xml:space="preserve"> </w:t>
      </w:r>
    </w:p>
    <w:p w:rsidR="00586CB3" w:rsidRPr="00E8584B" w:rsidRDefault="00586CB3" w:rsidP="00586CB3">
      <w:pPr>
        <w:pStyle w:val="ListParagraph"/>
        <w:spacing w:after="0" w:line="240" w:lineRule="auto"/>
        <w:ind w:left="1080"/>
        <w:jc w:val="both"/>
        <w:rPr>
          <w:rFonts w:ascii="Times New Roman" w:hAnsi="Times New Roman" w:cs="Times New Roman"/>
          <w:sz w:val="24"/>
          <w:szCs w:val="24"/>
        </w:rPr>
      </w:pPr>
    </w:p>
    <w:p w:rsidR="00E8584B" w:rsidRDefault="00E8584B" w:rsidP="00B31BE8">
      <w:pPr>
        <w:pStyle w:val="ListParagraph"/>
        <w:numPr>
          <w:ilvl w:val="1"/>
          <w:numId w:val="15"/>
        </w:numPr>
        <w:spacing w:after="0" w:line="240" w:lineRule="auto"/>
        <w:ind w:left="720" w:hanging="720"/>
        <w:jc w:val="both"/>
        <w:rPr>
          <w:rFonts w:ascii="Times New Roman" w:hAnsi="Times New Roman" w:cs="Times New Roman"/>
          <w:sz w:val="24"/>
          <w:szCs w:val="24"/>
        </w:rPr>
      </w:pPr>
      <w:r w:rsidRPr="00E80BD1">
        <w:rPr>
          <w:rFonts w:ascii="Times New Roman" w:hAnsi="Times New Roman" w:cs="Times New Roman"/>
          <w:sz w:val="24"/>
          <w:szCs w:val="24"/>
        </w:rPr>
        <w:t xml:space="preserve">All insurance policies will list the </w:t>
      </w:r>
      <w:r w:rsidRPr="00E80BD1">
        <w:rPr>
          <w:rFonts w:ascii="Times New Roman" w:hAnsi="Times New Roman" w:cs="Times New Roman"/>
          <w:i/>
          <w:iCs/>
          <w:sz w:val="24"/>
          <w:szCs w:val="24"/>
        </w:rPr>
        <w:t>State of Mississippi</w:t>
      </w:r>
      <w:r w:rsidRPr="00D20869">
        <w:rPr>
          <w:rFonts w:ascii="Times New Roman" w:hAnsi="Times New Roman" w:cs="Times New Roman"/>
          <w:sz w:val="24"/>
          <w:szCs w:val="24"/>
        </w:rPr>
        <w:t xml:space="preserve"> as an additional insured and upon request,</w:t>
      </w:r>
      <w:r w:rsidR="00BB2145">
        <w:rPr>
          <w:rFonts w:ascii="Times New Roman" w:hAnsi="Times New Roman" w:cs="Times New Roman"/>
          <w:sz w:val="24"/>
          <w:szCs w:val="24"/>
        </w:rPr>
        <w:t xml:space="preserve"> </w:t>
      </w:r>
      <w:r w:rsidRPr="00D20869">
        <w:rPr>
          <w:rFonts w:ascii="Times New Roman" w:hAnsi="Times New Roman" w:cs="Times New Roman"/>
          <w:sz w:val="24"/>
          <w:szCs w:val="24"/>
        </w:rPr>
        <w:t xml:space="preserve">the </w:t>
      </w:r>
      <w:r w:rsidR="006551DE">
        <w:rPr>
          <w:rFonts w:ascii="Times New Roman" w:hAnsi="Times New Roman" w:cs="Times New Roman"/>
          <w:sz w:val="24"/>
          <w:szCs w:val="24"/>
        </w:rPr>
        <w:t>Vendor</w:t>
      </w:r>
      <w:r w:rsidRPr="00D20869">
        <w:rPr>
          <w:rFonts w:ascii="Times New Roman" w:hAnsi="Times New Roman" w:cs="Times New Roman"/>
          <w:sz w:val="24"/>
          <w:szCs w:val="24"/>
        </w:rPr>
        <w:t xml:space="preserve"> will provide copies of any insurance documentation to the Contracting Agency.</w:t>
      </w:r>
    </w:p>
    <w:p w:rsidR="00E8584B" w:rsidRDefault="00E8584B" w:rsidP="00E8584B">
      <w:pPr>
        <w:pStyle w:val="ListParagraph"/>
        <w:spacing w:after="0" w:line="240" w:lineRule="auto"/>
        <w:ind w:left="420"/>
        <w:jc w:val="both"/>
        <w:rPr>
          <w:rFonts w:ascii="Times New Roman" w:hAnsi="Times New Roman" w:cs="Times New Roman"/>
          <w:sz w:val="24"/>
          <w:szCs w:val="24"/>
        </w:rPr>
      </w:pPr>
    </w:p>
    <w:p w:rsidR="00E8584B" w:rsidRDefault="00E8584B" w:rsidP="00E8584B">
      <w:pPr>
        <w:pStyle w:val="ListParagraph"/>
        <w:numPr>
          <w:ilvl w:val="1"/>
          <w:numId w:val="15"/>
        </w:numPr>
        <w:spacing w:after="0" w:line="240" w:lineRule="auto"/>
        <w:ind w:left="720" w:hanging="720"/>
        <w:jc w:val="both"/>
        <w:rPr>
          <w:rFonts w:ascii="Times New Roman" w:hAnsi="Times New Roman" w:cs="Times New Roman"/>
          <w:sz w:val="24"/>
          <w:szCs w:val="24"/>
        </w:rPr>
      </w:pPr>
      <w:r w:rsidRPr="00D20869">
        <w:rPr>
          <w:rFonts w:ascii="Times New Roman" w:hAnsi="Times New Roman"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rsidR="00E8584B" w:rsidRPr="00D20869" w:rsidRDefault="00E8584B" w:rsidP="00E8584B">
      <w:pPr>
        <w:pStyle w:val="ListParagraph"/>
        <w:spacing w:after="0" w:line="240" w:lineRule="auto"/>
        <w:jc w:val="both"/>
        <w:rPr>
          <w:rFonts w:ascii="Times New Roman" w:hAnsi="Times New Roman" w:cs="Times New Roman"/>
          <w:sz w:val="24"/>
          <w:szCs w:val="24"/>
        </w:rPr>
      </w:pPr>
    </w:p>
    <w:p w:rsidR="00E8584B" w:rsidRDefault="00E8584B" w:rsidP="00E8584B">
      <w:pPr>
        <w:pStyle w:val="ListParagraph"/>
        <w:numPr>
          <w:ilvl w:val="1"/>
          <w:numId w:val="15"/>
        </w:numPr>
        <w:spacing w:after="0" w:line="240" w:lineRule="auto"/>
        <w:ind w:left="720" w:hanging="720"/>
        <w:jc w:val="both"/>
        <w:rPr>
          <w:rFonts w:ascii="Times New Roman" w:hAnsi="Times New Roman" w:cs="Times New Roman"/>
          <w:sz w:val="24"/>
          <w:szCs w:val="24"/>
        </w:rPr>
      </w:pPr>
      <w:r w:rsidRPr="00D20869">
        <w:rPr>
          <w:rFonts w:ascii="Times New Roman" w:hAnsi="Times New Roman" w:cs="Times New Roman"/>
          <w:sz w:val="24"/>
          <w:szCs w:val="24"/>
        </w:rPr>
        <w:t>The Contracting Agency may reserve the right to request from carriers, certificates of insurance regarding the required coverage.</w:t>
      </w:r>
    </w:p>
    <w:p w:rsidR="00E8584B" w:rsidRPr="00D20869" w:rsidRDefault="00E8584B" w:rsidP="00E8584B">
      <w:pPr>
        <w:pStyle w:val="ListParagraph"/>
        <w:spacing w:after="0" w:line="240" w:lineRule="auto"/>
        <w:jc w:val="both"/>
        <w:rPr>
          <w:rFonts w:ascii="Times New Roman" w:hAnsi="Times New Roman" w:cs="Times New Roman"/>
          <w:sz w:val="24"/>
          <w:szCs w:val="24"/>
        </w:rPr>
      </w:pPr>
    </w:p>
    <w:p w:rsidR="00E8584B" w:rsidRPr="00D20869" w:rsidRDefault="00E8584B" w:rsidP="00E8584B">
      <w:pPr>
        <w:pStyle w:val="ListParagraph"/>
        <w:numPr>
          <w:ilvl w:val="1"/>
          <w:numId w:val="15"/>
        </w:numPr>
        <w:spacing w:after="0" w:line="240" w:lineRule="auto"/>
        <w:ind w:left="720" w:hanging="720"/>
        <w:jc w:val="both"/>
        <w:rPr>
          <w:rFonts w:ascii="Times New Roman" w:hAnsi="Times New Roman" w:cs="Times New Roman"/>
          <w:sz w:val="24"/>
          <w:szCs w:val="24"/>
        </w:rPr>
      </w:pPr>
      <w:r w:rsidRPr="009D3339">
        <w:rPr>
          <w:rFonts w:ascii="Times New Roman" w:hAnsi="Times New Roman" w:cs="Times New Roman"/>
          <w:b/>
          <w:sz w:val="24"/>
          <w:szCs w:val="24"/>
        </w:rPr>
        <w:t xml:space="preserve">Agencies may require greater limits and will negotiate with </w:t>
      </w:r>
      <w:r w:rsidR="006551DE">
        <w:rPr>
          <w:rFonts w:ascii="Times New Roman" w:hAnsi="Times New Roman" w:cs="Times New Roman"/>
          <w:b/>
          <w:sz w:val="24"/>
          <w:szCs w:val="24"/>
        </w:rPr>
        <w:t>Vendor</w:t>
      </w:r>
      <w:r w:rsidRPr="009D3339">
        <w:rPr>
          <w:rFonts w:ascii="Times New Roman" w:hAnsi="Times New Roman" w:cs="Times New Roman"/>
          <w:b/>
          <w:sz w:val="24"/>
          <w:szCs w:val="24"/>
        </w:rPr>
        <w:t xml:space="preserve">s regarding the same. </w:t>
      </w:r>
      <w:r w:rsidR="00436327" w:rsidRPr="009D3339">
        <w:rPr>
          <w:rFonts w:ascii="Times New Roman" w:hAnsi="Times New Roman" w:cs="Times New Roman"/>
          <w:b/>
          <w:sz w:val="24"/>
          <w:szCs w:val="24"/>
        </w:rPr>
        <w:t xml:space="preserve">THIS IS THE ONLY NEGOTIABLE </w:t>
      </w:r>
      <w:r w:rsidR="00436327">
        <w:rPr>
          <w:rFonts w:ascii="Times New Roman" w:hAnsi="Times New Roman" w:cs="Times New Roman"/>
          <w:b/>
          <w:sz w:val="24"/>
          <w:szCs w:val="24"/>
        </w:rPr>
        <w:t xml:space="preserve">CONTRACT </w:t>
      </w:r>
      <w:r w:rsidR="00436327" w:rsidRPr="009D3339">
        <w:rPr>
          <w:rFonts w:ascii="Times New Roman" w:hAnsi="Times New Roman" w:cs="Times New Roman"/>
          <w:b/>
          <w:sz w:val="24"/>
          <w:szCs w:val="24"/>
        </w:rPr>
        <w:t>TERM</w:t>
      </w:r>
      <w:r w:rsidRPr="009D3339">
        <w:rPr>
          <w:rFonts w:ascii="Times New Roman" w:hAnsi="Times New Roman" w:cs="Times New Roman"/>
          <w:b/>
          <w:sz w:val="24"/>
          <w:szCs w:val="24"/>
        </w:rPr>
        <w:t>.</w:t>
      </w:r>
    </w:p>
    <w:p w:rsidR="00E8584B" w:rsidRPr="00483957" w:rsidRDefault="00E8584B" w:rsidP="00E45DC6">
      <w:pPr>
        <w:pStyle w:val="ListParagraph"/>
        <w:spacing w:after="0" w:line="240" w:lineRule="auto"/>
        <w:ind w:left="360"/>
        <w:jc w:val="both"/>
        <w:rPr>
          <w:rFonts w:ascii="Times New Roman" w:hAnsi="Times New Roman" w:cs="Times New Roman"/>
          <w:sz w:val="24"/>
          <w:szCs w:val="24"/>
          <w:u w:val="single"/>
        </w:rPr>
      </w:pPr>
    </w:p>
    <w:p w:rsidR="007E4244" w:rsidRPr="000E4D82" w:rsidRDefault="007E4244" w:rsidP="006259D9">
      <w:pPr>
        <w:spacing w:after="0" w:line="240" w:lineRule="auto"/>
        <w:rPr>
          <w:rFonts w:ascii="Times New Roman" w:hAnsi="Times New Roman" w:cs="Times New Roman"/>
          <w:b/>
          <w:sz w:val="24"/>
          <w:szCs w:val="24"/>
        </w:rPr>
      </w:pPr>
      <w:r w:rsidRPr="000E4D82">
        <w:rPr>
          <w:rFonts w:ascii="Times New Roman" w:hAnsi="Times New Roman" w:cs="Times New Roman"/>
          <w:b/>
          <w:sz w:val="24"/>
          <w:szCs w:val="24"/>
        </w:rPr>
        <w:t xml:space="preserve">Section </w:t>
      </w:r>
      <w:r>
        <w:rPr>
          <w:rFonts w:ascii="Times New Roman" w:hAnsi="Times New Roman" w:cs="Times New Roman"/>
          <w:b/>
          <w:sz w:val="24"/>
          <w:szCs w:val="24"/>
        </w:rPr>
        <w:t>1</w:t>
      </w:r>
      <w:r w:rsidR="00AC5F7C">
        <w:rPr>
          <w:rFonts w:ascii="Times New Roman" w:hAnsi="Times New Roman" w:cs="Times New Roman"/>
          <w:b/>
          <w:sz w:val="24"/>
          <w:szCs w:val="24"/>
        </w:rPr>
        <w:t>6</w:t>
      </w:r>
      <w:r w:rsidRPr="000E4D82">
        <w:rPr>
          <w:rFonts w:ascii="Times New Roman" w:hAnsi="Times New Roman" w:cs="Times New Roman"/>
          <w:b/>
          <w:sz w:val="24"/>
          <w:szCs w:val="24"/>
        </w:rPr>
        <w:t xml:space="preserve"> – Bid Opening</w:t>
      </w:r>
    </w:p>
    <w:p w:rsidR="007E4244" w:rsidRPr="000E4D82" w:rsidRDefault="007E4244" w:rsidP="006259D9">
      <w:pPr>
        <w:spacing w:after="0" w:line="240" w:lineRule="auto"/>
        <w:rPr>
          <w:rFonts w:ascii="Times New Roman" w:hAnsi="Times New Roman" w:cs="Times New Roman"/>
          <w:b/>
          <w:sz w:val="24"/>
          <w:szCs w:val="24"/>
        </w:rPr>
      </w:pPr>
    </w:p>
    <w:p w:rsidR="00AC5F7C" w:rsidRDefault="00173D2E" w:rsidP="006259D9">
      <w:pPr>
        <w:spacing w:after="0" w:line="240" w:lineRule="auto"/>
        <w:jc w:val="both"/>
        <w:rPr>
          <w:rFonts w:ascii="Times New Roman" w:hAnsi="Times New Roman" w:cs="Times New Roman"/>
          <w:b/>
          <w:sz w:val="24"/>
          <w:szCs w:val="24"/>
        </w:rPr>
      </w:pPr>
      <w:r w:rsidRPr="000E4D82">
        <w:rPr>
          <w:rFonts w:ascii="Times New Roman" w:hAnsi="Times New Roman" w:cs="Times New Roman"/>
          <w:sz w:val="24"/>
          <w:szCs w:val="24"/>
        </w:rPr>
        <w:t xml:space="preserve">Bid opening will be open to the public; however, this will include opening, reading, and </w:t>
      </w:r>
      <w:r>
        <w:rPr>
          <w:rFonts w:ascii="Times New Roman" w:hAnsi="Times New Roman" w:cs="Times New Roman"/>
          <w:sz w:val="24"/>
          <w:szCs w:val="24"/>
        </w:rPr>
        <w:t>list</w:t>
      </w:r>
      <w:r w:rsidRPr="000E4D82">
        <w:rPr>
          <w:rFonts w:ascii="Times New Roman" w:hAnsi="Times New Roman" w:cs="Times New Roman"/>
          <w:sz w:val="24"/>
          <w:szCs w:val="24"/>
        </w:rPr>
        <w:t xml:space="preserve">ing the bid price on each bid only. No discussions will be entered into with any </w:t>
      </w:r>
      <w:r>
        <w:rPr>
          <w:rFonts w:ascii="Times New Roman" w:hAnsi="Times New Roman" w:cs="Times New Roman"/>
          <w:sz w:val="24"/>
          <w:szCs w:val="24"/>
        </w:rPr>
        <w:t>bidder</w:t>
      </w:r>
      <w:r w:rsidRPr="000E4D82">
        <w:rPr>
          <w:rFonts w:ascii="Times New Roman" w:hAnsi="Times New Roman" w:cs="Times New Roman"/>
          <w:sz w:val="24"/>
          <w:szCs w:val="24"/>
        </w:rPr>
        <w:t xml:space="preserve"> as to the quality or provisions of the specifications</w:t>
      </w:r>
      <w:r w:rsidR="00B113F3">
        <w:rPr>
          <w:rFonts w:ascii="Times New Roman" w:hAnsi="Times New Roman" w:cs="Times New Roman"/>
          <w:sz w:val="24"/>
          <w:szCs w:val="24"/>
        </w:rPr>
        <w:t>,</w:t>
      </w:r>
      <w:r w:rsidRPr="000E4D82">
        <w:rPr>
          <w:rFonts w:ascii="Times New Roman" w:hAnsi="Times New Roman" w:cs="Times New Roman"/>
          <w:sz w:val="24"/>
          <w:szCs w:val="24"/>
        </w:rPr>
        <w:t xml:space="preserve"> and no award will be made either stated or implied at the bid opening.</w:t>
      </w:r>
    </w:p>
    <w:p w:rsidR="00AC5F7C" w:rsidRDefault="00AC5F7C" w:rsidP="006259D9">
      <w:pPr>
        <w:spacing w:after="0" w:line="240" w:lineRule="auto"/>
        <w:jc w:val="both"/>
        <w:rPr>
          <w:rFonts w:ascii="Times New Roman" w:hAnsi="Times New Roman" w:cs="Times New Roman"/>
          <w:b/>
          <w:sz w:val="24"/>
          <w:szCs w:val="24"/>
        </w:rPr>
      </w:pPr>
    </w:p>
    <w:p w:rsidR="00AC5F7C" w:rsidRDefault="00AC5F7C" w:rsidP="006259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17 – Award Notification</w:t>
      </w:r>
    </w:p>
    <w:p w:rsidR="00AC5F7C" w:rsidRDefault="00AC5F7C" w:rsidP="006259D9">
      <w:pPr>
        <w:spacing w:after="0" w:line="240" w:lineRule="auto"/>
        <w:jc w:val="both"/>
        <w:rPr>
          <w:rFonts w:ascii="Times New Roman" w:hAnsi="Times New Roman" w:cs="Times New Roman"/>
          <w:b/>
          <w:sz w:val="24"/>
          <w:szCs w:val="24"/>
        </w:rPr>
      </w:pPr>
    </w:p>
    <w:p w:rsidR="00436327" w:rsidRPr="008B6238" w:rsidRDefault="00436327" w:rsidP="00436327">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Awards for this procurement will be posted on the DFA website at </w:t>
      </w:r>
      <w:hyperlink r:id="rId18" w:history="1">
        <w:r w:rsidRPr="004C54F0">
          <w:rPr>
            <w:rStyle w:val="Hyperlink"/>
            <w:rFonts w:ascii="Times New Roman" w:hAnsi="Times New Roman" w:cs="Times New Roman"/>
            <w:color w:val="auto"/>
            <w:sz w:val="24"/>
            <w:szCs w:val="24"/>
          </w:rPr>
          <w:t>http://www.dfa.ms.gov</w:t>
        </w:r>
      </w:hyperlink>
      <w:r w:rsidRPr="00952BF9">
        <w:rPr>
          <w:rFonts w:ascii="Times New Roman" w:hAnsi="Times New Roman" w:cs="Times New Roman"/>
          <w:sz w:val="24"/>
          <w:szCs w:val="24"/>
        </w:rPr>
        <w:t xml:space="preserve">.  </w:t>
      </w:r>
      <w:r w:rsidRPr="008B6238">
        <w:rPr>
          <w:rFonts w:ascii="Times New Roman" w:hAnsi="Times New Roman" w:cs="Times New Roman"/>
          <w:sz w:val="24"/>
          <w:szCs w:val="24"/>
        </w:rPr>
        <w:t xml:space="preserve">Bidders will be notified via e-mail of the awards. Additionally, a letter will be sent to all bidders.  </w:t>
      </w:r>
    </w:p>
    <w:p w:rsidR="0021473C" w:rsidRDefault="0021473C" w:rsidP="006259D9">
      <w:pPr>
        <w:spacing w:after="0" w:line="240" w:lineRule="auto"/>
        <w:jc w:val="both"/>
        <w:rPr>
          <w:rFonts w:ascii="Times New Roman" w:hAnsi="Times New Roman" w:cs="Times New Roman"/>
          <w:b/>
          <w:sz w:val="24"/>
          <w:szCs w:val="24"/>
        </w:rPr>
      </w:pPr>
    </w:p>
    <w:p w:rsidR="00E30F88" w:rsidRPr="00DA1B92" w:rsidRDefault="00A826CC" w:rsidP="006259D9">
      <w:pPr>
        <w:spacing w:after="0" w:line="240" w:lineRule="auto"/>
        <w:jc w:val="both"/>
        <w:rPr>
          <w:rFonts w:ascii="Times New Roman" w:hAnsi="Times New Roman" w:cs="Times New Roman"/>
          <w:b/>
          <w:sz w:val="24"/>
          <w:szCs w:val="24"/>
        </w:rPr>
      </w:pPr>
      <w:r w:rsidRPr="00DA1B92">
        <w:rPr>
          <w:rFonts w:ascii="Times New Roman" w:hAnsi="Times New Roman" w:cs="Times New Roman"/>
          <w:b/>
          <w:sz w:val="24"/>
          <w:szCs w:val="24"/>
        </w:rPr>
        <w:t>Section 1</w:t>
      </w:r>
      <w:r w:rsidR="00AC5F7C">
        <w:rPr>
          <w:rFonts w:ascii="Times New Roman" w:hAnsi="Times New Roman" w:cs="Times New Roman"/>
          <w:b/>
          <w:sz w:val="24"/>
          <w:szCs w:val="24"/>
        </w:rPr>
        <w:t>8</w:t>
      </w:r>
      <w:r w:rsidRPr="00DA1B92">
        <w:rPr>
          <w:rFonts w:ascii="Times New Roman" w:hAnsi="Times New Roman" w:cs="Times New Roman"/>
          <w:b/>
          <w:sz w:val="24"/>
          <w:szCs w:val="24"/>
        </w:rPr>
        <w:t xml:space="preserve"> – Procurement Methodology</w:t>
      </w:r>
    </w:p>
    <w:p w:rsidR="00C50F0E" w:rsidRDefault="00C50F0E" w:rsidP="006259D9">
      <w:pPr>
        <w:spacing w:after="0" w:line="240" w:lineRule="auto"/>
        <w:ind w:left="540" w:hanging="540"/>
        <w:rPr>
          <w:rFonts w:ascii="Times New Roman" w:hAnsi="Times New Roman" w:cs="Times New Roman"/>
          <w:b/>
          <w:sz w:val="24"/>
          <w:szCs w:val="24"/>
        </w:rPr>
      </w:pPr>
    </w:p>
    <w:p w:rsidR="000F62B2" w:rsidRDefault="00A826CC" w:rsidP="006259D9">
      <w:pPr>
        <w:spacing w:after="0" w:line="240" w:lineRule="auto"/>
        <w:ind w:left="540" w:hanging="540"/>
        <w:rPr>
          <w:rFonts w:ascii="Times New Roman" w:hAnsi="Times New Roman" w:cs="Times New Roman"/>
          <w:b/>
          <w:sz w:val="24"/>
          <w:szCs w:val="24"/>
        </w:rPr>
      </w:pPr>
      <w:r w:rsidRPr="00DA1B92">
        <w:rPr>
          <w:rFonts w:ascii="Times New Roman" w:hAnsi="Times New Roman" w:cs="Times New Roman"/>
          <w:b/>
          <w:sz w:val="24"/>
          <w:szCs w:val="24"/>
        </w:rPr>
        <w:t>1</w:t>
      </w:r>
      <w:r w:rsidR="00AC5F7C">
        <w:rPr>
          <w:rFonts w:ascii="Times New Roman" w:hAnsi="Times New Roman" w:cs="Times New Roman"/>
          <w:b/>
          <w:sz w:val="24"/>
          <w:szCs w:val="24"/>
        </w:rPr>
        <w:t>8</w:t>
      </w:r>
      <w:r w:rsidRPr="00DA1B92">
        <w:rPr>
          <w:rFonts w:ascii="Times New Roman" w:hAnsi="Times New Roman" w:cs="Times New Roman"/>
          <w:b/>
          <w:sz w:val="24"/>
          <w:szCs w:val="24"/>
        </w:rPr>
        <w:t>.1</w:t>
      </w:r>
      <w:r w:rsidRPr="00DA1B92">
        <w:rPr>
          <w:rFonts w:ascii="Times New Roman" w:hAnsi="Times New Roman" w:cs="Times New Roman"/>
          <w:b/>
          <w:sz w:val="24"/>
          <w:szCs w:val="24"/>
        </w:rPr>
        <w:tab/>
      </w:r>
      <w:r w:rsidR="00E6422A" w:rsidRPr="00DA1B92">
        <w:rPr>
          <w:rFonts w:ascii="Times New Roman" w:hAnsi="Times New Roman" w:cs="Times New Roman"/>
          <w:b/>
          <w:sz w:val="24"/>
          <w:szCs w:val="24"/>
        </w:rPr>
        <w:t xml:space="preserve">Restrictions on </w:t>
      </w:r>
      <w:r w:rsidR="00E6422A">
        <w:rPr>
          <w:rFonts w:ascii="Times New Roman" w:hAnsi="Times New Roman" w:cs="Times New Roman"/>
          <w:b/>
          <w:sz w:val="24"/>
          <w:szCs w:val="24"/>
        </w:rPr>
        <w:t>C</w:t>
      </w:r>
      <w:r w:rsidR="00B45ECD">
        <w:rPr>
          <w:rFonts w:ascii="Times New Roman" w:hAnsi="Times New Roman" w:cs="Times New Roman"/>
          <w:b/>
          <w:sz w:val="24"/>
          <w:szCs w:val="24"/>
        </w:rPr>
        <w:t>ommunication with PP</w:t>
      </w:r>
      <w:r w:rsidR="00E6422A" w:rsidRPr="00DA1B92">
        <w:rPr>
          <w:rFonts w:ascii="Times New Roman" w:hAnsi="Times New Roman" w:cs="Times New Roman"/>
          <w:b/>
          <w:sz w:val="24"/>
          <w:szCs w:val="24"/>
        </w:rPr>
        <w:t xml:space="preserve">RB and </w:t>
      </w:r>
      <w:r w:rsidR="00B45ECD">
        <w:rPr>
          <w:rFonts w:ascii="Times New Roman" w:hAnsi="Times New Roman" w:cs="Times New Roman"/>
          <w:b/>
          <w:sz w:val="24"/>
          <w:szCs w:val="24"/>
        </w:rPr>
        <w:t>DFA</w:t>
      </w:r>
      <w:r w:rsidR="00E6422A" w:rsidRPr="00DA1B92">
        <w:rPr>
          <w:rFonts w:ascii="Times New Roman" w:hAnsi="Times New Roman" w:cs="Times New Roman"/>
          <w:b/>
          <w:sz w:val="24"/>
          <w:szCs w:val="24"/>
        </w:rPr>
        <w:t xml:space="preserve"> </w:t>
      </w:r>
      <w:r w:rsidR="00E6422A">
        <w:rPr>
          <w:rFonts w:ascii="Times New Roman" w:hAnsi="Times New Roman" w:cs="Times New Roman"/>
          <w:b/>
          <w:sz w:val="24"/>
          <w:szCs w:val="24"/>
        </w:rPr>
        <w:t>S</w:t>
      </w:r>
      <w:r w:rsidR="00E6422A" w:rsidRPr="00DA1B92">
        <w:rPr>
          <w:rFonts w:ascii="Times New Roman" w:hAnsi="Times New Roman" w:cs="Times New Roman"/>
          <w:b/>
          <w:sz w:val="24"/>
          <w:szCs w:val="24"/>
        </w:rPr>
        <w:t>taff</w:t>
      </w:r>
    </w:p>
    <w:p w:rsidR="000F62B2" w:rsidRDefault="000F62B2" w:rsidP="006259D9">
      <w:pPr>
        <w:spacing w:after="0" w:line="240" w:lineRule="auto"/>
        <w:ind w:left="540"/>
        <w:jc w:val="both"/>
        <w:rPr>
          <w:rFonts w:ascii="Times New Roman" w:hAnsi="Times New Roman" w:cs="Times New Roman"/>
          <w:b/>
          <w:sz w:val="24"/>
          <w:szCs w:val="24"/>
        </w:rPr>
      </w:pPr>
    </w:p>
    <w:p w:rsidR="000F62B2" w:rsidRDefault="001D6774" w:rsidP="006259D9">
      <w:pPr>
        <w:spacing w:after="0" w:line="240" w:lineRule="auto"/>
        <w:ind w:left="540"/>
        <w:jc w:val="both"/>
        <w:rPr>
          <w:rFonts w:ascii="Times New Roman" w:hAnsi="Times New Roman" w:cs="Times New Roman"/>
          <w:b/>
          <w:sz w:val="24"/>
          <w:szCs w:val="24"/>
        </w:rPr>
      </w:pPr>
      <w:r w:rsidRPr="00DA1B92">
        <w:rPr>
          <w:rFonts w:ascii="Times New Roman" w:hAnsi="Times New Roman" w:cs="Times New Roman"/>
          <w:sz w:val="24"/>
          <w:szCs w:val="24"/>
        </w:rPr>
        <w:t xml:space="preserve">At no time shall any bidder </w:t>
      </w:r>
      <w:r>
        <w:rPr>
          <w:rFonts w:ascii="Times New Roman" w:hAnsi="Times New Roman" w:cs="Times New Roman"/>
          <w:sz w:val="24"/>
          <w:szCs w:val="24"/>
        </w:rPr>
        <w:t xml:space="preserve">or its personnel </w:t>
      </w:r>
      <w:r w:rsidRPr="00DA1B92">
        <w:rPr>
          <w:rFonts w:ascii="Times New Roman" w:hAnsi="Times New Roman" w:cs="Times New Roman"/>
          <w:sz w:val="24"/>
          <w:szCs w:val="24"/>
        </w:rPr>
        <w:t>contact, or attempt to contact, any P</w:t>
      </w:r>
      <w:r w:rsidR="008E5D01">
        <w:rPr>
          <w:rFonts w:ascii="Times New Roman" w:hAnsi="Times New Roman" w:cs="Times New Roman"/>
          <w:sz w:val="24"/>
          <w:szCs w:val="24"/>
        </w:rPr>
        <w:t>PRB</w:t>
      </w:r>
      <w:r w:rsidRPr="00DA1B92">
        <w:rPr>
          <w:rFonts w:ascii="Times New Roman" w:hAnsi="Times New Roman" w:cs="Times New Roman"/>
          <w:sz w:val="24"/>
          <w:szCs w:val="24"/>
        </w:rPr>
        <w:t xml:space="preserve"> or </w:t>
      </w:r>
      <w:r w:rsidR="008E5D01">
        <w:rPr>
          <w:rFonts w:ascii="Times New Roman" w:hAnsi="Times New Roman" w:cs="Times New Roman"/>
          <w:sz w:val="24"/>
          <w:szCs w:val="24"/>
        </w:rPr>
        <w:t>DFA</w:t>
      </w:r>
      <w:r w:rsidRPr="00DA1B92">
        <w:rPr>
          <w:rFonts w:ascii="Times New Roman" w:hAnsi="Times New Roman" w:cs="Times New Roman"/>
          <w:sz w:val="24"/>
          <w:szCs w:val="24"/>
        </w:rPr>
        <w:t xml:space="preserve"> staff regarding this IFB except the contact person </w:t>
      </w:r>
      <w:r>
        <w:rPr>
          <w:rFonts w:ascii="Times New Roman" w:hAnsi="Times New Roman" w:cs="Times New Roman"/>
          <w:sz w:val="24"/>
          <w:szCs w:val="24"/>
        </w:rPr>
        <w:t xml:space="preserve">as set forth </w:t>
      </w:r>
      <w:r w:rsidR="00B113F3">
        <w:rPr>
          <w:rFonts w:ascii="Times New Roman" w:hAnsi="Times New Roman" w:cs="Times New Roman"/>
          <w:sz w:val="24"/>
          <w:szCs w:val="24"/>
        </w:rPr>
        <w:t xml:space="preserve">and in the manner prescribed </w:t>
      </w:r>
      <w:r w:rsidRPr="00DA1B92">
        <w:rPr>
          <w:rFonts w:ascii="Times New Roman" w:hAnsi="Times New Roman" w:cs="Times New Roman"/>
          <w:sz w:val="24"/>
          <w:szCs w:val="24"/>
        </w:rPr>
        <w:t>in Section 4</w:t>
      </w:r>
      <w:r w:rsidRPr="008334E1">
        <w:rPr>
          <w:rFonts w:ascii="Times New Roman" w:hAnsi="Times New Roman" w:cs="Times New Roman"/>
          <w:sz w:val="24"/>
          <w:szCs w:val="24"/>
        </w:rPr>
        <w:t>.</w:t>
      </w:r>
      <w:r w:rsidR="00A826CC" w:rsidRPr="00DA1B92">
        <w:rPr>
          <w:rFonts w:ascii="Times New Roman" w:hAnsi="Times New Roman" w:cs="Times New Roman"/>
          <w:b/>
          <w:sz w:val="24"/>
          <w:szCs w:val="24"/>
        </w:rPr>
        <w:t xml:space="preserve"> </w:t>
      </w:r>
    </w:p>
    <w:p w:rsidR="001066A1" w:rsidRDefault="001066A1" w:rsidP="006259D9">
      <w:pPr>
        <w:spacing w:after="0" w:line="240" w:lineRule="auto"/>
        <w:jc w:val="both"/>
        <w:rPr>
          <w:rFonts w:ascii="Times New Roman" w:hAnsi="Times New Roman" w:cs="Times New Roman"/>
          <w:b/>
          <w:sz w:val="24"/>
          <w:szCs w:val="24"/>
        </w:rPr>
      </w:pPr>
    </w:p>
    <w:p w:rsidR="000F62B2" w:rsidRDefault="00A826CC" w:rsidP="006259D9">
      <w:pPr>
        <w:spacing w:after="0" w:line="240" w:lineRule="auto"/>
        <w:ind w:left="540" w:hanging="540"/>
        <w:jc w:val="both"/>
        <w:rPr>
          <w:rFonts w:ascii="Times New Roman" w:hAnsi="Times New Roman" w:cs="Times New Roman"/>
          <w:b/>
          <w:sz w:val="24"/>
          <w:szCs w:val="24"/>
        </w:rPr>
      </w:pPr>
      <w:r w:rsidRPr="00DA1B92">
        <w:rPr>
          <w:rFonts w:ascii="Times New Roman" w:hAnsi="Times New Roman" w:cs="Times New Roman"/>
          <w:b/>
          <w:sz w:val="24"/>
          <w:szCs w:val="24"/>
        </w:rPr>
        <w:t>1</w:t>
      </w:r>
      <w:r w:rsidR="00AC5F7C">
        <w:rPr>
          <w:rFonts w:ascii="Times New Roman" w:hAnsi="Times New Roman" w:cs="Times New Roman"/>
          <w:b/>
          <w:sz w:val="24"/>
          <w:szCs w:val="24"/>
        </w:rPr>
        <w:t>8</w:t>
      </w:r>
      <w:r w:rsidRPr="00DA1B92">
        <w:rPr>
          <w:rFonts w:ascii="Times New Roman" w:hAnsi="Times New Roman" w:cs="Times New Roman"/>
          <w:b/>
          <w:sz w:val="24"/>
          <w:szCs w:val="24"/>
        </w:rPr>
        <w:t>.2</w:t>
      </w:r>
      <w:r w:rsidRPr="00DA1B92">
        <w:rPr>
          <w:rFonts w:ascii="Times New Roman" w:hAnsi="Times New Roman" w:cs="Times New Roman"/>
          <w:b/>
          <w:sz w:val="24"/>
          <w:szCs w:val="24"/>
        </w:rPr>
        <w:tab/>
      </w:r>
      <w:r w:rsidR="001D6774" w:rsidRPr="00DA1B92">
        <w:rPr>
          <w:rFonts w:ascii="Times New Roman" w:hAnsi="Times New Roman" w:cs="Times New Roman"/>
          <w:b/>
          <w:sz w:val="24"/>
          <w:szCs w:val="24"/>
        </w:rPr>
        <w:t xml:space="preserve">Cost of </w:t>
      </w:r>
      <w:r w:rsidR="001D6774">
        <w:rPr>
          <w:rFonts w:ascii="Times New Roman" w:hAnsi="Times New Roman" w:cs="Times New Roman"/>
          <w:b/>
          <w:sz w:val="24"/>
          <w:szCs w:val="24"/>
        </w:rPr>
        <w:t>P</w:t>
      </w:r>
      <w:r w:rsidR="001D6774" w:rsidRPr="00DA1B92">
        <w:rPr>
          <w:rFonts w:ascii="Times New Roman" w:hAnsi="Times New Roman" w:cs="Times New Roman"/>
          <w:b/>
          <w:sz w:val="24"/>
          <w:szCs w:val="24"/>
        </w:rPr>
        <w:t xml:space="preserve">reparing </w:t>
      </w:r>
      <w:r w:rsidR="001D6774">
        <w:rPr>
          <w:rFonts w:ascii="Times New Roman" w:hAnsi="Times New Roman" w:cs="Times New Roman"/>
          <w:b/>
          <w:sz w:val="24"/>
          <w:szCs w:val="24"/>
        </w:rPr>
        <w:t>B</w:t>
      </w:r>
      <w:r w:rsidR="001D6774" w:rsidRPr="00DA1B92">
        <w:rPr>
          <w:rFonts w:ascii="Times New Roman" w:hAnsi="Times New Roman" w:cs="Times New Roman"/>
          <w:b/>
          <w:sz w:val="24"/>
          <w:szCs w:val="24"/>
        </w:rPr>
        <w:t>id</w:t>
      </w:r>
    </w:p>
    <w:p w:rsidR="000F62B2" w:rsidRDefault="000F62B2" w:rsidP="006259D9">
      <w:pPr>
        <w:spacing w:after="0" w:line="240" w:lineRule="auto"/>
        <w:ind w:left="540" w:hanging="540"/>
        <w:jc w:val="both"/>
        <w:rPr>
          <w:rFonts w:ascii="Times New Roman" w:hAnsi="Times New Roman" w:cs="Times New Roman"/>
          <w:b/>
          <w:sz w:val="24"/>
          <w:szCs w:val="24"/>
        </w:rPr>
      </w:pPr>
    </w:p>
    <w:p w:rsidR="00A826CC" w:rsidRDefault="001D6774" w:rsidP="006259D9">
      <w:pPr>
        <w:spacing w:after="0" w:line="240" w:lineRule="auto"/>
        <w:ind w:left="540"/>
        <w:jc w:val="both"/>
        <w:rPr>
          <w:rFonts w:ascii="Times New Roman" w:hAnsi="Times New Roman" w:cs="Times New Roman"/>
          <w:b/>
          <w:sz w:val="24"/>
          <w:szCs w:val="24"/>
        </w:rPr>
      </w:pPr>
      <w:r w:rsidRPr="00DA1B92">
        <w:rPr>
          <w:rFonts w:ascii="Times New Roman" w:hAnsi="Times New Roman" w:cs="Times New Roman"/>
          <w:sz w:val="24"/>
          <w:szCs w:val="24"/>
        </w:rPr>
        <w:t xml:space="preserve">The </w:t>
      </w:r>
      <w:r w:rsidR="008E5D01">
        <w:rPr>
          <w:rFonts w:ascii="Times New Roman" w:hAnsi="Times New Roman" w:cs="Times New Roman"/>
          <w:iCs/>
          <w:sz w:val="24"/>
          <w:szCs w:val="24"/>
        </w:rPr>
        <w:t>PP</w:t>
      </w:r>
      <w:r w:rsidRPr="00DA1B92">
        <w:rPr>
          <w:rFonts w:ascii="Times New Roman" w:hAnsi="Times New Roman" w:cs="Times New Roman"/>
          <w:iCs/>
          <w:sz w:val="24"/>
          <w:szCs w:val="24"/>
        </w:rPr>
        <w:t>RB</w:t>
      </w:r>
      <w:r>
        <w:rPr>
          <w:rFonts w:ascii="Times New Roman" w:hAnsi="Times New Roman" w:cs="Times New Roman"/>
          <w:iCs/>
          <w:sz w:val="24"/>
          <w:szCs w:val="24"/>
        </w:rPr>
        <w:t xml:space="preserve"> </w:t>
      </w:r>
      <w:r w:rsidR="00F55133">
        <w:rPr>
          <w:rFonts w:ascii="Times New Roman" w:hAnsi="Times New Roman" w:cs="Times New Roman"/>
          <w:iCs/>
          <w:sz w:val="24"/>
          <w:szCs w:val="24"/>
        </w:rPr>
        <w:t xml:space="preserve">and </w:t>
      </w:r>
      <w:r w:rsidR="008E5D01">
        <w:rPr>
          <w:rFonts w:ascii="Times New Roman" w:hAnsi="Times New Roman" w:cs="Times New Roman"/>
          <w:iCs/>
          <w:sz w:val="24"/>
          <w:szCs w:val="24"/>
        </w:rPr>
        <w:t>DFA</w:t>
      </w:r>
      <w:r w:rsidR="00F55133">
        <w:rPr>
          <w:rFonts w:ascii="Times New Roman" w:hAnsi="Times New Roman" w:cs="Times New Roman"/>
          <w:iCs/>
          <w:sz w:val="24"/>
          <w:szCs w:val="24"/>
        </w:rPr>
        <w:t xml:space="preserve"> </w:t>
      </w:r>
      <w:r w:rsidRPr="00DA1B92">
        <w:rPr>
          <w:rFonts w:ascii="Times New Roman" w:hAnsi="Times New Roman" w:cs="Times New Roman"/>
          <w:sz w:val="24"/>
          <w:szCs w:val="24"/>
        </w:rPr>
        <w:t xml:space="preserve">accept no responsibility for any expense incurred by </w:t>
      </w:r>
      <w:r>
        <w:rPr>
          <w:rFonts w:ascii="Times New Roman" w:hAnsi="Times New Roman" w:cs="Times New Roman"/>
          <w:sz w:val="24"/>
          <w:szCs w:val="24"/>
        </w:rPr>
        <w:t>any</w:t>
      </w:r>
      <w:r w:rsidRPr="00DA1B92">
        <w:rPr>
          <w:rFonts w:ascii="Times New Roman" w:hAnsi="Times New Roman" w:cs="Times New Roman"/>
          <w:sz w:val="24"/>
          <w:szCs w:val="24"/>
        </w:rPr>
        <w:t xml:space="preserve"> bidder in the preparation and presentation of a bid. Such expenses shall be borne exclusively by the bidder.</w:t>
      </w:r>
    </w:p>
    <w:p w:rsidR="00875D68" w:rsidRPr="000F62B2" w:rsidRDefault="00875D68" w:rsidP="006259D9">
      <w:pPr>
        <w:spacing w:after="0" w:line="240" w:lineRule="auto"/>
        <w:ind w:left="540"/>
        <w:jc w:val="both"/>
        <w:rPr>
          <w:rFonts w:ascii="Times New Roman" w:hAnsi="Times New Roman" w:cs="Times New Roman"/>
          <w:b/>
          <w:sz w:val="24"/>
          <w:szCs w:val="24"/>
        </w:rPr>
      </w:pPr>
    </w:p>
    <w:p w:rsidR="000F62B2" w:rsidRDefault="00A826CC" w:rsidP="006259D9">
      <w:pPr>
        <w:autoSpaceDE w:val="0"/>
        <w:autoSpaceDN w:val="0"/>
        <w:adjustRightInd w:val="0"/>
        <w:spacing w:after="0" w:line="240" w:lineRule="auto"/>
        <w:ind w:left="540" w:hanging="540"/>
        <w:rPr>
          <w:rFonts w:ascii="Times New Roman" w:hAnsi="Times New Roman" w:cs="Times New Roman"/>
          <w:b/>
          <w:sz w:val="24"/>
          <w:szCs w:val="24"/>
        </w:rPr>
      </w:pPr>
      <w:r w:rsidRPr="00DA1B92">
        <w:rPr>
          <w:rFonts w:ascii="Times New Roman" w:hAnsi="Times New Roman" w:cs="Times New Roman"/>
          <w:b/>
          <w:sz w:val="24"/>
          <w:szCs w:val="24"/>
        </w:rPr>
        <w:t>1</w:t>
      </w:r>
      <w:r w:rsidR="00AC5F7C">
        <w:rPr>
          <w:rFonts w:ascii="Times New Roman" w:hAnsi="Times New Roman" w:cs="Times New Roman"/>
          <w:b/>
          <w:sz w:val="24"/>
          <w:szCs w:val="24"/>
        </w:rPr>
        <w:t>8</w:t>
      </w:r>
      <w:r w:rsidRPr="00DA1B92">
        <w:rPr>
          <w:rFonts w:ascii="Times New Roman" w:hAnsi="Times New Roman" w:cs="Times New Roman"/>
          <w:b/>
          <w:sz w:val="24"/>
          <w:szCs w:val="24"/>
        </w:rPr>
        <w:t>.3</w:t>
      </w:r>
      <w:r w:rsidRPr="00DA1B92">
        <w:rPr>
          <w:rFonts w:ascii="Times New Roman" w:hAnsi="Times New Roman" w:cs="Times New Roman"/>
          <w:b/>
          <w:sz w:val="24"/>
          <w:szCs w:val="24"/>
        </w:rPr>
        <w:tab/>
      </w:r>
      <w:r w:rsidR="001D6774" w:rsidRPr="00DA1B92">
        <w:rPr>
          <w:rFonts w:ascii="Times New Roman" w:hAnsi="Times New Roman" w:cs="Times New Roman"/>
          <w:b/>
          <w:sz w:val="24"/>
          <w:szCs w:val="24"/>
        </w:rPr>
        <w:t xml:space="preserve">Independent </w:t>
      </w:r>
      <w:r w:rsidR="001D6774">
        <w:rPr>
          <w:rFonts w:ascii="Times New Roman" w:hAnsi="Times New Roman" w:cs="Times New Roman"/>
          <w:b/>
          <w:sz w:val="24"/>
          <w:szCs w:val="24"/>
        </w:rPr>
        <w:t>P</w:t>
      </w:r>
      <w:r w:rsidR="001D6774" w:rsidRPr="00DA1B92">
        <w:rPr>
          <w:rFonts w:ascii="Times New Roman" w:hAnsi="Times New Roman" w:cs="Times New Roman"/>
          <w:b/>
          <w:sz w:val="24"/>
          <w:szCs w:val="24"/>
        </w:rPr>
        <w:t xml:space="preserve">rice </w:t>
      </w:r>
      <w:r w:rsidR="001D6774">
        <w:rPr>
          <w:rFonts w:ascii="Times New Roman" w:hAnsi="Times New Roman" w:cs="Times New Roman"/>
          <w:b/>
          <w:sz w:val="24"/>
          <w:szCs w:val="24"/>
        </w:rPr>
        <w:t>D</w:t>
      </w:r>
      <w:r w:rsidR="001D6774" w:rsidRPr="00DA1B92">
        <w:rPr>
          <w:rFonts w:ascii="Times New Roman" w:hAnsi="Times New Roman" w:cs="Times New Roman"/>
          <w:b/>
          <w:sz w:val="24"/>
          <w:szCs w:val="24"/>
        </w:rPr>
        <w:t>etermination</w:t>
      </w:r>
    </w:p>
    <w:p w:rsidR="000F62B2" w:rsidRDefault="000F62B2" w:rsidP="006259D9">
      <w:pPr>
        <w:autoSpaceDE w:val="0"/>
        <w:autoSpaceDN w:val="0"/>
        <w:adjustRightInd w:val="0"/>
        <w:spacing w:after="0" w:line="240" w:lineRule="auto"/>
        <w:ind w:left="540" w:hanging="540"/>
        <w:jc w:val="both"/>
        <w:rPr>
          <w:rFonts w:ascii="Times New Roman" w:hAnsi="Times New Roman" w:cs="Times New Roman"/>
          <w:b/>
          <w:sz w:val="24"/>
          <w:szCs w:val="24"/>
        </w:rPr>
      </w:pPr>
    </w:p>
    <w:p w:rsidR="00A826CC" w:rsidRPr="000F62B2" w:rsidRDefault="001D6774" w:rsidP="006259D9">
      <w:pPr>
        <w:autoSpaceDE w:val="0"/>
        <w:autoSpaceDN w:val="0"/>
        <w:adjustRightInd w:val="0"/>
        <w:spacing w:after="0" w:line="240" w:lineRule="auto"/>
        <w:ind w:left="540"/>
        <w:jc w:val="both"/>
        <w:rPr>
          <w:rFonts w:ascii="Times New Roman" w:hAnsi="Times New Roman" w:cs="Times New Roman"/>
          <w:b/>
          <w:sz w:val="24"/>
          <w:szCs w:val="24"/>
        </w:rPr>
      </w:pPr>
      <w:r w:rsidRPr="00282AA3">
        <w:rPr>
          <w:rFonts w:ascii="Times New Roman" w:hAnsi="Times New Roman" w:cs="Times New Roman"/>
          <w:sz w:val="24"/>
          <w:szCs w:val="24"/>
        </w:rPr>
        <w:t>By submitting a bid, the bidder certifies that the prices submitted in response to the solicitation have been arrived at independently and without</w:t>
      </w:r>
      <w:r w:rsidR="00C97BF6">
        <w:rPr>
          <w:rFonts w:ascii="Times New Roman" w:hAnsi="Times New Roman" w:cs="Times New Roman"/>
          <w:sz w:val="24"/>
          <w:szCs w:val="24"/>
        </w:rPr>
        <w:t>, for the purpose of restricting competition,</w:t>
      </w:r>
      <w:r w:rsidRPr="00282AA3">
        <w:rPr>
          <w:rFonts w:ascii="Times New Roman" w:hAnsi="Times New Roman" w:cs="Times New Roman"/>
          <w:sz w:val="24"/>
          <w:szCs w:val="24"/>
        </w:rPr>
        <w:t xml:space="preserve"> any consultation, communication, or agreement with any other bidder or competitor relating to those prices, the intention to submit a bid, or the methods or factors used to calculate the </w:t>
      </w:r>
      <w:r w:rsidRPr="00701B24">
        <w:rPr>
          <w:rFonts w:ascii="Times New Roman" w:hAnsi="Times New Roman" w:cs="Times New Roman"/>
          <w:sz w:val="24"/>
          <w:szCs w:val="24"/>
        </w:rPr>
        <w:t>bid.  The prices quoted shall be inclusive of, but not limited to the following:  all required equipment/material; all required insurance; all required overhead; all required profit; all required vehicles; all required fuel; and, all required licenses, certifications, fees, or permits.</w:t>
      </w:r>
    </w:p>
    <w:p w:rsidR="004C117D" w:rsidRPr="00DA1B92" w:rsidRDefault="004C117D" w:rsidP="006259D9">
      <w:pPr>
        <w:autoSpaceDE w:val="0"/>
        <w:autoSpaceDN w:val="0"/>
        <w:adjustRightInd w:val="0"/>
        <w:spacing w:after="0" w:line="240" w:lineRule="auto"/>
        <w:ind w:left="720"/>
        <w:jc w:val="both"/>
        <w:rPr>
          <w:rFonts w:ascii="Times New Roman" w:hAnsi="Times New Roman" w:cs="Times New Roman"/>
          <w:sz w:val="24"/>
          <w:szCs w:val="24"/>
        </w:rPr>
      </w:pPr>
    </w:p>
    <w:p w:rsidR="000F62B2" w:rsidRDefault="00A826CC" w:rsidP="006259D9">
      <w:pPr>
        <w:autoSpaceDE w:val="0"/>
        <w:autoSpaceDN w:val="0"/>
        <w:adjustRightInd w:val="0"/>
        <w:spacing w:after="0" w:line="240" w:lineRule="auto"/>
        <w:ind w:left="540" w:hanging="540"/>
        <w:rPr>
          <w:rFonts w:ascii="Times New Roman" w:hAnsi="Times New Roman" w:cs="Times New Roman"/>
          <w:b/>
          <w:sz w:val="24"/>
          <w:szCs w:val="24"/>
        </w:rPr>
      </w:pPr>
      <w:r w:rsidRPr="00DA1B92">
        <w:rPr>
          <w:rFonts w:ascii="Times New Roman" w:hAnsi="Times New Roman" w:cs="Times New Roman"/>
          <w:b/>
          <w:sz w:val="24"/>
          <w:szCs w:val="24"/>
        </w:rPr>
        <w:t>1</w:t>
      </w:r>
      <w:r w:rsidR="00AC5F7C">
        <w:rPr>
          <w:rFonts w:ascii="Times New Roman" w:hAnsi="Times New Roman" w:cs="Times New Roman"/>
          <w:b/>
          <w:sz w:val="24"/>
          <w:szCs w:val="24"/>
        </w:rPr>
        <w:t>8</w:t>
      </w:r>
      <w:r w:rsidRPr="00DA1B92">
        <w:rPr>
          <w:rFonts w:ascii="Times New Roman" w:hAnsi="Times New Roman" w:cs="Times New Roman"/>
          <w:b/>
          <w:sz w:val="24"/>
          <w:szCs w:val="24"/>
        </w:rPr>
        <w:t>.4</w:t>
      </w:r>
      <w:r w:rsidRPr="00DA1B92">
        <w:rPr>
          <w:rFonts w:ascii="Times New Roman" w:hAnsi="Times New Roman" w:cs="Times New Roman"/>
          <w:b/>
          <w:sz w:val="24"/>
          <w:szCs w:val="24"/>
        </w:rPr>
        <w:tab/>
      </w:r>
      <w:r w:rsidR="001D6774" w:rsidRPr="00DA1B92">
        <w:rPr>
          <w:rFonts w:ascii="Times New Roman" w:hAnsi="Times New Roman" w:cs="Times New Roman"/>
          <w:b/>
          <w:sz w:val="24"/>
          <w:szCs w:val="24"/>
        </w:rPr>
        <w:t xml:space="preserve">Rejection of </w:t>
      </w:r>
      <w:r w:rsidR="001D6774">
        <w:rPr>
          <w:rFonts w:ascii="Times New Roman" w:hAnsi="Times New Roman" w:cs="Times New Roman"/>
          <w:b/>
          <w:sz w:val="24"/>
          <w:szCs w:val="24"/>
        </w:rPr>
        <w:t>B</w:t>
      </w:r>
      <w:r w:rsidR="001D6774" w:rsidRPr="00DA1B92">
        <w:rPr>
          <w:rFonts w:ascii="Times New Roman" w:hAnsi="Times New Roman" w:cs="Times New Roman"/>
          <w:b/>
          <w:sz w:val="24"/>
          <w:szCs w:val="24"/>
        </w:rPr>
        <w:t>ids</w:t>
      </w:r>
    </w:p>
    <w:p w:rsidR="000F62B2" w:rsidRDefault="000F62B2" w:rsidP="006259D9">
      <w:pPr>
        <w:autoSpaceDE w:val="0"/>
        <w:autoSpaceDN w:val="0"/>
        <w:adjustRightInd w:val="0"/>
        <w:spacing w:after="0" w:line="240" w:lineRule="auto"/>
        <w:ind w:left="540" w:hanging="540"/>
        <w:jc w:val="both"/>
        <w:rPr>
          <w:rFonts w:ascii="Times New Roman" w:hAnsi="Times New Roman" w:cs="Times New Roman"/>
          <w:b/>
          <w:sz w:val="24"/>
          <w:szCs w:val="24"/>
        </w:rPr>
      </w:pPr>
    </w:p>
    <w:p w:rsidR="008E5D01" w:rsidRPr="004C54F0" w:rsidRDefault="008E5D01" w:rsidP="008E5D01">
      <w:pPr>
        <w:autoSpaceDE w:val="0"/>
        <w:autoSpaceDN w:val="0"/>
        <w:adjustRightInd w:val="0"/>
        <w:spacing w:after="0" w:line="240" w:lineRule="auto"/>
        <w:ind w:left="540"/>
        <w:jc w:val="both"/>
        <w:rPr>
          <w:rFonts w:ascii="Times New Roman" w:hAnsi="Times New Roman" w:cs="Times New Roman"/>
          <w:b/>
          <w:sz w:val="24"/>
          <w:szCs w:val="24"/>
        </w:rPr>
      </w:pPr>
      <w:r w:rsidRPr="004C54F0">
        <w:rPr>
          <w:rFonts w:ascii="Times New Roman" w:hAnsi="Times New Roman" w:cs="Times New Roman"/>
          <w:sz w:val="24"/>
          <w:szCs w:val="24"/>
        </w:rPr>
        <w:t>A bid response that includes terms and conditions that do not conform to the terms and conditions in the IFB document is subject to rejection as non-responsive. Further, submission of a bid form that is not complete and/or signed is subject to rejection as non-responsive. DFA staff</w:t>
      </w:r>
      <w:r w:rsidRPr="004C54F0">
        <w:rPr>
          <w:rFonts w:ascii="Times New Roman" w:hAnsi="Times New Roman" w:cs="Times New Roman"/>
          <w:iCs/>
          <w:sz w:val="24"/>
          <w:szCs w:val="24"/>
        </w:rPr>
        <w:t xml:space="preserve"> </w:t>
      </w:r>
      <w:r w:rsidRPr="004C54F0">
        <w:rPr>
          <w:rFonts w:ascii="Times New Roman" w:hAnsi="Times New Roman" w:cs="Times New Roman"/>
          <w:sz w:val="24"/>
          <w:szCs w:val="24"/>
        </w:rPr>
        <w:t>reserves the right to permit the bidder to withdraw nonconforming terms and conditions from its bid response prior to a determination by DFA staff</w:t>
      </w:r>
      <w:r w:rsidRPr="004C54F0">
        <w:rPr>
          <w:rFonts w:ascii="Times New Roman" w:hAnsi="Times New Roman" w:cs="Times New Roman"/>
          <w:iCs/>
          <w:sz w:val="24"/>
          <w:szCs w:val="24"/>
        </w:rPr>
        <w:t xml:space="preserve"> </w:t>
      </w:r>
      <w:r w:rsidRPr="004C54F0">
        <w:rPr>
          <w:rFonts w:ascii="Times New Roman" w:hAnsi="Times New Roman" w:cs="Times New Roman"/>
          <w:sz w:val="24"/>
          <w:szCs w:val="24"/>
        </w:rPr>
        <w:t>of non-responsiveness based on the submission of nonconforming terms and conditions. Furthermore, if a bidder’s price is substantially higher than those of other bidders, meaning those in excess of a twenty-five percent (25%) differential, the bidder’s price will be deemed non-responsive.</w:t>
      </w:r>
    </w:p>
    <w:p w:rsidR="00885A11" w:rsidRDefault="00885A11" w:rsidP="006259D9">
      <w:pPr>
        <w:autoSpaceDE w:val="0"/>
        <w:autoSpaceDN w:val="0"/>
        <w:adjustRightInd w:val="0"/>
        <w:spacing w:after="0" w:line="240" w:lineRule="auto"/>
        <w:jc w:val="both"/>
        <w:rPr>
          <w:rFonts w:ascii="Times New Roman" w:hAnsi="Times New Roman" w:cs="Times New Roman"/>
          <w:sz w:val="24"/>
          <w:szCs w:val="24"/>
        </w:rPr>
      </w:pPr>
    </w:p>
    <w:p w:rsidR="000F62B2" w:rsidRDefault="00885A11" w:rsidP="006259D9">
      <w:pPr>
        <w:autoSpaceDE w:val="0"/>
        <w:autoSpaceDN w:val="0"/>
        <w:adjustRightInd w:val="0"/>
        <w:spacing w:after="0" w:line="240" w:lineRule="auto"/>
        <w:ind w:left="540" w:hanging="540"/>
        <w:rPr>
          <w:rFonts w:ascii="Times New Roman" w:hAnsi="Times New Roman" w:cs="Times New Roman"/>
          <w:b/>
          <w:sz w:val="24"/>
          <w:szCs w:val="24"/>
        </w:rPr>
      </w:pPr>
      <w:r w:rsidRPr="00DA1B92">
        <w:rPr>
          <w:rFonts w:ascii="Times New Roman" w:hAnsi="Times New Roman" w:cs="Times New Roman"/>
          <w:b/>
          <w:sz w:val="24"/>
          <w:szCs w:val="24"/>
        </w:rPr>
        <w:t>1</w:t>
      </w:r>
      <w:r w:rsidR="00AC5F7C">
        <w:rPr>
          <w:rFonts w:ascii="Times New Roman" w:hAnsi="Times New Roman" w:cs="Times New Roman"/>
          <w:b/>
          <w:sz w:val="24"/>
          <w:szCs w:val="24"/>
        </w:rPr>
        <w:t>8</w:t>
      </w:r>
      <w:r w:rsidRPr="00DA1B92">
        <w:rPr>
          <w:rFonts w:ascii="Times New Roman" w:hAnsi="Times New Roman" w:cs="Times New Roman"/>
          <w:b/>
          <w:sz w:val="24"/>
          <w:szCs w:val="24"/>
        </w:rPr>
        <w:t>.5</w:t>
      </w:r>
      <w:r w:rsidRPr="00DA1B92">
        <w:rPr>
          <w:rFonts w:ascii="Times New Roman" w:hAnsi="Times New Roman" w:cs="Times New Roman"/>
          <w:b/>
          <w:sz w:val="24"/>
          <w:szCs w:val="24"/>
        </w:rPr>
        <w:tab/>
      </w:r>
      <w:r w:rsidR="001D6774" w:rsidRPr="00DA1B92">
        <w:rPr>
          <w:rFonts w:ascii="Times New Roman" w:hAnsi="Times New Roman" w:cs="Times New Roman"/>
          <w:b/>
          <w:sz w:val="24"/>
          <w:szCs w:val="24"/>
        </w:rPr>
        <w:t xml:space="preserve">Withdrawal of </w:t>
      </w:r>
      <w:r w:rsidR="001D6774">
        <w:rPr>
          <w:rFonts w:ascii="Times New Roman" w:hAnsi="Times New Roman" w:cs="Times New Roman"/>
          <w:b/>
          <w:sz w:val="24"/>
          <w:szCs w:val="24"/>
        </w:rPr>
        <w:t>B</w:t>
      </w:r>
      <w:r w:rsidR="001D6774" w:rsidRPr="00DA1B92">
        <w:rPr>
          <w:rFonts w:ascii="Times New Roman" w:hAnsi="Times New Roman" w:cs="Times New Roman"/>
          <w:b/>
          <w:sz w:val="24"/>
          <w:szCs w:val="24"/>
        </w:rPr>
        <w:t>id</w:t>
      </w:r>
    </w:p>
    <w:p w:rsidR="000F62B2" w:rsidRDefault="000F62B2" w:rsidP="006259D9">
      <w:pPr>
        <w:autoSpaceDE w:val="0"/>
        <w:autoSpaceDN w:val="0"/>
        <w:adjustRightInd w:val="0"/>
        <w:spacing w:after="0" w:line="240" w:lineRule="auto"/>
        <w:ind w:left="540" w:hanging="540"/>
        <w:jc w:val="both"/>
        <w:rPr>
          <w:rFonts w:ascii="Times New Roman" w:hAnsi="Times New Roman" w:cs="Times New Roman"/>
          <w:b/>
          <w:sz w:val="24"/>
          <w:szCs w:val="24"/>
        </w:rPr>
      </w:pPr>
    </w:p>
    <w:p w:rsidR="004116CD" w:rsidRDefault="00885A11" w:rsidP="006259D9">
      <w:pPr>
        <w:autoSpaceDE w:val="0"/>
        <w:autoSpaceDN w:val="0"/>
        <w:adjustRightInd w:val="0"/>
        <w:spacing w:after="0" w:line="240" w:lineRule="auto"/>
        <w:ind w:left="1440" w:hanging="900"/>
        <w:jc w:val="both"/>
        <w:rPr>
          <w:rFonts w:ascii="Times New Roman" w:hAnsi="Times New Roman" w:cs="Times New Roman"/>
          <w:b/>
          <w:sz w:val="24"/>
          <w:szCs w:val="24"/>
        </w:rPr>
      </w:pPr>
      <w:r w:rsidRPr="00DA1B92">
        <w:rPr>
          <w:rFonts w:ascii="Times New Roman" w:hAnsi="Times New Roman" w:cs="Times New Roman"/>
          <w:b/>
          <w:sz w:val="24"/>
          <w:szCs w:val="24"/>
        </w:rPr>
        <w:lastRenderedPageBreak/>
        <w:t>1</w:t>
      </w:r>
      <w:r w:rsidR="00AC5F7C">
        <w:rPr>
          <w:rFonts w:ascii="Times New Roman" w:hAnsi="Times New Roman" w:cs="Times New Roman"/>
          <w:b/>
          <w:sz w:val="24"/>
          <w:szCs w:val="24"/>
        </w:rPr>
        <w:t>8</w:t>
      </w:r>
      <w:r w:rsidRPr="00DA1B92">
        <w:rPr>
          <w:rFonts w:ascii="Times New Roman" w:hAnsi="Times New Roman" w:cs="Times New Roman"/>
          <w:b/>
          <w:sz w:val="24"/>
          <w:szCs w:val="24"/>
        </w:rPr>
        <w:t>.5.1</w:t>
      </w:r>
      <w:r w:rsidRPr="00DA1B92">
        <w:rPr>
          <w:rFonts w:ascii="Times New Roman" w:hAnsi="Times New Roman" w:cs="Times New Roman"/>
          <w:b/>
          <w:sz w:val="24"/>
          <w:szCs w:val="24"/>
        </w:rPr>
        <w:tab/>
      </w:r>
      <w:r w:rsidR="001D6774" w:rsidRPr="00DA1B92">
        <w:rPr>
          <w:rFonts w:ascii="Times New Roman" w:hAnsi="Times New Roman" w:cs="Times New Roman"/>
          <w:sz w:val="24"/>
          <w:szCs w:val="24"/>
        </w:rPr>
        <w:t>If a bid is substantially lower than those of other bidders, a mistake may have been made.</w:t>
      </w:r>
    </w:p>
    <w:p w:rsidR="004116CD" w:rsidRDefault="004116CD" w:rsidP="006259D9">
      <w:pPr>
        <w:autoSpaceDE w:val="0"/>
        <w:autoSpaceDN w:val="0"/>
        <w:adjustRightInd w:val="0"/>
        <w:spacing w:after="0" w:line="240" w:lineRule="auto"/>
        <w:ind w:left="1440" w:hanging="900"/>
        <w:jc w:val="both"/>
        <w:rPr>
          <w:rFonts w:ascii="Times New Roman" w:hAnsi="Times New Roman" w:cs="Times New Roman"/>
          <w:b/>
          <w:sz w:val="24"/>
          <w:szCs w:val="24"/>
        </w:rPr>
      </w:pPr>
    </w:p>
    <w:p w:rsidR="001D6774" w:rsidRPr="004116CD" w:rsidRDefault="006535C5" w:rsidP="001D6774">
      <w:pPr>
        <w:autoSpaceDE w:val="0"/>
        <w:autoSpaceDN w:val="0"/>
        <w:adjustRightInd w:val="0"/>
        <w:spacing w:after="0" w:line="240" w:lineRule="auto"/>
        <w:ind w:left="1440" w:hanging="900"/>
        <w:jc w:val="both"/>
        <w:rPr>
          <w:rFonts w:ascii="Times New Roman" w:hAnsi="Times New Roman" w:cs="Times New Roman"/>
          <w:b/>
          <w:sz w:val="24"/>
          <w:szCs w:val="24"/>
        </w:rPr>
      </w:pPr>
      <w:r w:rsidRPr="00DA1B92">
        <w:rPr>
          <w:rFonts w:ascii="Times New Roman" w:hAnsi="Times New Roman" w:cs="Times New Roman"/>
          <w:b/>
          <w:sz w:val="24"/>
          <w:szCs w:val="24"/>
        </w:rPr>
        <w:t>1</w:t>
      </w:r>
      <w:r w:rsidR="00AC5F7C">
        <w:rPr>
          <w:rFonts w:ascii="Times New Roman" w:hAnsi="Times New Roman" w:cs="Times New Roman"/>
          <w:b/>
          <w:sz w:val="24"/>
          <w:szCs w:val="24"/>
        </w:rPr>
        <w:t>8</w:t>
      </w:r>
      <w:r w:rsidRPr="00DA1B92">
        <w:rPr>
          <w:rFonts w:ascii="Times New Roman" w:hAnsi="Times New Roman" w:cs="Times New Roman"/>
          <w:b/>
          <w:sz w:val="24"/>
          <w:szCs w:val="24"/>
        </w:rPr>
        <w:t>.5.</w:t>
      </w:r>
      <w:r>
        <w:rPr>
          <w:rFonts w:ascii="Times New Roman" w:hAnsi="Times New Roman" w:cs="Times New Roman"/>
          <w:b/>
          <w:sz w:val="24"/>
          <w:szCs w:val="24"/>
        </w:rPr>
        <w:t>2</w:t>
      </w:r>
      <w:r>
        <w:rPr>
          <w:rFonts w:ascii="Times New Roman" w:hAnsi="Times New Roman" w:cs="Times New Roman"/>
          <w:b/>
          <w:sz w:val="24"/>
          <w:szCs w:val="24"/>
        </w:rPr>
        <w:tab/>
      </w:r>
      <w:r w:rsidR="001D6774" w:rsidRPr="006535C5">
        <w:rPr>
          <w:rFonts w:ascii="Times New Roman" w:hAnsi="Times New Roman" w:cs="Times New Roman"/>
          <w:sz w:val="24"/>
          <w:szCs w:val="24"/>
        </w:rPr>
        <w:t>A bidder may withdraw its bid from consideration if certain conditions are met:</w:t>
      </w:r>
    </w:p>
    <w:p w:rsidR="001D6774" w:rsidRPr="00DA1B92" w:rsidRDefault="001D6774" w:rsidP="001D6774">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D6774" w:rsidRPr="00DA1B92" w:rsidRDefault="001D6774" w:rsidP="001D677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A1B92">
        <w:rPr>
          <w:rFonts w:ascii="Times New Roman" w:hAnsi="Times New Roman" w:cs="Times New Roman"/>
          <w:sz w:val="24"/>
          <w:szCs w:val="24"/>
        </w:rPr>
        <w:t>The bid is submitted in good faith;</w:t>
      </w:r>
    </w:p>
    <w:p w:rsidR="001D6774" w:rsidRPr="00DA1B92" w:rsidRDefault="001D6774" w:rsidP="001D677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A1B92">
        <w:rPr>
          <w:rFonts w:ascii="Times New Roman" w:hAnsi="Times New Roman" w:cs="Times New Roman"/>
          <w:sz w:val="24"/>
          <w:szCs w:val="24"/>
        </w:rPr>
        <w:t>The price bid is substantially lower than those of other bidders because of a mistake;</w:t>
      </w:r>
    </w:p>
    <w:p w:rsidR="001D6774" w:rsidRDefault="001D6774" w:rsidP="001D677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A1B92">
        <w:rPr>
          <w:rFonts w:ascii="Times New Roman" w:hAnsi="Times New Roman" w:cs="Times New Roman"/>
          <w:sz w:val="24"/>
          <w:szCs w:val="24"/>
        </w:rPr>
        <w:t>The mistake is a clerical error, not an error of judgment; and,</w:t>
      </w:r>
    </w:p>
    <w:p w:rsidR="00885A11" w:rsidRPr="001D6774" w:rsidRDefault="001D6774" w:rsidP="001D677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D6774">
        <w:rPr>
          <w:rFonts w:ascii="Times New Roman" w:hAnsi="Times New Roman" w:cs="Times New Roman"/>
          <w:sz w:val="24"/>
          <w:szCs w:val="24"/>
        </w:rPr>
        <w:t>Objective evidence drawn from original work papers, documents, and other materials used in the preparation of the bid demonstrates clearly that the mistake was an unintentional error in arithmetic or an unintentional omission of a quantity of labor or material.</w:t>
      </w:r>
    </w:p>
    <w:p w:rsidR="00885A11" w:rsidRPr="00DA1B92" w:rsidRDefault="00885A11" w:rsidP="006259D9">
      <w:pPr>
        <w:autoSpaceDE w:val="0"/>
        <w:autoSpaceDN w:val="0"/>
        <w:adjustRightInd w:val="0"/>
        <w:spacing w:after="0" w:line="240" w:lineRule="auto"/>
        <w:ind w:left="1440"/>
        <w:jc w:val="both"/>
        <w:rPr>
          <w:rFonts w:ascii="Times New Roman" w:hAnsi="Times New Roman" w:cs="Times New Roman"/>
          <w:sz w:val="24"/>
          <w:szCs w:val="24"/>
        </w:rPr>
      </w:pPr>
    </w:p>
    <w:p w:rsidR="001A33BB" w:rsidRDefault="006535C5" w:rsidP="006259D9">
      <w:pPr>
        <w:autoSpaceDE w:val="0"/>
        <w:autoSpaceDN w:val="0"/>
        <w:adjustRightInd w:val="0"/>
        <w:spacing w:after="0" w:line="240" w:lineRule="auto"/>
        <w:ind w:left="1440" w:hanging="900"/>
        <w:jc w:val="both"/>
        <w:rPr>
          <w:rFonts w:ascii="Times New Roman" w:hAnsi="Times New Roman" w:cs="Times New Roman"/>
          <w:sz w:val="24"/>
          <w:szCs w:val="24"/>
        </w:rPr>
      </w:pPr>
      <w:r w:rsidRPr="00DA1B92">
        <w:rPr>
          <w:rFonts w:ascii="Times New Roman" w:hAnsi="Times New Roman" w:cs="Times New Roman"/>
          <w:b/>
          <w:sz w:val="24"/>
          <w:szCs w:val="24"/>
        </w:rPr>
        <w:t>1</w:t>
      </w:r>
      <w:r w:rsidR="00AC5F7C">
        <w:rPr>
          <w:rFonts w:ascii="Times New Roman" w:hAnsi="Times New Roman" w:cs="Times New Roman"/>
          <w:b/>
          <w:sz w:val="24"/>
          <w:szCs w:val="24"/>
        </w:rPr>
        <w:t>8</w:t>
      </w:r>
      <w:r w:rsidRPr="00DA1B92">
        <w:rPr>
          <w:rFonts w:ascii="Times New Roman" w:hAnsi="Times New Roman" w:cs="Times New Roman"/>
          <w:b/>
          <w:sz w:val="24"/>
          <w:szCs w:val="24"/>
        </w:rPr>
        <w:t>.5.</w:t>
      </w:r>
      <w:r>
        <w:rPr>
          <w:rFonts w:ascii="Times New Roman" w:hAnsi="Times New Roman" w:cs="Times New Roman"/>
          <w:b/>
          <w:sz w:val="24"/>
          <w:szCs w:val="24"/>
        </w:rPr>
        <w:t>3</w:t>
      </w:r>
      <w:r>
        <w:rPr>
          <w:rFonts w:ascii="Times New Roman" w:hAnsi="Times New Roman" w:cs="Times New Roman"/>
          <w:b/>
          <w:sz w:val="24"/>
          <w:szCs w:val="24"/>
        </w:rPr>
        <w:tab/>
      </w:r>
      <w:r w:rsidR="001D6774" w:rsidRPr="006535C5">
        <w:rPr>
          <w:rFonts w:ascii="Times New Roman" w:hAnsi="Times New Roman" w:cs="Times New Roman"/>
          <w:sz w:val="24"/>
          <w:szCs w:val="24"/>
        </w:rPr>
        <w:t xml:space="preserve">To withdraw a bid that includes a clerical error after bid opening, the bidder must give notice in writing to the </w:t>
      </w:r>
      <w:r w:rsidR="008E5D01">
        <w:rPr>
          <w:rFonts w:ascii="Times New Roman" w:hAnsi="Times New Roman" w:cs="Times New Roman"/>
          <w:iCs/>
          <w:sz w:val="24"/>
          <w:szCs w:val="24"/>
        </w:rPr>
        <w:t>DFA’s staff</w:t>
      </w:r>
      <w:r w:rsidR="001D6774">
        <w:rPr>
          <w:rFonts w:ascii="Times New Roman" w:hAnsi="Times New Roman" w:cs="Times New Roman"/>
          <w:iCs/>
          <w:sz w:val="24"/>
          <w:szCs w:val="24"/>
        </w:rPr>
        <w:t xml:space="preserve"> </w:t>
      </w:r>
      <w:r w:rsidR="001D6774" w:rsidRPr="006535C5">
        <w:rPr>
          <w:rFonts w:ascii="Times New Roman" w:hAnsi="Times New Roman" w:cs="Times New Roman"/>
          <w:sz w:val="24"/>
          <w:szCs w:val="24"/>
        </w:rPr>
        <w:t xml:space="preserve">of </w:t>
      </w:r>
      <w:r w:rsidR="00B113F3">
        <w:rPr>
          <w:rFonts w:ascii="Times New Roman" w:hAnsi="Times New Roman" w:cs="Times New Roman"/>
          <w:sz w:val="24"/>
          <w:szCs w:val="24"/>
        </w:rPr>
        <w:t xml:space="preserve">its </w:t>
      </w:r>
      <w:r w:rsidR="001D6774" w:rsidRPr="006535C5">
        <w:rPr>
          <w:rFonts w:ascii="Times New Roman" w:hAnsi="Times New Roman" w:cs="Times New Roman"/>
          <w:sz w:val="24"/>
          <w:szCs w:val="24"/>
        </w:rPr>
        <w:t xml:space="preserve">claim of right to withdraw a bid. Within </w:t>
      </w:r>
      <w:r w:rsidR="006551DE">
        <w:rPr>
          <w:rFonts w:ascii="Times New Roman" w:hAnsi="Times New Roman" w:cs="Times New Roman"/>
          <w:sz w:val="24"/>
          <w:szCs w:val="24"/>
        </w:rPr>
        <w:t>two</w:t>
      </w:r>
      <w:r w:rsidR="001D6774">
        <w:rPr>
          <w:rFonts w:ascii="Times New Roman" w:hAnsi="Times New Roman" w:cs="Times New Roman"/>
          <w:sz w:val="24"/>
          <w:szCs w:val="24"/>
        </w:rPr>
        <w:t xml:space="preserve"> </w:t>
      </w:r>
      <w:r w:rsidR="001D6774" w:rsidRPr="006535C5">
        <w:rPr>
          <w:rFonts w:ascii="Times New Roman" w:hAnsi="Times New Roman" w:cs="Times New Roman"/>
          <w:sz w:val="24"/>
          <w:szCs w:val="24"/>
        </w:rPr>
        <w:t xml:space="preserve">business days after the bid opening, the bidder requesting withdrawal must provide to the </w:t>
      </w:r>
      <w:r w:rsidR="000E1701">
        <w:rPr>
          <w:rFonts w:ascii="Times New Roman" w:hAnsi="Times New Roman" w:cs="Times New Roman"/>
          <w:iCs/>
          <w:sz w:val="24"/>
          <w:szCs w:val="24"/>
        </w:rPr>
        <w:t>DFA staff</w:t>
      </w:r>
      <w:r w:rsidR="001D6774">
        <w:rPr>
          <w:rFonts w:ascii="Times New Roman" w:hAnsi="Times New Roman" w:cs="Times New Roman"/>
          <w:iCs/>
          <w:sz w:val="24"/>
          <w:szCs w:val="24"/>
        </w:rPr>
        <w:t xml:space="preserve"> </w:t>
      </w:r>
      <w:r w:rsidR="001D6774" w:rsidRPr="006535C5">
        <w:rPr>
          <w:rFonts w:ascii="Times New Roman" w:hAnsi="Times New Roman" w:cs="Times New Roman"/>
          <w:sz w:val="24"/>
          <w:szCs w:val="24"/>
        </w:rPr>
        <w:t>all original work papers, documents, and other materials used in the preparation of the bid.</w:t>
      </w:r>
      <w:r w:rsidR="00885A11" w:rsidRPr="006535C5">
        <w:rPr>
          <w:rFonts w:ascii="Times New Roman" w:hAnsi="Times New Roman" w:cs="Times New Roman"/>
          <w:sz w:val="24"/>
          <w:szCs w:val="24"/>
        </w:rPr>
        <w:t xml:space="preserve"> </w:t>
      </w:r>
    </w:p>
    <w:p w:rsidR="001A33BB" w:rsidRDefault="001A33BB" w:rsidP="006259D9">
      <w:pPr>
        <w:autoSpaceDE w:val="0"/>
        <w:autoSpaceDN w:val="0"/>
        <w:adjustRightInd w:val="0"/>
        <w:spacing w:after="0" w:line="240" w:lineRule="auto"/>
        <w:ind w:left="1440" w:hanging="900"/>
        <w:jc w:val="both"/>
        <w:rPr>
          <w:rFonts w:ascii="Times New Roman" w:hAnsi="Times New Roman" w:cs="Times New Roman"/>
          <w:sz w:val="24"/>
          <w:szCs w:val="24"/>
        </w:rPr>
      </w:pPr>
    </w:p>
    <w:p w:rsidR="00885A11" w:rsidRPr="006535C5" w:rsidRDefault="001A33BB" w:rsidP="006259D9">
      <w:pPr>
        <w:autoSpaceDE w:val="0"/>
        <w:autoSpaceDN w:val="0"/>
        <w:adjustRightInd w:val="0"/>
        <w:spacing w:after="0" w:line="240" w:lineRule="auto"/>
        <w:ind w:left="1440" w:hanging="900"/>
        <w:jc w:val="both"/>
        <w:rPr>
          <w:rFonts w:ascii="Times New Roman" w:hAnsi="Times New Roman" w:cs="Times New Roman"/>
          <w:sz w:val="24"/>
          <w:szCs w:val="24"/>
        </w:rPr>
      </w:pPr>
      <w:r w:rsidRPr="00DA1B92">
        <w:rPr>
          <w:rFonts w:ascii="Times New Roman" w:hAnsi="Times New Roman" w:cs="Times New Roman"/>
          <w:b/>
          <w:sz w:val="24"/>
          <w:szCs w:val="24"/>
        </w:rPr>
        <w:t>1</w:t>
      </w:r>
      <w:r>
        <w:rPr>
          <w:rFonts w:ascii="Times New Roman" w:hAnsi="Times New Roman" w:cs="Times New Roman"/>
          <w:b/>
          <w:sz w:val="24"/>
          <w:szCs w:val="24"/>
        </w:rPr>
        <w:t>8</w:t>
      </w:r>
      <w:r w:rsidRPr="00DA1B92">
        <w:rPr>
          <w:rFonts w:ascii="Times New Roman" w:hAnsi="Times New Roman" w:cs="Times New Roman"/>
          <w:b/>
          <w:sz w:val="24"/>
          <w:szCs w:val="24"/>
        </w:rPr>
        <w:t>.5.</w:t>
      </w:r>
      <w:r>
        <w:rPr>
          <w:rFonts w:ascii="Times New Roman" w:hAnsi="Times New Roman" w:cs="Times New Roman"/>
          <w:b/>
          <w:sz w:val="24"/>
          <w:szCs w:val="24"/>
        </w:rPr>
        <w:t>4</w:t>
      </w:r>
      <w:r>
        <w:rPr>
          <w:rFonts w:ascii="Times New Roman" w:hAnsi="Times New Roman" w:cs="Times New Roman"/>
          <w:b/>
          <w:sz w:val="24"/>
          <w:szCs w:val="24"/>
        </w:rPr>
        <w:tab/>
      </w:r>
      <w:r w:rsidR="001D6774" w:rsidRPr="006535C5">
        <w:rPr>
          <w:rFonts w:ascii="Times New Roman" w:hAnsi="Times New Roman" w:cs="Times New Roman"/>
          <w:sz w:val="24"/>
          <w:szCs w:val="24"/>
        </w:rPr>
        <w:t xml:space="preserve">A bidder may also withdraw a bid, prior to the time set for the opening of bids, by simply making a request in writing to the </w:t>
      </w:r>
      <w:r w:rsidR="000E1701">
        <w:rPr>
          <w:rFonts w:ascii="Times New Roman" w:hAnsi="Times New Roman" w:cs="Times New Roman"/>
          <w:iCs/>
          <w:sz w:val="24"/>
          <w:szCs w:val="24"/>
        </w:rPr>
        <w:t>DFA OPSCR</w:t>
      </w:r>
      <w:r w:rsidR="001D6774" w:rsidRPr="006535C5">
        <w:rPr>
          <w:rFonts w:ascii="Times New Roman" w:hAnsi="Times New Roman" w:cs="Times New Roman"/>
          <w:sz w:val="24"/>
          <w:szCs w:val="24"/>
        </w:rPr>
        <w:t>. No explanation is required.</w:t>
      </w:r>
    </w:p>
    <w:p w:rsidR="001D6774" w:rsidRPr="00282AA3" w:rsidRDefault="001D6774" w:rsidP="001D6774">
      <w:pPr>
        <w:autoSpaceDE w:val="0"/>
        <w:autoSpaceDN w:val="0"/>
        <w:adjustRightInd w:val="0"/>
        <w:spacing w:after="0" w:line="240" w:lineRule="auto"/>
        <w:jc w:val="both"/>
        <w:rPr>
          <w:rFonts w:ascii="Times New Roman" w:hAnsi="Times New Roman" w:cs="Times New Roman"/>
          <w:sz w:val="24"/>
          <w:szCs w:val="24"/>
        </w:rPr>
      </w:pPr>
    </w:p>
    <w:p w:rsidR="001D6774" w:rsidRPr="00282AA3" w:rsidRDefault="001D6774" w:rsidP="001D6774">
      <w:pPr>
        <w:autoSpaceDE w:val="0"/>
        <w:autoSpaceDN w:val="0"/>
        <w:adjustRightInd w:val="0"/>
        <w:spacing w:after="0" w:line="240" w:lineRule="auto"/>
        <w:ind w:left="540" w:hanging="540"/>
        <w:jc w:val="both"/>
        <w:rPr>
          <w:rFonts w:ascii="Times New Roman" w:hAnsi="Times New Roman" w:cs="Times New Roman"/>
          <w:b/>
          <w:sz w:val="24"/>
          <w:szCs w:val="24"/>
        </w:rPr>
      </w:pPr>
      <w:r w:rsidRPr="00282AA3">
        <w:rPr>
          <w:rFonts w:ascii="Times New Roman" w:hAnsi="Times New Roman" w:cs="Times New Roman"/>
          <w:b/>
          <w:sz w:val="24"/>
          <w:szCs w:val="24"/>
        </w:rPr>
        <w:t>18.6</w:t>
      </w:r>
      <w:r w:rsidRPr="00282AA3">
        <w:rPr>
          <w:rFonts w:ascii="Times New Roman" w:hAnsi="Times New Roman" w:cs="Times New Roman"/>
          <w:b/>
          <w:sz w:val="24"/>
          <w:szCs w:val="24"/>
        </w:rPr>
        <w:tab/>
      </w:r>
      <w:r w:rsidR="001B67FB">
        <w:rPr>
          <w:rFonts w:ascii="Times New Roman" w:hAnsi="Times New Roman" w:cs="Times New Roman"/>
          <w:b/>
          <w:sz w:val="24"/>
          <w:szCs w:val="24"/>
        </w:rPr>
        <w:t xml:space="preserve">Post-Award </w:t>
      </w:r>
      <w:r w:rsidRPr="00282AA3">
        <w:rPr>
          <w:rFonts w:ascii="Times New Roman" w:hAnsi="Times New Roman" w:cs="Times New Roman"/>
          <w:b/>
          <w:sz w:val="24"/>
          <w:szCs w:val="24"/>
        </w:rPr>
        <w:t>Debriefing</w:t>
      </w:r>
    </w:p>
    <w:p w:rsidR="001D6774" w:rsidRPr="00282AA3" w:rsidRDefault="001D6774" w:rsidP="001D6774">
      <w:pPr>
        <w:autoSpaceDE w:val="0"/>
        <w:autoSpaceDN w:val="0"/>
        <w:adjustRightInd w:val="0"/>
        <w:spacing w:after="0" w:line="240" w:lineRule="auto"/>
        <w:ind w:left="540"/>
        <w:jc w:val="both"/>
        <w:rPr>
          <w:rFonts w:ascii="Times New Roman" w:hAnsi="Times New Roman" w:cs="Times New Roman"/>
          <w:b/>
          <w:sz w:val="24"/>
          <w:szCs w:val="24"/>
        </w:rPr>
      </w:pPr>
    </w:p>
    <w:p w:rsidR="008E5D01" w:rsidRPr="004C54F0" w:rsidRDefault="008E5D01" w:rsidP="008E5D01">
      <w:pPr>
        <w:autoSpaceDE w:val="0"/>
        <w:autoSpaceDN w:val="0"/>
        <w:adjustRightInd w:val="0"/>
        <w:spacing w:after="0" w:line="240" w:lineRule="auto"/>
        <w:ind w:left="540"/>
        <w:jc w:val="both"/>
        <w:rPr>
          <w:rFonts w:ascii="Times New Roman" w:hAnsi="Times New Roman" w:cs="Times New Roman"/>
          <w:sz w:val="24"/>
          <w:szCs w:val="24"/>
        </w:rPr>
      </w:pPr>
      <w:r w:rsidRPr="004C54F0">
        <w:rPr>
          <w:rFonts w:ascii="Times New Roman" w:hAnsi="Times New Roman" w:cs="Times New Roman"/>
          <w:sz w:val="24"/>
          <w:szCs w:val="24"/>
        </w:rPr>
        <w:t>A bidder, successful or unsuccessful, may request a post-award debriefing, in writing, by U.S. mail or electronic submission. The written request must be recei</w:t>
      </w:r>
      <w:r w:rsidR="000E1701">
        <w:rPr>
          <w:rFonts w:ascii="Times New Roman" w:hAnsi="Times New Roman" w:cs="Times New Roman"/>
          <w:sz w:val="24"/>
          <w:szCs w:val="24"/>
        </w:rPr>
        <w:t>ved by the Director of the DFA</w:t>
      </w:r>
      <w:r w:rsidRPr="004C54F0">
        <w:rPr>
          <w:rFonts w:ascii="Times New Roman" w:hAnsi="Times New Roman" w:cs="Times New Roman"/>
          <w:sz w:val="24"/>
          <w:szCs w:val="24"/>
        </w:rPr>
        <w:t xml:space="preserve"> OPSCR within three (3) business days of notification of the contract award. A post-award debriefing is a meeting and not a hearing; therefore, legal representation is not required. A debriefing typically occurs within five (5) business days of receipt of the request. If a bidder prefers to have legal representation present, the bidder must notify the Directo</w:t>
      </w:r>
      <w:r w:rsidR="000E1701">
        <w:rPr>
          <w:rFonts w:ascii="Times New Roman" w:hAnsi="Times New Roman" w:cs="Times New Roman"/>
          <w:sz w:val="24"/>
          <w:szCs w:val="24"/>
        </w:rPr>
        <w:t>r of the DFA</w:t>
      </w:r>
      <w:r w:rsidRPr="004C54F0">
        <w:rPr>
          <w:rFonts w:ascii="Times New Roman" w:hAnsi="Times New Roman" w:cs="Times New Roman"/>
          <w:sz w:val="24"/>
          <w:szCs w:val="24"/>
        </w:rPr>
        <w:t xml:space="preserve"> OPSCR in writing and identify its attorney by name, address, and telephone number. </w:t>
      </w:r>
      <w:r w:rsidR="000E1701">
        <w:rPr>
          <w:rFonts w:ascii="Times New Roman" w:hAnsi="Times New Roman" w:cs="Times New Roman"/>
          <w:sz w:val="24"/>
          <w:szCs w:val="24"/>
        </w:rPr>
        <w:t>DFA OPSCR</w:t>
      </w:r>
      <w:r w:rsidRPr="004C54F0">
        <w:rPr>
          <w:rFonts w:ascii="Times New Roman" w:hAnsi="Times New Roman" w:cs="Times New Roman"/>
          <w:sz w:val="24"/>
          <w:szCs w:val="24"/>
        </w:rPr>
        <w:t xml:space="preserve"> will schedule and/or suspend and reschedule the meeting at a time when a Representative of the Office of the Mississippi Attorney General can be present.</w:t>
      </w:r>
    </w:p>
    <w:p w:rsidR="008E5D01" w:rsidRPr="004C54F0" w:rsidRDefault="008E5D01" w:rsidP="008E5D01">
      <w:pPr>
        <w:autoSpaceDE w:val="0"/>
        <w:autoSpaceDN w:val="0"/>
        <w:adjustRightInd w:val="0"/>
        <w:spacing w:after="0" w:line="240" w:lineRule="auto"/>
        <w:ind w:left="540" w:hanging="540"/>
        <w:jc w:val="both"/>
        <w:rPr>
          <w:rFonts w:ascii="Times New Roman" w:hAnsi="Times New Roman" w:cs="Times New Roman"/>
          <w:sz w:val="24"/>
          <w:szCs w:val="24"/>
        </w:rPr>
      </w:pPr>
    </w:p>
    <w:p w:rsidR="008E5D01" w:rsidRPr="004C54F0" w:rsidRDefault="008E5D01" w:rsidP="008E5D01">
      <w:pPr>
        <w:autoSpaceDE w:val="0"/>
        <w:autoSpaceDN w:val="0"/>
        <w:adjustRightInd w:val="0"/>
        <w:spacing w:after="0" w:line="240" w:lineRule="auto"/>
        <w:ind w:left="540"/>
        <w:jc w:val="both"/>
        <w:rPr>
          <w:rFonts w:ascii="Times New Roman" w:hAnsi="Times New Roman" w:cs="Times New Roman"/>
          <w:sz w:val="24"/>
          <w:szCs w:val="24"/>
        </w:rPr>
      </w:pPr>
      <w:r w:rsidRPr="004C54F0">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sidRPr="004C54F0">
        <w:rPr>
          <w:rFonts w:ascii="Times New Roman" w:hAnsi="Times New Roman" w:cs="Times New Roman"/>
          <w:i/>
          <w:iCs/>
          <w:sz w:val="24"/>
          <w:szCs w:val="24"/>
        </w:rPr>
        <w:t xml:space="preserve">Mississippi </w:t>
      </w:r>
      <w:r>
        <w:rPr>
          <w:rFonts w:ascii="Times New Roman" w:hAnsi="Times New Roman" w:cs="Times New Roman"/>
          <w:i/>
          <w:iCs/>
          <w:sz w:val="24"/>
          <w:szCs w:val="24"/>
        </w:rPr>
        <w:t xml:space="preserve">Office of </w:t>
      </w:r>
      <w:r w:rsidRPr="004C54F0">
        <w:rPr>
          <w:rFonts w:ascii="Times New Roman" w:hAnsi="Times New Roman" w:cs="Times New Roman"/>
          <w:i/>
          <w:iCs/>
          <w:sz w:val="24"/>
          <w:szCs w:val="24"/>
        </w:rPr>
        <w:t xml:space="preserve">Personal Service Contract Review Rules and Regulations </w:t>
      </w:r>
      <w:r w:rsidRPr="00952BF9">
        <w:rPr>
          <w:rFonts w:ascii="Times New Roman" w:hAnsi="Times New Roman" w:cs="Times New Roman"/>
          <w:bCs/>
          <w:sz w:val="24"/>
          <w:szCs w:val="24"/>
        </w:rPr>
        <w:t>as updated and replaced by PPRB</w:t>
      </w:r>
      <w:r w:rsidRPr="004C54F0">
        <w:rPr>
          <w:rFonts w:ascii="Times New Roman" w:hAnsi="Times New Roman" w:cs="Times New Roman"/>
          <w:sz w:val="24"/>
          <w:szCs w:val="24"/>
        </w:rPr>
        <w:t xml:space="preserve">. </w:t>
      </w:r>
    </w:p>
    <w:p w:rsidR="00422666" w:rsidRDefault="00422666" w:rsidP="001D6774">
      <w:pPr>
        <w:autoSpaceDE w:val="0"/>
        <w:autoSpaceDN w:val="0"/>
        <w:adjustRightInd w:val="0"/>
        <w:spacing w:after="0" w:line="240" w:lineRule="auto"/>
        <w:ind w:left="547"/>
        <w:jc w:val="both"/>
        <w:rPr>
          <w:rFonts w:ascii="Times New Roman" w:hAnsi="Times New Roman" w:cs="Times New Roman"/>
          <w:sz w:val="24"/>
          <w:szCs w:val="24"/>
        </w:rPr>
      </w:pPr>
    </w:p>
    <w:p w:rsidR="00B70A01" w:rsidRDefault="00AC5F7C" w:rsidP="006259D9">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1</w:t>
      </w:r>
      <w:r w:rsidR="00B70A01">
        <w:rPr>
          <w:rFonts w:ascii="Times New Roman" w:hAnsi="Times New Roman" w:cs="Times New Roman"/>
          <w:b/>
          <w:sz w:val="24"/>
          <w:szCs w:val="24"/>
        </w:rPr>
        <w:t>8</w:t>
      </w:r>
      <w:r w:rsidR="001D6774">
        <w:rPr>
          <w:rFonts w:ascii="Times New Roman" w:hAnsi="Times New Roman" w:cs="Times New Roman"/>
          <w:b/>
          <w:sz w:val="24"/>
          <w:szCs w:val="24"/>
        </w:rPr>
        <w:t>.7</w:t>
      </w:r>
      <w:r w:rsidR="008E5D01">
        <w:rPr>
          <w:rFonts w:ascii="Times New Roman" w:hAnsi="Times New Roman" w:cs="Times New Roman"/>
          <w:b/>
          <w:sz w:val="24"/>
          <w:szCs w:val="24"/>
        </w:rPr>
        <w:tab/>
        <w:t>Protest of Award</w:t>
      </w:r>
    </w:p>
    <w:p w:rsidR="00B70A01" w:rsidRDefault="00B70A01" w:rsidP="006259D9">
      <w:pPr>
        <w:autoSpaceDE w:val="0"/>
        <w:autoSpaceDN w:val="0"/>
        <w:adjustRightInd w:val="0"/>
        <w:spacing w:after="0" w:line="240" w:lineRule="auto"/>
        <w:ind w:left="540" w:hanging="540"/>
        <w:jc w:val="both"/>
        <w:rPr>
          <w:rFonts w:ascii="Times New Roman" w:hAnsi="Times New Roman" w:cs="Times New Roman"/>
          <w:sz w:val="24"/>
          <w:szCs w:val="24"/>
        </w:rPr>
      </w:pPr>
    </w:p>
    <w:p w:rsidR="008E5D01" w:rsidRPr="004C54F0" w:rsidRDefault="008E5D01" w:rsidP="008E5D01">
      <w:pPr>
        <w:autoSpaceDE w:val="0"/>
        <w:autoSpaceDN w:val="0"/>
        <w:adjustRightInd w:val="0"/>
        <w:spacing w:after="0" w:line="240" w:lineRule="auto"/>
        <w:ind w:left="540"/>
        <w:jc w:val="both"/>
        <w:rPr>
          <w:rFonts w:ascii="Times New Roman" w:hAnsi="Times New Roman" w:cs="Times New Roman"/>
          <w:sz w:val="24"/>
          <w:szCs w:val="24"/>
        </w:rPr>
      </w:pPr>
      <w:r w:rsidRPr="004C54F0">
        <w:rPr>
          <w:rFonts w:ascii="Times New Roman" w:hAnsi="Times New Roman" w:cs="Times New Roman"/>
          <w:sz w:val="24"/>
          <w:szCs w:val="24"/>
        </w:rPr>
        <w:t>Any actual or prospective bidder who is aggrieved in connection with this solicitation or the outcome of this IFB may file a protest with the Director of DFA OPSCR</w:t>
      </w:r>
      <w:r w:rsidRPr="00952BF9">
        <w:rPr>
          <w:rFonts w:ascii="Times New Roman" w:hAnsi="Times New Roman" w:cs="Times New Roman"/>
          <w:sz w:val="24"/>
          <w:szCs w:val="24"/>
        </w:rPr>
        <w:t xml:space="preserve">.  The protest shall be submitted on or before </w:t>
      </w:r>
      <w:r w:rsidR="00DB49B4" w:rsidRPr="00DB49B4">
        <w:rPr>
          <w:rFonts w:ascii="Times New Roman" w:hAnsi="Times New Roman" w:cs="Times New Roman"/>
          <w:b/>
          <w:sz w:val="24"/>
          <w:szCs w:val="24"/>
        </w:rPr>
        <w:t>Tuesday</w:t>
      </w:r>
      <w:r w:rsidR="00DB49B4">
        <w:rPr>
          <w:rFonts w:ascii="Times New Roman" w:hAnsi="Times New Roman" w:cs="Times New Roman"/>
          <w:b/>
          <w:sz w:val="24"/>
          <w:szCs w:val="24"/>
        </w:rPr>
        <w:t>,</w:t>
      </w:r>
      <w:r w:rsidR="00DB49B4" w:rsidRPr="00DB49B4">
        <w:rPr>
          <w:rFonts w:ascii="Times New Roman" w:hAnsi="Times New Roman" w:cs="Times New Roman"/>
          <w:b/>
          <w:sz w:val="24"/>
          <w:szCs w:val="24"/>
        </w:rPr>
        <w:t xml:space="preserve"> </w:t>
      </w:r>
      <w:r w:rsidR="00497B17">
        <w:rPr>
          <w:rFonts w:ascii="Times New Roman" w:hAnsi="Times New Roman" w:cs="Times New Roman"/>
          <w:b/>
          <w:sz w:val="24"/>
          <w:szCs w:val="24"/>
        </w:rPr>
        <w:t>June 4</w:t>
      </w:r>
      <w:r w:rsidR="00DB49B4">
        <w:rPr>
          <w:rFonts w:ascii="Times New Roman" w:hAnsi="Times New Roman" w:cs="Times New Roman"/>
          <w:b/>
          <w:sz w:val="24"/>
          <w:szCs w:val="24"/>
        </w:rPr>
        <w:t>, 2019</w:t>
      </w:r>
      <w:r w:rsidRPr="008B6238">
        <w:rPr>
          <w:rFonts w:ascii="Times New Roman" w:hAnsi="Times New Roman" w:cs="Times New Roman"/>
          <w:b/>
          <w:bCs/>
          <w:sz w:val="24"/>
          <w:szCs w:val="24"/>
        </w:rPr>
        <w:t xml:space="preserve">, </w:t>
      </w:r>
      <w:r w:rsidR="00DB49B4">
        <w:rPr>
          <w:rFonts w:ascii="Times New Roman" w:hAnsi="Times New Roman" w:cs="Times New Roman"/>
          <w:b/>
          <w:bCs/>
          <w:sz w:val="24"/>
          <w:szCs w:val="24"/>
        </w:rPr>
        <w:t>5</w:t>
      </w:r>
      <w:r w:rsidRPr="008B6238">
        <w:rPr>
          <w:rFonts w:ascii="Times New Roman" w:hAnsi="Times New Roman" w:cs="Times New Roman"/>
          <w:b/>
          <w:bCs/>
          <w:sz w:val="24"/>
          <w:szCs w:val="24"/>
        </w:rPr>
        <w:t>:00 PM CST</w:t>
      </w:r>
      <w:r w:rsidRPr="008B6238">
        <w:rPr>
          <w:rFonts w:ascii="Times New Roman" w:hAnsi="Times New Roman" w:cs="Times New Roman"/>
          <w:sz w:val="24"/>
          <w:szCs w:val="24"/>
        </w:rPr>
        <w:t>, in writing after such aggrieved person or entity knows or should have known of the facts giving rise th</w:t>
      </w:r>
      <w:r w:rsidRPr="004C54F0">
        <w:rPr>
          <w:rFonts w:ascii="Times New Roman" w:hAnsi="Times New Roman" w:cs="Times New Roman"/>
          <w:sz w:val="24"/>
          <w:szCs w:val="24"/>
        </w:rPr>
        <w:t xml:space="preserve">ereto.  The written protest letter shall contain an explanation of the specific basis for the protest.  All protests must be in writing, dated, signed by the bidder or an individual authorized to sign </w:t>
      </w:r>
      <w:r w:rsidRPr="004C54F0">
        <w:rPr>
          <w:rFonts w:ascii="Times New Roman" w:hAnsi="Times New Roman" w:cs="Times New Roman"/>
          <w:sz w:val="24"/>
          <w:szCs w:val="24"/>
        </w:rPr>
        <w:lastRenderedPageBreak/>
        <w:t xml:space="preserve">contracts on behalf of the protesting bidder, and contain a statement of the reason(s) for protest, citing the law(s), rule(s) and regulation(s) or procedure(s) on which the protest is based. The written protest letter shall contain an explanation of the specific basis for the protest. The protesting bidder must provide facts and evidence to support the protest. A protest is considered filed when received by the Director of DFA’s OPSCR via either U.S. mail, postage prepaid, or by personal delivery. Protests filed after </w:t>
      </w:r>
      <w:r w:rsidR="00EE23D8">
        <w:rPr>
          <w:rFonts w:ascii="Times New Roman" w:hAnsi="Times New Roman" w:cs="Times New Roman"/>
          <w:b/>
          <w:sz w:val="24"/>
          <w:szCs w:val="24"/>
        </w:rPr>
        <w:t xml:space="preserve">Tuesday, </w:t>
      </w:r>
      <w:r w:rsidR="00497B17">
        <w:rPr>
          <w:rFonts w:ascii="Times New Roman" w:hAnsi="Times New Roman" w:cs="Times New Roman"/>
          <w:b/>
          <w:sz w:val="24"/>
          <w:szCs w:val="24"/>
        </w:rPr>
        <w:t>June 4</w:t>
      </w:r>
      <w:r w:rsidR="00EE23D8">
        <w:rPr>
          <w:rFonts w:ascii="Times New Roman" w:hAnsi="Times New Roman" w:cs="Times New Roman"/>
          <w:b/>
          <w:sz w:val="24"/>
          <w:szCs w:val="24"/>
        </w:rPr>
        <w:t>,</w:t>
      </w:r>
      <w:r w:rsidR="00DB49B4">
        <w:rPr>
          <w:rFonts w:ascii="Times New Roman" w:hAnsi="Times New Roman" w:cs="Times New Roman"/>
          <w:b/>
          <w:sz w:val="24"/>
          <w:szCs w:val="24"/>
        </w:rPr>
        <w:t xml:space="preserve"> 2019</w:t>
      </w:r>
      <w:r w:rsidRPr="004C54F0">
        <w:rPr>
          <w:rFonts w:ascii="Times New Roman" w:hAnsi="Times New Roman" w:cs="Times New Roman"/>
          <w:sz w:val="24"/>
          <w:szCs w:val="24"/>
        </w:rPr>
        <w:t xml:space="preserve">, </w:t>
      </w:r>
      <w:r w:rsidR="00DB49B4">
        <w:rPr>
          <w:rFonts w:ascii="Times New Roman" w:hAnsi="Times New Roman" w:cs="Times New Roman"/>
          <w:b/>
          <w:sz w:val="24"/>
          <w:szCs w:val="24"/>
        </w:rPr>
        <w:t>5:</w:t>
      </w:r>
      <w:r w:rsidR="00DB49B4" w:rsidRPr="00DB49B4">
        <w:rPr>
          <w:rFonts w:ascii="Times New Roman" w:hAnsi="Times New Roman" w:cs="Times New Roman"/>
          <w:b/>
          <w:sz w:val="24"/>
          <w:szCs w:val="24"/>
        </w:rPr>
        <w:t>00 PM CST</w:t>
      </w:r>
      <w:r w:rsidR="00DB49B4">
        <w:rPr>
          <w:rFonts w:ascii="Times New Roman" w:hAnsi="Times New Roman" w:cs="Times New Roman"/>
          <w:sz w:val="24"/>
          <w:szCs w:val="24"/>
        </w:rPr>
        <w:t xml:space="preserve">, </w:t>
      </w:r>
      <w:r w:rsidRPr="004C54F0">
        <w:rPr>
          <w:rFonts w:ascii="Times New Roman" w:hAnsi="Times New Roman" w:cs="Times New Roman"/>
          <w:sz w:val="24"/>
          <w:szCs w:val="24"/>
        </w:rPr>
        <w:t xml:space="preserve">will not be considered. </w:t>
      </w:r>
    </w:p>
    <w:p w:rsidR="00AC5F7C" w:rsidRDefault="00AC5F7C" w:rsidP="006259D9">
      <w:pPr>
        <w:autoSpaceDE w:val="0"/>
        <w:autoSpaceDN w:val="0"/>
        <w:adjustRightInd w:val="0"/>
        <w:spacing w:after="0" w:line="240" w:lineRule="auto"/>
        <w:jc w:val="both"/>
        <w:rPr>
          <w:rFonts w:ascii="Times New Roman" w:hAnsi="Times New Roman" w:cs="Times New Roman"/>
          <w:sz w:val="24"/>
          <w:szCs w:val="24"/>
        </w:rPr>
      </w:pPr>
    </w:p>
    <w:p w:rsidR="0045344D" w:rsidRDefault="00885A11" w:rsidP="0045344D">
      <w:pPr>
        <w:autoSpaceDE w:val="0"/>
        <w:autoSpaceDN w:val="0"/>
        <w:adjustRightInd w:val="0"/>
        <w:spacing w:after="0" w:line="240" w:lineRule="auto"/>
        <w:jc w:val="both"/>
        <w:rPr>
          <w:rFonts w:ascii="Times New Roman" w:hAnsi="Times New Roman" w:cs="Times New Roman"/>
          <w:b/>
          <w:sz w:val="24"/>
          <w:szCs w:val="24"/>
        </w:rPr>
      </w:pPr>
      <w:r w:rsidRPr="00DA1B92">
        <w:rPr>
          <w:rFonts w:ascii="Times New Roman" w:hAnsi="Times New Roman" w:cs="Times New Roman"/>
          <w:b/>
          <w:sz w:val="24"/>
          <w:szCs w:val="24"/>
        </w:rPr>
        <w:t>Section 1</w:t>
      </w:r>
      <w:r w:rsidR="00AC5F7C">
        <w:rPr>
          <w:rFonts w:ascii="Times New Roman" w:hAnsi="Times New Roman" w:cs="Times New Roman"/>
          <w:b/>
          <w:sz w:val="24"/>
          <w:szCs w:val="24"/>
        </w:rPr>
        <w:t>9</w:t>
      </w:r>
      <w:r w:rsidRPr="00DA1B92">
        <w:rPr>
          <w:rFonts w:ascii="Times New Roman" w:hAnsi="Times New Roman" w:cs="Times New Roman"/>
          <w:b/>
          <w:sz w:val="24"/>
          <w:szCs w:val="24"/>
        </w:rPr>
        <w:t xml:space="preserve"> –</w:t>
      </w:r>
      <w:r w:rsidR="001D1D3D" w:rsidRPr="00DA1B92">
        <w:rPr>
          <w:rFonts w:ascii="Times New Roman" w:hAnsi="Times New Roman" w:cs="Times New Roman"/>
          <w:b/>
          <w:sz w:val="24"/>
          <w:szCs w:val="24"/>
        </w:rPr>
        <w:t xml:space="preserve"> Required Contract</w:t>
      </w:r>
      <w:r w:rsidRPr="00DA1B92">
        <w:rPr>
          <w:rFonts w:ascii="Times New Roman" w:hAnsi="Times New Roman" w:cs="Times New Roman"/>
          <w:b/>
          <w:sz w:val="24"/>
          <w:szCs w:val="24"/>
        </w:rPr>
        <w:t xml:space="preserve"> Terms and Conditions</w:t>
      </w:r>
    </w:p>
    <w:p w:rsidR="0045344D" w:rsidRDefault="0045344D" w:rsidP="0045344D">
      <w:pPr>
        <w:autoSpaceDE w:val="0"/>
        <w:autoSpaceDN w:val="0"/>
        <w:adjustRightInd w:val="0"/>
        <w:spacing w:after="0" w:line="240" w:lineRule="auto"/>
        <w:jc w:val="both"/>
        <w:rPr>
          <w:rFonts w:ascii="Times New Roman" w:hAnsi="Times New Roman" w:cs="Times New Roman"/>
          <w:b/>
          <w:sz w:val="24"/>
          <w:szCs w:val="24"/>
        </w:rPr>
      </w:pPr>
    </w:p>
    <w:p w:rsidR="008E5D01" w:rsidRPr="004C54F0" w:rsidRDefault="008E5D01" w:rsidP="008E5D01">
      <w:p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Any contract entered into with a Contracting Agency pursuant to a Vendor/bidder being placed on the PVL shall have the required clauses found in Attachment G and those required by the </w:t>
      </w:r>
      <w:r w:rsidRPr="004C54F0">
        <w:rPr>
          <w:rFonts w:ascii="Times New Roman" w:hAnsi="Times New Roman" w:cs="Times New Roman"/>
          <w:i/>
          <w:sz w:val="24"/>
          <w:szCs w:val="24"/>
        </w:rPr>
        <w:t>Mississippi</w:t>
      </w:r>
      <w:r>
        <w:rPr>
          <w:rFonts w:ascii="Times New Roman" w:hAnsi="Times New Roman" w:cs="Times New Roman"/>
          <w:i/>
          <w:sz w:val="24"/>
          <w:szCs w:val="24"/>
        </w:rPr>
        <w:t xml:space="preserve"> Office of</w:t>
      </w:r>
      <w:r w:rsidRPr="004C54F0">
        <w:rPr>
          <w:rFonts w:ascii="Times New Roman" w:hAnsi="Times New Roman" w:cs="Times New Roman"/>
          <w:i/>
          <w:sz w:val="24"/>
          <w:szCs w:val="24"/>
        </w:rPr>
        <w:t xml:space="preserve"> Personal Service Contract Review Rules and Regulations </w:t>
      </w:r>
      <w:r w:rsidRPr="004C54F0">
        <w:rPr>
          <w:rFonts w:ascii="Times New Roman" w:hAnsi="Times New Roman" w:cs="Times New Roman"/>
          <w:sz w:val="24"/>
          <w:szCs w:val="24"/>
        </w:rPr>
        <w:t>as updated and replaced by PPRB.</w:t>
      </w:r>
    </w:p>
    <w:p w:rsidR="0045344D" w:rsidRPr="0045344D" w:rsidRDefault="0045344D" w:rsidP="0045344D">
      <w:pPr>
        <w:autoSpaceDE w:val="0"/>
        <w:autoSpaceDN w:val="0"/>
        <w:adjustRightInd w:val="0"/>
        <w:spacing w:after="0" w:line="240" w:lineRule="auto"/>
        <w:jc w:val="both"/>
        <w:rPr>
          <w:rFonts w:ascii="Times New Roman" w:hAnsi="Times New Roman" w:cs="Times New Roman"/>
          <w:b/>
          <w:sz w:val="24"/>
          <w:szCs w:val="24"/>
        </w:rPr>
      </w:pPr>
    </w:p>
    <w:p w:rsidR="001D1D3D" w:rsidRPr="00DA1B92" w:rsidRDefault="001D1D3D" w:rsidP="006259D9">
      <w:pPr>
        <w:pStyle w:val="Heading2"/>
        <w:spacing w:before="0" w:line="240" w:lineRule="auto"/>
        <w:jc w:val="both"/>
        <w:rPr>
          <w:rFonts w:ascii="Times New Roman" w:hAnsi="Times New Roman" w:cs="Times New Roman"/>
          <w:bCs w:val="0"/>
          <w:color w:val="auto"/>
          <w:sz w:val="24"/>
          <w:szCs w:val="24"/>
        </w:rPr>
      </w:pPr>
      <w:r w:rsidRPr="00DA1B92">
        <w:rPr>
          <w:rFonts w:ascii="Times New Roman" w:hAnsi="Times New Roman" w:cs="Times New Roman"/>
          <w:bCs w:val="0"/>
          <w:color w:val="auto"/>
          <w:sz w:val="24"/>
          <w:szCs w:val="24"/>
        </w:rPr>
        <w:t xml:space="preserve">Section </w:t>
      </w:r>
      <w:r w:rsidR="00B70A01">
        <w:rPr>
          <w:rFonts w:ascii="Times New Roman" w:hAnsi="Times New Roman" w:cs="Times New Roman"/>
          <w:bCs w:val="0"/>
          <w:color w:val="auto"/>
          <w:sz w:val="24"/>
          <w:szCs w:val="24"/>
        </w:rPr>
        <w:t>20</w:t>
      </w:r>
      <w:r w:rsidRPr="00DA1B92">
        <w:rPr>
          <w:rFonts w:ascii="Times New Roman" w:hAnsi="Times New Roman" w:cs="Times New Roman"/>
          <w:bCs w:val="0"/>
          <w:color w:val="auto"/>
          <w:sz w:val="24"/>
          <w:szCs w:val="24"/>
        </w:rPr>
        <w:t xml:space="preserve"> – Optional Contract Terms and Conditions</w:t>
      </w:r>
    </w:p>
    <w:p w:rsidR="000F62B2" w:rsidRDefault="000F62B2" w:rsidP="006259D9">
      <w:pPr>
        <w:pStyle w:val="Heading2"/>
        <w:spacing w:before="0" w:line="240" w:lineRule="auto"/>
        <w:jc w:val="both"/>
        <w:rPr>
          <w:rFonts w:ascii="Times New Roman" w:hAnsi="Times New Roman" w:cs="Times New Roman"/>
          <w:b w:val="0"/>
          <w:bCs w:val="0"/>
          <w:color w:val="auto"/>
          <w:sz w:val="24"/>
          <w:szCs w:val="24"/>
        </w:rPr>
      </w:pPr>
    </w:p>
    <w:p w:rsidR="009558C5" w:rsidRPr="004C54F0" w:rsidRDefault="009558C5" w:rsidP="009558C5">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sz w:val="24"/>
          <w:szCs w:val="24"/>
        </w:rPr>
        <w:t xml:space="preserve">Any contract entered into with a Contracting Agency pursuant to a Vendor/bidder being placed on the PVL may have, at the discretion of the Contracting Agency, the optional clauses found in </w:t>
      </w:r>
      <w:r w:rsidRPr="009558C5">
        <w:rPr>
          <w:rFonts w:ascii="Times New Roman" w:hAnsi="Times New Roman" w:cs="Times New Roman"/>
          <w:b/>
          <w:sz w:val="24"/>
          <w:szCs w:val="24"/>
        </w:rPr>
        <w:t>Attachment I</w:t>
      </w:r>
      <w:r w:rsidRPr="004C54F0">
        <w:rPr>
          <w:rFonts w:ascii="Times New Roman" w:hAnsi="Times New Roman" w:cs="Times New Roman"/>
          <w:sz w:val="24"/>
          <w:szCs w:val="24"/>
        </w:rPr>
        <w:t xml:space="preserve"> and those within the</w:t>
      </w:r>
      <w:r w:rsidRPr="004C54F0">
        <w:rPr>
          <w:rFonts w:ascii="Times New Roman" w:hAnsi="Times New Roman" w:cs="Times New Roman"/>
          <w:i/>
          <w:sz w:val="24"/>
          <w:szCs w:val="24"/>
        </w:rPr>
        <w:t xml:space="preserve"> Mississippi</w:t>
      </w:r>
      <w:r>
        <w:rPr>
          <w:rFonts w:ascii="Times New Roman" w:hAnsi="Times New Roman" w:cs="Times New Roman"/>
          <w:i/>
          <w:sz w:val="24"/>
          <w:szCs w:val="24"/>
        </w:rPr>
        <w:t xml:space="preserve"> Office of</w:t>
      </w:r>
      <w:r w:rsidRPr="004C54F0">
        <w:rPr>
          <w:rFonts w:ascii="Times New Roman" w:hAnsi="Times New Roman" w:cs="Times New Roman"/>
          <w:i/>
          <w:sz w:val="24"/>
          <w:szCs w:val="24"/>
        </w:rPr>
        <w:t xml:space="preserve"> Personal Service Contract Review Rules and Regulations </w:t>
      </w:r>
      <w:r w:rsidRPr="004C54F0">
        <w:rPr>
          <w:rFonts w:ascii="Times New Roman" w:hAnsi="Times New Roman" w:cs="Times New Roman"/>
          <w:sz w:val="24"/>
          <w:szCs w:val="24"/>
        </w:rPr>
        <w:t>as updated and replaced by PPRB.</w:t>
      </w:r>
    </w:p>
    <w:p w:rsidR="00465A42" w:rsidRDefault="00465A42" w:rsidP="006259D9">
      <w:pPr>
        <w:spacing w:after="0" w:line="240" w:lineRule="auto"/>
        <w:rPr>
          <w:rFonts w:ascii="Times New Roman" w:hAnsi="Times New Roman" w:cs="Times New Roman"/>
          <w:b/>
          <w:sz w:val="24"/>
          <w:szCs w:val="24"/>
        </w:rPr>
      </w:pPr>
    </w:p>
    <w:p w:rsidR="00B70A01" w:rsidRDefault="00B70A01" w:rsidP="006259D9">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21</w:t>
      </w:r>
      <w:r w:rsidRPr="00DD07C2">
        <w:rPr>
          <w:rFonts w:ascii="Times New Roman" w:hAnsi="Times New Roman" w:cs="Times New Roman"/>
          <w:b/>
          <w:sz w:val="24"/>
          <w:szCs w:val="24"/>
        </w:rPr>
        <w:t xml:space="preserve"> – Note to Agencies</w:t>
      </w:r>
      <w:r w:rsidR="00956EA6">
        <w:rPr>
          <w:rFonts w:ascii="Times New Roman" w:hAnsi="Times New Roman" w:cs="Times New Roman"/>
          <w:b/>
          <w:sz w:val="24"/>
          <w:szCs w:val="24"/>
        </w:rPr>
        <w:t xml:space="preserve"> and </w:t>
      </w:r>
      <w:r w:rsidR="006551DE">
        <w:rPr>
          <w:rFonts w:ascii="Times New Roman" w:hAnsi="Times New Roman" w:cs="Times New Roman"/>
          <w:b/>
          <w:sz w:val="24"/>
          <w:szCs w:val="24"/>
        </w:rPr>
        <w:t>Vendor</w:t>
      </w:r>
      <w:r w:rsidR="00956EA6">
        <w:rPr>
          <w:rFonts w:ascii="Times New Roman" w:hAnsi="Times New Roman" w:cs="Times New Roman"/>
          <w:b/>
          <w:sz w:val="24"/>
          <w:szCs w:val="24"/>
        </w:rPr>
        <w:t>s</w:t>
      </w:r>
    </w:p>
    <w:p w:rsidR="00B70A01" w:rsidRDefault="00B70A01" w:rsidP="006259D9">
      <w:pPr>
        <w:spacing w:after="0" w:line="240" w:lineRule="auto"/>
        <w:rPr>
          <w:rFonts w:ascii="Times New Roman" w:hAnsi="Times New Roman" w:cs="Times New Roman"/>
          <w:b/>
          <w:sz w:val="24"/>
          <w:szCs w:val="24"/>
        </w:rPr>
      </w:pPr>
    </w:p>
    <w:p w:rsidR="00B12E73" w:rsidRPr="004C54F0" w:rsidRDefault="00B12E73" w:rsidP="00B12E73">
      <w:pPr>
        <w:spacing w:after="0" w:line="240" w:lineRule="auto"/>
        <w:jc w:val="both"/>
        <w:rPr>
          <w:rFonts w:ascii="Times New Roman" w:hAnsi="Times New Roman" w:cs="Times New Roman"/>
          <w:b/>
          <w:sz w:val="24"/>
          <w:szCs w:val="24"/>
        </w:rPr>
      </w:pPr>
      <w:r w:rsidRPr="004C54F0">
        <w:rPr>
          <w:rFonts w:ascii="Times New Roman" w:hAnsi="Times New Roman" w:cs="Times New Roman"/>
          <w:sz w:val="24"/>
          <w:szCs w:val="24"/>
        </w:rPr>
        <w:t xml:space="preserve">Agencies are cautioned that this procurement may not comply with guidelines from outside funding sources such as the federal Government or various grants. It is the Contracting Agency’s responsibility, when using such funding sources, to verify that this IFB meets all state and federal procurement requirements. </w:t>
      </w:r>
      <w:r w:rsidRPr="004C54F0">
        <w:rPr>
          <w:rFonts w:ascii="Times New Roman" w:hAnsi="Times New Roman" w:cs="Times New Roman"/>
          <w:b/>
          <w:sz w:val="24"/>
          <w:szCs w:val="24"/>
        </w:rPr>
        <w:t xml:space="preserve">This procurement does not replace currently active service contracts, and agencies will not be asked to terminate their current contracts. </w:t>
      </w:r>
      <w:r w:rsidRPr="004C54F0">
        <w:rPr>
          <w:rFonts w:ascii="Times New Roman" w:hAnsi="Times New Roman" w:cs="Times New Roman"/>
          <w:sz w:val="24"/>
          <w:szCs w:val="24"/>
        </w:rPr>
        <w:t>Agencies do not have to contract with the Vendors on the PVL; however, using Vendors from the list will eliminate the need for procurement.</w:t>
      </w:r>
    </w:p>
    <w:p w:rsidR="00C50F0E" w:rsidRDefault="00C50F0E" w:rsidP="006259D9">
      <w:pPr>
        <w:spacing w:after="0" w:line="240" w:lineRule="auto"/>
        <w:rPr>
          <w:rFonts w:ascii="Times New Roman" w:hAnsi="Times New Roman" w:cs="Times New Roman"/>
          <w:b/>
          <w:sz w:val="24"/>
          <w:szCs w:val="24"/>
        </w:rPr>
      </w:pPr>
    </w:p>
    <w:p w:rsidR="00B70A01" w:rsidRDefault="00B70A01" w:rsidP="006259D9">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w:t>
      </w:r>
      <w:r w:rsidR="00F00609">
        <w:rPr>
          <w:rFonts w:ascii="Times New Roman" w:hAnsi="Times New Roman" w:cs="Times New Roman"/>
          <w:b/>
          <w:sz w:val="24"/>
          <w:szCs w:val="24"/>
        </w:rPr>
        <w:t>2</w:t>
      </w:r>
      <w:r>
        <w:rPr>
          <w:rFonts w:ascii="Times New Roman" w:hAnsi="Times New Roman" w:cs="Times New Roman"/>
          <w:b/>
          <w:sz w:val="24"/>
          <w:szCs w:val="24"/>
        </w:rPr>
        <w:t xml:space="preserve"> – Mississippi </w:t>
      </w:r>
      <w:r w:rsidR="00A13DB3">
        <w:rPr>
          <w:rFonts w:ascii="Times New Roman" w:hAnsi="Times New Roman" w:cs="Times New Roman"/>
          <w:b/>
          <w:sz w:val="24"/>
          <w:szCs w:val="24"/>
        </w:rPr>
        <w:t>Department of Finance and Administration</w:t>
      </w:r>
      <w:r>
        <w:rPr>
          <w:rFonts w:ascii="Times New Roman" w:hAnsi="Times New Roman" w:cs="Times New Roman"/>
          <w:b/>
          <w:sz w:val="24"/>
          <w:szCs w:val="24"/>
        </w:rPr>
        <w:t xml:space="preserve"> Website</w:t>
      </w:r>
    </w:p>
    <w:p w:rsidR="00F14A07" w:rsidRDefault="00F14A07" w:rsidP="006259D9">
      <w:pPr>
        <w:spacing w:after="0" w:line="240" w:lineRule="auto"/>
        <w:rPr>
          <w:rFonts w:ascii="Times New Roman" w:hAnsi="Times New Roman" w:cs="Times New Roman"/>
          <w:b/>
          <w:sz w:val="24"/>
          <w:szCs w:val="24"/>
        </w:rPr>
      </w:pPr>
    </w:p>
    <w:p w:rsidR="00540A24" w:rsidRDefault="00B12E73" w:rsidP="00540A24">
      <w:pPr>
        <w:autoSpaceDE w:val="0"/>
        <w:autoSpaceDN w:val="0"/>
        <w:adjustRightInd w:val="0"/>
        <w:spacing w:after="0" w:line="240" w:lineRule="auto"/>
        <w:jc w:val="both"/>
        <w:rPr>
          <w:rStyle w:val="Hyperlink"/>
          <w:rFonts w:ascii="Times New Roman" w:hAnsi="Times New Roman" w:cs="Times New Roman"/>
          <w:sz w:val="24"/>
          <w:szCs w:val="24"/>
        </w:rPr>
      </w:pPr>
      <w:r w:rsidRPr="004C54F0">
        <w:rPr>
          <w:rFonts w:ascii="Times New Roman" w:hAnsi="Times New Roman" w:cs="Times New Roman"/>
          <w:sz w:val="24"/>
          <w:szCs w:val="24"/>
        </w:rPr>
        <w:t xml:space="preserve">This IFB, questions and answers concerning this IFB, and the </w:t>
      </w:r>
      <w:r w:rsidR="00EB11BE">
        <w:rPr>
          <w:rFonts w:ascii="Times New Roman" w:hAnsi="Times New Roman" w:cs="Times New Roman"/>
          <w:sz w:val="24"/>
          <w:szCs w:val="24"/>
        </w:rPr>
        <w:t>PVL</w:t>
      </w:r>
      <w:r w:rsidRPr="004C54F0">
        <w:rPr>
          <w:rFonts w:ascii="Times New Roman" w:hAnsi="Times New Roman" w:cs="Times New Roman"/>
          <w:sz w:val="24"/>
          <w:szCs w:val="24"/>
        </w:rPr>
        <w:t xml:space="preserve"> of Vendors for </w:t>
      </w:r>
      <w:r w:rsidR="00540A24">
        <w:rPr>
          <w:rFonts w:ascii="Times New Roman" w:hAnsi="Times New Roman" w:cs="Times New Roman"/>
          <w:sz w:val="24"/>
          <w:szCs w:val="24"/>
        </w:rPr>
        <w:t>Lawn and Landscaping</w:t>
      </w:r>
      <w:r w:rsidRPr="004C54F0">
        <w:rPr>
          <w:rFonts w:ascii="Times New Roman" w:hAnsi="Times New Roman" w:cs="Times New Roman"/>
          <w:sz w:val="24"/>
          <w:szCs w:val="24"/>
        </w:rPr>
        <w:t xml:space="preserve"> Services will be posted on the DFA website at </w:t>
      </w:r>
      <w:hyperlink r:id="rId19" w:history="1">
        <w:r w:rsidR="00540A24">
          <w:rPr>
            <w:rStyle w:val="Hyperlink"/>
            <w:rFonts w:ascii="Times New Roman" w:hAnsi="Times New Roman" w:cs="Times New Roman"/>
            <w:sz w:val="24"/>
            <w:szCs w:val="24"/>
          </w:rPr>
          <w:t>http://www.dfa.ms.gov/dfa-offices/personal-service-contract-review/invitations-for-bids/</w:t>
        </w:r>
      </w:hyperlink>
    </w:p>
    <w:p w:rsidR="00540A24" w:rsidRDefault="00540A24" w:rsidP="00540A24">
      <w:pPr>
        <w:autoSpaceDE w:val="0"/>
        <w:autoSpaceDN w:val="0"/>
        <w:adjustRightInd w:val="0"/>
        <w:spacing w:after="0" w:line="240" w:lineRule="auto"/>
        <w:jc w:val="both"/>
        <w:rPr>
          <w:rStyle w:val="Hyperlink"/>
          <w:rFonts w:ascii="Times New Roman" w:hAnsi="Times New Roman" w:cs="Times New Roman"/>
          <w:sz w:val="24"/>
          <w:szCs w:val="24"/>
        </w:rPr>
      </w:pPr>
    </w:p>
    <w:p w:rsidR="009B04BE" w:rsidRPr="00DA1B92" w:rsidRDefault="009B04BE" w:rsidP="00540A24">
      <w:pPr>
        <w:autoSpaceDE w:val="0"/>
        <w:autoSpaceDN w:val="0"/>
        <w:adjustRightInd w:val="0"/>
        <w:spacing w:after="0" w:line="240" w:lineRule="auto"/>
        <w:jc w:val="both"/>
        <w:rPr>
          <w:rFonts w:ascii="Times New Roman" w:hAnsi="Times New Roman" w:cs="Times New Roman"/>
          <w:b/>
          <w:sz w:val="24"/>
          <w:szCs w:val="24"/>
        </w:rPr>
      </w:pPr>
      <w:r w:rsidRPr="00DA1B92">
        <w:rPr>
          <w:rFonts w:ascii="Times New Roman" w:hAnsi="Times New Roman" w:cs="Times New Roman"/>
          <w:b/>
          <w:sz w:val="24"/>
          <w:szCs w:val="24"/>
        </w:rPr>
        <w:t xml:space="preserve">Section </w:t>
      </w:r>
      <w:r w:rsidR="00F00609">
        <w:rPr>
          <w:rFonts w:ascii="Times New Roman" w:hAnsi="Times New Roman" w:cs="Times New Roman"/>
          <w:b/>
          <w:sz w:val="24"/>
          <w:szCs w:val="24"/>
        </w:rPr>
        <w:t>23</w:t>
      </w:r>
      <w:r w:rsidRPr="00DA1B92">
        <w:rPr>
          <w:rFonts w:ascii="Times New Roman" w:hAnsi="Times New Roman" w:cs="Times New Roman"/>
          <w:b/>
          <w:sz w:val="24"/>
          <w:szCs w:val="24"/>
        </w:rPr>
        <w:t xml:space="preserve"> – Attachments</w:t>
      </w:r>
    </w:p>
    <w:p w:rsidR="009B04BE" w:rsidRDefault="009B04BE" w:rsidP="009B04BE">
      <w:pPr>
        <w:spacing w:after="0" w:line="240" w:lineRule="auto"/>
        <w:rPr>
          <w:rFonts w:ascii="Times New Roman" w:hAnsi="Times New Roman" w:cs="Times New Roman"/>
          <w:sz w:val="24"/>
          <w:szCs w:val="24"/>
        </w:rPr>
      </w:pPr>
    </w:p>
    <w:p w:rsidR="009B04BE" w:rsidRDefault="009B04BE" w:rsidP="009B04BE">
      <w:pPr>
        <w:spacing w:after="0" w:line="240" w:lineRule="auto"/>
        <w:rPr>
          <w:rFonts w:ascii="Times New Roman" w:hAnsi="Times New Roman" w:cs="Times New Roman"/>
          <w:sz w:val="24"/>
          <w:szCs w:val="24"/>
        </w:rPr>
      </w:pPr>
      <w:r w:rsidRPr="00DA1B92">
        <w:rPr>
          <w:rFonts w:ascii="Times New Roman" w:hAnsi="Times New Roman" w:cs="Times New Roman"/>
          <w:sz w:val="24"/>
          <w:szCs w:val="24"/>
        </w:rPr>
        <w:t>The attachments to this IFB are made a part of this IFB as if co</w:t>
      </w:r>
      <w:r>
        <w:rPr>
          <w:rFonts w:ascii="Times New Roman" w:hAnsi="Times New Roman" w:cs="Times New Roman"/>
          <w:sz w:val="24"/>
          <w:szCs w:val="24"/>
        </w:rPr>
        <w:t>pied herein in words and figures</w:t>
      </w:r>
      <w:r w:rsidRPr="00DA1B92">
        <w:rPr>
          <w:rFonts w:ascii="Times New Roman" w:hAnsi="Times New Roman" w:cs="Times New Roman"/>
          <w:sz w:val="24"/>
          <w:szCs w:val="24"/>
        </w:rPr>
        <w:t>.</w:t>
      </w: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9B04BE">
      <w:pPr>
        <w:spacing w:after="0" w:line="240" w:lineRule="auto"/>
        <w:rPr>
          <w:rFonts w:ascii="Times New Roman" w:hAnsi="Times New Roman" w:cs="Times New Roman"/>
          <w:sz w:val="24"/>
          <w:szCs w:val="24"/>
        </w:rPr>
      </w:pPr>
    </w:p>
    <w:p w:rsidR="00C82403" w:rsidRDefault="00C82403" w:rsidP="00C82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INTENTIONALLY LEFT BLANK</w:t>
      </w:r>
    </w:p>
    <w:p w:rsidR="00DD4691" w:rsidRDefault="00DD4691" w:rsidP="007277C3">
      <w:pPr>
        <w:jc w:val="center"/>
        <w:rPr>
          <w:rFonts w:ascii="Times New Roman" w:hAnsi="Times New Roman" w:cs="Times New Roman"/>
          <w:b/>
          <w:sz w:val="24"/>
          <w:szCs w:val="24"/>
        </w:rPr>
      </w:pPr>
    </w:p>
    <w:p w:rsidR="00D41F9F" w:rsidRDefault="00D41F9F">
      <w:pPr>
        <w:rPr>
          <w:rFonts w:ascii="Times New Roman" w:hAnsi="Times New Roman" w:cs="Times New Roman"/>
          <w:b/>
          <w:sz w:val="24"/>
          <w:szCs w:val="24"/>
        </w:rPr>
      </w:pPr>
      <w:r>
        <w:rPr>
          <w:rFonts w:ascii="Times New Roman" w:hAnsi="Times New Roman" w:cs="Times New Roman"/>
          <w:b/>
          <w:sz w:val="24"/>
          <w:szCs w:val="24"/>
        </w:rPr>
        <w:br w:type="page"/>
      </w:r>
    </w:p>
    <w:p w:rsidR="007277C3" w:rsidRPr="000E4D82" w:rsidRDefault="007277C3" w:rsidP="007277C3">
      <w:pPr>
        <w:jc w:val="center"/>
        <w:rPr>
          <w:rFonts w:ascii="Times New Roman" w:hAnsi="Times New Roman" w:cs="Times New Roman"/>
          <w:b/>
          <w:sz w:val="24"/>
          <w:szCs w:val="24"/>
        </w:rPr>
      </w:pPr>
      <w:r w:rsidRPr="000E4D82">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A</w:t>
      </w:r>
      <w:r w:rsidR="0042476A">
        <w:rPr>
          <w:rFonts w:ascii="Times New Roman" w:hAnsi="Times New Roman" w:cs="Times New Roman"/>
          <w:b/>
          <w:noProof/>
          <w:sz w:val="24"/>
          <w:szCs w:val="24"/>
        </w:rPr>
        <w:drawing>
          <wp:inline distT="0" distB="0" distL="0" distR="0">
            <wp:extent cx="5939790" cy="7686040"/>
            <wp:effectExtent l="0" t="0" r="3810" b="0"/>
            <wp:docPr id="2" name="Picture 2" descr="\\SPBDC1\SPBDATA\USERS\Macs\pscrb\map\ms region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DC1\SPBDATA\USERS\Macs\pscrb\map\ms regions ma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7686040"/>
                    </a:xfrm>
                    <a:prstGeom prst="rect">
                      <a:avLst/>
                    </a:prstGeom>
                    <a:noFill/>
                    <a:ln>
                      <a:noFill/>
                    </a:ln>
                  </pic:spPr>
                </pic:pic>
              </a:graphicData>
            </a:graphic>
          </wp:inline>
        </w:drawing>
      </w:r>
    </w:p>
    <w:p w:rsidR="007277C3" w:rsidRDefault="007277C3" w:rsidP="00AE1CC0">
      <w:pPr>
        <w:jc w:val="center"/>
        <w:rPr>
          <w:rFonts w:ascii="Times New Roman" w:hAnsi="Times New Roman" w:cs="Times New Roman"/>
          <w:b/>
          <w:sz w:val="24"/>
          <w:szCs w:val="24"/>
        </w:rPr>
      </w:pPr>
      <w:r>
        <w:rPr>
          <w:rFonts w:ascii="Times New Roman" w:hAnsi="Times New Roman" w:cs="Times New Roman"/>
          <w:b/>
          <w:sz w:val="24"/>
          <w:szCs w:val="24"/>
        </w:rPr>
        <w:br w:type="page"/>
      </w:r>
    </w:p>
    <w:p w:rsidR="00C5073B" w:rsidRPr="008B6238" w:rsidRDefault="00C5073B" w:rsidP="00C5073B">
      <w:pPr>
        <w:jc w:val="center"/>
        <w:rPr>
          <w:rFonts w:ascii="Times New Roman" w:hAnsi="Times New Roman" w:cs="Times New Roman"/>
          <w:b/>
          <w:sz w:val="24"/>
          <w:szCs w:val="24"/>
        </w:rPr>
      </w:pPr>
      <w:r w:rsidRPr="008B6238">
        <w:rPr>
          <w:rFonts w:ascii="Times New Roman" w:eastAsia="Times New Roman" w:hAnsi="Times New Roman" w:cs="Times New Roman"/>
          <w:b/>
          <w:bCs/>
          <w:sz w:val="24"/>
          <w:szCs w:val="24"/>
        </w:rPr>
        <w:lastRenderedPageBreak/>
        <w:t>ATTACHMENT B</w:t>
      </w:r>
    </w:p>
    <w:p w:rsidR="00C5073B" w:rsidRPr="004C54F0" w:rsidRDefault="00C5073B" w:rsidP="00C5073B">
      <w:pPr>
        <w:spacing w:after="0" w:line="240" w:lineRule="auto"/>
        <w:rPr>
          <w:rFonts w:ascii="Times New Roman" w:eastAsia="Times New Roman" w:hAnsi="Times New Roman" w:cs="Times New Roman"/>
          <w:bCs/>
          <w:strike/>
          <w:sz w:val="24"/>
          <w:szCs w:val="24"/>
        </w:rPr>
      </w:pPr>
    </w:p>
    <w:p w:rsidR="00C5073B" w:rsidRPr="004C54F0" w:rsidRDefault="00C5073B" w:rsidP="00C5073B">
      <w:pPr>
        <w:spacing w:after="0" w:line="240" w:lineRule="auto"/>
        <w:jc w:val="center"/>
        <w:rPr>
          <w:rFonts w:ascii="Times New Roman" w:eastAsia="Times New Roman" w:hAnsi="Times New Roman" w:cs="Times New Roman"/>
          <w:b/>
          <w:bCs/>
          <w:sz w:val="24"/>
          <w:szCs w:val="24"/>
        </w:rPr>
      </w:pPr>
      <w:r w:rsidRPr="004C54F0">
        <w:rPr>
          <w:rFonts w:ascii="Times New Roman" w:eastAsia="Times New Roman" w:hAnsi="Times New Roman" w:cs="Times New Roman"/>
          <w:b/>
          <w:bCs/>
          <w:sz w:val="24"/>
          <w:szCs w:val="24"/>
        </w:rPr>
        <w:t>Illustrative Example of Awarding Placement on Preapproved Vendor List and Ranking of Bids per Format</w:t>
      </w:r>
    </w:p>
    <w:p w:rsidR="00C5073B" w:rsidRPr="004C54F0" w:rsidRDefault="00C5073B" w:rsidP="00C5073B">
      <w:pPr>
        <w:spacing w:after="0" w:line="240" w:lineRule="auto"/>
        <w:rPr>
          <w:rFonts w:ascii="Times New Roman" w:eastAsia="Times New Roman" w:hAnsi="Times New Roman" w:cs="Times New Roman"/>
          <w:bCs/>
          <w:sz w:val="24"/>
          <w:szCs w:val="24"/>
        </w:rPr>
      </w:pPr>
    </w:p>
    <w:p w:rsidR="00C5073B" w:rsidRPr="004C54F0" w:rsidRDefault="00C5073B" w:rsidP="00C5073B">
      <w:pPr>
        <w:spacing w:after="0" w:line="240" w:lineRule="auto"/>
        <w:jc w:val="both"/>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Unit cost will be totaled and averaged per company.  After averaging, the lowest responsive and responsible, averaged bids will be placed on the list for that region and ranked according to the lowest, second lowest, third lowest price, so on and so forth.</w:t>
      </w:r>
    </w:p>
    <w:p w:rsidR="00C5073B" w:rsidRPr="004C54F0" w:rsidRDefault="00C5073B" w:rsidP="00C5073B">
      <w:pPr>
        <w:spacing w:after="0" w:line="240" w:lineRule="auto"/>
        <w:jc w:val="both"/>
        <w:rPr>
          <w:rFonts w:ascii="Times New Roman" w:eastAsia="Times New Roman" w:hAnsi="Times New Roman" w:cs="Times New Roman"/>
          <w:bCs/>
          <w:sz w:val="24"/>
          <w:szCs w:val="24"/>
        </w:rPr>
      </w:pPr>
    </w:p>
    <w:p w:rsidR="00C5073B" w:rsidRDefault="00C5073B" w:rsidP="00C5073B">
      <w:pPr>
        <w:spacing w:after="0" w:line="240" w:lineRule="auto"/>
        <w:jc w:val="both"/>
        <w:rPr>
          <w:rFonts w:ascii="Times New Roman" w:eastAsia="Times New Roman" w:hAnsi="Times New Roman" w:cs="Times New Roman"/>
          <w:b/>
          <w:bCs/>
          <w:sz w:val="24"/>
          <w:szCs w:val="24"/>
        </w:rPr>
      </w:pPr>
      <w:r w:rsidRPr="004C54F0">
        <w:rPr>
          <w:rFonts w:ascii="Times New Roman" w:eastAsia="Times New Roman" w:hAnsi="Times New Roman" w:cs="Times New Roman"/>
          <w:bCs/>
          <w:sz w:val="24"/>
          <w:szCs w:val="24"/>
        </w:rPr>
        <w:t xml:space="preserve">Example Bid for </w:t>
      </w:r>
      <w:r w:rsidR="00540A24">
        <w:rPr>
          <w:rFonts w:ascii="Times New Roman" w:eastAsia="Times New Roman" w:hAnsi="Times New Roman" w:cs="Times New Roman"/>
          <w:bCs/>
          <w:sz w:val="24"/>
          <w:szCs w:val="24"/>
        </w:rPr>
        <w:t>lawn and landscaping services for Cost</w:t>
      </w:r>
      <w:r w:rsidRPr="004C54F0">
        <w:rPr>
          <w:rFonts w:ascii="Times New Roman" w:eastAsia="Times New Roman" w:hAnsi="Times New Roman" w:cs="Times New Roman"/>
          <w:bCs/>
          <w:sz w:val="24"/>
          <w:szCs w:val="24"/>
        </w:rPr>
        <w:t xml:space="preserve">al Region:  </w:t>
      </w:r>
      <w:r w:rsidRPr="004C54F0">
        <w:rPr>
          <w:rFonts w:ascii="Times New Roman" w:eastAsia="Times New Roman" w:hAnsi="Times New Roman" w:cs="Times New Roman"/>
          <w:b/>
          <w:bCs/>
          <w:sz w:val="24"/>
          <w:szCs w:val="24"/>
        </w:rPr>
        <w:t>The example costs may not reflect actual rates on current contracts and may be higher or lower than current rates.  This information should not be relied upon when submitting a bid.</w:t>
      </w:r>
    </w:p>
    <w:p w:rsidR="00CE1CB4" w:rsidRDefault="00CE1CB4" w:rsidP="00CE1CB4">
      <w:pPr>
        <w:rPr>
          <w:rFonts w:ascii="Times New Roman" w:hAnsi="Times New Roman" w:cs="Times New Roman"/>
          <w:sz w:val="24"/>
          <w:szCs w:val="24"/>
        </w:rPr>
      </w:pPr>
    </w:p>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 xml:space="preserve">Services to be provided in Region: </w:t>
      </w:r>
      <w:r>
        <w:rPr>
          <w:rFonts w:ascii="Times New Roman" w:hAnsi="Times New Roman" w:cs="Times New Roman"/>
          <w:sz w:val="24"/>
          <w:szCs w:val="24"/>
          <w:u w:val="single"/>
        </w:rPr>
        <w:t>Coastal___________________________</w:t>
      </w:r>
      <w:r w:rsidRPr="00CE1CB4">
        <w:rPr>
          <w:rFonts w:ascii="Times New Roman" w:hAnsi="Times New Roman" w:cs="Times New Roman"/>
          <w:sz w:val="24"/>
          <w:szCs w:val="24"/>
        </w:rPr>
        <w:tab/>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A</w:t>
      </w:r>
    </w:p>
    <w:tbl>
      <w:tblPr>
        <w:tblStyle w:val="TableGrid1"/>
        <w:tblW w:w="0" w:type="auto"/>
        <w:tblInd w:w="985" w:type="dxa"/>
        <w:tblLook w:val="04A0" w:firstRow="1" w:lastRow="0" w:firstColumn="1" w:lastColumn="0" w:noHBand="0" w:noVBand="1"/>
      </w:tblPr>
      <w:tblGrid>
        <w:gridCol w:w="3103"/>
        <w:gridCol w:w="2663"/>
        <w:gridCol w:w="2599"/>
      </w:tblGrid>
      <w:tr w:rsidR="007F664B" w:rsidRPr="00F55133" w:rsidTr="00C50EBC">
        <w:trPr>
          <w:trHeight w:val="332"/>
        </w:trPr>
        <w:tc>
          <w:tcPr>
            <w:tcW w:w="3103" w:type="dxa"/>
          </w:tcPr>
          <w:p w:rsidR="007F664B" w:rsidRPr="00F55133" w:rsidRDefault="007F664B" w:rsidP="00516163">
            <w:pPr>
              <w:jc w:val="center"/>
              <w:rPr>
                <w:rFonts w:ascii="Times New Roman" w:hAnsi="Times New Roman" w:cs="Times New Roman"/>
                <w:b/>
                <w:sz w:val="24"/>
                <w:szCs w:val="24"/>
              </w:rPr>
            </w:pPr>
            <w:r w:rsidRPr="00F55133">
              <w:rPr>
                <w:rFonts w:ascii="Times New Roman" w:hAnsi="Times New Roman" w:cs="Times New Roman"/>
                <w:b/>
                <w:sz w:val="24"/>
                <w:szCs w:val="24"/>
              </w:rPr>
              <w:t>Company</w:t>
            </w:r>
          </w:p>
        </w:tc>
        <w:tc>
          <w:tcPr>
            <w:tcW w:w="2663" w:type="dxa"/>
          </w:tcPr>
          <w:p w:rsidR="007F664B" w:rsidRPr="00F55133" w:rsidRDefault="007F664B" w:rsidP="00516163">
            <w:pPr>
              <w:jc w:val="center"/>
              <w:rPr>
                <w:rFonts w:ascii="Times New Roman" w:hAnsi="Times New Roman" w:cs="Times New Roman"/>
                <w:b/>
                <w:sz w:val="24"/>
                <w:szCs w:val="24"/>
              </w:rPr>
            </w:pPr>
            <w:r w:rsidRPr="00F55133">
              <w:rPr>
                <w:rFonts w:ascii="Times New Roman" w:hAnsi="Times New Roman" w:cs="Times New Roman"/>
                <w:b/>
                <w:sz w:val="24"/>
                <w:szCs w:val="24"/>
              </w:rPr>
              <w:t>Contact Person</w:t>
            </w:r>
          </w:p>
        </w:tc>
        <w:tc>
          <w:tcPr>
            <w:tcW w:w="2599" w:type="dxa"/>
          </w:tcPr>
          <w:p w:rsidR="007F664B" w:rsidRPr="00F55133" w:rsidRDefault="007F664B" w:rsidP="00516163">
            <w:pPr>
              <w:jc w:val="center"/>
              <w:rPr>
                <w:rFonts w:ascii="Times New Roman" w:hAnsi="Times New Roman" w:cs="Times New Roman"/>
                <w:b/>
                <w:sz w:val="24"/>
                <w:szCs w:val="24"/>
              </w:rPr>
            </w:pPr>
            <w:r w:rsidRPr="00F55133">
              <w:rPr>
                <w:rFonts w:ascii="Times New Roman" w:hAnsi="Times New Roman" w:cs="Times New Roman"/>
                <w:b/>
                <w:sz w:val="24"/>
                <w:szCs w:val="24"/>
              </w:rPr>
              <w:t>Telephone Number</w:t>
            </w:r>
          </w:p>
        </w:tc>
      </w:tr>
      <w:tr w:rsidR="007F664B" w:rsidRPr="00F55133" w:rsidTr="00C50EBC">
        <w:tc>
          <w:tcPr>
            <w:tcW w:w="3103" w:type="dxa"/>
          </w:tcPr>
          <w:p w:rsidR="007F664B" w:rsidRPr="00F55133" w:rsidRDefault="00CE1CB4" w:rsidP="00516163">
            <w:pPr>
              <w:rPr>
                <w:rFonts w:ascii="Times New Roman" w:hAnsi="Times New Roman" w:cs="Times New Roman"/>
                <w:sz w:val="24"/>
                <w:szCs w:val="24"/>
              </w:rPr>
            </w:pPr>
            <w:r>
              <w:rPr>
                <w:rFonts w:ascii="Times New Roman" w:hAnsi="Times New Roman" w:cs="Times New Roman"/>
                <w:sz w:val="24"/>
                <w:szCs w:val="24"/>
              </w:rPr>
              <w:t>Munchies Lawn Service</w:t>
            </w:r>
          </w:p>
          <w:p w:rsidR="007F664B" w:rsidRPr="00F55133" w:rsidRDefault="007F664B" w:rsidP="00516163">
            <w:pPr>
              <w:rPr>
                <w:rFonts w:ascii="Times New Roman" w:hAnsi="Times New Roman" w:cs="Times New Roman"/>
                <w:sz w:val="24"/>
                <w:szCs w:val="24"/>
              </w:rPr>
            </w:pPr>
          </w:p>
        </w:tc>
        <w:tc>
          <w:tcPr>
            <w:tcW w:w="2663" w:type="dxa"/>
          </w:tcPr>
          <w:p w:rsidR="007F664B" w:rsidRPr="00F55133" w:rsidRDefault="00CE1CB4" w:rsidP="00516163">
            <w:pPr>
              <w:rPr>
                <w:rFonts w:ascii="Times New Roman" w:hAnsi="Times New Roman" w:cs="Times New Roman"/>
                <w:sz w:val="24"/>
                <w:szCs w:val="24"/>
              </w:rPr>
            </w:pPr>
            <w:r>
              <w:rPr>
                <w:rFonts w:ascii="Times New Roman" w:hAnsi="Times New Roman" w:cs="Times New Roman"/>
                <w:sz w:val="24"/>
                <w:szCs w:val="24"/>
              </w:rPr>
              <w:t xml:space="preserve">Pete </w:t>
            </w:r>
            <w:proofErr w:type="spellStart"/>
            <w:r>
              <w:rPr>
                <w:rFonts w:ascii="Times New Roman" w:hAnsi="Times New Roman" w:cs="Times New Roman"/>
                <w:sz w:val="24"/>
                <w:szCs w:val="24"/>
              </w:rPr>
              <w:t>Rossmenburg</w:t>
            </w:r>
            <w:proofErr w:type="spellEnd"/>
          </w:p>
        </w:tc>
        <w:tc>
          <w:tcPr>
            <w:tcW w:w="2599" w:type="dxa"/>
          </w:tcPr>
          <w:p w:rsidR="007F664B" w:rsidRPr="00F55133" w:rsidRDefault="00CE1CB4" w:rsidP="00516163">
            <w:pPr>
              <w:rPr>
                <w:rFonts w:ascii="Times New Roman" w:hAnsi="Times New Roman" w:cs="Times New Roman"/>
                <w:sz w:val="24"/>
                <w:szCs w:val="24"/>
              </w:rPr>
            </w:pPr>
            <w:r>
              <w:rPr>
                <w:rFonts w:ascii="Times New Roman" w:hAnsi="Times New Roman" w:cs="Times New Roman"/>
                <w:sz w:val="24"/>
                <w:szCs w:val="24"/>
              </w:rPr>
              <w:t>601-989-9898</w:t>
            </w:r>
          </w:p>
        </w:tc>
      </w:tr>
    </w:tbl>
    <w:p w:rsidR="0040041B" w:rsidRPr="0040041B" w:rsidRDefault="0040041B" w:rsidP="0040041B">
      <w:pPr>
        <w:spacing w:after="0" w:line="240" w:lineRule="auto"/>
        <w:jc w:val="both"/>
        <w:rPr>
          <w:rFonts w:ascii="Times New Roman" w:hAnsi="Times New Roman" w:cs="Times New Roman"/>
          <w:sz w:val="24"/>
          <w:szCs w:val="24"/>
        </w:rPr>
      </w:pPr>
      <w:r w:rsidRPr="0040041B">
        <w:rPr>
          <w:rFonts w:ascii="Times New Roman" w:hAnsi="Times New Roman" w:cs="Times New Roman"/>
          <w:sz w:val="24"/>
          <w:szCs w:val="24"/>
        </w:rPr>
        <w:t>The pricing quoted shall be inclusive of, but not limited to the following:</w:t>
      </w:r>
    </w:p>
    <w:p w:rsidR="0040041B" w:rsidRPr="0040041B" w:rsidRDefault="0040041B" w:rsidP="0040041B">
      <w:pPr>
        <w:spacing w:after="0" w:line="240" w:lineRule="auto"/>
        <w:jc w:val="both"/>
        <w:rPr>
          <w:rFonts w:ascii="Times New Roman" w:hAnsi="Times New Roman" w:cs="Times New Roman"/>
          <w:sz w:val="24"/>
          <w:szCs w:val="24"/>
        </w:rPr>
      </w:pP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All required equipment/material;</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All required insurance;</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 xml:space="preserve">All required overhead; </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All required profit;</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All required vehicles;</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All required fuel, mileage, and travel time;</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All required labor per man-hour and supervision;</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The cost of any business and professional licenses, permits, or fees; and,</w:t>
      </w:r>
    </w:p>
    <w:p w:rsidR="0040041B" w:rsidRPr="0040041B" w:rsidRDefault="0040041B" w:rsidP="0040041B">
      <w:pPr>
        <w:numPr>
          <w:ilvl w:val="0"/>
          <w:numId w:val="16"/>
        </w:num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Any and all other costs.</w:t>
      </w:r>
    </w:p>
    <w:p w:rsidR="0040041B" w:rsidRPr="0040041B" w:rsidRDefault="0040041B" w:rsidP="0040041B">
      <w:pPr>
        <w:spacing w:after="0" w:line="240" w:lineRule="auto"/>
        <w:jc w:val="both"/>
        <w:rPr>
          <w:rFonts w:ascii="Times New Roman" w:eastAsia="Times New Roman" w:hAnsi="Times New Roman" w:cs="Times New Roman"/>
          <w:sz w:val="24"/>
          <w:szCs w:val="24"/>
        </w:rPr>
      </w:pPr>
    </w:p>
    <w:p w:rsidR="0040041B" w:rsidRDefault="0040041B" w:rsidP="0040041B">
      <w:pPr>
        <w:spacing w:after="0" w:line="240" w:lineRule="auto"/>
        <w:jc w:val="both"/>
        <w:rPr>
          <w:rFonts w:ascii="Times New Roman" w:eastAsia="Times New Roman" w:hAnsi="Times New Roman" w:cs="Times New Roman"/>
          <w:sz w:val="24"/>
          <w:szCs w:val="24"/>
        </w:rPr>
      </w:pPr>
      <w:r w:rsidRPr="0040041B">
        <w:rPr>
          <w:rFonts w:ascii="Times New Roman" w:eastAsia="Times New Roman" w:hAnsi="Times New Roman" w:cs="Times New Roman"/>
          <w:sz w:val="24"/>
          <w:szCs w:val="24"/>
        </w:rPr>
        <w:t xml:space="preserve">All pricing for lawn and landscaping services should include all associated costs with no additional or hidden fees.  </w:t>
      </w:r>
    </w:p>
    <w:tbl>
      <w:tblPr>
        <w:tblStyle w:val="TableGrid2"/>
        <w:tblW w:w="8460" w:type="dxa"/>
        <w:jc w:val="center"/>
        <w:tblLook w:val="04A0" w:firstRow="1" w:lastRow="0" w:firstColumn="1" w:lastColumn="0" w:noHBand="0" w:noVBand="1"/>
      </w:tblPr>
      <w:tblGrid>
        <w:gridCol w:w="3420"/>
        <w:gridCol w:w="2520"/>
        <w:gridCol w:w="2520"/>
      </w:tblGrid>
      <w:tr w:rsidR="00CE1CB4" w:rsidRPr="00CE1CB4" w:rsidTr="00516163">
        <w:trPr>
          <w:trHeight w:val="305"/>
          <w:jc w:val="center"/>
        </w:trPr>
        <w:tc>
          <w:tcPr>
            <w:tcW w:w="3420" w:type="dxa"/>
            <w:vAlign w:val="center"/>
          </w:tcPr>
          <w:p w:rsidR="00CE1CB4" w:rsidRPr="00CE1CB4" w:rsidRDefault="00D225D5" w:rsidP="00CE1CB4">
            <w:pPr>
              <w:jc w:val="center"/>
              <w:rPr>
                <w:rFonts w:ascii="Times New Roman" w:hAnsi="Times New Roman" w:cs="Times New Roman"/>
                <w:b/>
                <w:sz w:val="24"/>
                <w:szCs w:val="24"/>
              </w:rPr>
            </w:pPr>
            <w:r>
              <w:rPr>
                <w:rFonts w:ascii="Times New Roman" w:eastAsia="Times New Roman" w:hAnsi="Times New Roman" w:cs="Times New Roman"/>
                <w:sz w:val="24"/>
                <w:szCs w:val="24"/>
              </w:rPr>
              <w:tab/>
            </w:r>
            <w:r w:rsidR="00CE1CB4" w:rsidRPr="00CE1CB4">
              <w:rPr>
                <w:rFonts w:ascii="Times New Roman" w:hAnsi="Times New Roman" w:cs="Times New Roman"/>
                <w:b/>
                <w:sz w:val="24"/>
                <w:szCs w:val="24"/>
              </w:rPr>
              <w:t>Lawn &amp; Landscaping Services</w:t>
            </w:r>
          </w:p>
        </w:tc>
        <w:tc>
          <w:tcPr>
            <w:tcW w:w="2520" w:type="dxa"/>
          </w:tcPr>
          <w:p w:rsidR="00CE1CB4" w:rsidRPr="00CE1CB4" w:rsidRDefault="00CE1CB4" w:rsidP="00CE1CB4">
            <w:pPr>
              <w:jc w:val="center"/>
              <w:rPr>
                <w:rFonts w:ascii="Times New Roman" w:hAnsi="Times New Roman" w:cs="Times New Roman"/>
                <w:b/>
                <w:sz w:val="24"/>
                <w:szCs w:val="24"/>
              </w:rPr>
            </w:pPr>
            <w:r w:rsidRPr="00CE1CB4">
              <w:rPr>
                <w:rFonts w:ascii="Times New Roman" w:hAnsi="Times New Roman" w:cs="Times New Roman"/>
                <w:b/>
                <w:sz w:val="24"/>
                <w:szCs w:val="24"/>
              </w:rPr>
              <w:t>Price Per Hour</w:t>
            </w:r>
          </w:p>
        </w:tc>
        <w:tc>
          <w:tcPr>
            <w:tcW w:w="2520" w:type="dxa"/>
          </w:tcPr>
          <w:p w:rsidR="00CE1CB4" w:rsidRPr="00CE1CB4" w:rsidRDefault="00CE1CB4" w:rsidP="00CE1CB4">
            <w:pPr>
              <w:jc w:val="center"/>
              <w:rPr>
                <w:rFonts w:ascii="Times New Roman" w:hAnsi="Times New Roman" w:cs="Times New Roman"/>
                <w:b/>
                <w:sz w:val="24"/>
                <w:szCs w:val="24"/>
              </w:rPr>
            </w:pPr>
            <w:r w:rsidRPr="00CE1CB4">
              <w:rPr>
                <w:rFonts w:ascii="Times New Roman" w:hAnsi="Times New Roman" w:cs="Times New Roman"/>
                <w:b/>
                <w:sz w:val="24"/>
                <w:szCs w:val="24"/>
              </w:rPr>
              <w:t>Estimated # of Workers</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Mowing</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$63</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2</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Edging</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$60</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3</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String Trimming</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$60</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3</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Blowing</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$45</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2</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Debris Pickup</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$45</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1</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 xml:space="preserve">Tree </w:t>
            </w:r>
            <w:proofErr w:type="spellStart"/>
            <w:r w:rsidRPr="00CE1CB4">
              <w:rPr>
                <w:rFonts w:ascii="Times New Roman" w:hAnsi="Times New Roman" w:cs="Times New Roman"/>
                <w:sz w:val="24"/>
                <w:szCs w:val="24"/>
              </w:rPr>
              <w:t>Limbing</w:t>
            </w:r>
            <w:proofErr w:type="spellEnd"/>
            <w:r w:rsidRPr="00CE1CB4">
              <w:rPr>
                <w:rFonts w:ascii="Times New Roman" w:hAnsi="Times New Roman" w:cs="Times New Roman"/>
                <w:sz w:val="24"/>
                <w:szCs w:val="24"/>
              </w:rPr>
              <w:t>/Pruning below 15 feet</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$55</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1</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Pressure Washing</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$60</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1</w:t>
            </w:r>
          </w:p>
        </w:tc>
      </w:tr>
      <w:tr w:rsidR="00CE1CB4" w:rsidRPr="00CE1CB4" w:rsidTr="00516163">
        <w:trPr>
          <w:trHeight w:val="233"/>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Mulching (each application)</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$55</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2</w:t>
            </w:r>
          </w:p>
        </w:tc>
      </w:tr>
      <w:tr w:rsidR="00CE1CB4" w:rsidRPr="00CE1CB4" w:rsidTr="00516163">
        <w:trPr>
          <w:trHeight w:val="70"/>
          <w:jc w:val="center"/>
        </w:trPr>
        <w:tc>
          <w:tcPr>
            <w:tcW w:w="3420" w:type="dxa"/>
          </w:tcPr>
          <w:p w:rsidR="00CE1CB4" w:rsidRPr="00CE1CB4" w:rsidRDefault="00CE1CB4" w:rsidP="00CE1CB4">
            <w:pPr>
              <w:rPr>
                <w:rFonts w:ascii="Times New Roman" w:hAnsi="Times New Roman" w:cs="Times New Roman"/>
                <w:sz w:val="24"/>
                <w:szCs w:val="24"/>
              </w:rPr>
            </w:pPr>
            <w:r w:rsidRPr="00CE1CB4">
              <w:rPr>
                <w:rFonts w:ascii="Times New Roman" w:hAnsi="Times New Roman" w:cs="Times New Roman"/>
                <w:sz w:val="24"/>
                <w:szCs w:val="24"/>
              </w:rPr>
              <w:t>Aerate</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$65</w:t>
            </w:r>
          </w:p>
        </w:tc>
        <w:tc>
          <w:tcPr>
            <w:tcW w:w="2520" w:type="dxa"/>
          </w:tcPr>
          <w:p w:rsidR="00CE1CB4" w:rsidRPr="00CE1CB4" w:rsidRDefault="00CE1CB4" w:rsidP="00CE1CB4">
            <w:pPr>
              <w:jc w:val="center"/>
              <w:rPr>
                <w:rFonts w:ascii="Times New Roman" w:hAnsi="Times New Roman" w:cs="Times New Roman"/>
                <w:sz w:val="24"/>
                <w:szCs w:val="24"/>
              </w:rPr>
            </w:pPr>
            <w:r>
              <w:rPr>
                <w:rFonts w:ascii="Times New Roman" w:hAnsi="Times New Roman" w:cs="Times New Roman"/>
                <w:sz w:val="24"/>
                <w:szCs w:val="24"/>
              </w:rPr>
              <w:t>3</w:t>
            </w:r>
          </w:p>
        </w:tc>
      </w:tr>
    </w:tbl>
    <w:p w:rsidR="0040041B" w:rsidRDefault="0040041B" w:rsidP="00C5073B">
      <w:pPr>
        <w:spacing w:after="0" w:line="240" w:lineRule="auto"/>
        <w:rPr>
          <w:rFonts w:ascii="Times New Roman" w:eastAsia="Times New Roman" w:hAnsi="Times New Roman" w:cs="Times New Roman"/>
          <w:bCs/>
          <w:sz w:val="24"/>
          <w:szCs w:val="24"/>
        </w:rPr>
      </w:pP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lastRenderedPageBreak/>
        <w:t>*A bidder may use n/c to indicate no charge for a unit item; however, bidders must submit a bid on each a la carte item and package option listed.</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  </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Company </w:t>
      </w:r>
      <w:proofErr w:type="gramStart"/>
      <w:r w:rsidRPr="004C54F0">
        <w:rPr>
          <w:rFonts w:ascii="Times New Roman" w:eastAsia="Times New Roman" w:hAnsi="Times New Roman" w:cs="Times New Roman"/>
          <w:bCs/>
          <w:sz w:val="24"/>
          <w:szCs w:val="24"/>
        </w:rPr>
        <w:t>A</w:t>
      </w:r>
      <w:proofErr w:type="gramEnd"/>
      <w:r w:rsidRPr="004C54F0">
        <w:rPr>
          <w:rFonts w:ascii="Times New Roman" w:eastAsia="Times New Roman" w:hAnsi="Times New Roman" w:cs="Times New Roman"/>
          <w:bCs/>
          <w:sz w:val="24"/>
          <w:szCs w:val="24"/>
        </w:rPr>
        <w:t xml:space="preserve"> averaged bid price is $</w:t>
      </w:r>
      <w:r w:rsidR="00D225D5">
        <w:rPr>
          <w:rFonts w:ascii="Times New Roman" w:eastAsia="Times New Roman" w:hAnsi="Times New Roman" w:cs="Times New Roman"/>
          <w:bCs/>
          <w:sz w:val="24"/>
          <w:szCs w:val="24"/>
        </w:rPr>
        <w:t>28.22</w:t>
      </w:r>
      <w:r w:rsidRPr="004C54F0">
        <w:rPr>
          <w:rFonts w:ascii="Times New Roman" w:eastAsia="Times New Roman" w:hAnsi="Times New Roman" w:cs="Times New Roman"/>
          <w:bCs/>
          <w:sz w:val="24"/>
          <w:szCs w:val="24"/>
        </w:rPr>
        <w:t>.</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  </w:t>
      </w:r>
    </w:p>
    <w:p w:rsidR="00C5073B" w:rsidRPr="004C54F0" w:rsidRDefault="00C5073B" w:rsidP="00C5073B">
      <w:pPr>
        <w:spacing w:after="0" w:line="240" w:lineRule="auto"/>
        <w:rPr>
          <w:rFonts w:ascii="Times New Roman" w:eastAsia="Times New Roman" w:hAnsi="Times New Roman" w:cs="Times New Roman"/>
          <w:bCs/>
          <w:sz w:val="24"/>
          <w:szCs w:val="24"/>
          <w:u w:val="single"/>
        </w:rPr>
      </w:pPr>
      <w:r w:rsidRPr="004C54F0">
        <w:rPr>
          <w:rFonts w:ascii="Times New Roman" w:eastAsia="Times New Roman" w:hAnsi="Times New Roman" w:cs="Times New Roman"/>
          <w:bCs/>
          <w:sz w:val="24"/>
          <w:szCs w:val="24"/>
          <w:u w:val="single"/>
        </w:rPr>
        <w:t>Bidder</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u w:val="single"/>
        </w:rPr>
        <w:t>Average Bid Price</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Company </w:t>
      </w:r>
      <w:proofErr w:type="gramStart"/>
      <w:r w:rsidRPr="004C54F0">
        <w:rPr>
          <w:rFonts w:ascii="Times New Roman" w:eastAsia="Times New Roman" w:hAnsi="Times New Roman" w:cs="Times New Roman"/>
          <w:bCs/>
          <w:sz w:val="24"/>
          <w:szCs w:val="24"/>
        </w:rPr>
        <w:t>A</w:t>
      </w:r>
      <w:proofErr w:type="gramEnd"/>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t>$</w:t>
      </w:r>
      <w:r w:rsidR="00D225D5">
        <w:rPr>
          <w:rFonts w:ascii="Times New Roman" w:eastAsia="Times New Roman" w:hAnsi="Times New Roman" w:cs="Times New Roman"/>
          <w:bCs/>
          <w:sz w:val="24"/>
          <w:szCs w:val="24"/>
        </w:rPr>
        <w:t>28.22</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B</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t>$</w:t>
      </w:r>
      <w:r w:rsidR="00D225D5">
        <w:rPr>
          <w:rFonts w:ascii="Times New Roman" w:eastAsia="Times New Roman" w:hAnsi="Times New Roman" w:cs="Times New Roman"/>
          <w:bCs/>
          <w:sz w:val="24"/>
          <w:szCs w:val="24"/>
        </w:rPr>
        <w:t>2</w:t>
      </w:r>
      <w:r w:rsidRPr="004C54F0">
        <w:rPr>
          <w:rFonts w:ascii="Times New Roman" w:eastAsia="Times New Roman" w:hAnsi="Times New Roman" w:cs="Times New Roman"/>
          <w:bCs/>
          <w:sz w:val="24"/>
          <w:szCs w:val="24"/>
        </w:rPr>
        <w:t>6.85</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C</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t>$21.00</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D</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t>$25.34</w:t>
      </w: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E</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t>$18.75</w:t>
      </w:r>
    </w:p>
    <w:p w:rsidR="00C5073B" w:rsidRPr="004C54F0" w:rsidRDefault="00C5073B" w:rsidP="00C5073B">
      <w:pPr>
        <w:spacing w:after="0" w:line="240" w:lineRule="auto"/>
        <w:rPr>
          <w:rFonts w:ascii="Times New Roman" w:eastAsia="Times New Roman" w:hAnsi="Times New Roman" w:cs="Times New Roman"/>
          <w:bCs/>
          <w:sz w:val="24"/>
          <w:szCs w:val="24"/>
        </w:rPr>
      </w:pPr>
    </w:p>
    <w:p w:rsidR="00C5073B" w:rsidRPr="004C54F0" w:rsidRDefault="00C5073B" w:rsidP="00C5073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Bidders</w:t>
      </w:r>
      <w:r w:rsidR="00D225D5">
        <w:rPr>
          <w:rFonts w:ascii="Times New Roman" w:eastAsia="Times New Roman" w:hAnsi="Times New Roman" w:cs="Times New Roman"/>
          <w:bCs/>
          <w:sz w:val="24"/>
          <w:szCs w:val="24"/>
        </w:rPr>
        <w:t xml:space="preserve"> Placement on PVL:  Company E</w:t>
      </w:r>
      <w:r w:rsidRPr="004C54F0">
        <w:rPr>
          <w:rFonts w:ascii="Times New Roman" w:eastAsia="Times New Roman" w:hAnsi="Times New Roman" w:cs="Times New Roman"/>
          <w:bCs/>
          <w:sz w:val="24"/>
          <w:szCs w:val="24"/>
        </w:rPr>
        <w:t xml:space="preserve">, Company </w:t>
      </w:r>
      <w:r w:rsidR="00D225D5">
        <w:rPr>
          <w:rFonts w:ascii="Times New Roman" w:eastAsia="Times New Roman" w:hAnsi="Times New Roman" w:cs="Times New Roman"/>
          <w:bCs/>
          <w:sz w:val="24"/>
          <w:szCs w:val="24"/>
        </w:rPr>
        <w:t>C</w:t>
      </w:r>
      <w:r w:rsidRPr="004C54F0">
        <w:rPr>
          <w:rFonts w:ascii="Times New Roman" w:eastAsia="Times New Roman" w:hAnsi="Times New Roman" w:cs="Times New Roman"/>
          <w:bCs/>
          <w:sz w:val="24"/>
          <w:szCs w:val="24"/>
        </w:rPr>
        <w:t xml:space="preserve">, Company </w:t>
      </w:r>
      <w:r w:rsidR="00D225D5">
        <w:rPr>
          <w:rFonts w:ascii="Times New Roman" w:eastAsia="Times New Roman" w:hAnsi="Times New Roman" w:cs="Times New Roman"/>
          <w:bCs/>
          <w:sz w:val="24"/>
          <w:szCs w:val="24"/>
        </w:rPr>
        <w:t>D, Company B, Company A</w:t>
      </w:r>
    </w:p>
    <w:p w:rsidR="00C5073B" w:rsidRPr="00C5073B" w:rsidRDefault="00C5073B" w:rsidP="00C5073B">
      <w:pPr>
        <w:spacing w:after="0" w:line="240" w:lineRule="auto"/>
        <w:rPr>
          <w:rFonts w:ascii="Times New Roman" w:eastAsia="Times New Roman" w:hAnsi="Times New Roman" w:cs="Times New Roman"/>
          <w:bCs/>
          <w:sz w:val="24"/>
          <w:szCs w:val="24"/>
        </w:rPr>
      </w:pPr>
      <w:r w:rsidRPr="00C5073B">
        <w:rPr>
          <w:rFonts w:ascii="Times New Roman" w:eastAsia="Times New Roman" w:hAnsi="Times New Roman" w:cs="Times New Roman"/>
          <w:bCs/>
          <w:sz w:val="24"/>
          <w:szCs w:val="24"/>
        </w:rPr>
        <w:t>Bidders</w:t>
      </w:r>
      <w:r w:rsidR="00D225D5">
        <w:rPr>
          <w:rFonts w:ascii="Times New Roman" w:eastAsia="Times New Roman" w:hAnsi="Times New Roman" w:cs="Times New Roman"/>
          <w:bCs/>
          <w:sz w:val="24"/>
          <w:szCs w:val="24"/>
        </w:rPr>
        <w:t xml:space="preserve"> Placement</w:t>
      </w:r>
      <w:r w:rsidRPr="00C5073B">
        <w:rPr>
          <w:rFonts w:ascii="Times New Roman" w:eastAsia="Times New Roman" w:hAnsi="Times New Roman" w:cs="Times New Roman"/>
          <w:bCs/>
          <w:sz w:val="24"/>
          <w:szCs w:val="24"/>
        </w:rPr>
        <w:t xml:space="preserve"> ranked </w:t>
      </w:r>
      <w:r w:rsidRPr="00C5073B">
        <w:rPr>
          <w:rFonts w:ascii="Times New Roman" w:eastAsia="Times New Roman" w:hAnsi="Times New Roman" w:cs="Times New Roman"/>
          <w:b/>
          <w:bCs/>
          <w:sz w:val="24"/>
          <w:szCs w:val="24"/>
        </w:rPr>
        <w:t>lowest to highest</w:t>
      </w:r>
      <w:r w:rsidR="00D225D5">
        <w:rPr>
          <w:rFonts w:ascii="Times New Roman" w:eastAsia="Times New Roman" w:hAnsi="Times New Roman" w:cs="Times New Roman"/>
          <w:b/>
          <w:bCs/>
          <w:sz w:val="24"/>
          <w:szCs w:val="24"/>
        </w:rPr>
        <w:t>.</w:t>
      </w:r>
    </w:p>
    <w:p w:rsidR="00C5073B" w:rsidRPr="00C5073B" w:rsidRDefault="00C5073B" w:rsidP="00C5073B">
      <w:pPr>
        <w:spacing w:after="0" w:line="240" w:lineRule="auto"/>
        <w:rPr>
          <w:rFonts w:ascii="Times New Roman" w:eastAsia="Times New Roman" w:hAnsi="Times New Roman" w:cs="Times New Roman"/>
          <w:bCs/>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BA5377" w:rsidRDefault="00BA5377" w:rsidP="00AE1CC0">
      <w:pPr>
        <w:jc w:val="center"/>
        <w:rPr>
          <w:rFonts w:ascii="Times New Roman" w:hAnsi="Times New Roman" w:cs="Times New Roman"/>
          <w:b/>
          <w:sz w:val="24"/>
          <w:szCs w:val="24"/>
        </w:rPr>
      </w:pPr>
    </w:p>
    <w:p w:rsidR="00BA5377" w:rsidRPr="00BA5377" w:rsidRDefault="00BA5377" w:rsidP="00AE1CC0">
      <w:pPr>
        <w:jc w:val="center"/>
        <w:rPr>
          <w:rFonts w:ascii="Times New Roman" w:hAnsi="Times New Roman" w:cs="Times New Roman"/>
          <w:sz w:val="24"/>
          <w:szCs w:val="24"/>
        </w:rPr>
      </w:pPr>
      <w:r>
        <w:rPr>
          <w:rFonts w:ascii="Times New Roman" w:hAnsi="Times New Roman" w:cs="Times New Roman"/>
          <w:sz w:val="24"/>
          <w:szCs w:val="24"/>
        </w:rPr>
        <w:t>INTENTIONALLY LEFT BLANK</w:t>
      </w: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C5073B" w:rsidRDefault="00C5073B" w:rsidP="00AE1CC0">
      <w:pPr>
        <w:jc w:val="center"/>
        <w:rPr>
          <w:rFonts w:ascii="Times New Roman" w:hAnsi="Times New Roman" w:cs="Times New Roman"/>
          <w:b/>
          <w:sz w:val="24"/>
          <w:szCs w:val="24"/>
        </w:rPr>
      </w:pPr>
    </w:p>
    <w:p w:rsidR="00AE1CC0" w:rsidRDefault="00AE1CC0" w:rsidP="00AE1CC0">
      <w:pPr>
        <w:jc w:val="center"/>
        <w:rPr>
          <w:rFonts w:ascii="Times New Roman" w:hAnsi="Times New Roman" w:cs="Times New Roman"/>
          <w:b/>
          <w:sz w:val="24"/>
          <w:szCs w:val="24"/>
        </w:rPr>
      </w:pPr>
      <w:r w:rsidRPr="000E4D82">
        <w:rPr>
          <w:rFonts w:ascii="Times New Roman" w:hAnsi="Times New Roman" w:cs="Times New Roman"/>
          <w:b/>
          <w:sz w:val="24"/>
          <w:szCs w:val="24"/>
        </w:rPr>
        <w:t xml:space="preserve">ATTACHMENT </w:t>
      </w:r>
      <w:r w:rsidR="00C5073B">
        <w:rPr>
          <w:rFonts w:ascii="Times New Roman" w:hAnsi="Times New Roman" w:cs="Times New Roman"/>
          <w:b/>
          <w:sz w:val="24"/>
          <w:szCs w:val="24"/>
        </w:rPr>
        <w:t>C</w:t>
      </w:r>
    </w:p>
    <w:p w:rsidR="00AE1CC0" w:rsidRPr="000E4D82" w:rsidRDefault="00AE1CC0" w:rsidP="00AE1CC0">
      <w:pPr>
        <w:jc w:val="center"/>
        <w:rPr>
          <w:rFonts w:ascii="Times New Roman" w:hAnsi="Times New Roman" w:cs="Times New Roman"/>
          <w:b/>
          <w:sz w:val="24"/>
          <w:szCs w:val="24"/>
        </w:rPr>
      </w:pPr>
      <w:r w:rsidRPr="000E4D82">
        <w:rPr>
          <w:rFonts w:ascii="Times New Roman" w:hAnsi="Times New Roman" w:cs="Times New Roman"/>
          <w:b/>
          <w:sz w:val="24"/>
          <w:szCs w:val="24"/>
        </w:rPr>
        <w:t>BID COVER SHEET</w:t>
      </w:r>
    </w:p>
    <w:p w:rsidR="00B74B8C" w:rsidRPr="000E4D82" w:rsidRDefault="006E2A23" w:rsidP="000448E6">
      <w:pPr>
        <w:jc w:val="both"/>
        <w:rPr>
          <w:rFonts w:ascii="Times New Roman" w:hAnsi="Times New Roman" w:cs="Times New Roman"/>
          <w:sz w:val="24"/>
          <w:szCs w:val="24"/>
        </w:rPr>
      </w:pPr>
      <w:r w:rsidRPr="0051369A">
        <w:rPr>
          <w:rFonts w:ascii="Times New Roman" w:hAnsi="Times New Roman" w:cs="Times New Roman"/>
          <w:sz w:val="24"/>
          <w:szCs w:val="24"/>
        </w:rPr>
        <w:t xml:space="preserve">The </w:t>
      </w:r>
      <w:r w:rsidR="00F452FC" w:rsidRPr="00106473">
        <w:rPr>
          <w:rFonts w:ascii="Times New Roman" w:hAnsi="Times New Roman" w:cs="Times New Roman"/>
          <w:sz w:val="24"/>
          <w:szCs w:val="24"/>
        </w:rPr>
        <w:t xml:space="preserve">Public Procurement </w:t>
      </w:r>
      <w:r w:rsidRPr="0051369A">
        <w:rPr>
          <w:rFonts w:ascii="Times New Roman" w:hAnsi="Times New Roman" w:cs="Times New Roman"/>
          <w:sz w:val="24"/>
          <w:szCs w:val="24"/>
        </w:rPr>
        <w:t xml:space="preserve">Review Board, on behalf of the State of Mississippi, plans to develop a </w:t>
      </w:r>
      <w:r w:rsidR="00EC1DAD">
        <w:rPr>
          <w:rFonts w:ascii="Times New Roman" w:hAnsi="Times New Roman" w:cs="Times New Roman"/>
          <w:sz w:val="24"/>
          <w:szCs w:val="24"/>
        </w:rPr>
        <w:t xml:space="preserve">Preapproved List of Vendors </w:t>
      </w:r>
      <w:r w:rsidRPr="0051369A">
        <w:rPr>
          <w:rFonts w:ascii="Times New Roman" w:hAnsi="Times New Roman" w:cs="Times New Roman"/>
          <w:sz w:val="24"/>
          <w:szCs w:val="24"/>
        </w:rPr>
        <w:t xml:space="preserve">of Providers for </w:t>
      </w:r>
      <w:r w:rsidR="008E0DEA" w:rsidRPr="008E0DEA">
        <w:rPr>
          <w:rFonts w:ascii="Times New Roman" w:hAnsi="Times New Roman" w:cs="Times New Roman"/>
          <w:sz w:val="24"/>
          <w:szCs w:val="24"/>
        </w:rPr>
        <w:t xml:space="preserve">Lawn and Landscaping </w:t>
      </w:r>
      <w:r w:rsidRPr="0051369A">
        <w:rPr>
          <w:rFonts w:ascii="Times New Roman" w:hAnsi="Times New Roman" w:cs="Times New Roman"/>
          <w:sz w:val="24"/>
          <w:szCs w:val="24"/>
        </w:rPr>
        <w:t>Services, and invites your bid.</w:t>
      </w:r>
    </w:p>
    <w:p w:rsidR="00AE1CC0" w:rsidRDefault="00AE1CC0" w:rsidP="000448E6">
      <w:pPr>
        <w:jc w:val="both"/>
        <w:rPr>
          <w:rFonts w:ascii="Times New Roman" w:hAnsi="Times New Roman" w:cs="Times New Roman"/>
          <w:sz w:val="24"/>
          <w:szCs w:val="24"/>
        </w:rPr>
      </w:pPr>
      <w:r w:rsidRPr="000E4D82">
        <w:rPr>
          <w:rFonts w:ascii="Times New Roman" w:hAnsi="Times New Roman" w:cs="Times New Roman"/>
          <w:sz w:val="24"/>
          <w:szCs w:val="24"/>
        </w:rPr>
        <w:t xml:space="preserve">Services listed above will be provided by region. </w:t>
      </w:r>
      <w:r w:rsidRPr="000E4D82">
        <w:rPr>
          <w:rFonts w:ascii="Times New Roman" w:hAnsi="Times New Roman" w:cs="Times New Roman"/>
          <w:i/>
          <w:sz w:val="24"/>
          <w:szCs w:val="24"/>
        </w:rPr>
        <w:t>See</w:t>
      </w:r>
      <w:r w:rsidRPr="000E4D82">
        <w:rPr>
          <w:rFonts w:ascii="Times New Roman" w:hAnsi="Times New Roman" w:cs="Times New Roman"/>
          <w:sz w:val="24"/>
          <w:szCs w:val="24"/>
        </w:rPr>
        <w:t xml:space="preserve"> map of regions in </w:t>
      </w:r>
      <w:r w:rsidRPr="000E4D82">
        <w:rPr>
          <w:rFonts w:ascii="Times New Roman" w:hAnsi="Times New Roman" w:cs="Times New Roman"/>
          <w:b/>
          <w:sz w:val="24"/>
          <w:szCs w:val="24"/>
        </w:rPr>
        <w:t>Attachmen</w:t>
      </w:r>
      <w:r w:rsidR="00AD1A0A">
        <w:rPr>
          <w:rFonts w:ascii="Times New Roman" w:hAnsi="Times New Roman" w:cs="Times New Roman"/>
          <w:b/>
          <w:sz w:val="24"/>
          <w:szCs w:val="24"/>
        </w:rPr>
        <w:t>t A</w:t>
      </w:r>
      <w:r w:rsidRPr="000E4D82">
        <w:rPr>
          <w:rFonts w:ascii="Times New Roman" w:hAnsi="Times New Roman" w:cs="Times New Roman"/>
          <w:b/>
          <w:sz w:val="24"/>
          <w:szCs w:val="24"/>
        </w:rPr>
        <w:t>.</w:t>
      </w:r>
    </w:p>
    <w:p w:rsidR="006E2A23" w:rsidRPr="00B17011" w:rsidRDefault="006E2A23" w:rsidP="006E2A23">
      <w:pPr>
        <w:spacing w:after="0" w:line="240" w:lineRule="auto"/>
        <w:contextualSpacing/>
        <w:jc w:val="both"/>
        <w:rPr>
          <w:rFonts w:ascii="Times New Roman" w:hAnsi="Times New Roman" w:cs="Times New Roman"/>
          <w:sz w:val="24"/>
          <w:szCs w:val="24"/>
        </w:rPr>
      </w:pPr>
      <w:r w:rsidRPr="000C186B">
        <w:rPr>
          <w:rFonts w:ascii="Times New Roman" w:hAnsi="Times New Roman" w:cs="Times New Roman"/>
          <w:sz w:val="24"/>
          <w:szCs w:val="24"/>
        </w:rPr>
        <w:t xml:space="preserve">Bids are to be submitted </w:t>
      </w:r>
      <w:r w:rsidR="00C5073B">
        <w:rPr>
          <w:rFonts w:ascii="Times New Roman" w:hAnsi="Times New Roman" w:cs="Times New Roman"/>
          <w:sz w:val="24"/>
          <w:szCs w:val="24"/>
        </w:rPr>
        <w:t xml:space="preserve">to the address </w:t>
      </w:r>
      <w:r w:rsidRPr="000C186B">
        <w:rPr>
          <w:rFonts w:ascii="Times New Roman" w:hAnsi="Times New Roman" w:cs="Times New Roman"/>
          <w:sz w:val="24"/>
          <w:szCs w:val="24"/>
        </w:rPr>
        <w:t xml:space="preserve">as listed </w:t>
      </w:r>
      <w:r w:rsidR="00C5073B">
        <w:rPr>
          <w:rFonts w:ascii="Times New Roman" w:hAnsi="Times New Roman" w:cs="Times New Roman"/>
          <w:sz w:val="24"/>
          <w:szCs w:val="24"/>
        </w:rPr>
        <w:t>in Section 11.2.12 of this IFB</w:t>
      </w:r>
      <w:r w:rsidRPr="000C186B">
        <w:rPr>
          <w:rFonts w:ascii="Times New Roman" w:hAnsi="Times New Roman" w:cs="Times New Roman"/>
          <w:sz w:val="24"/>
          <w:szCs w:val="24"/>
        </w:rPr>
        <w:t xml:space="preserve">, on </w:t>
      </w:r>
      <w:r w:rsidRPr="00B17011">
        <w:rPr>
          <w:rFonts w:ascii="Times New Roman" w:hAnsi="Times New Roman" w:cs="Times New Roman"/>
          <w:sz w:val="24"/>
          <w:szCs w:val="24"/>
        </w:rPr>
        <w:t xml:space="preserve">or </w:t>
      </w:r>
      <w:r w:rsidRPr="00821A5E">
        <w:rPr>
          <w:rFonts w:ascii="Times New Roman" w:hAnsi="Times New Roman" w:cs="Times New Roman"/>
          <w:sz w:val="24"/>
          <w:szCs w:val="24"/>
        </w:rPr>
        <w:t xml:space="preserve">before, </w:t>
      </w:r>
      <w:r w:rsidR="00EC1DAD">
        <w:rPr>
          <w:rFonts w:ascii="Times New Roman" w:hAnsi="Times New Roman" w:cs="Times New Roman"/>
          <w:b/>
          <w:sz w:val="24"/>
          <w:szCs w:val="24"/>
        </w:rPr>
        <w:t>Wednes</w:t>
      </w:r>
      <w:r w:rsidR="00907661">
        <w:rPr>
          <w:rFonts w:ascii="Times New Roman" w:hAnsi="Times New Roman" w:cs="Times New Roman"/>
          <w:b/>
          <w:sz w:val="24"/>
          <w:szCs w:val="24"/>
        </w:rPr>
        <w:t>day</w:t>
      </w:r>
      <w:r w:rsidR="00C5073B" w:rsidRPr="00C5073B">
        <w:rPr>
          <w:rFonts w:ascii="Times New Roman" w:hAnsi="Times New Roman" w:cs="Times New Roman"/>
          <w:b/>
          <w:sz w:val="24"/>
          <w:szCs w:val="24"/>
        </w:rPr>
        <w:t>,</w:t>
      </w:r>
      <w:r w:rsidR="00EC1DAD">
        <w:rPr>
          <w:rFonts w:ascii="Times New Roman" w:hAnsi="Times New Roman" w:cs="Times New Roman"/>
          <w:b/>
          <w:sz w:val="24"/>
          <w:szCs w:val="24"/>
        </w:rPr>
        <w:t xml:space="preserve"> May 15</w:t>
      </w:r>
      <w:r w:rsidR="00907661">
        <w:rPr>
          <w:rFonts w:ascii="Times New Roman" w:hAnsi="Times New Roman" w:cs="Times New Roman"/>
          <w:b/>
          <w:sz w:val="24"/>
          <w:szCs w:val="24"/>
        </w:rPr>
        <w:t>, 2019,</w:t>
      </w:r>
      <w:r w:rsidR="00C5073B" w:rsidRPr="00C5073B">
        <w:rPr>
          <w:rFonts w:ascii="Times New Roman" w:hAnsi="Times New Roman" w:cs="Times New Roman"/>
          <w:b/>
          <w:sz w:val="24"/>
          <w:szCs w:val="24"/>
        </w:rPr>
        <w:t xml:space="preserve"> 1</w:t>
      </w:r>
      <w:r w:rsidR="00907661">
        <w:rPr>
          <w:rFonts w:ascii="Times New Roman" w:hAnsi="Times New Roman" w:cs="Times New Roman"/>
          <w:b/>
          <w:sz w:val="24"/>
          <w:szCs w:val="24"/>
        </w:rPr>
        <w:t>0</w:t>
      </w:r>
      <w:r w:rsidR="00C5073B" w:rsidRPr="00C5073B">
        <w:rPr>
          <w:rFonts w:ascii="Times New Roman" w:hAnsi="Times New Roman" w:cs="Times New Roman"/>
          <w:b/>
          <w:sz w:val="24"/>
          <w:szCs w:val="24"/>
        </w:rPr>
        <w:t xml:space="preserve">:00 </w:t>
      </w:r>
      <w:r w:rsidR="00907661">
        <w:rPr>
          <w:rFonts w:ascii="Times New Roman" w:hAnsi="Times New Roman" w:cs="Times New Roman"/>
          <w:b/>
          <w:sz w:val="24"/>
          <w:szCs w:val="24"/>
        </w:rPr>
        <w:t>A</w:t>
      </w:r>
      <w:r w:rsidR="00C5073B" w:rsidRPr="00C5073B">
        <w:rPr>
          <w:rFonts w:ascii="Times New Roman" w:hAnsi="Times New Roman" w:cs="Times New Roman"/>
          <w:b/>
          <w:sz w:val="24"/>
          <w:szCs w:val="24"/>
        </w:rPr>
        <w:t>M CST</w:t>
      </w:r>
      <w:r w:rsidR="0033095A" w:rsidRPr="00821A5E">
        <w:rPr>
          <w:rFonts w:ascii="Times New Roman" w:hAnsi="Times New Roman" w:cs="Times New Roman"/>
          <w:sz w:val="24"/>
          <w:szCs w:val="24"/>
        </w:rPr>
        <w:t>.</w:t>
      </w:r>
      <w:r w:rsidRPr="00B17011">
        <w:rPr>
          <w:rFonts w:ascii="Times New Roman" w:hAnsi="Times New Roman" w:cs="Times New Roman"/>
          <w:sz w:val="24"/>
          <w:szCs w:val="24"/>
        </w:rPr>
        <w:t xml:space="preserve"> </w:t>
      </w:r>
    </w:p>
    <w:p w:rsidR="006E2A23" w:rsidRPr="00B17011" w:rsidRDefault="006E2A23" w:rsidP="006E2A23">
      <w:pPr>
        <w:spacing w:after="0" w:line="240" w:lineRule="auto"/>
        <w:contextualSpacing/>
        <w:jc w:val="both"/>
        <w:rPr>
          <w:rFonts w:ascii="Times New Roman" w:hAnsi="Times New Roman" w:cs="Times New Roman"/>
          <w:b/>
          <w:sz w:val="24"/>
          <w:szCs w:val="24"/>
        </w:rPr>
      </w:pPr>
    </w:p>
    <w:p w:rsidR="006E2A23" w:rsidRPr="000E4D82" w:rsidRDefault="006E2A23" w:rsidP="00731C73">
      <w:pPr>
        <w:spacing w:after="0" w:line="240" w:lineRule="auto"/>
        <w:contextualSpacing/>
        <w:jc w:val="both"/>
        <w:rPr>
          <w:rFonts w:ascii="Times New Roman" w:hAnsi="Times New Roman" w:cs="Times New Roman"/>
          <w:b/>
          <w:sz w:val="24"/>
          <w:szCs w:val="24"/>
        </w:rPr>
      </w:pPr>
      <w:r w:rsidRPr="000E72DC">
        <w:rPr>
          <w:rFonts w:ascii="Times New Roman" w:hAnsi="Times New Roman" w:cs="Times New Roman"/>
          <w:b/>
          <w:sz w:val="24"/>
          <w:szCs w:val="24"/>
        </w:rPr>
        <w:t>N</w:t>
      </w:r>
      <w:r>
        <w:rPr>
          <w:rFonts w:ascii="Times New Roman" w:hAnsi="Times New Roman" w:cs="Times New Roman"/>
          <w:b/>
          <w:sz w:val="24"/>
          <w:szCs w:val="24"/>
        </w:rPr>
        <w:t xml:space="preserve">ame of Company: </w:t>
      </w:r>
      <w:r w:rsidRPr="000E72DC">
        <w:rPr>
          <w:rFonts w:ascii="Times New Roman" w:hAnsi="Times New Roman" w:cs="Times New Roman"/>
          <w:b/>
          <w:sz w:val="24"/>
          <w:szCs w:val="24"/>
        </w:rPr>
        <w:t xml:space="preserve"> </w:t>
      </w:r>
      <w:r>
        <w:rPr>
          <w:rFonts w:ascii="Times New Roman" w:hAnsi="Times New Roman" w:cs="Times New Roman"/>
          <w:b/>
          <w:sz w:val="24"/>
          <w:szCs w:val="24"/>
        </w:rPr>
        <w:t>___</w:t>
      </w:r>
      <w:r w:rsidRPr="000E72DC">
        <w:rPr>
          <w:rFonts w:ascii="Times New Roman" w:hAnsi="Times New Roman" w:cs="Times New Roman"/>
          <w:b/>
          <w:sz w:val="24"/>
          <w:szCs w:val="24"/>
        </w:rPr>
        <w:t>_________________________________________________________</w:t>
      </w:r>
    </w:p>
    <w:p w:rsidR="006E2A23" w:rsidRDefault="006E2A23" w:rsidP="00731C73">
      <w:pPr>
        <w:spacing w:after="0" w:line="240" w:lineRule="auto"/>
        <w:contextualSpacing/>
        <w:jc w:val="both"/>
        <w:rPr>
          <w:rFonts w:ascii="Times New Roman" w:hAnsi="Times New Roman" w:cs="Times New Roman"/>
          <w:b/>
          <w:sz w:val="24"/>
          <w:szCs w:val="24"/>
        </w:rPr>
      </w:pPr>
    </w:p>
    <w:p w:rsidR="006E2A23" w:rsidRPr="000E4D82" w:rsidRDefault="006E2A23" w:rsidP="00731C73">
      <w:pPr>
        <w:spacing w:after="0" w:line="240" w:lineRule="auto"/>
        <w:contextualSpacing/>
        <w:jc w:val="both"/>
        <w:rPr>
          <w:rFonts w:ascii="Times New Roman" w:hAnsi="Times New Roman" w:cs="Times New Roman"/>
          <w:b/>
          <w:sz w:val="24"/>
          <w:szCs w:val="24"/>
        </w:rPr>
      </w:pPr>
      <w:r w:rsidRPr="000E4D82">
        <w:rPr>
          <w:rFonts w:ascii="Times New Roman" w:hAnsi="Times New Roman" w:cs="Times New Roman"/>
          <w:b/>
          <w:sz w:val="24"/>
          <w:szCs w:val="24"/>
        </w:rPr>
        <w:t>Q</w:t>
      </w:r>
      <w:r>
        <w:rPr>
          <w:rFonts w:ascii="Times New Roman" w:hAnsi="Times New Roman" w:cs="Times New Roman"/>
          <w:b/>
          <w:sz w:val="24"/>
          <w:szCs w:val="24"/>
        </w:rPr>
        <w:t xml:space="preserve">uoted </w:t>
      </w:r>
      <w:r w:rsidRPr="000E4D82">
        <w:rPr>
          <w:rFonts w:ascii="Times New Roman" w:hAnsi="Times New Roman" w:cs="Times New Roman"/>
          <w:b/>
          <w:sz w:val="24"/>
          <w:szCs w:val="24"/>
        </w:rPr>
        <w:t>B</w:t>
      </w:r>
      <w:r>
        <w:rPr>
          <w:rFonts w:ascii="Times New Roman" w:hAnsi="Times New Roman" w:cs="Times New Roman"/>
          <w:b/>
          <w:sz w:val="24"/>
          <w:szCs w:val="24"/>
        </w:rPr>
        <w:t>y: __</w:t>
      </w:r>
      <w:r w:rsidRPr="000E4D82">
        <w:rPr>
          <w:rFonts w:ascii="Times New Roman" w:hAnsi="Times New Roman" w:cs="Times New Roman"/>
          <w:b/>
          <w:sz w:val="24"/>
          <w:szCs w:val="24"/>
        </w:rPr>
        <w:t>_________________________________________________________________</w:t>
      </w:r>
    </w:p>
    <w:p w:rsidR="006E2A23" w:rsidRDefault="006E2A23" w:rsidP="00731C73">
      <w:pPr>
        <w:spacing w:after="0" w:line="240" w:lineRule="auto"/>
        <w:contextualSpacing/>
        <w:jc w:val="both"/>
        <w:rPr>
          <w:rFonts w:ascii="Times New Roman" w:hAnsi="Times New Roman" w:cs="Times New Roman"/>
          <w:b/>
          <w:sz w:val="24"/>
          <w:szCs w:val="24"/>
        </w:rPr>
      </w:pPr>
    </w:p>
    <w:p w:rsidR="006E2A23" w:rsidRPr="000E4D82" w:rsidRDefault="006E2A23" w:rsidP="00731C7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Signature:  ___</w:t>
      </w:r>
      <w:r w:rsidRPr="000E4D82">
        <w:rPr>
          <w:rFonts w:ascii="Times New Roman" w:hAnsi="Times New Roman" w:cs="Times New Roman"/>
          <w:b/>
          <w:sz w:val="24"/>
          <w:szCs w:val="24"/>
        </w:rPr>
        <w:t>_________________________________________________________________</w:t>
      </w:r>
    </w:p>
    <w:p w:rsidR="006E2A23" w:rsidRDefault="006E2A23" w:rsidP="00731C73">
      <w:pPr>
        <w:spacing w:after="0" w:line="240" w:lineRule="auto"/>
        <w:contextualSpacing/>
        <w:jc w:val="both"/>
        <w:rPr>
          <w:rFonts w:ascii="Times New Roman" w:hAnsi="Times New Roman" w:cs="Times New Roman"/>
          <w:b/>
          <w:sz w:val="24"/>
          <w:szCs w:val="24"/>
        </w:rPr>
      </w:pPr>
    </w:p>
    <w:p w:rsidR="006E2A23" w:rsidRPr="000E4D82" w:rsidRDefault="006E2A23" w:rsidP="00731C73">
      <w:pPr>
        <w:spacing w:after="0" w:line="240" w:lineRule="auto"/>
        <w:contextualSpacing/>
        <w:jc w:val="both"/>
        <w:rPr>
          <w:rFonts w:ascii="Times New Roman" w:hAnsi="Times New Roman" w:cs="Times New Roman"/>
          <w:b/>
          <w:sz w:val="24"/>
          <w:szCs w:val="24"/>
        </w:rPr>
      </w:pPr>
      <w:r w:rsidRPr="000E4D82">
        <w:rPr>
          <w:rFonts w:ascii="Times New Roman" w:hAnsi="Times New Roman" w:cs="Times New Roman"/>
          <w:b/>
          <w:sz w:val="24"/>
          <w:szCs w:val="24"/>
        </w:rPr>
        <w:t>A</w:t>
      </w:r>
      <w:r>
        <w:rPr>
          <w:rFonts w:ascii="Times New Roman" w:hAnsi="Times New Roman" w:cs="Times New Roman"/>
          <w:b/>
          <w:sz w:val="24"/>
          <w:szCs w:val="24"/>
        </w:rPr>
        <w:t>ddress:  _</w:t>
      </w:r>
      <w:r w:rsidRPr="000E4D82">
        <w:rPr>
          <w:rFonts w:ascii="Times New Roman" w:hAnsi="Times New Roman" w:cs="Times New Roman"/>
          <w:b/>
          <w:sz w:val="24"/>
          <w:szCs w:val="24"/>
        </w:rPr>
        <w:t>____________________________________________________________________</w:t>
      </w:r>
    </w:p>
    <w:p w:rsidR="006E2A23" w:rsidRDefault="006E2A23" w:rsidP="00731C73">
      <w:pPr>
        <w:spacing w:after="0" w:line="240" w:lineRule="auto"/>
        <w:contextualSpacing/>
        <w:jc w:val="both"/>
        <w:rPr>
          <w:rFonts w:ascii="Times New Roman" w:hAnsi="Times New Roman" w:cs="Times New Roman"/>
          <w:b/>
          <w:sz w:val="24"/>
          <w:szCs w:val="24"/>
        </w:rPr>
      </w:pPr>
    </w:p>
    <w:p w:rsidR="006E2A23" w:rsidRPr="000E4D82" w:rsidRDefault="006E2A23" w:rsidP="00731C73">
      <w:pPr>
        <w:spacing w:after="0" w:line="240" w:lineRule="auto"/>
        <w:contextualSpacing/>
        <w:jc w:val="both"/>
        <w:rPr>
          <w:rFonts w:ascii="Times New Roman" w:hAnsi="Times New Roman" w:cs="Times New Roman"/>
          <w:b/>
          <w:sz w:val="24"/>
          <w:szCs w:val="24"/>
        </w:rPr>
      </w:pPr>
      <w:r w:rsidRPr="000E4D82">
        <w:rPr>
          <w:rFonts w:ascii="Times New Roman" w:hAnsi="Times New Roman" w:cs="Times New Roman"/>
          <w:b/>
          <w:sz w:val="24"/>
          <w:szCs w:val="24"/>
        </w:rPr>
        <w:t>C</w:t>
      </w:r>
      <w:r>
        <w:rPr>
          <w:rFonts w:ascii="Times New Roman" w:hAnsi="Times New Roman" w:cs="Times New Roman"/>
          <w:b/>
          <w:sz w:val="24"/>
          <w:szCs w:val="24"/>
        </w:rPr>
        <w:t>ity</w:t>
      </w:r>
      <w:r w:rsidRPr="000E4D82">
        <w:rPr>
          <w:rFonts w:ascii="Times New Roman" w:hAnsi="Times New Roman" w:cs="Times New Roman"/>
          <w:b/>
          <w:sz w:val="24"/>
          <w:szCs w:val="24"/>
        </w:rPr>
        <w:t>/S</w:t>
      </w:r>
      <w:r>
        <w:rPr>
          <w:rFonts w:ascii="Times New Roman" w:hAnsi="Times New Roman" w:cs="Times New Roman"/>
          <w:b/>
          <w:sz w:val="24"/>
          <w:szCs w:val="24"/>
        </w:rPr>
        <w:t>tate</w:t>
      </w:r>
      <w:r w:rsidRPr="000E4D82">
        <w:rPr>
          <w:rFonts w:ascii="Times New Roman" w:hAnsi="Times New Roman" w:cs="Times New Roman"/>
          <w:b/>
          <w:sz w:val="24"/>
          <w:szCs w:val="24"/>
        </w:rPr>
        <w:t>/Z</w:t>
      </w:r>
      <w:r>
        <w:rPr>
          <w:rFonts w:ascii="Times New Roman" w:hAnsi="Times New Roman" w:cs="Times New Roman"/>
          <w:b/>
          <w:sz w:val="24"/>
          <w:szCs w:val="24"/>
        </w:rPr>
        <w:t>ip:  ___</w:t>
      </w:r>
      <w:r w:rsidRPr="000E4D82">
        <w:rPr>
          <w:rFonts w:ascii="Times New Roman" w:hAnsi="Times New Roman" w:cs="Times New Roman"/>
          <w:b/>
          <w:sz w:val="24"/>
          <w:szCs w:val="24"/>
        </w:rPr>
        <w:t>_____________________________________________________________</w:t>
      </w:r>
    </w:p>
    <w:p w:rsidR="006E2A23" w:rsidRDefault="006E2A23" w:rsidP="00731C73">
      <w:pPr>
        <w:spacing w:after="0" w:line="240" w:lineRule="auto"/>
        <w:contextualSpacing/>
        <w:jc w:val="both"/>
        <w:rPr>
          <w:rFonts w:ascii="Times New Roman" w:hAnsi="Times New Roman" w:cs="Times New Roman"/>
          <w:b/>
          <w:sz w:val="24"/>
          <w:szCs w:val="24"/>
        </w:rPr>
      </w:pPr>
    </w:p>
    <w:p w:rsidR="006E2A23" w:rsidRPr="000E4D82" w:rsidRDefault="006E2A23" w:rsidP="00731C73">
      <w:pPr>
        <w:spacing w:after="0" w:line="240" w:lineRule="auto"/>
        <w:contextualSpacing/>
        <w:jc w:val="both"/>
        <w:rPr>
          <w:rFonts w:ascii="Times New Roman" w:hAnsi="Times New Roman" w:cs="Times New Roman"/>
          <w:b/>
          <w:sz w:val="24"/>
          <w:szCs w:val="24"/>
        </w:rPr>
      </w:pPr>
      <w:r w:rsidRPr="000E4D82">
        <w:rPr>
          <w:rFonts w:ascii="Times New Roman" w:hAnsi="Times New Roman" w:cs="Times New Roman"/>
          <w:b/>
          <w:sz w:val="24"/>
          <w:szCs w:val="24"/>
        </w:rPr>
        <w:t>T</w:t>
      </w:r>
      <w:r>
        <w:rPr>
          <w:rFonts w:ascii="Times New Roman" w:hAnsi="Times New Roman" w:cs="Times New Roman"/>
          <w:b/>
          <w:sz w:val="24"/>
          <w:szCs w:val="24"/>
        </w:rPr>
        <w:t>elephone:  __</w:t>
      </w:r>
      <w:r w:rsidRPr="000E4D82">
        <w:rPr>
          <w:rFonts w:ascii="Times New Roman" w:hAnsi="Times New Roman" w:cs="Times New Roman"/>
          <w:b/>
          <w:sz w:val="24"/>
          <w:szCs w:val="24"/>
        </w:rPr>
        <w:t>_________________________________________________________________</w:t>
      </w:r>
    </w:p>
    <w:p w:rsidR="006E2A23" w:rsidRDefault="006E2A23" w:rsidP="00731C73">
      <w:pPr>
        <w:spacing w:after="0" w:line="240" w:lineRule="auto"/>
        <w:contextualSpacing/>
        <w:jc w:val="both"/>
        <w:rPr>
          <w:rFonts w:ascii="Times New Roman" w:hAnsi="Times New Roman" w:cs="Times New Roman"/>
          <w:b/>
          <w:sz w:val="24"/>
          <w:szCs w:val="24"/>
        </w:rPr>
      </w:pPr>
    </w:p>
    <w:p w:rsidR="006E2A23" w:rsidRPr="000E4D82" w:rsidRDefault="006E2A23" w:rsidP="00731C73">
      <w:pPr>
        <w:spacing w:after="0" w:line="240" w:lineRule="auto"/>
        <w:contextualSpacing/>
        <w:jc w:val="both"/>
        <w:rPr>
          <w:rFonts w:ascii="Times New Roman" w:hAnsi="Times New Roman" w:cs="Times New Roman"/>
          <w:b/>
          <w:sz w:val="24"/>
          <w:szCs w:val="24"/>
        </w:rPr>
      </w:pPr>
      <w:r w:rsidRPr="000E4D82">
        <w:rPr>
          <w:rFonts w:ascii="Times New Roman" w:hAnsi="Times New Roman" w:cs="Times New Roman"/>
          <w:b/>
          <w:sz w:val="24"/>
          <w:szCs w:val="24"/>
        </w:rPr>
        <w:t>F</w:t>
      </w:r>
      <w:r>
        <w:rPr>
          <w:rFonts w:ascii="Times New Roman" w:hAnsi="Times New Roman" w:cs="Times New Roman"/>
          <w:b/>
          <w:sz w:val="24"/>
          <w:szCs w:val="24"/>
        </w:rPr>
        <w:t>ax</w:t>
      </w:r>
      <w:r w:rsidRPr="000E4D82">
        <w:rPr>
          <w:rFonts w:ascii="Times New Roman" w:hAnsi="Times New Roman" w:cs="Times New Roman"/>
          <w:b/>
          <w:sz w:val="24"/>
          <w:szCs w:val="24"/>
        </w:rPr>
        <w:t xml:space="preserve"> N</w:t>
      </w:r>
      <w:r>
        <w:rPr>
          <w:rFonts w:ascii="Times New Roman" w:hAnsi="Times New Roman" w:cs="Times New Roman"/>
          <w:b/>
          <w:sz w:val="24"/>
          <w:szCs w:val="24"/>
        </w:rPr>
        <w:t xml:space="preserve">umber: </w:t>
      </w:r>
      <w:r w:rsidRPr="000E4D82">
        <w:rPr>
          <w:rFonts w:ascii="Times New Roman" w:hAnsi="Times New Roman" w:cs="Times New Roman"/>
          <w:b/>
          <w:sz w:val="24"/>
          <w:szCs w:val="24"/>
        </w:rPr>
        <w:t xml:space="preserve"> </w:t>
      </w:r>
      <w:r>
        <w:rPr>
          <w:rFonts w:ascii="Times New Roman" w:hAnsi="Times New Roman" w:cs="Times New Roman"/>
          <w:b/>
          <w:sz w:val="24"/>
          <w:szCs w:val="24"/>
        </w:rPr>
        <w:t>_</w:t>
      </w:r>
      <w:r w:rsidRPr="000E4D82">
        <w:rPr>
          <w:rFonts w:ascii="Times New Roman" w:hAnsi="Times New Roman" w:cs="Times New Roman"/>
          <w:b/>
          <w:sz w:val="24"/>
          <w:szCs w:val="24"/>
        </w:rPr>
        <w:t>________________________________________________________________</w:t>
      </w:r>
    </w:p>
    <w:p w:rsidR="006E2A23" w:rsidRDefault="006E2A23" w:rsidP="00731C73">
      <w:pPr>
        <w:autoSpaceDE w:val="0"/>
        <w:autoSpaceDN w:val="0"/>
        <w:adjustRightInd w:val="0"/>
        <w:spacing w:after="0" w:line="240" w:lineRule="auto"/>
        <w:contextualSpacing/>
        <w:jc w:val="both"/>
        <w:rPr>
          <w:rFonts w:ascii="Times New Roman" w:hAnsi="Times New Roman" w:cs="Times New Roman"/>
          <w:b/>
          <w:sz w:val="24"/>
          <w:szCs w:val="24"/>
        </w:rPr>
      </w:pPr>
    </w:p>
    <w:p w:rsidR="006E2A23" w:rsidRPr="000E4D82" w:rsidRDefault="006E2A23" w:rsidP="00731C73">
      <w:pPr>
        <w:autoSpaceDE w:val="0"/>
        <w:autoSpaceDN w:val="0"/>
        <w:adjustRightInd w:val="0"/>
        <w:spacing w:after="0" w:line="240" w:lineRule="auto"/>
        <w:contextualSpacing/>
        <w:jc w:val="both"/>
        <w:rPr>
          <w:rFonts w:ascii="Times New Roman" w:hAnsi="Times New Roman" w:cs="Times New Roman"/>
          <w:b/>
          <w:sz w:val="24"/>
          <w:szCs w:val="24"/>
        </w:rPr>
      </w:pPr>
      <w:r w:rsidRPr="000E4D82">
        <w:rPr>
          <w:rFonts w:ascii="Times New Roman" w:hAnsi="Times New Roman" w:cs="Times New Roman"/>
          <w:b/>
          <w:sz w:val="24"/>
          <w:szCs w:val="24"/>
        </w:rPr>
        <w:t>E</w:t>
      </w:r>
      <w:r>
        <w:rPr>
          <w:rFonts w:ascii="Times New Roman" w:hAnsi="Times New Roman" w:cs="Times New Roman"/>
          <w:b/>
          <w:sz w:val="24"/>
          <w:szCs w:val="24"/>
        </w:rPr>
        <w:t>-</w:t>
      </w:r>
      <w:r w:rsidRPr="000E4D82">
        <w:rPr>
          <w:rFonts w:ascii="Times New Roman" w:hAnsi="Times New Roman" w:cs="Times New Roman"/>
          <w:b/>
          <w:sz w:val="24"/>
          <w:szCs w:val="24"/>
        </w:rPr>
        <w:t>M</w:t>
      </w:r>
      <w:r>
        <w:rPr>
          <w:rFonts w:ascii="Times New Roman" w:hAnsi="Times New Roman" w:cs="Times New Roman"/>
          <w:b/>
          <w:sz w:val="24"/>
          <w:szCs w:val="24"/>
        </w:rPr>
        <w:t>ail</w:t>
      </w:r>
      <w:r w:rsidRPr="000E4D82">
        <w:rPr>
          <w:rFonts w:ascii="Times New Roman" w:hAnsi="Times New Roman" w:cs="Times New Roman"/>
          <w:b/>
          <w:sz w:val="24"/>
          <w:szCs w:val="24"/>
        </w:rPr>
        <w:t xml:space="preserve"> A</w:t>
      </w:r>
      <w:r>
        <w:rPr>
          <w:rFonts w:ascii="Times New Roman" w:hAnsi="Times New Roman" w:cs="Times New Roman"/>
          <w:b/>
          <w:sz w:val="24"/>
          <w:szCs w:val="24"/>
        </w:rPr>
        <w:t>ddress:  __</w:t>
      </w:r>
      <w:r w:rsidRPr="000E4D82">
        <w:rPr>
          <w:rFonts w:ascii="Times New Roman" w:hAnsi="Times New Roman" w:cs="Times New Roman"/>
          <w:b/>
          <w:sz w:val="24"/>
          <w:szCs w:val="24"/>
        </w:rPr>
        <w:t>____________________________________________________________</w:t>
      </w:r>
    </w:p>
    <w:p w:rsidR="006E2A23" w:rsidRPr="000E4D82" w:rsidRDefault="006E2A23" w:rsidP="00731C73">
      <w:pPr>
        <w:autoSpaceDE w:val="0"/>
        <w:autoSpaceDN w:val="0"/>
        <w:adjustRightInd w:val="0"/>
        <w:spacing w:after="0" w:line="240" w:lineRule="auto"/>
        <w:contextualSpacing/>
        <w:jc w:val="both"/>
        <w:rPr>
          <w:rFonts w:ascii="Times New Roman" w:hAnsi="Times New Roman" w:cs="Times New Roman"/>
          <w:b/>
          <w:sz w:val="24"/>
          <w:szCs w:val="24"/>
        </w:rPr>
      </w:pPr>
    </w:p>
    <w:p w:rsidR="006E2A23" w:rsidRPr="00471849" w:rsidRDefault="006E2A23" w:rsidP="00731C7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Name and phone number of Company </w:t>
      </w:r>
      <w:r w:rsidR="006551DE">
        <w:rPr>
          <w:rFonts w:ascii="Times New Roman" w:hAnsi="Times New Roman" w:cs="Times New Roman"/>
          <w:b/>
          <w:sz w:val="24"/>
          <w:szCs w:val="24"/>
        </w:rPr>
        <w:t>Representative</w:t>
      </w:r>
      <w:r>
        <w:rPr>
          <w:rFonts w:ascii="Times New Roman" w:hAnsi="Times New Roman" w:cs="Times New Roman"/>
          <w:b/>
          <w:sz w:val="24"/>
          <w:szCs w:val="24"/>
        </w:rPr>
        <w:t xml:space="preserve"> to be contacted by Agencies seeking to contract for services pursuant to this IFB:  ______________________________________</w:t>
      </w:r>
    </w:p>
    <w:p w:rsidR="00AD1A0A" w:rsidRDefault="00AD1A0A" w:rsidP="00731C73">
      <w:pPr>
        <w:autoSpaceDE w:val="0"/>
        <w:autoSpaceDN w:val="0"/>
        <w:adjustRightInd w:val="0"/>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43"/>
        <w:gridCol w:w="3607"/>
      </w:tblGrid>
      <w:tr w:rsidR="008E592E" w:rsidTr="009D43FE">
        <w:tc>
          <w:tcPr>
            <w:tcW w:w="5868" w:type="dxa"/>
          </w:tcPr>
          <w:p w:rsidR="008E592E" w:rsidRDefault="008E592E" w:rsidP="00731C73">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FEI/FIN # (if company, corporation, or partnership)</w:t>
            </w:r>
            <w:r w:rsidR="009D43FE">
              <w:rPr>
                <w:rFonts w:ascii="Times New Roman" w:hAnsi="Times New Roman" w:cs="Times New Roman"/>
                <w:b/>
                <w:sz w:val="24"/>
                <w:szCs w:val="24"/>
              </w:rPr>
              <w:t>:</w:t>
            </w:r>
          </w:p>
        </w:tc>
        <w:tc>
          <w:tcPr>
            <w:tcW w:w="3708" w:type="dxa"/>
          </w:tcPr>
          <w:p w:rsidR="008E592E" w:rsidRDefault="008E592E" w:rsidP="00731C73">
            <w:pPr>
              <w:autoSpaceDE w:val="0"/>
              <w:autoSpaceDN w:val="0"/>
              <w:adjustRightInd w:val="0"/>
              <w:contextualSpacing/>
              <w:jc w:val="both"/>
              <w:rPr>
                <w:rFonts w:ascii="Times New Roman" w:hAnsi="Times New Roman" w:cs="Times New Roman"/>
                <w:b/>
                <w:sz w:val="24"/>
                <w:szCs w:val="24"/>
              </w:rPr>
            </w:pPr>
          </w:p>
        </w:tc>
      </w:tr>
      <w:tr w:rsidR="008E592E" w:rsidTr="009D43FE">
        <w:tc>
          <w:tcPr>
            <w:tcW w:w="5868" w:type="dxa"/>
          </w:tcPr>
          <w:p w:rsidR="008E592E" w:rsidRDefault="009D43FE" w:rsidP="00731C73">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SS# (if individual):</w:t>
            </w:r>
          </w:p>
        </w:tc>
        <w:tc>
          <w:tcPr>
            <w:tcW w:w="3708" w:type="dxa"/>
          </w:tcPr>
          <w:p w:rsidR="008E592E" w:rsidRDefault="008E592E" w:rsidP="00731C73">
            <w:pPr>
              <w:autoSpaceDE w:val="0"/>
              <w:autoSpaceDN w:val="0"/>
              <w:adjustRightInd w:val="0"/>
              <w:contextualSpacing/>
              <w:jc w:val="both"/>
              <w:rPr>
                <w:rFonts w:ascii="Times New Roman" w:hAnsi="Times New Roman" w:cs="Times New Roman"/>
                <w:b/>
                <w:sz w:val="24"/>
                <w:szCs w:val="24"/>
              </w:rPr>
            </w:pPr>
          </w:p>
        </w:tc>
      </w:tr>
    </w:tbl>
    <w:p w:rsidR="008E592E" w:rsidRDefault="008E592E" w:rsidP="00731C73">
      <w:pPr>
        <w:autoSpaceDE w:val="0"/>
        <w:autoSpaceDN w:val="0"/>
        <w:adjustRightInd w:val="0"/>
        <w:spacing w:after="0" w:line="240" w:lineRule="auto"/>
        <w:contextualSpacing/>
        <w:jc w:val="both"/>
        <w:rPr>
          <w:rFonts w:ascii="Times New Roman" w:hAnsi="Times New Roman" w:cs="Times New Roman"/>
          <w:b/>
          <w:sz w:val="24"/>
          <w:szCs w:val="24"/>
        </w:rPr>
      </w:pPr>
    </w:p>
    <w:p w:rsidR="008E592E" w:rsidRDefault="008E592E" w:rsidP="00731C73">
      <w:pPr>
        <w:autoSpaceDE w:val="0"/>
        <w:autoSpaceDN w:val="0"/>
        <w:adjustRightInd w:val="0"/>
        <w:spacing w:after="0" w:line="240" w:lineRule="auto"/>
        <w:contextualSpacing/>
        <w:jc w:val="both"/>
        <w:rPr>
          <w:rFonts w:ascii="Times New Roman" w:hAnsi="Times New Roman" w:cs="Times New Roman"/>
          <w:b/>
          <w:sz w:val="24"/>
          <w:szCs w:val="24"/>
        </w:rPr>
      </w:pPr>
    </w:p>
    <w:p w:rsidR="006E2A23" w:rsidRDefault="006E2A23" w:rsidP="00731C73">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In addition to providing the above contact information, please answer the following questions regarding your company:</w:t>
      </w:r>
    </w:p>
    <w:p w:rsidR="006E2A23" w:rsidRDefault="006E2A23" w:rsidP="00731C73">
      <w:pPr>
        <w:autoSpaceDE w:val="0"/>
        <w:autoSpaceDN w:val="0"/>
        <w:adjustRightInd w:val="0"/>
        <w:spacing w:after="0" w:line="240" w:lineRule="auto"/>
        <w:contextualSpacing/>
        <w:jc w:val="both"/>
        <w:rPr>
          <w:rFonts w:ascii="Times New Roman" w:hAnsi="Times New Roman" w:cs="Times New Roman"/>
          <w:b/>
          <w:sz w:val="24"/>
          <w:szCs w:val="24"/>
        </w:rPr>
      </w:pPr>
    </w:p>
    <w:p w:rsidR="006E2A23" w:rsidRPr="001D3299" w:rsidRDefault="006E2A23" w:rsidP="00731C73">
      <w:pPr>
        <w:autoSpaceDE w:val="0"/>
        <w:autoSpaceDN w:val="0"/>
        <w:adjustRightInd w:val="0"/>
        <w:spacing w:after="0" w:line="240" w:lineRule="auto"/>
        <w:contextualSpacing/>
        <w:jc w:val="both"/>
        <w:rPr>
          <w:rFonts w:ascii="Times New Roman" w:hAnsi="Times New Roman" w:cs="Times New Roman"/>
          <w:sz w:val="24"/>
          <w:szCs w:val="24"/>
        </w:rPr>
      </w:pPr>
      <w:r w:rsidRPr="001D3299">
        <w:rPr>
          <w:rFonts w:ascii="Times New Roman" w:hAnsi="Times New Roman" w:cs="Times New Roman"/>
          <w:sz w:val="24"/>
          <w:szCs w:val="24"/>
        </w:rPr>
        <w:t>What year was your company started? ______________________________________________</w:t>
      </w:r>
    </w:p>
    <w:p w:rsidR="00AD1A0A" w:rsidRDefault="00AD1A0A" w:rsidP="00AD1A0A">
      <w:pPr>
        <w:autoSpaceDE w:val="0"/>
        <w:autoSpaceDN w:val="0"/>
        <w:adjustRightInd w:val="0"/>
        <w:spacing w:after="0"/>
        <w:jc w:val="both"/>
        <w:rPr>
          <w:rFonts w:ascii="Times New Roman" w:hAnsi="Times New Roman" w:cs="Times New Roman"/>
          <w:sz w:val="24"/>
          <w:szCs w:val="24"/>
        </w:rPr>
      </w:pPr>
    </w:p>
    <w:p w:rsidR="006E2A23" w:rsidRDefault="006E2A23" w:rsidP="006E2A2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How many years</w:t>
      </w:r>
      <w:r w:rsidR="00C24D45">
        <w:rPr>
          <w:rFonts w:ascii="Times New Roman" w:hAnsi="Times New Roman" w:cs="Times New Roman"/>
          <w:sz w:val="24"/>
          <w:szCs w:val="24"/>
        </w:rPr>
        <w:t xml:space="preserve"> and/or months</w:t>
      </w:r>
      <w:r>
        <w:rPr>
          <w:rFonts w:ascii="Times New Roman" w:hAnsi="Times New Roman" w:cs="Times New Roman"/>
          <w:sz w:val="24"/>
          <w:szCs w:val="24"/>
        </w:rPr>
        <w:t xml:space="preserve"> has </w:t>
      </w:r>
      <w:r w:rsidR="00133C6A" w:rsidRPr="00133C6A">
        <w:rPr>
          <w:rFonts w:ascii="Times New Roman" w:hAnsi="Times New Roman" w:cs="Times New Roman"/>
          <w:sz w:val="24"/>
          <w:szCs w:val="24"/>
        </w:rPr>
        <w:t xml:space="preserve">your company </w:t>
      </w:r>
      <w:r>
        <w:rPr>
          <w:rFonts w:ascii="Times New Roman" w:hAnsi="Times New Roman" w:cs="Times New Roman"/>
          <w:sz w:val="24"/>
          <w:szCs w:val="24"/>
        </w:rPr>
        <w:t>been in business of performing the services called for in this IFB?  ___________________________________________________________</w:t>
      </w:r>
    </w:p>
    <w:p w:rsidR="006E2A23" w:rsidRDefault="006E2A23" w:rsidP="006E2A23">
      <w:pPr>
        <w:autoSpaceDE w:val="0"/>
        <w:autoSpaceDN w:val="0"/>
        <w:adjustRightInd w:val="0"/>
        <w:spacing w:after="0" w:line="240" w:lineRule="auto"/>
        <w:contextualSpacing/>
        <w:jc w:val="both"/>
        <w:rPr>
          <w:rFonts w:ascii="Times New Roman" w:hAnsi="Times New Roman" w:cs="Times New Roman"/>
          <w:sz w:val="24"/>
          <w:szCs w:val="24"/>
        </w:rPr>
      </w:pPr>
    </w:p>
    <w:p w:rsidR="006E2A23" w:rsidRPr="001D227D"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sidRPr="001D3299">
        <w:rPr>
          <w:rFonts w:ascii="Times New Roman" w:hAnsi="Times New Roman" w:cs="Times New Roman"/>
          <w:sz w:val="24"/>
          <w:szCs w:val="24"/>
        </w:rPr>
        <w:lastRenderedPageBreak/>
        <w:t xml:space="preserve">Please provide the physical location and mailing address of your company’s home office, principal place of business, and place of incorporation. _________________________________ </w:t>
      </w:r>
      <w:r w:rsidRPr="001D227D">
        <w:rPr>
          <w:rFonts w:ascii="Times New Roman" w:hAnsi="Times New Roman" w:cs="Times New Roman"/>
          <w:sz w:val="24"/>
          <w:szCs w:val="24"/>
        </w:rPr>
        <w:t>______________________________________________________________________________</w:t>
      </w:r>
    </w:p>
    <w:p w:rsidR="006E2A23" w:rsidRPr="001D227D"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sidRPr="001D227D">
        <w:rPr>
          <w:rFonts w:ascii="Times New Roman" w:hAnsi="Times New Roman" w:cs="Times New Roman"/>
          <w:sz w:val="24"/>
          <w:szCs w:val="24"/>
        </w:rPr>
        <w:t>______________________________________________________________________________</w:t>
      </w:r>
    </w:p>
    <w:p w:rsidR="006E2A23" w:rsidRPr="001D227D"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p>
    <w:p w:rsidR="0049214C" w:rsidRPr="001D227D" w:rsidRDefault="0049214C" w:rsidP="001D227D">
      <w:pPr>
        <w:autoSpaceDE w:val="0"/>
        <w:autoSpaceDN w:val="0"/>
        <w:adjustRightInd w:val="0"/>
        <w:spacing w:after="0" w:line="240" w:lineRule="auto"/>
        <w:jc w:val="both"/>
        <w:rPr>
          <w:rFonts w:ascii="Times New Roman" w:hAnsi="Times New Roman" w:cs="Times New Roman"/>
          <w:sz w:val="24"/>
          <w:szCs w:val="24"/>
        </w:rPr>
      </w:pPr>
      <w:r w:rsidRPr="001D227D">
        <w:rPr>
          <w:rFonts w:ascii="Times New Roman" w:hAnsi="Times New Roman" w:cs="Times New Roman"/>
          <w:sz w:val="24"/>
          <w:szCs w:val="24"/>
        </w:rPr>
        <w:t xml:space="preserve">If your company is not physically located in the region, how will you supply </w:t>
      </w:r>
      <w:r w:rsidR="00D41F9F" w:rsidRPr="00D41F9F">
        <w:rPr>
          <w:rFonts w:ascii="Times New Roman" w:hAnsi="Times New Roman" w:cs="Times New Roman"/>
          <w:sz w:val="24"/>
          <w:szCs w:val="24"/>
        </w:rPr>
        <w:t xml:space="preserve">lawn and landscaping </w:t>
      </w:r>
      <w:r w:rsidRPr="001D227D">
        <w:rPr>
          <w:rFonts w:ascii="Times New Roman" w:hAnsi="Times New Roman" w:cs="Times New Roman"/>
          <w:sz w:val="24"/>
          <w:szCs w:val="24"/>
        </w:rPr>
        <w:t>services to agencies in the region? ________________________________________</w:t>
      </w:r>
    </w:p>
    <w:p w:rsidR="0049214C" w:rsidRPr="001D227D" w:rsidRDefault="0049214C" w:rsidP="001D227D">
      <w:pPr>
        <w:autoSpaceDE w:val="0"/>
        <w:autoSpaceDN w:val="0"/>
        <w:adjustRightInd w:val="0"/>
        <w:spacing w:after="0" w:line="240" w:lineRule="auto"/>
        <w:jc w:val="both"/>
        <w:rPr>
          <w:rFonts w:ascii="Times New Roman" w:hAnsi="Times New Roman" w:cs="Times New Roman"/>
          <w:sz w:val="24"/>
          <w:szCs w:val="24"/>
        </w:rPr>
      </w:pPr>
      <w:r w:rsidRPr="001D227D">
        <w:rPr>
          <w:rFonts w:ascii="Times New Roman" w:hAnsi="Times New Roman" w:cs="Times New Roman"/>
          <w:sz w:val="24"/>
          <w:szCs w:val="24"/>
        </w:rPr>
        <w:t>______________________________________________________________________________</w:t>
      </w:r>
    </w:p>
    <w:p w:rsidR="0049214C" w:rsidRPr="001D227D" w:rsidRDefault="0049214C" w:rsidP="001D227D">
      <w:pPr>
        <w:autoSpaceDE w:val="0"/>
        <w:autoSpaceDN w:val="0"/>
        <w:adjustRightInd w:val="0"/>
        <w:spacing w:after="0" w:line="240" w:lineRule="auto"/>
        <w:jc w:val="both"/>
        <w:rPr>
          <w:rFonts w:ascii="Times New Roman" w:hAnsi="Times New Roman" w:cs="Times New Roman"/>
          <w:sz w:val="24"/>
          <w:szCs w:val="24"/>
        </w:rPr>
      </w:pPr>
      <w:r w:rsidRPr="001D227D">
        <w:rPr>
          <w:rFonts w:ascii="Times New Roman" w:hAnsi="Times New Roman" w:cs="Times New Roman"/>
          <w:sz w:val="24"/>
          <w:szCs w:val="24"/>
        </w:rPr>
        <w:t>______________________________________________________________________________</w:t>
      </w:r>
    </w:p>
    <w:p w:rsidR="0049214C" w:rsidRPr="001D227D" w:rsidRDefault="0049214C" w:rsidP="001D227D">
      <w:pPr>
        <w:autoSpaceDE w:val="0"/>
        <w:autoSpaceDN w:val="0"/>
        <w:adjustRightInd w:val="0"/>
        <w:spacing w:after="0" w:line="240" w:lineRule="auto"/>
        <w:contextualSpacing/>
        <w:jc w:val="both"/>
        <w:rPr>
          <w:rFonts w:ascii="Times New Roman" w:hAnsi="Times New Roman" w:cs="Times New Roman"/>
          <w:sz w:val="24"/>
          <w:szCs w:val="24"/>
        </w:rPr>
      </w:pPr>
    </w:p>
    <w:p w:rsidR="006E2A23" w:rsidRPr="001D3299"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sidRPr="001D227D">
        <w:rPr>
          <w:rFonts w:ascii="Times New Roman" w:hAnsi="Times New Roman" w:cs="Times New Roman"/>
          <w:sz w:val="24"/>
          <w:szCs w:val="24"/>
        </w:rPr>
        <w:t>Is your company currently for sale or involved in any</w:t>
      </w:r>
      <w:r w:rsidRPr="001D3299">
        <w:rPr>
          <w:rFonts w:ascii="Times New Roman" w:hAnsi="Times New Roman" w:cs="Times New Roman"/>
          <w:sz w:val="24"/>
          <w:szCs w:val="24"/>
        </w:rPr>
        <w:t xml:space="preserve"> transaction to expand or to become acquired by another business entity?  If yes, please discuss the impact both in organizational and directional terms. _______________________________________________________________</w:t>
      </w:r>
    </w:p>
    <w:p w:rsidR="006E2A23" w:rsidRPr="001D3299"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sidRPr="001D32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A23" w:rsidRPr="001D3299"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p>
    <w:p w:rsidR="006E2A23" w:rsidRPr="009D587D"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sidRPr="009D587D">
        <w:rPr>
          <w:rFonts w:ascii="Times New Roman" w:hAnsi="Times New Roman" w:cs="Times New Roman"/>
          <w:sz w:val="24"/>
          <w:szCs w:val="24"/>
        </w:rPr>
        <w:t>List all licenses or permits your company possesses that are applicable to performing the services required in this IFB.   ____________________________________________________________</w:t>
      </w:r>
    </w:p>
    <w:p w:rsidR="006E2A23" w:rsidRPr="009D587D"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sidRPr="009D587D">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E2A23" w:rsidRPr="009D587D"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p>
    <w:p w:rsidR="006E2A23" w:rsidRDefault="006E2A23" w:rsidP="001D227D">
      <w:pPr>
        <w:autoSpaceDE w:val="0"/>
        <w:autoSpaceDN w:val="0"/>
        <w:adjustRightInd w:val="0"/>
        <w:spacing w:after="0" w:line="240" w:lineRule="auto"/>
        <w:jc w:val="both"/>
        <w:rPr>
          <w:rFonts w:ascii="Times New Roman" w:hAnsi="Times New Roman" w:cs="Times New Roman"/>
          <w:sz w:val="24"/>
          <w:szCs w:val="24"/>
        </w:rPr>
      </w:pPr>
      <w:r w:rsidRPr="001D3299">
        <w:rPr>
          <w:rFonts w:ascii="Times New Roman" w:hAnsi="Times New Roman" w:cs="Times New Roman"/>
          <w:sz w:val="24"/>
          <w:szCs w:val="24"/>
        </w:rPr>
        <w:t xml:space="preserve">For how many </w:t>
      </w:r>
      <w:r w:rsidRPr="00701B24">
        <w:rPr>
          <w:rFonts w:ascii="Times New Roman" w:hAnsi="Times New Roman" w:cs="Times New Roman"/>
          <w:sz w:val="24"/>
          <w:szCs w:val="24"/>
        </w:rPr>
        <w:t xml:space="preserve">customers </w:t>
      </w:r>
      <w:r w:rsidR="001D227D" w:rsidRPr="00701B24">
        <w:rPr>
          <w:rFonts w:ascii="Times New Roman" w:hAnsi="Times New Roman" w:cs="Times New Roman"/>
          <w:sz w:val="24"/>
          <w:szCs w:val="24"/>
        </w:rPr>
        <w:t xml:space="preserve">has your company provided </w:t>
      </w:r>
      <w:r w:rsidR="00D41F9F" w:rsidRPr="00701B24">
        <w:rPr>
          <w:rFonts w:ascii="Times New Roman" w:hAnsi="Times New Roman" w:cs="Times New Roman"/>
          <w:sz w:val="24"/>
          <w:szCs w:val="24"/>
        </w:rPr>
        <w:t xml:space="preserve">lawn and landscaping </w:t>
      </w:r>
      <w:r w:rsidR="001D227D" w:rsidRPr="00701B24">
        <w:rPr>
          <w:rFonts w:ascii="Times New Roman" w:hAnsi="Times New Roman" w:cs="Times New Roman"/>
          <w:sz w:val="24"/>
          <w:szCs w:val="24"/>
        </w:rPr>
        <w:t>service</w:t>
      </w:r>
      <w:r w:rsidRPr="00701B24">
        <w:rPr>
          <w:rFonts w:ascii="Times New Roman" w:hAnsi="Times New Roman" w:cs="Times New Roman"/>
          <w:sz w:val="24"/>
          <w:szCs w:val="24"/>
        </w:rPr>
        <w:t xml:space="preserve"> in the past </w:t>
      </w:r>
      <w:r w:rsidR="006551DE" w:rsidRPr="00701B24">
        <w:rPr>
          <w:rFonts w:ascii="Times New Roman" w:hAnsi="Times New Roman" w:cs="Times New Roman"/>
          <w:sz w:val="24"/>
          <w:szCs w:val="24"/>
        </w:rPr>
        <w:t>two</w:t>
      </w:r>
      <w:r w:rsidRPr="00701B24">
        <w:rPr>
          <w:rFonts w:ascii="Times New Roman" w:hAnsi="Times New Roman" w:cs="Times New Roman"/>
          <w:sz w:val="24"/>
          <w:szCs w:val="24"/>
        </w:rPr>
        <w:t xml:space="preserve"> years? </w:t>
      </w:r>
      <w:r w:rsidR="00AE5F85" w:rsidRPr="00701B24">
        <w:rPr>
          <w:rFonts w:ascii="Times New Roman" w:hAnsi="Times New Roman" w:cs="Times New Roman"/>
          <w:sz w:val="24"/>
          <w:szCs w:val="24"/>
        </w:rPr>
        <w:t>Please in</w:t>
      </w:r>
      <w:r w:rsidR="00AE5F85">
        <w:rPr>
          <w:rFonts w:ascii="Times New Roman" w:hAnsi="Times New Roman" w:cs="Times New Roman"/>
          <w:sz w:val="24"/>
          <w:szCs w:val="24"/>
        </w:rPr>
        <w:t>clude the dates</w:t>
      </w:r>
      <w:r w:rsidR="00F25AC2">
        <w:rPr>
          <w:rFonts w:ascii="Times New Roman" w:hAnsi="Times New Roman" w:cs="Times New Roman"/>
          <w:sz w:val="24"/>
          <w:szCs w:val="24"/>
        </w:rPr>
        <w:t>,</w:t>
      </w:r>
      <w:r w:rsidR="00AE5F85">
        <w:rPr>
          <w:rFonts w:ascii="Times New Roman" w:hAnsi="Times New Roman" w:cs="Times New Roman"/>
          <w:sz w:val="24"/>
          <w:szCs w:val="24"/>
        </w:rPr>
        <w:t xml:space="preserve"> </w:t>
      </w:r>
      <w:r w:rsidR="00F25AC2">
        <w:rPr>
          <w:rFonts w:ascii="Times New Roman" w:hAnsi="Times New Roman" w:cs="Times New Roman"/>
          <w:sz w:val="24"/>
          <w:szCs w:val="24"/>
        </w:rPr>
        <w:t>the size of the area maintained,</w:t>
      </w:r>
      <w:r w:rsidR="00AE5F85">
        <w:rPr>
          <w:rFonts w:ascii="Times New Roman" w:hAnsi="Times New Roman" w:cs="Times New Roman"/>
          <w:sz w:val="24"/>
          <w:szCs w:val="24"/>
        </w:rPr>
        <w:t xml:space="preserve"> and the annual amount of the billing</w:t>
      </w:r>
      <w:r w:rsidR="00383068">
        <w:rPr>
          <w:rFonts w:ascii="Times New Roman" w:hAnsi="Times New Roman" w:cs="Times New Roman"/>
          <w:sz w:val="24"/>
          <w:szCs w:val="24"/>
        </w:rPr>
        <w:t xml:space="preserve"> to each customer</w:t>
      </w:r>
      <w:r w:rsidR="00AE5F85">
        <w:rPr>
          <w:rFonts w:ascii="Times New Roman" w:hAnsi="Times New Roman" w:cs="Times New Roman"/>
          <w:sz w:val="24"/>
          <w:szCs w:val="24"/>
        </w:rPr>
        <w:t>.</w:t>
      </w:r>
      <w:r w:rsidR="00383068">
        <w:rPr>
          <w:rFonts w:ascii="Times New Roman" w:hAnsi="Times New Roman" w:cs="Times New Roman"/>
          <w:sz w:val="24"/>
          <w:szCs w:val="24"/>
        </w:rPr>
        <w:t xml:space="preserve"> __</w:t>
      </w:r>
      <w:r w:rsidR="00F25AC2">
        <w:rPr>
          <w:rFonts w:ascii="Times New Roman" w:hAnsi="Times New Roman" w:cs="Times New Roman"/>
          <w:sz w:val="24"/>
          <w:szCs w:val="24"/>
        </w:rPr>
        <w:t>_____________________________________</w:t>
      </w:r>
      <w:r w:rsidR="00383068">
        <w:rPr>
          <w:rFonts w:ascii="Times New Roman" w:hAnsi="Times New Roman" w:cs="Times New Roman"/>
          <w:sz w:val="24"/>
          <w:szCs w:val="24"/>
        </w:rPr>
        <w:t>__________________ __________</w:t>
      </w:r>
      <w:r w:rsidRPr="001D3299">
        <w:rPr>
          <w:rFonts w:ascii="Times New Roman" w:hAnsi="Times New Roman" w:cs="Times New Roman"/>
          <w:sz w:val="24"/>
          <w:szCs w:val="24"/>
        </w:rPr>
        <w:t>____________________________</w:t>
      </w:r>
      <w:r>
        <w:rPr>
          <w:rFonts w:ascii="Times New Roman" w:hAnsi="Times New Roman" w:cs="Times New Roman"/>
          <w:sz w:val="24"/>
          <w:szCs w:val="24"/>
        </w:rPr>
        <w:t>_________________________</w:t>
      </w:r>
      <w:r w:rsidR="001D227D">
        <w:rPr>
          <w:rFonts w:ascii="Times New Roman" w:hAnsi="Times New Roman" w:cs="Times New Roman"/>
          <w:sz w:val="24"/>
          <w:szCs w:val="24"/>
        </w:rPr>
        <w:t>____________</w:t>
      </w:r>
      <w:r w:rsidR="00463466">
        <w:rPr>
          <w:rFonts w:ascii="Times New Roman" w:hAnsi="Times New Roman" w:cs="Times New Roman"/>
          <w:sz w:val="24"/>
          <w:szCs w:val="24"/>
        </w:rPr>
        <w:t>__</w:t>
      </w:r>
      <w:r w:rsidR="002C67A0">
        <w:rPr>
          <w:rFonts w:ascii="Times New Roman" w:hAnsi="Times New Roman" w:cs="Times New Roman"/>
          <w:sz w:val="24"/>
          <w:szCs w:val="24"/>
        </w:rPr>
        <w:t>_</w:t>
      </w:r>
    </w:p>
    <w:p w:rsidR="006E2A23" w:rsidRPr="001D3299" w:rsidRDefault="006E2A23" w:rsidP="001D22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2A23" w:rsidRPr="001D3299" w:rsidRDefault="006E2A23" w:rsidP="001D227D">
      <w:pPr>
        <w:autoSpaceDE w:val="0"/>
        <w:autoSpaceDN w:val="0"/>
        <w:adjustRightInd w:val="0"/>
        <w:spacing w:after="0" w:line="240" w:lineRule="auto"/>
        <w:jc w:val="both"/>
        <w:rPr>
          <w:rFonts w:ascii="Times New Roman" w:hAnsi="Times New Roman" w:cs="Times New Roman"/>
          <w:sz w:val="24"/>
          <w:szCs w:val="24"/>
        </w:rPr>
      </w:pPr>
    </w:p>
    <w:p w:rsidR="006E2A23"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sidRPr="001D3299">
        <w:rPr>
          <w:rFonts w:ascii="Times New Roman" w:hAnsi="Times New Roman" w:cs="Times New Roman"/>
          <w:sz w:val="24"/>
          <w:szCs w:val="24"/>
        </w:rPr>
        <w:t xml:space="preserve">What </w:t>
      </w:r>
      <w:r w:rsidRPr="00701B24">
        <w:rPr>
          <w:rFonts w:ascii="Times New Roman" w:hAnsi="Times New Roman" w:cs="Times New Roman"/>
          <w:sz w:val="24"/>
          <w:szCs w:val="24"/>
        </w:rPr>
        <w:t xml:space="preserve">is the largest customer your company has provided </w:t>
      </w:r>
      <w:r w:rsidR="00D41F9F" w:rsidRPr="00701B24">
        <w:rPr>
          <w:rFonts w:ascii="Times New Roman" w:hAnsi="Times New Roman" w:cs="Times New Roman"/>
          <w:sz w:val="24"/>
          <w:szCs w:val="24"/>
        </w:rPr>
        <w:t xml:space="preserve">lawn and landscaping </w:t>
      </w:r>
      <w:r w:rsidR="001D227D" w:rsidRPr="00701B24">
        <w:rPr>
          <w:rFonts w:ascii="Times New Roman" w:hAnsi="Times New Roman" w:cs="Times New Roman"/>
          <w:sz w:val="24"/>
          <w:szCs w:val="24"/>
        </w:rPr>
        <w:t>service</w:t>
      </w:r>
      <w:r w:rsidRPr="00701B24">
        <w:rPr>
          <w:rFonts w:ascii="Times New Roman" w:hAnsi="Times New Roman" w:cs="Times New Roman"/>
          <w:sz w:val="24"/>
          <w:szCs w:val="24"/>
        </w:rPr>
        <w:t xml:space="preserve"> for in the past </w:t>
      </w:r>
      <w:r w:rsidR="006551DE" w:rsidRPr="00701B24">
        <w:rPr>
          <w:rFonts w:ascii="Times New Roman" w:hAnsi="Times New Roman" w:cs="Times New Roman"/>
          <w:sz w:val="24"/>
          <w:szCs w:val="24"/>
        </w:rPr>
        <w:t>two</w:t>
      </w:r>
      <w:r w:rsidRPr="00701B24">
        <w:rPr>
          <w:rFonts w:ascii="Times New Roman" w:hAnsi="Times New Roman" w:cs="Times New Roman"/>
          <w:sz w:val="24"/>
          <w:szCs w:val="24"/>
        </w:rPr>
        <w:t xml:space="preserve"> years?  </w:t>
      </w:r>
      <w:r w:rsidR="00AE5F85" w:rsidRPr="00701B24">
        <w:rPr>
          <w:rFonts w:ascii="Times New Roman" w:hAnsi="Times New Roman" w:cs="Times New Roman"/>
          <w:sz w:val="24"/>
          <w:szCs w:val="24"/>
        </w:rPr>
        <w:t>Please</w:t>
      </w:r>
      <w:r w:rsidR="00AE5F85">
        <w:rPr>
          <w:rFonts w:ascii="Times New Roman" w:hAnsi="Times New Roman" w:cs="Times New Roman"/>
          <w:sz w:val="24"/>
          <w:szCs w:val="24"/>
        </w:rPr>
        <w:t xml:space="preserve"> include the annual amount of the billing.  _________________________  ______________</w:t>
      </w:r>
      <w:r>
        <w:rPr>
          <w:rFonts w:ascii="Times New Roman" w:hAnsi="Times New Roman" w:cs="Times New Roman"/>
          <w:sz w:val="24"/>
          <w:szCs w:val="24"/>
        </w:rPr>
        <w:t>_________</w:t>
      </w:r>
      <w:r w:rsidRPr="001D3299">
        <w:rPr>
          <w:rFonts w:ascii="Times New Roman" w:hAnsi="Times New Roman" w:cs="Times New Roman"/>
          <w:sz w:val="24"/>
          <w:szCs w:val="24"/>
        </w:rPr>
        <w:t>_____________</w:t>
      </w:r>
      <w:r w:rsidR="001D227D">
        <w:rPr>
          <w:rFonts w:ascii="Times New Roman" w:hAnsi="Times New Roman" w:cs="Times New Roman"/>
          <w:sz w:val="24"/>
          <w:szCs w:val="24"/>
        </w:rPr>
        <w:t>____________________________________</w:t>
      </w:r>
      <w:r w:rsidRPr="001D3299">
        <w:rPr>
          <w:rFonts w:ascii="Times New Roman" w:hAnsi="Times New Roman" w:cs="Times New Roman"/>
          <w:sz w:val="24"/>
          <w:szCs w:val="24"/>
        </w:rPr>
        <w:t>___</w:t>
      </w:r>
      <w:r w:rsidR="00463466">
        <w:rPr>
          <w:rFonts w:ascii="Times New Roman" w:hAnsi="Times New Roman" w:cs="Times New Roman"/>
          <w:sz w:val="24"/>
          <w:szCs w:val="24"/>
        </w:rPr>
        <w:t>__</w:t>
      </w:r>
      <w:r w:rsidR="002C67A0">
        <w:rPr>
          <w:rFonts w:ascii="Times New Roman" w:hAnsi="Times New Roman" w:cs="Times New Roman"/>
          <w:sz w:val="24"/>
          <w:szCs w:val="24"/>
        </w:rPr>
        <w:t>_</w:t>
      </w:r>
    </w:p>
    <w:p w:rsidR="006E2A23" w:rsidRPr="001D3299"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2A23" w:rsidRDefault="006E2A23" w:rsidP="001D227D">
      <w:pPr>
        <w:autoSpaceDE w:val="0"/>
        <w:autoSpaceDN w:val="0"/>
        <w:adjustRightInd w:val="0"/>
        <w:spacing w:after="0" w:line="240" w:lineRule="auto"/>
        <w:contextualSpacing/>
        <w:jc w:val="both"/>
        <w:rPr>
          <w:rFonts w:ascii="Times New Roman" w:hAnsi="Times New Roman" w:cs="Times New Roman"/>
          <w:sz w:val="24"/>
          <w:szCs w:val="24"/>
        </w:rPr>
      </w:pPr>
    </w:p>
    <w:p w:rsidR="000B4AF9" w:rsidRPr="000B4AF9" w:rsidRDefault="000B4AF9" w:rsidP="000B4AF9">
      <w:pPr>
        <w:spacing w:after="0" w:line="240" w:lineRule="auto"/>
        <w:contextualSpacing/>
        <w:jc w:val="both"/>
        <w:rPr>
          <w:rFonts w:ascii="Times New Roman" w:hAnsi="Times New Roman" w:cs="Times New Roman"/>
          <w:sz w:val="24"/>
          <w:szCs w:val="24"/>
        </w:rPr>
      </w:pPr>
      <w:r w:rsidRPr="000B4AF9">
        <w:rPr>
          <w:rFonts w:ascii="Times New Roman" w:hAnsi="Times New Roman" w:cs="Times New Roman"/>
          <w:sz w:val="24"/>
          <w:szCs w:val="24"/>
        </w:rPr>
        <w:t>Describe any specific services which your company offers along with any specialized experience, certification, and/or education of your current staff.  __________________________</w:t>
      </w:r>
      <w:r w:rsidRPr="000B4AF9">
        <w:rPr>
          <w:rFonts w:ascii="Times New Roman" w:hAnsi="Times New Roman" w:cs="Times New Roman"/>
          <w:sz w:val="24"/>
          <w:szCs w:val="24"/>
        </w:rPr>
        <w:tab/>
      </w:r>
    </w:p>
    <w:p w:rsidR="000B4AF9" w:rsidRDefault="000B4AF9" w:rsidP="00A31B18">
      <w:pPr>
        <w:autoSpaceDE w:val="0"/>
        <w:autoSpaceDN w:val="0"/>
        <w:adjustRightInd w:val="0"/>
        <w:spacing w:after="0" w:line="240" w:lineRule="auto"/>
        <w:contextualSpacing/>
        <w:jc w:val="center"/>
        <w:rPr>
          <w:rFonts w:ascii="Times New Roman" w:hAnsi="Times New Roman" w:cs="Times New Roman"/>
          <w:sz w:val="24"/>
          <w:szCs w:val="24"/>
        </w:rPr>
      </w:pPr>
      <w:r w:rsidRPr="000B4AF9">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B4AF9" w:rsidRDefault="000B4AF9" w:rsidP="001D227D">
      <w:pPr>
        <w:autoSpaceDE w:val="0"/>
        <w:autoSpaceDN w:val="0"/>
        <w:adjustRightInd w:val="0"/>
        <w:spacing w:after="0" w:line="240" w:lineRule="auto"/>
        <w:contextualSpacing/>
        <w:jc w:val="both"/>
        <w:rPr>
          <w:rFonts w:ascii="Times New Roman" w:hAnsi="Times New Roman" w:cs="Times New Roman"/>
          <w:sz w:val="24"/>
          <w:szCs w:val="24"/>
        </w:rPr>
      </w:pPr>
    </w:p>
    <w:p w:rsidR="00A31B18" w:rsidRDefault="00A31B18" w:rsidP="00B852B7">
      <w:pPr>
        <w:spacing w:after="0" w:line="240" w:lineRule="auto"/>
        <w:contextualSpacing/>
        <w:jc w:val="both"/>
        <w:rPr>
          <w:rFonts w:ascii="Times New Roman" w:hAnsi="Times New Roman" w:cs="Times New Roman"/>
          <w:sz w:val="24"/>
          <w:szCs w:val="24"/>
        </w:rPr>
      </w:pPr>
    </w:p>
    <w:p w:rsidR="00A31B18" w:rsidRDefault="00A31B18" w:rsidP="00B852B7">
      <w:pPr>
        <w:spacing w:after="0" w:line="240" w:lineRule="auto"/>
        <w:contextualSpacing/>
        <w:jc w:val="both"/>
        <w:rPr>
          <w:rFonts w:ascii="Times New Roman" w:hAnsi="Times New Roman" w:cs="Times New Roman"/>
          <w:sz w:val="24"/>
          <w:szCs w:val="24"/>
        </w:rPr>
      </w:pPr>
    </w:p>
    <w:p w:rsidR="00A31B18" w:rsidRDefault="00A31B18" w:rsidP="00B852B7">
      <w:pPr>
        <w:spacing w:after="0" w:line="240" w:lineRule="auto"/>
        <w:contextualSpacing/>
        <w:jc w:val="both"/>
        <w:rPr>
          <w:rFonts w:ascii="Times New Roman" w:hAnsi="Times New Roman" w:cs="Times New Roman"/>
          <w:sz w:val="24"/>
          <w:szCs w:val="24"/>
        </w:rPr>
      </w:pPr>
    </w:p>
    <w:p w:rsidR="00A31B18" w:rsidRDefault="00A31B18" w:rsidP="00B852B7">
      <w:pPr>
        <w:spacing w:after="0" w:line="240" w:lineRule="auto"/>
        <w:contextualSpacing/>
        <w:jc w:val="both"/>
        <w:rPr>
          <w:rFonts w:ascii="Times New Roman" w:hAnsi="Times New Roman" w:cs="Times New Roman"/>
          <w:sz w:val="24"/>
          <w:szCs w:val="24"/>
        </w:rPr>
      </w:pPr>
    </w:p>
    <w:p w:rsidR="00A31B18" w:rsidRDefault="00A31B18" w:rsidP="00B852B7">
      <w:pPr>
        <w:spacing w:after="0" w:line="240" w:lineRule="auto"/>
        <w:contextualSpacing/>
        <w:jc w:val="both"/>
        <w:rPr>
          <w:rFonts w:ascii="Times New Roman" w:hAnsi="Times New Roman" w:cs="Times New Roman"/>
          <w:sz w:val="24"/>
          <w:szCs w:val="24"/>
        </w:rPr>
      </w:pPr>
    </w:p>
    <w:p w:rsidR="00A31B18" w:rsidRDefault="00A31B18" w:rsidP="00A31B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INTENTIONALLY LEFT BLANK</w:t>
      </w:r>
    </w:p>
    <w:p w:rsidR="00A31B18" w:rsidRDefault="00A31B18" w:rsidP="00B852B7">
      <w:pPr>
        <w:spacing w:after="0" w:line="240" w:lineRule="auto"/>
        <w:contextualSpacing/>
        <w:jc w:val="both"/>
        <w:rPr>
          <w:rFonts w:ascii="Times New Roman" w:hAnsi="Times New Roman" w:cs="Times New Roman"/>
          <w:sz w:val="24"/>
          <w:szCs w:val="24"/>
        </w:rPr>
      </w:pPr>
    </w:p>
    <w:p w:rsidR="00A31B18" w:rsidRDefault="00A31B18" w:rsidP="00B852B7">
      <w:pPr>
        <w:spacing w:after="0" w:line="240" w:lineRule="auto"/>
        <w:contextualSpacing/>
        <w:jc w:val="both"/>
        <w:rPr>
          <w:rFonts w:ascii="Times New Roman" w:hAnsi="Times New Roman" w:cs="Times New Roman"/>
          <w:sz w:val="24"/>
          <w:szCs w:val="24"/>
        </w:rPr>
      </w:pPr>
    </w:p>
    <w:p w:rsidR="00E875BD" w:rsidRDefault="00E875BD" w:rsidP="00B852B7">
      <w:pPr>
        <w:spacing w:after="0" w:line="240" w:lineRule="auto"/>
        <w:contextualSpacing/>
        <w:jc w:val="both"/>
        <w:rPr>
          <w:rFonts w:ascii="Times New Roman" w:hAnsi="Times New Roman" w:cs="Times New Roman"/>
          <w:sz w:val="24"/>
          <w:szCs w:val="24"/>
        </w:rPr>
      </w:pPr>
    </w:p>
    <w:p w:rsidR="00E875BD" w:rsidRDefault="00E875BD" w:rsidP="00B852B7">
      <w:pPr>
        <w:spacing w:after="0" w:line="240" w:lineRule="auto"/>
        <w:contextualSpacing/>
        <w:jc w:val="both"/>
        <w:rPr>
          <w:rFonts w:ascii="Times New Roman" w:hAnsi="Times New Roman" w:cs="Times New Roman"/>
          <w:sz w:val="24"/>
          <w:szCs w:val="24"/>
        </w:rPr>
      </w:pPr>
    </w:p>
    <w:p w:rsidR="00E875BD" w:rsidRDefault="00E875BD" w:rsidP="00B852B7">
      <w:pPr>
        <w:spacing w:after="0" w:line="240" w:lineRule="auto"/>
        <w:contextualSpacing/>
        <w:jc w:val="both"/>
        <w:rPr>
          <w:rFonts w:ascii="Times New Roman" w:hAnsi="Times New Roman" w:cs="Times New Roman"/>
          <w:sz w:val="24"/>
          <w:szCs w:val="24"/>
        </w:rPr>
      </w:pPr>
    </w:p>
    <w:p w:rsidR="00E875BD" w:rsidRDefault="00E875BD" w:rsidP="00B852B7">
      <w:pPr>
        <w:spacing w:after="0" w:line="240" w:lineRule="auto"/>
        <w:contextualSpacing/>
        <w:jc w:val="both"/>
        <w:rPr>
          <w:rFonts w:ascii="Times New Roman" w:hAnsi="Times New Roman" w:cs="Times New Roman"/>
          <w:sz w:val="24"/>
          <w:szCs w:val="24"/>
        </w:rPr>
      </w:pPr>
    </w:p>
    <w:p w:rsidR="00E875BD" w:rsidRDefault="00E875BD" w:rsidP="00B852B7">
      <w:pPr>
        <w:spacing w:after="0" w:line="240" w:lineRule="auto"/>
        <w:contextualSpacing/>
        <w:jc w:val="both"/>
        <w:rPr>
          <w:rFonts w:ascii="Times New Roman" w:hAnsi="Times New Roman" w:cs="Times New Roman"/>
          <w:sz w:val="24"/>
          <w:szCs w:val="24"/>
        </w:rPr>
      </w:pPr>
    </w:p>
    <w:p w:rsidR="00B852B7" w:rsidRDefault="000B4AF9" w:rsidP="00B852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all </w:t>
      </w:r>
      <w:r w:rsidR="00B852B7">
        <w:rPr>
          <w:rFonts w:ascii="Times New Roman" w:hAnsi="Times New Roman" w:cs="Times New Roman"/>
          <w:sz w:val="24"/>
          <w:szCs w:val="24"/>
        </w:rPr>
        <w:t xml:space="preserve">the </w:t>
      </w:r>
      <w:r>
        <w:rPr>
          <w:rFonts w:ascii="Times New Roman" w:hAnsi="Times New Roman" w:cs="Times New Roman"/>
          <w:sz w:val="24"/>
          <w:szCs w:val="24"/>
        </w:rPr>
        <w:t xml:space="preserve">equipment that your company has available </w:t>
      </w:r>
      <w:r w:rsidR="00B852B7">
        <w:rPr>
          <w:rFonts w:ascii="Times New Roman" w:hAnsi="Times New Roman" w:cs="Times New Roman"/>
          <w:sz w:val="24"/>
          <w:szCs w:val="24"/>
        </w:rPr>
        <w:t xml:space="preserve">or that is intended to be used </w:t>
      </w:r>
      <w:r>
        <w:rPr>
          <w:rFonts w:ascii="Times New Roman" w:hAnsi="Times New Roman" w:cs="Times New Roman"/>
          <w:sz w:val="24"/>
          <w:szCs w:val="24"/>
        </w:rPr>
        <w:t>to perform the services required in this IFB</w:t>
      </w:r>
      <w:r w:rsidR="006E2A23" w:rsidRPr="000B4AF9">
        <w:rPr>
          <w:rFonts w:ascii="Times New Roman" w:hAnsi="Times New Roman" w:cs="Times New Roman"/>
          <w:sz w:val="24"/>
          <w:szCs w:val="24"/>
        </w:rPr>
        <w:t xml:space="preserve">.  </w:t>
      </w:r>
    </w:p>
    <w:p w:rsidR="00B852B7" w:rsidRPr="00B852B7" w:rsidRDefault="00B852B7" w:rsidP="00B852B7">
      <w:pPr>
        <w:spacing w:after="0"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7"/>
        <w:gridCol w:w="1145"/>
        <w:gridCol w:w="1233"/>
        <w:gridCol w:w="1466"/>
        <w:gridCol w:w="1136"/>
        <w:gridCol w:w="3633"/>
      </w:tblGrid>
      <w:tr w:rsidR="00B852B7" w:rsidTr="00B852B7">
        <w:tc>
          <w:tcPr>
            <w:tcW w:w="9576" w:type="dxa"/>
            <w:gridSpan w:val="6"/>
          </w:tcPr>
          <w:p w:rsidR="00A31B18" w:rsidRDefault="00A31B18" w:rsidP="00B852B7">
            <w:pPr>
              <w:contextualSpacing/>
              <w:jc w:val="center"/>
              <w:rPr>
                <w:rFonts w:ascii="Times New Roman" w:hAnsi="Times New Roman" w:cs="Times New Roman"/>
                <w:b/>
                <w:sz w:val="24"/>
                <w:szCs w:val="24"/>
              </w:rPr>
            </w:pPr>
          </w:p>
          <w:p w:rsidR="00B852B7" w:rsidRPr="00B852B7" w:rsidRDefault="00B852B7" w:rsidP="00B852B7">
            <w:pPr>
              <w:contextualSpacing/>
              <w:jc w:val="center"/>
              <w:rPr>
                <w:rFonts w:ascii="Times New Roman" w:hAnsi="Times New Roman" w:cs="Times New Roman"/>
                <w:b/>
                <w:sz w:val="24"/>
                <w:szCs w:val="24"/>
              </w:rPr>
            </w:pPr>
            <w:r w:rsidRPr="00B852B7">
              <w:rPr>
                <w:rFonts w:ascii="Times New Roman" w:hAnsi="Times New Roman" w:cs="Times New Roman"/>
                <w:b/>
                <w:sz w:val="24"/>
                <w:szCs w:val="24"/>
              </w:rPr>
              <w:t>OWNED EQUIPMENT</w:t>
            </w:r>
          </w:p>
        </w:tc>
      </w:tr>
      <w:tr w:rsidR="00B852B7" w:rsidTr="00B852B7">
        <w:tc>
          <w:tcPr>
            <w:tcW w:w="738"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Year</w:t>
            </w:r>
          </w:p>
        </w:tc>
        <w:tc>
          <w:tcPr>
            <w:tcW w:w="1165"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Make</w:t>
            </w:r>
          </w:p>
        </w:tc>
        <w:tc>
          <w:tcPr>
            <w:tcW w:w="1255"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Model</w:t>
            </w:r>
          </w:p>
        </w:tc>
        <w:tc>
          <w:tcPr>
            <w:tcW w:w="1517"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ID#</w:t>
            </w:r>
          </w:p>
        </w:tc>
        <w:tc>
          <w:tcPr>
            <w:tcW w:w="1136"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Capacity</w:t>
            </w:r>
          </w:p>
        </w:tc>
        <w:tc>
          <w:tcPr>
            <w:tcW w:w="3765"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Description</w:t>
            </w:r>
          </w:p>
        </w:tc>
      </w:tr>
      <w:tr w:rsidR="00B852B7" w:rsidTr="00B852B7">
        <w:tc>
          <w:tcPr>
            <w:tcW w:w="738" w:type="dxa"/>
          </w:tcPr>
          <w:p w:rsidR="00B852B7" w:rsidRDefault="00B852B7" w:rsidP="00B852B7">
            <w:pPr>
              <w:contextualSpacing/>
              <w:jc w:val="both"/>
              <w:rPr>
                <w:rFonts w:ascii="Times New Roman" w:hAnsi="Times New Roman" w:cs="Times New Roman"/>
                <w:sz w:val="24"/>
                <w:szCs w:val="24"/>
              </w:rPr>
            </w:pPr>
          </w:p>
        </w:tc>
        <w:tc>
          <w:tcPr>
            <w:tcW w:w="1165" w:type="dxa"/>
          </w:tcPr>
          <w:p w:rsidR="00B852B7" w:rsidRDefault="00B852B7" w:rsidP="00B852B7">
            <w:pPr>
              <w:contextualSpacing/>
              <w:jc w:val="both"/>
              <w:rPr>
                <w:rFonts w:ascii="Times New Roman" w:hAnsi="Times New Roman" w:cs="Times New Roman"/>
                <w:sz w:val="24"/>
                <w:szCs w:val="24"/>
              </w:rPr>
            </w:pPr>
          </w:p>
        </w:tc>
        <w:tc>
          <w:tcPr>
            <w:tcW w:w="1255" w:type="dxa"/>
          </w:tcPr>
          <w:p w:rsidR="00B852B7" w:rsidRDefault="00B852B7" w:rsidP="00B852B7">
            <w:pPr>
              <w:contextualSpacing/>
              <w:jc w:val="both"/>
              <w:rPr>
                <w:rFonts w:ascii="Times New Roman" w:hAnsi="Times New Roman" w:cs="Times New Roman"/>
                <w:sz w:val="24"/>
                <w:szCs w:val="24"/>
              </w:rPr>
            </w:pPr>
          </w:p>
        </w:tc>
        <w:tc>
          <w:tcPr>
            <w:tcW w:w="1517"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765" w:type="dxa"/>
          </w:tcPr>
          <w:p w:rsidR="00B852B7" w:rsidRDefault="00B852B7" w:rsidP="00B852B7">
            <w:pPr>
              <w:contextualSpacing/>
              <w:jc w:val="both"/>
              <w:rPr>
                <w:rFonts w:ascii="Times New Roman" w:hAnsi="Times New Roman" w:cs="Times New Roman"/>
                <w:sz w:val="24"/>
                <w:szCs w:val="24"/>
              </w:rPr>
            </w:pPr>
          </w:p>
        </w:tc>
      </w:tr>
      <w:tr w:rsidR="00B852B7" w:rsidTr="00B852B7">
        <w:tc>
          <w:tcPr>
            <w:tcW w:w="738" w:type="dxa"/>
          </w:tcPr>
          <w:p w:rsidR="00B852B7" w:rsidRDefault="00B852B7" w:rsidP="00B852B7">
            <w:pPr>
              <w:contextualSpacing/>
              <w:jc w:val="both"/>
              <w:rPr>
                <w:rFonts w:ascii="Times New Roman" w:hAnsi="Times New Roman" w:cs="Times New Roman"/>
                <w:sz w:val="24"/>
                <w:szCs w:val="24"/>
              </w:rPr>
            </w:pPr>
          </w:p>
        </w:tc>
        <w:tc>
          <w:tcPr>
            <w:tcW w:w="1165" w:type="dxa"/>
          </w:tcPr>
          <w:p w:rsidR="00B852B7" w:rsidRDefault="00B852B7" w:rsidP="00B852B7">
            <w:pPr>
              <w:contextualSpacing/>
              <w:jc w:val="both"/>
              <w:rPr>
                <w:rFonts w:ascii="Times New Roman" w:hAnsi="Times New Roman" w:cs="Times New Roman"/>
                <w:sz w:val="24"/>
                <w:szCs w:val="24"/>
              </w:rPr>
            </w:pPr>
          </w:p>
        </w:tc>
        <w:tc>
          <w:tcPr>
            <w:tcW w:w="1255" w:type="dxa"/>
          </w:tcPr>
          <w:p w:rsidR="00B852B7" w:rsidRDefault="00B852B7" w:rsidP="00B852B7">
            <w:pPr>
              <w:contextualSpacing/>
              <w:jc w:val="both"/>
              <w:rPr>
                <w:rFonts w:ascii="Times New Roman" w:hAnsi="Times New Roman" w:cs="Times New Roman"/>
                <w:sz w:val="24"/>
                <w:szCs w:val="24"/>
              </w:rPr>
            </w:pPr>
          </w:p>
        </w:tc>
        <w:tc>
          <w:tcPr>
            <w:tcW w:w="1517"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765" w:type="dxa"/>
          </w:tcPr>
          <w:p w:rsidR="00B852B7" w:rsidRDefault="00B852B7" w:rsidP="00B852B7">
            <w:pPr>
              <w:contextualSpacing/>
              <w:jc w:val="both"/>
              <w:rPr>
                <w:rFonts w:ascii="Times New Roman" w:hAnsi="Times New Roman" w:cs="Times New Roman"/>
                <w:sz w:val="24"/>
                <w:szCs w:val="24"/>
              </w:rPr>
            </w:pPr>
          </w:p>
        </w:tc>
      </w:tr>
      <w:tr w:rsidR="00B852B7" w:rsidTr="00B852B7">
        <w:tc>
          <w:tcPr>
            <w:tcW w:w="738" w:type="dxa"/>
          </w:tcPr>
          <w:p w:rsidR="00B852B7" w:rsidRDefault="00B852B7" w:rsidP="00B852B7">
            <w:pPr>
              <w:contextualSpacing/>
              <w:jc w:val="both"/>
              <w:rPr>
                <w:rFonts w:ascii="Times New Roman" w:hAnsi="Times New Roman" w:cs="Times New Roman"/>
                <w:sz w:val="24"/>
                <w:szCs w:val="24"/>
              </w:rPr>
            </w:pPr>
          </w:p>
        </w:tc>
        <w:tc>
          <w:tcPr>
            <w:tcW w:w="1165" w:type="dxa"/>
          </w:tcPr>
          <w:p w:rsidR="00B852B7" w:rsidRDefault="00B852B7" w:rsidP="00B852B7">
            <w:pPr>
              <w:contextualSpacing/>
              <w:jc w:val="both"/>
              <w:rPr>
                <w:rFonts w:ascii="Times New Roman" w:hAnsi="Times New Roman" w:cs="Times New Roman"/>
                <w:sz w:val="24"/>
                <w:szCs w:val="24"/>
              </w:rPr>
            </w:pPr>
          </w:p>
        </w:tc>
        <w:tc>
          <w:tcPr>
            <w:tcW w:w="1255" w:type="dxa"/>
          </w:tcPr>
          <w:p w:rsidR="00B852B7" w:rsidRDefault="00B852B7" w:rsidP="00B852B7">
            <w:pPr>
              <w:contextualSpacing/>
              <w:jc w:val="both"/>
              <w:rPr>
                <w:rFonts w:ascii="Times New Roman" w:hAnsi="Times New Roman" w:cs="Times New Roman"/>
                <w:sz w:val="24"/>
                <w:szCs w:val="24"/>
              </w:rPr>
            </w:pPr>
          </w:p>
        </w:tc>
        <w:tc>
          <w:tcPr>
            <w:tcW w:w="1517"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765" w:type="dxa"/>
          </w:tcPr>
          <w:p w:rsidR="00B852B7" w:rsidRDefault="00B852B7" w:rsidP="00B852B7">
            <w:pPr>
              <w:contextualSpacing/>
              <w:jc w:val="both"/>
              <w:rPr>
                <w:rFonts w:ascii="Times New Roman" w:hAnsi="Times New Roman" w:cs="Times New Roman"/>
                <w:sz w:val="24"/>
                <w:szCs w:val="24"/>
              </w:rPr>
            </w:pPr>
          </w:p>
        </w:tc>
      </w:tr>
      <w:tr w:rsidR="00B852B7" w:rsidTr="00B852B7">
        <w:tc>
          <w:tcPr>
            <w:tcW w:w="738" w:type="dxa"/>
          </w:tcPr>
          <w:p w:rsidR="00B852B7" w:rsidRDefault="00B852B7" w:rsidP="00B852B7">
            <w:pPr>
              <w:contextualSpacing/>
              <w:jc w:val="both"/>
              <w:rPr>
                <w:rFonts w:ascii="Times New Roman" w:hAnsi="Times New Roman" w:cs="Times New Roman"/>
                <w:sz w:val="24"/>
                <w:szCs w:val="24"/>
              </w:rPr>
            </w:pPr>
          </w:p>
        </w:tc>
        <w:tc>
          <w:tcPr>
            <w:tcW w:w="1165" w:type="dxa"/>
          </w:tcPr>
          <w:p w:rsidR="00B852B7" w:rsidRDefault="00B852B7" w:rsidP="00B852B7">
            <w:pPr>
              <w:contextualSpacing/>
              <w:jc w:val="both"/>
              <w:rPr>
                <w:rFonts w:ascii="Times New Roman" w:hAnsi="Times New Roman" w:cs="Times New Roman"/>
                <w:sz w:val="24"/>
                <w:szCs w:val="24"/>
              </w:rPr>
            </w:pPr>
          </w:p>
        </w:tc>
        <w:tc>
          <w:tcPr>
            <w:tcW w:w="1255" w:type="dxa"/>
          </w:tcPr>
          <w:p w:rsidR="00B852B7" w:rsidRDefault="00B852B7" w:rsidP="00B852B7">
            <w:pPr>
              <w:contextualSpacing/>
              <w:jc w:val="both"/>
              <w:rPr>
                <w:rFonts w:ascii="Times New Roman" w:hAnsi="Times New Roman" w:cs="Times New Roman"/>
                <w:sz w:val="24"/>
                <w:szCs w:val="24"/>
              </w:rPr>
            </w:pPr>
          </w:p>
        </w:tc>
        <w:tc>
          <w:tcPr>
            <w:tcW w:w="1517"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765" w:type="dxa"/>
          </w:tcPr>
          <w:p w:rsidR="00B852B7" w:rsidRDefault="00B852B7" w:rsidP="00B852B7">
            <w:pPr>
              <w:contextualSpacing/>
              <w:jc w:val="both"/>
              <w:rPr>
                <w:rFonts w:ascii="Times New Roman" w:hAnsi="Times New Roman" w:cs="Times New Roman"/>
                <w:sz w:val="24"/>
                <w:szCs w:val="24"/>
              </w:rPr>
            </w:pPr>
          </w:p>
        </w:tc>
      </w:tr>
      <w:tr w:rsidR="00B852B7" w:rsidTr="00B852B7">
        <w:tc>
          <w:tcPr>
            <w:tcW w:w="738" w:type="dxa"/>
          </w:tcPr>
          <w:p w:rsidR="00B852B7" w:rsidRDefault="00B852B7" w:rsidP="00B852B7">
            <w:pPr>
              <w:contextualSpacing/>
              <w:jc w:val="both"/>
              <w:rPr>
                <w:rFonts w:ascii="Times New Roman" w:hAnsi="Times New Roman" w:cs="Times New Roman"/>
                <w:sz w:val="24"/>
                <w:szCs w:val="24"/>
              </w:rPr>
            </w:pPr>
          </w:p>
        </w:tc>
        <w:tc>
          <w:tcPr>
            <w:tcW w:w="1165" w:type="dxa"/>
          </w:tcPr>
          <w:p w:rsidR="00B852B7" w:rsidRDefault="00B852B7" w:rsidP="00B852B7">
            <w:pPr>
              <w:contextualSpacing/>
              <w:jc w:val="both"/>
              <w:rPr>
                <w:rFonts w:ascii="Times New Roman" w:hAnsi="Times New Roman" w:cs="Times New Roman"/>
                <w:sz w:val="24"/>
                <w:szCs w:val="24"/>
              </w:rPr>
            </w:pPr>
          </w:p>
        </w:tc>
        <w:tc>
          <w:tcPr>
            <w:tcW w:w="1255" w:type="dxa"/>
          </w:tcPr>
          <w:p w:rsidR="00B852B7" w:rsidRDefault="00B852B7" w:rsidP="00B852B7">
            <w:pPr>
              <w:contextualSpacing/>
              <w:jc w:val="both"/>
              <w:rPr>
                <w:rFonts w:ascii="Times New Roman" w:hAnsi="Times New Roman" w:cs="Times New Roman"/>
                <w:sz w:val="24"/>
                <w:szCs w:val="24"/>
              </w:rPr>
            </w:pPr>
          </w:p>
        </w:tc>
        <w:tc>
          <w:tcPr>
            <w:tcW w:w="1517"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765" w:type="dxa"/>
          </w:tcPr>
          <w:p w:rsidR="00B852B7" w:rsidRDefault="00B852B7" w:rsidP="00B852B7">
            <w:pPr>
              <w:contextualSpacing/>
              <w:jc w:val="both"/>
              <w:rPr>
                <w:rFonts w:ascii="Times New Roman" w:hAnsi="Times New Roman" w:cs="Times New Roman"/>
                <w:sz w:val="24"/>
                <w:szCs w:val="24"/>
              </w:rPr>
            </w:pPr>
          </w:p>
        </w:tc>
      </w:tr>
      <w:tr w:rsidR="00B852B7" w:rsidTr="00B852B7">
        <w:tc>
          <w:tcPr>
            <w:tcW w:w="738" w:type="dxa"/>
          </w:tcPr>
          <w:p w:rsidR="00B852B7" w:rsidRDefault="00B852B7" w:rsidP="00B852B7">
            <w:pPr>
              <w:contextualSpacing/>
              <w:jc w:val="both"/>
              <w:rPr>
                <w:rFonts w:ascii="Times New Roman" w:hAnsi="Times New Roman" w:cs="Times New Roman"/>
                <w:sz w:val="24"/>
                <w:szCs w:val="24"/>
              </w:rPr>
            </w:pPr>
          </w:p>
        </w:tc>
        <w:tc>
          <w:tcPr>
            <w:tcW w:w="1165" w:type="dxa"/>
          </w:tcPr>
          <w:p w:rsidR="00B852B7" w:rsidRDefault="00B852B7" w:rsidP="00B852B7">
            <w:pPr>
              <w:contextualSpacing/>
              <w:jc w:val="both"/>
              <w:rPr>
                <w:rFonts w:ascii="Times New Roman" w:hAnsi="Times New Roman" w:cs="Times New Roman"/>
                <w:sz w:val="24"/>
                <w:szCs w:val="24"/>
              </w:rPr>
            </w:pPr>
          </w:p>
        </w:tc>
        <w:tc>
          <w:tcPr>
            <w:tcW w:w="1255" w:type="dxa"/>
          </w:tcPr>
          <w:p w:rsidR="00B852B7" w:rsidRDefault="00B852B7" w:rsidP="00B852B7">
            <w:pPr>
              <w:contextualSpacing/>
              <w:jc w:val="both"/>
              <w:rPr>
                <w:rFonts w:ascii="Times New Roman" w:hAnsi="Times New Roman" w:cs="Times New Roman"/>
                <w:sz w:val="24"/>
                <w:szCs w:val="24"/>
              </w:rPr>
            </w:pPr>
          </w:p>
        </w:tc>
        <w:tc>
          <w:tcPr>
            <w:tcW w:w="1517"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765" w:type="dxa"/>
          </w:tcPr>
          <w:p w:rsidR="00B852B7" w:rsidRDefault="00B852B7" w:rsidP="00B852B7">
            <w:pPr>
              <w:contextualSpacing/>
              <w:jc w:val="both"/>
              <w:rPr>
                <w:rFonts w:ascii="Times New Roman" w:hAnsi="Times New Roman" w:cs="Times New Roman"/>
                <w:sz w:val="24"/>
                <w:szCs w:val="24"/>
              </w:rPr>
            </w:pPr>
          </w:p>
        </w:tc>
      </w:tr>
      <w:tr w:rsidR="00B852B7" w:rsidTr="00B852B7">
        <w:tc>
          <w:tcPr>
            <w:tcW w:w="738" w:type="dxa"/>
          </w:tcPr>
          <w:p w:rsidR="00B852B7" w:rsidRDefault="00B852B7" w:rsidP="00B852B7">
            <w:pPr>
              <w:contextualSpacing/>
              <w:jc w:val="both"/>
              <w:rPr>
                <w:rFonts w:ascii="Times New Roman" w:hAnsi="Times New Roman" w:cs="Times New Roman"/>
                <w:sz w:val="24"/>
                <w:szCs w:val="24"/>
              </w:rPr>
            </w:pPr>
          </w:p>
        </w:tc>
        <w:tc>
          <w:tcPr>
            <w:tcW w:w="1165" w:type="dxa"/>
          </w:tcPr>
          <w:p w:rsidR="00B852B7" w:rsidRDefault="00B852B7" w:rsidP="00B852B7">
            <w:pPr>
              <w:contextualSpacing/>
              <w:jc w:val="both"/>
              <w:rPr>
                <w:rFonts w:ascii="Times New Roman" w:hAnsi="Times New Roman" w:cs="Times New Roman"/>
                <w:sz w:val="24"/>
                <w:szCs w:val="24"/>
              </w:rPr>
            </w:pPr>
          </w:p>
        </w:tc>
        <w:tc>
          <w:tcPr>
            <w:tcW w:w="1255" w:type="dxa"/>
          </w:tcPr>
          <w:p w:rsidR="00B852B7" w:rsidRDefault="00B852B7" w:rsidP="00B852B7">
            <w:pPr>
              <w:contextualSpacing/>
              <w:jc w:val="both"/>
              <w:rPr>
                <w:rFonts w:ascii="Times New Roman" w:hAnsi="Times New Roman" w:cs="Times New Roman"/>
                <w:sz w:val="24"/>
                <w:szCs w:val="24"/>
              </w:rPr>
            </w:pPr>
          </w:p>
        </w:tc>
        <w:tc>
          <w:tcPr>
            <w:tcW w:w="1517"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765" w:type="dxa"/>
          </w:tcPr>
          <w:p w:rsidR="00B852B7" w:rsidRDefault="00B852B7" w:rsidP="00B852B7">
            <w:pPr>
              <w:contextualSpacing/>
              <w:jc w:val="both"/>
              <w:rPr>
                <w:rFonts w:ascii="Times New Roman" w:hAnsi="Times New Roman" w:cs="Times New Roman"/>
                <w:sz w:val="24"/>
                <w:szCs w:val="24"/>
              </w:rPr>
            </w:pPr>
          </w:p>
        </w:tc>
      </w:tr>
    </w:tbl>
    <w:p w:rsidR="00B852B7" w:rsidRDefault="00B852B7" w:rsidP="00B852B7">
      <w:pPr>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7"/>
        <w:gridCol w:w="1145"/>
        <w:gridCol w:w="1233"/>
        <w:gridCol w:w="1466"/>
        <w:gridCol w:w="1136"/>
        <w:gridCol w:w="3633"/>
      </w:tblGrid>
      <w:tr w:rsidR="00B852B7" w:rsidTr="00A31B18">
        <w:tc>
          <w:tcPr>
            <w:tcW w:w="9350" w:type="dxa"/>
            <w:gridSpan w:val="6"/>
          </w:tcPr>
          <w:p w:rsidR="00A31B18" w:rsidRDefault="00A31B18" w:rsidP="00B852B7">
            <w:pPr>
              <w:contextualSpacing/>
              <w:jc w:val="center"/>
              <w:rPr>
                <w:rFonts w:ascii="Times New Roman" w:hAnsi="Times New Roman" w:cs="Times New Roman"/>
                <w:b/>
                <w:sz w:val="24"/>
                <w:szCs w:val="24"/>
              </w:rPr>
            </w:pPr>
          </w:p>
          <w:p w:rsidR="00B852B7" w:rsidRPr="00B852B7" w:rsidRDefault="00B852B7" w:rsidP="00B852B7">
            <w:pPr>
              <w:contextualSpacing/>
              <w:jc w:val="center"/>
              <w:rPr>
                <w:rFonts w:ascii="Times New Roman" w:hAnsi="Times New Roman" w:cs="Times New Roman"/>
                <w:b/>
                <w:sz w:val="24"/>
                <w:szCs w:val="24"/>
              </w:rPr>
            </w:pPr>
            <w:r w:rsidRPr="00B852B7">
              <w:rPr>
                <w:rFonts w:ascii="Times New Roman" w:hAnsi="Times New Roman" w:cs="Times New Roman"/>
                <w:b/>
                <w:sz w:val="24"/>
                <w:szCs w:val="24"/>
              </w:rPr>
              <w:t>RENTED/LEASED EQUIPMENT</w:t>
            </w:r>
          </w:p>
        </w:tc>
      </w:tr>
      <w:tr w:rsidR="00B852B7" w:rsidTr="00A31B18">
        <w:tc>
          <w:tcPr>
            <w:tcW w:w="737"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Year</w:t>
            </w:r>
          </w:p>
        </w:tc>
        <w:tc>
          <w:tcPr>
            <w:tcW w:w="1145"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Make</w:t>
            </w:r>
          </w:p>
        </w:tc>
        <w:tc>
          <w:tcPr>
            <w:tcW w:w="1233"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Model</w:t>
            </w:r>
          </w:p>
        </w:tc>
        <w:tc>
          <w:tcPr>
            <w:tcW w:w="1466"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ID#</w:t>
            </w:r>
          </w:p>
        </w:tc>
        <w:tc>
          <w:tcPr>
            <w:tcW w:w="1136"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Capacity</w:t>
            </w:r>
          </w:p>
        </w:tc>
        <w:tc>
          <w:tcPr>
            <w:tcW w:w="3633" w:type="dxa"/>
          </w:tcPr>
          <w:p w:rsidR="00B852B7" w:rsidRPr="00B852B7" w:rsidRDefault="00B852B7" w:rsidP="00B852B7">
            <w:pPr>
              <w:contextualSpacing/>
              <w:jc w:val="both"/>
              <w:rPr>
                <w:rFonts w:ascii="Times New Roman" w:hAnsi="Times New Roman" w:cs="Times New Roman"/>
                <w:b/>
                <w:sz w:val="24"/>
                <w:szCs w:val="24"/>
              </w:rPr>
            </w:pPr>
            <w:r w:rsidRPr="00B852B7">
              <w:rPr>
                <w:rFonts w:ascii="Times New Roman" w:hAnsi="Times New Roman" w:cs="Times New Roman"/>
                <w:b/>
                <w:sz w:val="24"/>
                <w:szCs w:val="24"/>
              </w:rPr>
              <w:t>Description</w:t>
            </w:r>
          </w:p>
        </w:tc>
      </w:tr>
      <w:tr w:rsidR="00B852B7" w:rsidTr="00A31B18">
        <w:tc>
          <w:tcPr>
            <w:tcW w:w="737" w:type="dxa"/>
          </w:tcPr>
          <w:p w:rsidR="00B852B7" w:rsidRDefault="00B852B7" w:rsidP="00B852B7">
            <w:pPr>
              <w:contextualSpacing/>
              <w:jc w:val="both"/>
              <w:rPr>
                <w:rFonts w:ascii="Times New Roman" w:hAnsi="Times New Roman" w:cs="Times New Roman"/>
                <w:sz w:val="24"/>
                <w:szCs w:val="24"/>
              </w:rPr>
            </w:pPr>
          </w:p>
        </w:tc>
        <w:tc>
          <w:tcPr>
            <w:tcW w:w="1145" w:type="dxa"/>
          </w:tcPr>
          <w:p w:rsidR="00B852B7" w:rsidRDefault="00B852B7" w:rsidP="00B852B7">
            <w:pPr>
              <w:contextualSpacing/>
              <w:jc w:val="both"/>
              <w:rPr>
                <w:rFonts w:ascii="Times New Roman" w:hAnsi="Times New Roman" w:cs="Times New Roman"/>
                <w:sz w:val="24"/>
                <w:szCs w:val="24"/>
              </w:rPr>
            </w:pPr>
          </w:p>
        </w:tc>
        <w:tc>
          <w:tcPr>
            <w:tcW w:w="1233" w:type="dxa"/>
          </w:tcPr>
          <w:p w:rsidR="00B852B7" w:rsidRDefault="00B852B7" w:rsidP="00B852B7">
            <w:pPr>
              <w:contextualSpacing/>
              <w:jc w:val="both"/>
              <w:rPr>
                <w:rFonts w:ascii="Times New Roman" w:hAnsi="Times New Roman" w:cs="Times New Roman"/>
                <w:sz w:val="24"/>
                <w:szCs w:val="24"/>
              </w:rPr>
            </w:pPr>
          </w:p>
        </w:tc>
        <w:tc>
          <w:tcPr>
            <w:tcW w:w="1466"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633" w:type="dxa"/>
          </w:tcPr>
          <w:p w:rsidR="00B852B7" w:rsidRDefault="00B852B7" w:rsidP="00B852B7">
            <w:pPr>
              <w:contextualSpacing/>
              <w:jc w:val="both"/>
              <w:rPr>
                <w:rFonts w:ascii="Times New Roman" w:hAnsi="Times New Roman" w:cs="Times New Roman"/>
                <w:sz w:val="24"/>
                <w:szCs w:val="24"/>
              </w:rPr>
            </w:pPr>
          </w:p>
        </w:tc>
      </w:tr>
      <w:tr w:rsidR="00B852B7" w:rsidTr="00A31B18">
        <w:tc>
          <w:tcPr>
            <w:tcW w:w="737" w:type="dxa"/>
          </w:tcPr>
          <w:p w:rsidR="00B852B7" w:rsidRDefault="00B852B7" w:rsidP="00B852B7">
            <w:pPr>
              <w:contextualSpacing/>
              <w:jc w:val="both"/>
              <w:rPr>
                <w:rFonts w:ascii="Times New Roman" w:hAnsi="Times New Roman" w:cs="Times New Roman"/>
                <w:sz w:val="24"/>
                <w:szCs w:val="24"/>
              </w:rPr>
            </w:pPr>
          </w:p>
        </w:tc>
        <w:tc>
          <w:tcPr>
            <w:tcW w:w="1145" w:type="dxa"/>
          </w:tcPr>
          <w:p w:rsidR="00B852B7" w:rsidRDefault="00B852B7" w:rsidP="00B852B7">
            <w:pPr>
              <w:contextualSpacing/>
              <w:jc w:val="both"/>
              <w:rPr>
                <w:rFonts w:ascii="Times New Roman" w:hAnsi="Times New Roman" w:cs="Times New Roman"/>
                <w:sz w:val="24"/>
                <w:szCs w:val="24"/>
              </w:rPr>
            </w:pPr>
          </w:p>
        </w:tc>
        <w:tc>
          <w:tcPr>
            <w:tcW w:w="1233" w:type="dxa"/>
          </w:tcPr>
          <w:p w:rsidR="00B852B7" w:rsidRDefault="00B852B7" w:rsidP="00B852B7">
            <w:pPr>
              <w:contextualSpacing/>
              <w:jc w:val="both"/>
              <w:rPr>
                <w:rFonts w:ascii="Times New Roman" w:hAnsi="Times New Roman" w:cs="Times New Roman"/>
                <w:sz w:val="24"/>
                <w:szCs w:val="24"/>
              </w:rPr>
            </w:pPr>
          </w:p>
        </w:tc>
        <w:tc>
          <w:tcPr>
            <w:tcW w:w="1466"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633" w:type="dxa"/>
          </w:tcPr>
          <w:p w:rsidR="00B852B7" w:rsidRDefault="00B852B7" w:rsidP="00B852B7">
            <w:pPr>
              <w:contextualSpacing/>
              <w:jc w:val="both"/>
              <w:rPr>
                <w:rFonts w:ascii="Times New Roman" w:hAnsi="Times New Roman" w:cs="Times New Roman"/>
                <w:sz w:val="24"/>
                <w:szCs w:val="24"/>
              </w:rPr>
            </w:pPr>
          </w:p>
        </w:tc>
      </w:tr>
      <w:tr w:rsidR="00B852B7" w:rsidTr="00A31B18">
        <w:tc>
          <w:tcPr>
            <w:tcW w:w="737" w:type="dxa"/>
          </w:tcPr>
          <w:p w:rsidR="00B852B7" w:rsidRDefault="00B852B7" w:rsidP="00B852B7">
            <w:pPr>
              <w:contextualSpacing/>
              <w:jc w:val="both"/>
              <w:rPr>
                <w:rFonts w:ascii="Times New Roman" w:hAnsi="Times New Roman" w:cs="Times New Roman"/>
                <w:sz w:val="24"/>
                <w:szCs w:val="24"/>
              </w:rPr>
            </w:pPr>
          </w:p>
        </w:tc>
        <w:tc>
          <w:tcPr>
            <w:tcW w:w="1145" w:type="dxa"/>
          </w:tcPr>
          <w:p w:rsidR="00B852B7" w:rsidRDefault="00B852B7" w:rsidP="00B852B7">
            <w:pPr>
              <w:contextualSpacing/>
              <w:jc w:val="both"/>
              <w:rPr>
                <w:rFonts w:ascii="Times New Roman" w:hAnsi="Times New Roman" w:cs="Times New Roman"/>
                <w:sz w:val="24"/>
                <w:szCs w:val="24"/>
              </w:rPr>
            </w:pPr>
          </w:p>
        </w:tc>
        <w:tc>
          <w:tcPr>
            <w:tcW w:w="1233" w:type="dxa"/>
          </w:tcPr>
          <w:p w:rsidR="00B852B7" w:rsidRDefault="00B852B7" w:rsidP="00B852B7">
            <w:pPr>
              <w:contextualSpacing/>
              <w:jc w:val="both"/>
              <w:rPr>
                <w:rFonts w:ascii="Times New Roman" w:hAnsi="Times New Roman" w:cs="Times New Roman"/>
                <w:sz w:val="24"/>
                <w:szCs w:val="24"/>
              </w:rPr>
            </w:pPr>
          </w:p>
        </w:tc>
        <w:tc>
          <w:tcPr>
            <w:tcW w:w="1466"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633" w:type="dxa"/>
          </w:tcPr>
          <w:p w:rsidR="00B852B7" w:rsidRDefault="00B852B7" w:rsidP="00B852B7">
            <w:pPr>
              <w:contextualSpacing/>
              <w:jc w:val="both"/>
              <w:rPr>
                <w:rFonts w:ascii="Times New Roman" w:hAnsi="Times New Roman" w:cs="Times New Roman"/>
                <w:sz w:val="24"/>
                <w:szCs w:val="24"/>
              </w:rPr>
            </w:pPr>
          </w:p>
        </w:tc>
      </w:tr>
      <w:tr w:rsidR="00B852B7" w:rsidTr="00A31B18">
        <w:tc>
          <w:tcPr>
            <w:tcW w:w="737" w:type="dxa"/>
          </w:tcPr>
          <w:p w:rsidR="00B852B7" w:rsidRDefault="00B852B7" w:rsidP="00B852B7">
            <w:pPr>
              <w:contextualSpacing/>
              <w:jc w:val="both"/>
              <w:rPr>
                <w:rFonts w:ascii="Times New Roman" w:hAnsi="Times New Roman" w:cs="Times New Roman"/>
                <w:sz w:val="24"/>
                <w:szCs w:val="24"/>
              </w:rPr>
            </w:pPr>
          </w:p>
        </w:tc>
        <w:tc>
          <w:tcPr>
            <w:tcW w:w="1145" w:type="dxa"/>
          </w:tcPr>
          <w:p w:rsidR="00B852B7" w:rsidRDefault="00B852B7" w:rsidP="00B852B7">
            <w:pPr>
              <w:contextualSpacing/>
              <w:jc w:val="both"/>
              <w:rPr>
                <w:rFonts w:ascii="Times New Roman" w:hAnsi="Times New Roman" w:cs="Times New Roman"/>
                <w:sz w:val="24"/>
                <w:szCs w:val="24"/>
              </w:rPr>
            </w:pPr>
          </w:p>
        </w:tc>
        <w:tc>
          <w:tcPr>
            <w:tcW w:w="1233" w:type="dxa"/>
          </w:tcPr>
          <w:p w:rsidR="00B852B7" w:rsidRDefault="00B852B7" w:rsidP="00B852B7">
            <w:pPr>
              <w:contextualSpacing/>
              <w:jc w:val="both"/>
              <w:rPr>
                <w:rFonts w:ascii="Times New Roman" w:hAnsi="Times New Roman" w:cs="Times New Roman"/>
                <w:sz w:val="24"/>
                <w:szCs w:val="24"/>
              </w:rPr>
            </w:pPr>
          </w:p>
        </w:tc>
        <w:tc>
          <w:tcPr>
            <w:tcW w:w="1466"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633" w:type="dxa"/>
          </w:tcPr>
          <w:p w:rsidR="00B852B7" w:rsidRDefault="00B852B7" w:rsidP="00B852B7">
            <w:pPr>
              <w:contextualSpacing/>
              <w:jc w:val="both"/>
              <w:rPr>
                <w:rFonts w:ascii="Times New Roman" w:hAnsi="Times New Roman" w:cs="Times New Roman"/>
                <w:sz w:val="24"/>
                <w:szCs w:val="24"/>
              </w:rPr>
            </w:pPr>
          </w:p>
        </w:tc>
      </w:tr>
      <w:tr w:rsidR="00B852B7" w:rsidTr="00A31B18">
        <w:tc>
          <w:tcPr>
            <w:tcW w:w="737" w:type="dxa"/>
          </w:tcPr>
          <w:p w:rsidR="00B852B7" w:rsidRDefault="00B852B7" w:rsidP="00B852B7">
            <w:pPr>
              <w:contextualSpacing/>
              <w:jc w:val="both"/>
              <w:rPr>
                <w:rFonts w:ascii="Times New Roman" w:hAnsi="Times New Roman" w:cs="Times New Roman"/>
                <w:sz w:val="24"/>
                <w:szCs w:val="24"/>
              </w:rPr>
            </w:pPr>
          </w:p>
        </w:tc>
        <w:tc>
          <w:tcPr>
            <w:tcW w:w="1145" w:type="dxa"/>
          </w:tcPr>
          <w:p w:rsidR="00B852B7" w:rsidRDefault="00B852B7" w:rsidP="00B852B7">
            <w:pPr>
              <w:contextualSpacing/>
              <w:jc w:val="both"/>
              <w:rPr>
                <w:rFonts w:ascii="Times New Roman" w:hAnsi="Times New Roman" w:cs="Times New Roman"/>
                <w:sz w:val="24"/>
                <w:szCs w:val="24"/>
              </w:rPr>
            </w:pPr>
          </w:p>
        </w:tc>
        <w:tc>
          <w:tcPr>
            <w:tcW w:w="1233" w:type="dxa"/>
          </w:tcPr>
          <w:p w:rsidR="00B852B7" w:rsidRDefault="00B852B7" w:rsidP="00B852B7">
            <w:pPr>
              <w:contextualSpacing/>
              <w:jc w:val="both"/>
              <w:rPr>
                <w:rFonts w:ascii="Times New Roman" w:hAnsi="Times New Roman" w:cs="Times New Roman"/>
                <w:sz w:val="24"/>
                <w:szCs w:val="24"/>
              </w:rPr>
            </w:pPr>
          </w:p>
        </w:tc>
        <w:tc>
          <w:tcPr>
            <w:tcW w:w="1466"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633" w:type="dxa"/>
          </w:tcPr>
          <w:p w:rsidR="00B852B7" w:rsidRDefault="00B852B7" w:rsidP="00B852B7">
            <w:pPr>
              <w:contextualSpacing/>
              <w:jc w:val="both"/>
              <w:rPr>
                <w:rFonts w:ascii="Times New Roman" w:hAnsi="Times New Roman" w:cs="Times New Roman"/>
                <w:sz w:val="24"/>
                <w:szCs w:val="24"/>
              </w:rPr>
            </w:pPr>
          </w:p>
        </w:tc>
      </w:tr>
      <w:tr w:rsidR="00B852B7" w:rsidTr="00A31B18">
        <w:tc>
          <w:tcPr>
            <w:tcW w:w="737" w:type="dxa"/>
          </w:tcPr>
          <w:p w:rsidR="00B852B7" w:rsidRDefault="00B852B7" w:rsidP="00B852B7">
            <w:pPr>
              <w:contextualSpacing/>
              <w:jc w:val="both"/>
              <w:rPr>
                <w:rFonts w:ascii="Times New Roman" w:hAnsi="Times New Roman" w:cs="Times New Roman"/>
                <w:sz w:val="24"/>
                <w:szCs w:val="24"/>
              </w:rPr>
            </w:pPr>
          </w:p>
        </w:tc>
        <w:tc>
          <w:tcPr>
            <w:tcW w:w="1145" w:type="dxa"/>
          </w:tcPr>
          <w:p w:rsidR="00B852B7" w:rsidRDefault="00B852B7" w:rsidP="00B852B7">
            <w:pPr>
              <w:contextualSpacing/>
              <w:jc w:val="both"/>
              <w:rPr>
                <w:rFonts w:ascii="Times New Roman" w:hAnsi="Times New Roman" w:cs="Times New Roman"/>
                <w:sz w:val="24"/>
                <w:szCs w:val="24"/>
              </w:rPr>
            </w:pPr>
          </w:p>
        </w:tc>
        <w:tc>
          <w:tcPr>
            <w:tcW w:w="1233" w:type="dxa"/>
          </w:tcPr>
          <w:p w:rsidR="00B852B7" w:rsidRDefault="00B852B7" w:rsidP="00B852B7">
            <w:pPr>
              <w:contextualSpacing/>
              <w:jc w:val="both"/>
              <w:rPr>
                <w:rFonts w:ascii="Times New Roman" w:hAnsi="Times New Roman" w:cs="Times New Roman"/>
                <w:sz w:val="24"/>
                <w:szCs w:val="24"/>
              </w:rPr>
            </w:pPr>
          </w:p>
        </w:tc>
        <w:tc>
          <w:tcPr>
            <w:tcW w:w="1466"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633" w:type="dxa"/>
          </w:tcPr>
          <w:p w:rsidR="00B852B7" w:rsidRDefault="00B852B7" w:rsidP="00B852B7">
            <w:pPr>
              <w:contextualSpacing/>
              <w:jc w:val="both"/>
              <w:rPr>
                <w:rFonts w:ascii="Times New Roman" w:hAnsi="Times New Roman" w:cs="Times New Roman"/>
                <w:sz w:val="24"/>
                <w:szCs w:val="24"/>
              </w:rPr>
            </w:pPr>
          </w:p>
        </w:tc>
      </w:tr>
      <w:tr w:rsidR="00B852B7" w:rsidTr="00A31B18">
        <w:tc>
          <w:tcPr>
            <w:tcW w:w="737" w:type="dxa"/>
          </w:tcPr>
          <w:p w:rsidR="00B852B7" w:rsidRDefault="00B852B7" w:rsidP="00B852B7">
            <w:pPr>
              <w:contextualSpacing/>
              <w:jc w:val="both"/>
              <w:rPr>
                <w:rFonts w:ascii="Times New Roman" w:hAnsi="Times New Roman" w:cs="Times New Roman"/>
                <w:sz w:val="24"/>
                <w:szCs w:val="24"/>
              </w:rPr>
            </w:pPr>
          </w:p>
        </w:tc>
        <w:tc>
          <w:tcPr>
            <w:tcW w:w="1145" w:type="dxa"/>
          </w:tcPr>
          <w:p w:rsidR="00B852B7" w:rsidRDefault="00B852B7" w:rsidP="00B852B7">
            <w:pPr>
              <w:contextualSpacing/>
              <w:jc w:val="both"/>
              <w:rPr>
                <w:rFonts w:ascii="Times New Roman" w:hAnsi="Times New Roman" w:cs="Times New Roman"/>
                <w:sz w:val="24"/>
                <w:szCs w:val="24"/>
              </w:rPr>
            </w:pPr>
          </w:p>
        </w:tc>
        <w:tc>
          <w:tcPr>
            <w:tcW w:w="1233" w:type="dxa"/>
          </w:tcPr>
          <w:p w:rsidR="00B852B7" w:rsidRDefault="00B852B7" w:rsidP="00B852B7">
            <w:pPr>
              <w:contextualSpacing/>
              <w:jc w:val="both"/>
              <w:rPr>
                <w:rFonts w:ascii="Times New Roman" w:hAnsi="Times New Roman" w:cs="Times New Roman"/>
                <w:sz w:val="24"/>
                <w:szCs w:val="24"/>
              </w:rPr>
            </w:pPr>
          </w:p>
        </w:tc>
        <w:tc>
          <w:tcPr>
            <w:tcW w:w="1466" w:type="dxa"/>
          </w:tcPr>
          <w:p w:rsidR="00B852B7" w:rsidRDefault="00B852B7" w:rsidP="00B852B7">
            <w:pPr>
              <w:contextualSpacing/>
              <w:jc w:val="both"/>
              <w:rPr>
                <w:rFonts w:ascii="Times New Roman" w:hAnsi="Times New Roman" w:cs="Times New Roman"/>
                <w:sz w:val="24"/>
                <w:szCs w:val="24"/>
              </w:rPr>
            </w:pPr>
          </w:p>
        </w:tc>
        <w:tc>
          <w:tcPr>
            <w:tcW w:w="1136" w:type="dxa"/>
          </w:tcPr>
          <w:p w:rsidR="00B852B7" w:rsidRDefault="00B852B7" w:rsidP="00B852B7">
            <w:pPr>
              <w:contextualSpacing/>
              <w:jc w:val="both"/>
              <w:rPr>
                <w:rFonts w:ascii="Times New Roman" w:hAnsi="Times New Roman" w:cs="Times New Roman"/>
                <w:sz w:val="24"/>
                <w:szCs w:val="24"/>
              </w:rPr>
            </w:pPr>
          </w:p>
        </w:tc>
        <w:tc>
          <w:tcPr>
            <w:tcW w:w="3633" w:type="dxa"/>
          </w:tcPr>
          <w:p w:rsidR="00B852B7" w:rsidRDefault="00B852B7" w:rsidP="00B852B7">
            <w:pPr>
              <w:contextualSpacing/>
              <w:jc w:val="both"/>
              <w:rPr>
                <w:rFonts w:ascii="Times New Roman" w:hAnsi="Times New Roman" w:cs="Times New Roman"/>
                <w:sz w:val="24"/>
                <w:szCs w:val="24"/>
              </w:rPr>
            </w:pPr>
          </w:p>
        </w:tc>
      </w:tr>
    </w:tbl>
    <w:p w:rsidR="00B852B7" w:rsidRDefault="00B852B7" w:rsidP="000B4AF9">
      <w:pPr>
        <w:spacing w:after="0" w:line="240" w:lineRule="auto"/>
        <w:contextualSpacing/>
        <w:jc w:val="both"/>
        <w:rPr>
          <w:rFonts w:ascii="Times New Roman" w:hAnsi="Times New Roman" w:cs="Times New Roman"/>
          <w:sz w:val="24"/>
          <w:szCs w:val="24"/>
        </w:rPr>
      </w:pPr>
    </w:p>
    <w:p w:rsidR="00B852B7" w:rsidRDefault="00B852B7" w:rsidP="000B4AF9">
      <w:pPr>
        <w:spacing w:after="0" w:line="240" w:lineRule="auto"/>
        <w:contextualSpacing/>
        <w:jc w:val="both"/>
        <w:rPr>
          <w:rFonts w:ascii="Times New Roman" w:hAnsi="Times New Roman" w:cs="Times New Roman"/>
          <w:sz w:val="24"/>
          <w:szCs w:val="24"/>
        </w:rPr>
      </w:pPr>
    </w:p>
    <w:p w:rsidR="00B852B7" w:rsidRDefault="00B852B7" w:rsidP="000B4AF9">
      <w:pPr>
        <w:spacing w:after="0" w:line="240" w:lineRule="auto"/>
        <w:contextualSpacing/>
        <w:jc w:val="both"/>
        <w:rPr>
          <w:rFonts w:ascii="Times New Roman" w:hAnsi="Times New Roman" w:cs="Times New Roman"/>
          <w:sz w:val="24"/>
          <w:szCs w:val="24"/>
        </w:rPr>
      </w:pPr>
    </w:p>
    <w:p w:rsidR="000B4AF9" w:rsidRDefault="000B4AF9" w:rsidP="001D227D">
      <w:pPr>
        <w:autoSpaceDE w:val="0"/>
        <w:autoSpaceDN w:val="0"/>
        <w:adjustRightInd w:val="0"/>
        <w:spacing w:after="0" w:line="240" w:lineRule="auto"/>
        <w:jc w:val="both"/>
        <w:rPr>
          <w:rFonts w:ascii="Times New Roman" w:hAnsi="Times New Roman" w:cs="Times New Roman"/>
          <w:sz w:val="24"/>
          <w:szCs w:val="24"/>
        </w:rPr>
      </w:pP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p>
    <w:p w:rsidR="00361B19" w:rsidRDefault="00361B19" w:rsidP="00EC24F8">
      <w:pPr>
        <w:autoSpaceDE w:val="0"/>
        <w:autoSpaceDN w:val="0"/>
        <w:adjustRightInd w:val="0"/>
        <w:spacing w:after="0" w:line="240" w:lineRule="auto"/>
        <w:jc w:val="both"/>
        <w:rPr>
          <w:rFonts w:ascii="Times New Roman" w:hAnsi="Times New Roman" w:cs="Times New Roman"/>
          <w:b/>
          <w:sz w:val="24"/>
          <w:szCs w:val="24"/>
        </w:rPr>
      </w:pPr>
    </w:p>
    <w:p w:rsidR="00164A9B" w:rsidRDefault="00361B19" w:rsidP="00361B1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INTENTIONALLY LEFT BLANK</w:t>
      </w:r>
      <w:r w:rsidR="000448E6">
        <w:rPr>
          <w:rFonts w:ascii="Times New Roman" w:hAnsi="Times New Roman" w:cs="Times New Roman"/>
          <w:b/>
          <w:sz w:val="24"/>
          <w:szCs w:val="24"/>
        </w:rPr>
        <w:br w:type="page"/>
      </w:r>
    </w:p>
    <w:p w:rsidR="0037492C" w:rsidRPr="000E4D82" w:rsidRDefault="0037492C" w:rsidP="00164A9B">
      <w:pPr>
        <w:jc w:val="center"/>
        <w:rPr>
          <w:rFonts w:ascii="Times New Roman" w:hAnsi="Times New Roman" w:cs="Times New Roman"/>
          <w:b/>
          <w:sz w:val="24"/>
          <w:szCs w:val="24"/>
        </w:rPr>
      </w:pPr>
      <w:r w:rsidRPr="000E4D82">
        <w:rPr>
          <w:rFonts w:ascii="Times New Roman" w:hAnsi="Times New Roman" w:cs="Times New Roman"/>
          <w:b/>
          <w:sz w:val="24"/>
          <w:szCs w:val="24"/>
        </w:rPr>
        <w:lastRenderedPageBreak/>
        <w:t xml:space="preserve">ATTACHMENT </w:t>
      </w:r>
      <w:r w:rsidR="00547112">
        <w:rPr>
          <w:rFonts w:ascii="Times New Roman" w:hAnsi="Times New Roman" w:cs="Times New Roman"/>
          <w:b/>
          <w:sz w:val="24"/>
          <w:szCs w:val="24"/>
        </w:rPr>
        <w:t>D</w:t>
      </w:r>
    </w:p>
    <w:p w:rsidR="0037492C" w:rsidRDefault="0037492C" w:rsidP="0037492C">
      <w:pPr>
        <w:jc w:val="center"/>
        <w:rPr>
          <w:rFonts w:ascii="Times New Roman" w:hAnsi="Times New Roman" w:cs="Times New Roman"/>
          <w:b/>
          <w:bCs/>
          <w:sz w:val="24"/>
          <w:szCs w:val="24"/>
        </w:rPr>
      </w:pPr>
      <w:r w:rsidRPr="000E4D82">
        <w:rPr>
          <w:rFonts w:ascii="Times New Roman" w:hAnsi="Times New Roman" w:cs="Times New Roman"/>
          <w:b/>
          <w:bCs/>
          <w:sz w:val="24"/>
          <w:szCs w:val="24"/>
        </w:rPr>
        <w:t>BID FORM</w:t>
      </w:r>
      <w:r w:rsidR="000F5503">
        <w:rPr>
          <w:rFonts w:ascii="Times New Roman" w:hAnsi="Times New Roman" w:cs="Times New Roman"/>
          <w:b/>
          <w:bCs/>
          <w:sz w:val="24"/>
          <w:szCs w:val="24"/>
        </w:rPr>
        <w:t xml:space="preserve"> </w:t>
      </w:r>
      <w:r w:rsidR="00C2524E">
        <w:rPr>
          <w:rFonts w:ascii="Times New Roman" w:hAnsi="Times New Roman" w:cs="Times New Roman"/>
          <w:b/>
          <w:bCs/>
          <w:sz w:val="24"/>
          <w:szCs w:val="24"/>
        </w:rPr>
        <w:t xml:space="preserve">FOR </w:t>
      </w:r>
      <w:r w:rsidR="00F272AD">
        <w:rPr>
          <w:rFonts w:ascii="Times New Roman" w:hAnsi="Times New Roman" w:cs="Times New Roman"/>
          <w:b/>
          <w:bCs/>
          <w:sz w:val="24"/>
          <w:szCs w:val="24"/>
        </w:rPr>
        <w:t>LAWN &amp; LANDSCAPING</w:t>
      </w:r>
      <w:r w:rsidR="000F5503" w:rsidRPr="0073127B">
        <w:rPr>
          <w:rFonts w:ascii="Times New Roman" w:hAnsi="Times New Roman" w:cs="Times New Roman"/>
          <w:b/>
          <w:bCs/>
          <w:sz w:val="24"/>
          <w:szCs w:val="24"/>
        </w:rPr>
        <w:t xml:space="preserve"> SERVICES</w:t>
      </w:r>
      <w:r w:rsidR="000F5503">
        <w:rPr>
          <w:rFonts w:ascii="Times New Roman" w:hAnsi="Times New Roman" w:cs="Times New Roman"/>
          <w:b/>
          <w:bCs/>
          <w:sz w:val="24"/>
          <w:szCs w:val="24"/>
        </w:rPr>
        <w:t xml:space="preserve"> </w:t>
      </w:r>
    </w:p>
    <w:p w:rsidR="006E2A23" w:rsidRPr="000E4D82" w:rsidRDefault="006E2A23" w:rsidP="0037492C">
      <w:pPr>
        <w:jc w:val="center"/>
        <w:rPr>
          <w:rFonts w:ascii="Times New Roman" w:hAnsi="Times New Roman" w:cs="Times New Roman"/>
          <w:b/>
          <w:bCs/>
          <w:sz w:val="24"/>
          <w:szCs w:val="24"/>
        </w:rPr>
      </w:pPr>
    </w:p>
    <w:p w:rsidR="0037492C" w:rsidRPr="00F55133" w:rsidRDefault="0037492C" w:rsidP="0037492C">
      <w:pPr>
        <w:rPr>
          <w:rFonts w:ascii="Times New Roman" w:hAnsi="Times New Roman" w:cs="Times New Roman"/>
          <w:sz w:val="24"/>
          <w:szCs w:val="24"/>
        </w:rPr>
      </w:pPr>
      <w:r w:rsidRPr="00F55133">
        <w:rPr>
          <w:rFonts w:ascii="Times New Roman" w:hAnsi="Times New Roman" w:cs="Times New Roman"/>
          <w:sz w:val="24"/>
          <w:szCs w:val="24"/>
        </w:rPr>
        <w:t>Services to be provided in Region: ___</w:t>
      </w:r>
      <w:r w:rsidR="00CC009C" w:rsidRPr="00F55133">
        <w:rPr>
          <w:rFonts w:ascii="Times New Roman" w:hAnsi="Times New Roman" w:cs="Times New Roman"/>
          <w:sz w:val="24"/>
          <w:szCs w:val="24"/>
        </w:rPr>
        <w:t>______________________________________________</w:t>
      </w:r>
      <w:r w:rsidR="00CC009C" w:rsidRPr="00F55133">
        <w:rPr>
          <w:rFonts w:ascii="Times New Roman" w:hAnsi="Times New Roman" w:cs="Times New Roman"/>
          <w:sz w:val="24"/>
          <w:szCs w:val="24"/>
        </w:rPr>
        <w:tab/>
      </w:r>
    </w:p>
    <w:p w:rsidR="000F451E" w:rsidRPr="00F55133" w:rsidRDefault="000F451E" w:rsidP="0037492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3111"/>
        <w:gridCol w:w="3121"/>
      </w:tblGrid>
      <w:tr w:rsidR="00B74B8C" w:rsidRPr="00F55133" w:rsidTr="000C7E5F">
        <w:trPr>
          <w:trHeight w:val="332"/>
        </w:trPr>
        <w:tc>
          <w:tcPr>
            <w:tcW w:w="3192" w:type="dxa"/>
          </w:tcPr>
          <w:p w:rsidR="00B74B8C" w:rsidRPr="00F55133" w:rsidRDefault="00B74B8C" w:rsidP="000C7E5F">
            <w:pPr>
              <w:jc w:val="center"/>
              <w:rPr>
                <w:rFonts w:ascii="Times New Roman" w:hAnsi="Times New Roman" w:cs="Times New Roman"/>
                <w:b/>
                <w:sz w:val="24"/>
                <w:szCs w:val="24"/>
              </w:rPr>
            </w:pPr>
            <w:r w:rsidRPr="00F55133">
              <w:rPr>
                <w:rFonts w:ascii="Times New Roman" w:hAnsi="Times New Roman" w:cs="Times New Roman"/>
                <w:b/>
                <w:sz w:val="24"/>
                <w:szCs w:val="24"/>
              </w:rPr>
              <w:t>Company</w:t>
            </w:r>
          </w:p>
        </w:tc>
        <w:tc>
          <w:tcPr>
            <w:tcW w:w="3192" w:type="dxa"/>
          </w:tcPr>
          <w:p w:rsidR="00B74B8C" w:rsidRPr="00F55133" w:rsidRDefault="00B74B8C" w:rsidP="000C7E5F">
            <w:pPr>
              <w:jc w:val="center"/>
              <w:rPr>
                <w:rFonts w:ascii="Times New Roman" w:hAnsi="Times New Roman" w:cs="Times New Roman"/>
                <w:b/>
                <w:sz w:val="24"/>
                <w:szCs w:val="24"/>
              </w:rPr>
            </w:pPr>
            <w:r w:rsidRPr="00F55133">
              <w:rPr>
                <w:rFonts w:ascii="Times New Roman" w:hAnsi="Times New Roman" w:cs="Times New Roman"/>
                <w:b/>
                <w:sz w:val="24"/>
                <w:szCs w:val="24"/>
              </w:rPr>
              <w:t>Contact Person</w:t>
            </w:r>
          </w:p>
        </w:tc>
        <w:tc>
          <w:tcPr>
            <w:tcW w:w="3192" w:type="dxa"/>
          </w:tcPr>
          <w:p w:rsidR="00B74B8C" w:rsidRPr="00F55133" w:rsidRDefault="00B74B8C" w:rsidP="000C7E5F">
            <w:pPr>
              <w:jc w:val="center"/>
              <w:rPr>
                <w:rFonts w:ascii="Times New Roman" w:hAnsi="Times New Roman" w:cs="Times New Roman"/>
                <w:b/>
                <w:sz w:val="24"/>
                <w:szCs w:val="24"/>
              </w:rPr>
            </w:pPr>
            <w:r w:rsidRPr="00F55133">
              <w:rPr>
                <w:rFonts w:ascii="Times New Roman" w:hAnsi="Times New Roman" w:cs="Times New Roman"/>
                <w:b/>
                <w:sz w:val="24"/>
                <w:szCs w:val="24"/>
              </w:rPr>
              <w:t>Telephone Number</w:t>
            </w:r>
          </w:p>
        </w:tc>
      </w:tr>
      <w:tr w:rsidR="00B74B8C" w:rsidRPr="00F55133" w:rsidTr="00875D68">
        <w:tc>
          <w:tcPr>
            <w:tcW w:w="3192" w:type="dxa"/>
          </w:tcPr>
          <w:p w:rsidR="00B74B8C" w:rsidRPr="00F55133" w:rsidRDefault="00B74B8C" w:rsidP="000C7E5F">
            <w:pPr>
              <w:rPr>
                <w:rFonts w:ascii="Times New Roman" w:hAnsi="Times New Roman" w:cs="Times New Roman"/>
                <w:sz w:val="24"/>
                <w:szCs w:val="24"/>
              </w:rPr>
            </w:pPr>
          </w:p>
          <w:p w:rsidR="000C7E5F" w:rsidRPr="00F55133" w:rsidRDefault="000C7E5F" w:rsidP="000C7E5F">
            <w:pPr>
              <w:rPr>
                <w:rFonts w:ascii="Times New Roman" w:hAnsi="Times New Roman" w:cs="Times New Roman"/>
                <w:sz w:val="24"/>
                <w:szCs w:val="24"/>
              </w:rPr>
            </w:pPr>
          </w:p>
        </w:tc>
        <w:tc>
          <w:tcPr>
            <w:tcW w:w="3192" w:type="dxa"/>
          </w:tcPr>
          <w:p w:rsidR="00B74B8C" w:rsidRPr="00F55133" w:rsidRDefault="00B74B8C" w:rsidP="000C7E5F">
            <w:pPr>
              <w:rPr>
                <w:rFonts w:ascii="Times New Roman" w:hAnsi="Times New Roman" w:cs="Times New Roman"/>
                <w:sz w:val="24"/>
                <w:szCs w:val="24"/>
              </w:rPr>
            </w:pPr>
          </w:p>
        </w:tc>
        <w:tc>
          <w:tcPr>
            <w:tcW w:w="3192" w:type="dxa"/>
          </w:tcPr>
          <w:p w:rsidR="00B74B8C" w:rsidRPr="00F55133" w:rsidRDefault="00B74B8C" w:rsidP="000C7E5F">
            <w:pPr>
              <w:rPr>
                <w:rFonts w:ascii="Times New Roman" w:hAnsi="Times New Roman" w:cs="Times New Roman"/>
                <w:sz w:val="24"/>
                <w:szCs w:val="24"/>
              </w:rPr>
            </w:pPr>
          </w:p>
        </w:tc>
      </w:tr>
    </w:tbl>
    <w:p w:rsidR="00B74B8C" w:rsidRPr="00F55133" w:rsidRDefault="00B74B8C" w:rsidP="000C7E5F">
      <w:pPr>
        <w:spacing w:after="0" w:line="240" w:lineRule="auto"/>
        <w:rPr>
          <w:rFonts w:ascii="Times New Roman" w:hAnsi="Times New Roman" w:cs="Times New Roman"/>
          <w:sz w:val="24"/>
          <w:szCs w:val="24"/>
        </w:rPr>
      </w:pPr>
    </w:p>
    <w:p w:rsidR="006E2A23" w:rsidRPr="00F55133" w:rsidRDefault="006E2A23" w:rsidP="0049214C">
      <w:pPr>
        <w:spacing w:after="0" w:line="240" w:lineRule="auto"/>
        <w:jc w:val="both"/>
        <w:rPr>
          <w:rFonts w:ascii="Times New Roman" w:hAnsi="Times New Roman" w:cs="Times New Roman"/>
          <w:sz w:val="24"/>
          <w:szCs w:val="24"/>
        </w:rPr>
      </w:pPr>
      <w:r w:rsidRPr="00F55133">
        <w:rPr>
          <w:rFonts w:ascii="Times New Roman" w:hAnsi="Times New Roman" w:cs="Times New Roman"/>
          <w:sz w:val="24"/>
          <w:szCs w:val="24"/>
        </w:rPr>
        <w:t>The pricing quoted shall be inclusive of, but not limited to the following:</w:t>
      </w:r>
    </w:p>
    <w:p w:rsidR="006E2A23" w:rsidRPr="00F55133" w:rsidRDefault="006E2A23" w:rsidP="0049214C">
      <w:pPr>
        <w:spacing w:after="0" w:line="240" w:lineRule="auto"/>
        <w:jc w:val="both"/>
        <w:rPr>
          <w:rFonts w:ascii="Times New Roman" w:hAnsi="Times New Roman" w:cs="Times New Roman"/>
          <w:sz w:val="24"/>
          <w:szCs w:val="24"/>
        </w:rPr>
      </w:pP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All required equipment/material;</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All required insurance;</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 xml:space="preserve">All required overhead; </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All required profit;</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All required vehicles;</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All required fuel</w:t>
      </w:r>
      <w:r w:rsidR="00117A01" w:rsidRPr="00F55133">
        <w:rPr>
          <w:rFonts w:ascii="Times New Roman" w:eastAsia="Times New Roman" w:hAnsi="Times New Roman" w:cs="Times New Roman"/>
          <w:sz w:val="24"/>
          <w:szCs w:val="24"/>
        </w:rPr>
        <w:t>,</w:t>
      </w:r>
      <w:r w:rsidRPr="00F55133">
        <w:rPr>
          <w:rFonts w:ascii="Times New Roman" w:eastAsia="Times New Roman" w:hAnsi="Times New Roman" w:cs="Times New Roman"/>
          <w:sz w:val="24"/>
          <w:szCs w:val="24"/>
        </w:rPr>
        <w:t xml:space="preserve"> mileage</w:t>
      </w:r>
      <w:r w:rsidR="00117A01" w:rsidRPr="00F55133">
        <w:rPr>
          <w:rFonts w:ascii="Times New Roman" w:eastAsia="Times New Roman" w:hAnsi="Times New Roman" w:cs="Times New Roman"/>
          <w:sz w:val="24"/>
          <w:szCs w:val="24"/>
        </w:rPr>
        <w:t>, and travel time</w:t>
      </w:r>
      <w:r w:rsidRPr="00F55133">
        <w:rPr>
          <w:rFonts w:ascii="Times New Roman" w:eastAsia="Times New Roman" w:hAnsi="Times New Roman" w:cs="Times New Roman"/>
          <w:sz w:val="24"/>
          <w:szCs w:val="24"/>
        </w:rPr>
        <w:t>;</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All required labor per man-hour and supervision;</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The cost of any business and professional licenses, permits, or fees; and,</w:t>
      </w:r>
    </w:p>
    <w:p w:rsidR="006E2A23" w:rsidRPr="00F55133" w:rsidRDefault="006E2A23" w:rsidP="00EC1DAD">
      <w:pPr>
        <w:numPr>
          <w:ilvl w:val="0"/>
          <w:numId w:val="28"/>
        </w:numPr>
        <w:spacing w:after="0" w:line="240" w:lineRule="auto"/>
        <w:jc w:val="both"/>
        <w:rPr>
          <w:rFonts w:ascii="Times New Roman" w:eastAsia="Times New Roman" w:hAnsi="Times New Roman" w:cs="Times New Roman"/>
          <w:sz w:val="24"/>
          <w:szCs w:val="24"/>
        </w:rPr>
      </w:pPr>
      <w:r w:rsidRPr="00F55133">
        <w:rPr>
          <w:rFonts w:ascii="Times New Roman" w:eastAsia="Times New Roman" w:hAnsi="Times New Roman" w:cs="Times New Roman"/>
          <w:sz w:val="24"/>
          <w:szCs w:val="24"/>
        </w:rPr>
        <w:t>Any and all other costs.</w:t>
      </w:r>
    </w:p>
    <w:p w:rsidR="00EB5B12" w:rsidRPr="00F55133" w:rsidRDefault="00EB5B12" w:rsidP="0049214C">
      <w:pPr>
        <w:spacing w:after="0" w:line="240" w:lineRule="auto"/>
        <w:jc w:val="both"/>
        <w:rPr>
          <w:rFonts w:ascii="Times New Roman" w:eastAsia="Times New Roman" w:hAnsi="Times New Roman" w:cs="Times New Roman"/>
          <w:sz w:val="24"/>
          <w:szCs w:val="24"/>
        </w:rPr>
      </w:pPr>
    </w:p>
    <w:p w:rsidR="000F451E" w:rsidRPr="00F55133" w:rsidRDefault="006E2A23" w:rsidP="0049214C">
      <w:pPr>
        <w:spacing w:after="0" w:line="240" w:lineRule="auto"/>
        <w:jc w:val="both"/>
        <w:rPr>
          <w:rFonts w:ascii="Times New Roman" w:hAnsi="Times New Roman" w:cs="Times New Roman"/>
          <w:sz w:val="24"/>
          <w:szCs w:val="24"/>
        </w:rPr>
      </w:pPr>
      <w:r w:rsidRPr="00F55133">
        <w:rPr>
          <w:rFonts w:ascii="Times New Roman" w:eastAsia="Times New Roman" w:hAnsi="Times New Roman" w:cs="Times New Roman"/>
          <w:sz w:val="24"/>
          <w:szCs w:val="24"/>
        </w:rPr>
        <w:t xml:space="preserve">All pricing for </w:t>
      </w:r>
      <w:r w:rsidR="00F272AD" w:rsidRPr="00F55133">
        <w:rPr>
          <w:rFonts w:ascii="Times New Roman" w:eastAsia="Times New Roman" w:hAnsi="Times New Roman" w:cs="Times New Roman"/>
          <w:sz w:val="24"/>
          <w:szCs w:val="24"/>
        </w:rPr>
        <w:t>lawn and landscaping services</w:t>
      </w:r>
      <w:r w:rsidRPr="00F55133">
        <w:rPr>
          <w:rFonts w:ascii="Times New Roman" w:eastAsia="Times New Roman" w:hAnsi="Times New Roman" w:cs="Times New Roman"/>
          <w:sz w:val="24"/>
          <w:szCs w:val="24"/>
        </w:rPr>
        <w:t xml:space="preserve"> </w:t>
      </w:r>
      <w:r w:rsidR="00622B75" w:rsidRPr="00F55133">
        <w:rPr>
          <w:rFonts w:ascii="Times New Roman" w:eastAsia="Times New Roman" w:hAnsi="Times New Roman" w:cs="Times New Roman"/>
          <w:sz w:val="24"/>
          <w:szCs w:val="24"/>
        </w:rPr>
        <w:t xml:space="preserve">should </w:t>
      </w:r>
      <w:r w:rsidR="00FF7CEE" w:rsidRPr="00F55133">
        <w:rPr>
          <w:rFonts w:ascii="Times New Roman" w:eastAsia="Times New Roman" w:hAnsi="Times New Roman" w:cs="Times New Roman"/>
          <w:sz w:val="24"/>
          <w:szCs w:val="24"/>
        </w:rPr>
        <w:t>include</w:t>
      </w:r>
      <w:r w:rsidRPr="00F55133">
        <w:rPr>
          <w:rFonts w:ascii="Times New Roman" w:eastAsia="Times New Roman" w:hAnsi="Times New Roman" w:cs="Times New Roman"/>
          <w:sz w:val="24"/>
          <w:szCs w:val="24"/>
        </w:rPr>
        <w:t xml:space="preserve"> all </w:t>
      </w:r>
      <w:r w:rsidR="0043022D" w:rsidRPr="00F55133">
        <w:rPr>
          <w:rFonts w:ascii="Times New Roman" w:eastAsia="Times New Roman" w:hAnsi="Times New Roman" w:cs="Times New Roman"/>
          <w:sz w:val="24"/>
          <w:szCs w:val="24"/>
        </w:rPr>
        <w:t xml:space="preserve">associated costs with </w:t>
      </w:r>
      <w:r w:rsidRPr="00F55133">
        <w:rPr>
          <w:rFonts w:ascii="Times New Roman" w:eastAsia="Times New Roman" w:hAnsi="Times New Roman" w:cs="Times New Roman"/>
          <w:sz w:val="24"/>
          <w:szCs w:val="24"/>
        </w:rPr>
        <w:t>no additi</w:t>
      </w:r>
      <w:r w:rsidR="006C0E86" w:rsidRPr="00F55133">
        <w:rPr>
          <w:rFonts w:ascii="Times New Roman" w:eastAsia="Times New Roman" w:hAnsi="Times New Roman" w:cs="Times New Roman"/>
          <w:sz w:val="24"/>
          <w:szCs w:val="24"/>
        </w:rPr>
        <w:t>onal or hidden fees.</w:t>
      </w:r>
      <w:r w:rsidR="00FF7CEE" w:rsidRPr="00F55133">
        <w:rPr>
          <w:rFonts w:ascii="Times New Roman" w:eastAsia="Times New Roman" w:hAnsi="Times New Roman" w:cs="Times New Roman"/>
          <w:sz w:val="24"/>
          <w:szCs w:val="24"/>
        </w:rPr>
        <w:t xml:space="preserve">  </w:t>
      </w:r>
    </w:p>
    <w:p w:rsidR="00BA73F6" w:rsidRDefault="00BA73F6" w:rsidP="000C7E5F">
      <w:pPr>
        <w:spacing w:after="0" w:line="240" w:lineRule="auto"/>
        <w:rPr>
          <w:rFonts w:ascii="Times New Roman" w:hAnsi="Times New Roman" w:cs="Times New Roman"/>
          <w:sz w:val="24"/>
          <w:szCs w:val="24"/>
        </w:rPr>
      </w:pPr>
    </w:p>
    <w:p w:rsidR="00701B24" w:rsidRPr="00F55133" w:rsidRDefault="00701B24" w:rsidP="000C7E5F">
      <w:pPr>
        <w:spacing w:after="0" w:line="240" w:lineRule="auto"/>
        <w:rPr>
          <w:rFonts w:ascii="Times New Roman" w:hAnsi="Times New Roman" w:cs="Times New Roman"/>
          <w:sz w:val="24"/>
          <w:szCs w:val="24"/>
        </w:rPr>
      </w:pPr>
    </w:p>
    <w:tbl>
      <w:tblPr>
        <w:tblStyle w:val="TableGrid"/>
        <w:tblW w:w="8460" w:type="dxa"/>
        <w:jc w:val="center"/>
        <w:tblLook w:val="04A0" w:firstRow="1" w:lastRow="0" w:firstColumn="1" w:lastColumn="0" w:noHBand="0" w:noVBand="1"/>
      </w:tblPr>
      <w:tblGrid>
        <w:gridCol w:w="3420"/>
        <w:gridCol w:w="2520"/>
        <w:gridCol w:w="2520"/>
      </w:tblGrid>
      <w:tr w:rsidR="008F760A" w:rsidRPr="00846DBE" w:rsidTr="008F760A">
        <w:trPr>
          <w:trHeight w:val="305"/>
          <w:jc w:val="center"/>
        </w:trPr>
        <w:tc>
          <w:tcPr>
            <w:tcW w:w="3420" w:type="dxa"/>
            <w:vAlign w:val="center"/>
          </w:tcPr>
          <w:p w:rsidR="008F760A" w:rsidRPr="00846DBE" w:rsidRDefault="008F760A" w:rsidP="007153FE">
            <w:pPr>
              <w:jc w:val="center"/>
              <w:rPr>
                <w:rFonts w:ascii="Times New Roman" w:hAnsi="Times New Roman" w:cs="Times New Roman"/>
                <w:b/>
                <w:sz w:val="24"/>
                <w:szCs w:val="24"/>
              </w:rPr>
            </w:pPr>
            <w:r>
              <w:rPr>
                <w:rFonts w:ascii="Times New Roman" w:hAnsi="Times New Roman" w:cs="Times New Roman"/>
                <w:b/>
                <w:sz w:val="24"/>
                <w:szCs w:val="24"/>
              </w:rPr>
              <w:t>Lawn &amp; Landscaping Services</w:t>
            </w:r>
          </w:p>
        </w:tc>
        <w:tc>
          <w:tcPr>
            <w:tcW w:w="2520" w:type="dxa"/>
          </w:tcPr>
          <w:p w:rsidR="008F760A" w:rsidRDefault="008F760A" w:rsidP="007153FE">
            <w:pPr>
              <w:jc w:val="center"/>
              <w:rPr>
                <w:rFonts w:ascii="Times New Roman" w:hAnsi="Times New Roman" w:cs="Times New Roman"/>
                <w:b/>
                <w:sz w:val="24"/>
                <w:szCs w:val="24"/>
              </w:rPr>
            </w:pPr>
          </w:p>
          <w:p w:rsidR="008F760A" w:rsidRDefault="008F760A" w:rsidP="007153FE">
            <w:pPr>
              <w:jc w:val="center"/>
              <w:rPr>
                <w:rFonts w:ascii="Times New Roman" w:hAnsi="Times New Roman" w:cs="Times New Roman"/>
                <w:b/>
                <w:sz w:val="24"/>
                <w:szCs w:val="24"/>
              </w:rPr>
            </w:pPr>
          </w:p>
          <w:p w:rsidR="008F760A" w:rsidRPr="00846DBE" w:rsidRDefault="008F760A" w:rsidP="007153FE">
            <w:pPr>
              <w:jc w:val="center"/>
              <w:rPr>
                <w:rFonts w:ascii="Times New Roman" w:hAnsi="Times New Roman" w:cs="Times New Roman"/>
                <w:b/>
                <w:sz w:val="24"/>
                <w:szCs w:val="24"/>
              </w:rPr>
            </w:pPr>
            <w:r>
              <w:rPr>
                <w:rFonts w:ascii="Times New Roman" w:hAnsi="Times New Roman" w:cs="Times New Roman"/>
                <w:b/>
                <w:sz w:val="24"/>
                <w:szCs w:val="24"/>
              </w:rPr>
              <w:t>Price Per Hour</w:t>
            </w:r>
          </w:p>
        </w:tc>
        <w:tc>
          <w:tcPr>
            <w:tcW w:w="2520" w:type="dxa"/>
          </w:tcPr>
          <w:p w:rsidR="008F760A" w:rsidRDefault="008F760A" w:rsidP="007153FE">
            <w:pPr>
              <w:jc w:val="center"/>
              <w:rPr>
                <w:rFonts w:ascii="Times New Roman" w:hAnsi="Times New Roman" w:cs="Times New Roman"/>
                <w:b/>
                <w:sz w:val="24"/>
                <w:szCs w:val="24"/>
              </w:rPr>
            </w:pPr>
          </w:p>
          <w:p w:rsidR="001255A8" w:rsidRDefault="001255A8" w:rsidP="007153FE">
            <w:pPr>
              <w:jc w:val="center"/>
              <w:rPr>
                <w:rFonts w:ascii="Times New Roman" w:hAnsi="Times New Roman" w:cs="Times New Roman"/>
                <w:b/>
                <w:sz w:val="24"/>
                <w:szCs w:val="24"/>
              </w:rPr>
            </w:pPr>
            <w:r>
              <w:rPr>
                <w:rFonts w:ascii="Times New Roman" w:hAnsi="Times New Roman" w:cs="Times New Roman"/>
                <w:b/>
                <w:sz w:val="24"/>
                <w:szCs w:val="24"/>
              </w:rPr>
              <w:t>Estimated # of Workers</w:t>
            </w:r>
          </w:p>
        </w:tc>
      </w:tr>
      <w:tr w:rsidR="008F760A" w:rsidRPr="00846DBE" w:rsidTr="008F760A">
        <w:trPr>
          <w:trHeight w:val="233"/>
          <w:jc w:val="center"/>
        </w:trPr>
        <w:tc>
          <w:tcPr>
            <w:tcW w:w="3420" w:type="dxa"/>
          </w:tcPr>
          <w:p w:rsidR="008F760A" w:rsidRPr="00846DBE" w:rsidRDefault="008F760A" w:rsidP="007153FE">
            <w:pPr>
              <w:rPr>
                <w:rFonts w:ascii="Times New Roman" w:hAnsi="Times New Roman" w:cs="Times New Roman"/>
                <w:sz w:val="24"/>
                <w:szCs w:val="24"/>
              </w:rPr>
            </w:pPr>
            <w:r>
              <w:rPr>
                <w:rFonts w:ascii="Times New Roman" w:hAnsi="Times New Roman" w:cs="Times New Roman"/>
                <w:sz w:val="24"/>
                <w:szCs w:val="24"/>
              </w:rPr>
              <w:t>Mowing</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233"/>
          <w:jc w:val="center"/>
        </w:trPr>
        <w:tc>
          <w:tcPr>
            <w:tcW w:w="3420" w:type="dxa"/>
          </w:tcPr>
          <w:p w:rsidR="008F760A" w:rsidRPr="00846DBE" w:rsidRDefault="008F760A" w:rsidP="007153FE">
            <w:pPr>
              <w:rPr>
                <w:rFonts w:ascii="Times New Roman" w:hAnsi="Times New Roman" w:cs="Times New Roman"/>
                <w:sz w:val="24"/>
                <w:szCs w:val="24"/>
              </w:rPr>
            </w:pPr>
            <w:r>
              <w:rPr>
                <w:rFonts w:ascii="Times New Roman" w:hAnsi="Times New Roman" w:cs="Times New Roman"/>
                <w:sz w:val="24"/>
                <w:szCs w:val="24"/>
              </w:rPr>
              <w:t>Edging</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233"/>
          <w:jc w:val="center"/>
        </w:trPr>
        <w:tc>
          <w:tcPr>
            <w:tcW w:w="3420" w:type="dxa"/>
          </w:tcPr>
          <w:p w:rsidR="008F760A" w:rsidRPr="00846DBE" w:rsidRDefault="008F760A" w:rsidP="007153FE">
            <w:pPr>
              <w:rPr>
                <w:rFonts w:ascii="Times New Roman" w:hAnsi="Times New Roman" w:cs="Times New Roman"/>
                <w:sz w:val="24"/>
                <w:szCs w:val="24"/>
              </w:rPr>
            </w:pPr>
            <w:r>
              <w:rPr>
                <w:rFonts w:ascii="Times New Roman" w:hAnsi="Times New Roman" w:cs="Times New Roman"/>
                <w:sz w:val="24"/>
                <w:szCs w:val="24"/>
              </w:rPr>
              <w:t>String Trimming</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233"/>
          <w:jc w:val="center"/>
        </w:trPr>
        <w:tc>
          <w:tcPr>
            <w:tcW w:w="3420" w:type="dxa"/>
          </w:tcPr>
          <w:p w:rsidR="008F760A" w:rsidRPr="00846DBE" w:rsidRDefault="008F760A" w:rsidP="007153FE">
            <w:pPr>
              <w:rPr>
                <w:rFonts w:ascii="Times New Roman" w:hAnsi="Times New Roman" w:cs="Times New Roman"/>
                <w:sz w:val="24"/>
                <w:szCs w:val="24"/>
              </w:rPr>
            </w:pPr>
            <w:r>
              <w:rPr>
                <w:rFonts w:ascii="Times New Roman" w:hAnsi="Times New Roman" w:cs="Times New Roman"/>
                <w:sz w:val="24"/>
                <w:szCs w:val="24"/>
              </w:rPr>
              <w:t>Blowing</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233"/>
          <w:jc w:val="center"/>
        </w:trPr>
        <w:tc>
          <w:tcPr>
            <w:tcW w:w="3420" w:type="dxa"/>
          </w:tcPr>
          <w:p w:rsidR="008F760A" w:rsidRDefault="008F760A" w:rsidP="007153FE">
            <w:pPr>
              <w:rPr>
                <w:rFonts w:ascii="Times New Roman" w:hAnsi="Times New Roman" w:cs="Times New Roman"/>
                <w:sz w:val="24"/>
                <w:szCs w:val="24"/>
              </w:rPr>
            </w:pPr>
            <w:r>
              <w:rPr>
                <w:rFonts w:ascii="Times New Roman" w:hAnsi="Times New Roman" w:cs="Times New Roman"/>
                <w:sz w:val="24"/>
                <w:szCs w:val="24"/>
              </w:rPr>
              <w:t>Debris Pickup</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233"/>
          <w:jc w:val="center"/>
        </w:trPr>
        <w:tc>
          <w:tcPr>
            <w:tcW w:w="3420" w:type="dxa"/>
          </w:tcPr>
          <w:p w:rsidR="008F760A" w:rsidRDefault="008F760A" w:rsidP="007153FE">
            <w:pPr>
              <w:rPr>
                <w:rFonts w:ascii="Times New Roman" w:hAnsi="Times New Roman" w:cs="Times New Roman"/>
                <w:sz w:val="24"/>
                <w:szCs w:val="24"/>
              </w:rPr>
            </w:pPr>
            <w:r>
              <w:rPr>
                <w:rFonts w:ascii="Times New Roman" w:hAnsi="Times New Roman" w:cs="Times New Roman"/>
                <w:sz w:val="24"/>
                <w:szCs w:val="24"/>
              </w:rPr>
              <w:t xml:space="preserve">Tree </w:t>
            </w:r>
            <w:proofErr w:type="spellStart"/>
            <w:r>
              <w:rPr>
                <w:rFonts w:ascii="Times New Roman" w:hAnsi="Times New Roman" w:cs="Times New Roman"/>
                <w:sz w:val="24"/>
                <w:szCs w:val="24"/>
              </w:rPr>
              <w:t>Limbing</w:t>
            </w:r>
            <w:proofErr w:type="spellEnd"/>
            <w:r>
              <w:rPr>
                <w:rFonts w:ascii="Times New Roman" w:hAnsi="Times New Roman" w:cs="Times New Roman"/>
                <w:sz w:val="24"/>
                <w:szCs w:val="24"/>
              </w:rPr>
              <w:t>/Pruning below 15 feet</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233"/>
          <w:jc w:val="center"/>
        </w:trPr>
        <w:tc>
          <w:tcPr>
            <w:tcW w:w="3420" w:type="dxa"/>
          </w:tcPr>
          <w:p w:rsidR="008F760A" w:rsidRDefault="008F760A" w:rsidP="007153FE">
            <w:pPr>
              <w:rPr>
                <w:rFonts w:ascii="Times New Roman" w:hAnsi="Times New Roman" w:cs="Times New Roman"/>
                <w:sz w:val="24"/>
                <w:szCs w:val="24"/>
              </w:rPr>
            </w:pPr>
            <w:r>
              <w:rPr>
                <w:rFonts w:ascii="Times New Roman" w:hAnsi="Times New Roman" w:cs="Times New Roman"/>
                <w:sz w:val="24"/>
                <w:szCs w:val="24"/>
              </w:rPr>
              <w:t>Pressure Washing</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233"/>
          <w:jc w:val="center"/>
        </w:trPr>
        <w:tc>
          <w:tcPr>
            <w:tcW w:w="3420" w:type="dxa"/>
          </w:tcPr>
          <w:p w:rsidR="008F760A" w:rsidRDefault="008F760A" w:rsidP="00A1236A">
            <w:pPr>
              <w:rPr>
                <w:rFonts w:ascii="Times New Roman" w:hAnsi="Times New Roman" w:cs="Times New Roman"/>
                <w:sz w:val="24"/>
                <w:szCs w:val="24"/>
              </w:rPr>
            </w:pPr>
            <w:r>
              <w:rPr>
                <w:rFonts w:ascii="Times New Roman" w:hAnsi="Times New Roman" w:cs="Times New Roman"/>
                <w:sz w:val="24"/>
                <w:szCs w:val="24"/>
              </w:rPr>
              <w:t>Mulching (each application)</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r w:rsidR="008F760A" w:rsidRPr="00846DBE" w:rsidTr="008F760A">
        <w:trPr>
          <w:trHeight w:val="70"/>
          <w:jc w:val="center"/>
        </w:trPr>
        <w:tc>
          <w:tcPr>
            <w:tcW w:w="3420" w:type="dxa"/>
          </w:tcPr>
          <w:p w:rsidR="008F760A" w:rsidRDefault="008F760A" w:rsidP="00821A5E">
            <w:pPr>
              <w:rPr>
                <w:rFonts w:ascii="Times New Roman" w:hAnsi="Times New Roman" w:cs="Times New Roman"/>
                <w:sz w:val="24"/>
                <w:szCs w:val="24"/>
              </w:rPr>
            </w:pPr>
            <w:r>
              <w:rPr>
                <w:rFonts w:ascii="Times New Roman" w:hAnsi="Times New Roman" w:cs="Times New Roman"/>
                <w:sz w:val="24"/>
                <w:szCs w:val="24"/>
              </w:rPr>
              <w:t>Aerate</w:t>
            </w:r>
          </w:p>
        </w:tc>
        <w:tc>
          <w:tcPr>
            <w:tcW w:w="2520" w:type="dxa"/>
          </w:tcPr>
          <w:p w:rsidR="008F760A" w:rsidRPr="00846DBE" w:rsidRDefault="008F760A" w:rsidP="007153FE">
            <w:pPr>
              <w:jc w:val="center"/>
              <w:rPr>
                <w:rFonts w:ascii="Times New Roman" w:hAnsi="Times New Roman" w:cs="Times New Roman"/>
                <w:sz w:val="24"/>
                <w:szCs w:val="24"/>
              </w:rPr>
            </w:pPr>
          </w:p>
        </w:tc>
        <w:tc>
          <w:tcPr>
            <w:tcW w:w="2520" w:type="dxa"/>
          </w:tcPr>
          <w:p w:rsidR="008F760A" w:rsidRPr="00846DBE" w:rsidRDefault="008F760A" w:rsidP="007153FE">
            <w:pPr>
              <w:jc w:val="center"/>
              <w:rPr>
                <w:rFonts w:ascii="Times New Roman" w:hAnsi="Times New Roman" w:cs="Times New Roman"/>
                <w:sz w:val="24"/>
                <w:szCs w:val="24"/>
              </w:rPr>
            </w:pPr>
          </w:p>
        </w:tc>
      </w:tr>
    </w:tbl>
    <w:p w:rsidR="007153FE" w:rsidRDefault="007153FE" w:rsidP="000C7E5F">
      <w:pPr>
        <w:spacing w:after="0" w:line="240" w:lineRule="auto"/>
        <w:rPr>
          <w:rFonts w:ascii="Times New Roman" w:hAnsi="Times New Roman" w:cs="Times New Roman"/>
          <w:sz w:val="24"/>
          <w:szCs w:val="24"/>
        </w:rPr>
      </w:pPr>
    </w:p>
    <w:p w:rsidR="00701B24" w:rsidRDefault="00701B24" w:rsidP="000C7E5F">
      <w:pPr>
        <w:spacing w:after="0" w:line="240" w:lineRule="auto"/>
        <w:rPr>
          <w:rFonts w:ascii="Times New Roman" w:hAnsi="Times New Roman" w:cs="Times New Roman"/>
          <w:sz w:val="24"/>
          <w:szCs w:val="24"/>
        </w:rPr>
      </w:pPr>
    </w:p>
    <w:p w:rsidR="00EB5B12" w:rsidRPr="00F55133" w:rsidRDefault="00EB5B12" w:rsidP="006C5344">
      <w:pPr>
        <w:spacing w:after="0" w:line="240" w:lineRule="auto"/>
        <w:contextualSpacing/>
        <w:jc w:val="both"/>
        <w:rPr>
          <w:rFonts w:ascii="Times New Roman" w:hAnsi="Times New Roman" w:cs="Times New Roman"/>
          <w:sz w:val="24"/>
          <w:szCs w:val="24"/>
        </w:rPr>
      </w:pPr>
      <w:r w:rsidRPr="00F55133">
        <w:rPr>
          <w:rFonts w:ascii="Times New Roman" w:hAnsi="Times New Roman" w:cs="Times New Roman"/>
          <w:sz w:val="24"/>
          <w:szCs w:val="24"/>
        </w:rPr>
        <w:t xml:space="preserve">By signing below, the company </w:t>
      </w:r>
      <w:r w:rsidR="006551DE" w:rsidRPr="00F55133">
        <w:rPr>
          <w:rFonts w:ascii="Times New Roman" w:hAnsi="Times New Roman" w:cs="Times New Roman"/>
          <w:sz w:val="24"/>
          <w:szCs w:val="24"/>
        </w:rPr>
        <w:t>Representative</w:t>
      </w:r>
      <w:r w:rsidRPr="00F55133">
        <w:rPr>
          <w:rFonts w:ascii="Times New Roman" w:hAnsi="Times New Roman" w:cs="Times New Roman"/>
          <w:sz w:val="24"/>
          <w:szCs w:val="24"/>
        </w:rPr>
        <w:t xml:space="preserve"> certifies that he/she has authority to bind the company, and further acknowledges and certifies on behalf of the company:</w:t>
      </w:r>
    </w:p>
    <w:p w:rsidR="00EB5B12" w:rsidRPr="00F55133" w:rsidRDefault="00EB5B12" w:rsidP="00EB5B12">
      <w:pPr>
        <w:spacing w:after="0" w:line="240" w:lineRule="auto"/>
        <w:contextualSpacing/>
        <w:jc w:val="both"/>
        <w:rPr>
          <w:rFonts w:ascii="Times New Roman" w:hAnsi="Times New Roman" w:cs="Times New Roman"/>
          <w:sz w:val="24"/>
          <w:szCs w:val="24"/>
        </w:rPr>
      </w:pPr>
    </w:p>
    <w:p w:rsidR="00EB5B12" w:rsidRPr="00F55133" w:rsidRDefault="00EB5B12" w:rsidP="00EB5B12">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sz w:val="24"/>
          <w:szCs w:val="24"/>
        </w:rPr>
        <w:lastRenderedPageBreak/>
        <w:t xml:space="preserve">That he/she has thoroughly read and understands the </w:t>
      </w:r>
      <w:r w:rsidR="00A13DB3">
        <w:rPr>
          <w:rFonts w:ascii="Times New Roman" w:hAnsi="Times New Roman" w:cs="Times New Roman"/>
          <w:sz w:val="24"/>
          <w:szCs w:val="24"/>
        </w:rPr>
        <w:t>IFB</w:t>
      </w:r>
      <w:r w:rsidRPr="00F55133">
        <w:rPr>
          <w:rFonts w:ascii="Times New Roman" w:hAnsi="Times New Roman" w:cs="Times New Roman"/>
          <w:sz w:val="24"/>
          <w:szCs w:val="24"/>
        </w:rPr>
        <w:t xml:space="preserve"> and Attachments thereto;</w:t>
      </w:r>
    </w:p>
    <w:p w:rsidR="00EB5B12" w:rsidRPr="00F55133" w:rsidRDefault="00EB5B12" w:rsidP="00EB5B12">
      <w:pPr>
        <w:pStyle w:val="ListParagraph"/>
        <w:spacing w:after="0" w:line="240" w:lineRule="auto"/>
        <w:ind w:left="0"/>
        <w:jc w:val="both"/>
        <w:rPr>
          <w:rFonts w:ascii="Times New Roman" w:hAnsi="Times New Roman" w:cs="Times New Roman"/>
          <w:sz w:val="24"/>
          <w:szCs w:val="24"/>
        </w:rPr>
      </w:pPr>
    </w:p>
    <w:p w:rsidR="00EB5B12" w:rsidRPr="00F55133" w:rsidRDefault="00EB5B12" w:rsidP="00EB5B12">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sz w:val="24"/>
          <w:szCs w:val="24"/>
        </w:rPr>
        <w:t xml:space="preserve">That the company meets all requirements and acknowledges all certifications contained in the </w:t>
      </w:r>
      <w:r w:rsidR="00A13DB3">
        <w:rPr>
          <w:rFonts w:ascii="Times New Roman" w:hAnsi="Times New Roman" w:cs="Times New Roman"/>
          <w:sz w:val="24"/>
          <w:szCs w:val="24"/>
        </w:rPr>
        <w:t>IFB</w:t>
      </w:r>
      <w:r w:rsidRPr="00F55133">
        <w:rPr>
          <w:rFonts w:ascii="Times New Roman" w:hAnsi="Times New Roman" w:cs="Times New Roman"/>
          <w:sz w:val="24"/>
          <w:szCs w:val="24"/>
        </w:rPr>
        <w:t xml:space="preserve"> and Attachments thereto;</w:t>
      </w:r>
    </w:p>
    <w:p w:rsidR="00EB5B12" w:rsidRPr="00F55133" w:rsidRDefault="00EB5B12" w:rsidP="00EB5B12">
      <w:pPr>
        <w:pStyle w:val="ListParagraph"/>
        <w:spacing w:after="0" w:line="240" w:lineRule="auto"/>
        <w:rPr>
          <w:rFonts w:ascii="Times New Roman" w:hAnsi="Times New Roman" w:cs="Times New Roman"/>
          <w:sz w:val="24"/>
          <w:szCs w:val="24"/>
        </w:rPr>
      </w:pPr>
    </w:p>
    <w:p w:rsidR="00EB5B12" w:rsidRPr="00F55133" w:rsidRDefault="00EB5B12" w:rsidP="00EB5B12">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sz w:val="24"/>
          <w:szCs w:val="24"/>
        </w:rPr>
        <w:t xml:space="preserve">That the company agrees to all provisions of the </w:t>
      </w:r>
      <w:r w:rsidR="00A13DB3">
        <w:rPr>
          <w:rFonts w:ascii="Times New Roman" w:hAnsi="Times New Roman" w:cs="Times New Roman"/>
          <w:sz w:val="24"/>
          <w:szCs w:val="24"/>
        </w:rPr>
        <w:t>IFB</w:t>
      </w:r>
      <w:r w:rsidRPr="00F55133">
        <w:rPr>
          <w:rFonts w:ascii="Times New Roman" w:hAnsi="Times New Roman" w:cs="Times New Roman"/>
          <w:sz w:val="24"/>
          <w:szCs w:val="24"/>
        </w:rPr>
        <w:t xml:space="preserve"> and Attachments thereto including, but not limited to, the Required and Optional Clauses to be included in any contract resulting from this IFB (</w:t>
      </w:r>
      <w:r w:rsidR="00850C8F">
        <w:rPr>
          <w:rFonts w:ascii="Times New Roman" w:hAnsi="Times New Roman" w:cs="Times New Roman"/>
          <w:b/>
          <w:sz w:val="24"/>
          <w:szCs w:val="24"/>
        </w:rPr>
        <w:t>Attachments H</w:t>
      </w:r>
      <w:r w:rsidRPr="00F55133">
        <w:rPr>
          <w:rFonts w:ascii="Times New Roman" w:hAnsi="Times New Roman" w:cs="Times New Roman"/>
          <w:b/>
          <w:sz w:val="24"/>
          <w:szCs w:val="24"/>
        </w:rPr>
        <w:t xml:space="preserve"> and </w:t>
      </w:r>
      <w:r w:rsidR="00850C8F">
        <w:rPr>
          <w:rFonts w:ascii="Times New Roman" w:hAnsi="Times New Roman" w:cs="Times New Roman"/>
          <w:b/>
          <w:sz w:val="24"/>
          <w:szCs w:val="24"/>
        </w:rPr>
        <w:t>I</w:t>
      </w:r>
      <w:r w:rsidRPr="00F55133">
        <w:rPr>
          <w:rFonts w:ascii="Times New Roman" w:hAnsi="Times New Roman" w:cs="Times New Roman"/>
          <w:sz w:val="24"/>
          <w:szCs w:val="24"/>
        </w:rPr>
        <w:t>);</w:t>
      </w:r>
    </w:p>
    <w:p w:rsidR="00EB5B12" w:rsidRPr="00F55133" w:rsidRDefault="00EB5B12" w:rsidP="00EB5B12">
      <w:pPr>
        <w:pStyle w:val="ListParagraph"/>
        <w:spacing w:after="0" w:line="240" w:lineRule="auto"/>
        <w:rPr>
          <w:rFonts w:ascii="Times New Roman" w:hAnsi="Times New Roman" w:cs="Times New Roman"/>
          <w:sz w:val="24"/>
          <w:szCs w:val="24"/>
        </w:rPr>
      </w:pPr>
    </w:p>
    <w:p w:rsidR="00EB5B12" w:rsidRPr="00F55133" w:rsidRDefault="00EB5B12" w:rsidP="00EB5B12">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sz w:val="24"/>
          <w:szCs w:val="24"/>
        </w:rPr>
        <w:t>That the company will perform the services required at the prices quoted above;</w:t>
      </w:r>
    </w:p>
    <w:p w:rsidR="00EB5B12" w:rsidRPr="00F55133" w:rsidRDefault="00EB5B12" w:rsidP="00EB5B12">
      <w:pPr>
        <w:pStyle w:val="ListParagraph"/>
        <w:spacing w:after="0" w:line="240" w:lineRule="auto"/>
        <w:rPr>
          <w:rFonts w:ascii="Times New Roman" w:hAnsi="Times New Roman" w:cs="Times New Roman"/>
          <w:sz w:val="24"/>
          <w:szCs w:val="24"/>
        </w:rPr>
      </w:pPr>
    </w:p>
    <w:p w:rsidR="00D41F9F" w:rsidRPr="00F55133" w:rsidRDefault="00EB5B12" w:rsidP="00D41F9F">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sz w:val="24"/>
          <w:szCs w:val="24"/>
        </w:rPr>
        <w:t>That, to the best of its knowledge and belief, the cost or pricing data submitted is accurate, complete, and cur</w:t>
      </w:r>
      <w:r w:rsidR="00D41F9F" w:rsidRPr="00F55133">
        <w:rPr>
          <w:rFonts w:ascii="Times New Roman" w:hAnsi="Times New Roman" w:cs="Times New Roman"/>
          <w:sz w:val="24"/>
          <w:szCs w:val="24"/>
        </w:rPr>
        <w:t>rent as of the submission date;</w:t>
      </w:r>
      <w:r w:rsidR="00361B19">
        <w:rPr>
          <w:rFonts w:ascii="Times New Roman" w:hAnsi="Times New Roman" w:cs="Times New Roman"/>
          <w:sz w:val="24"/>
          <w:szCs w:val="24"/>
        </w:rPr>
        <w:t xml:space="preserve"> and</w:t>
      </w:r>
    </w:p>
    <w:p w:rsidR="00D41F9F" w:rsidRPr="00F55133" w:rsidRDefault="00D41F9F" w:rsidP="00D41F9F">
      <w:pPr>
        <w:pStyle w:val="ListParagraph"/>
        <w:rPr>
          <w:rFonts w:ascii="Times New Roman" w:hAnsi="Times New Roman" w:cs="Times New Roman"/>
          <w:bCs/>
          <w:sz w:val="24"/>
          <w:szCs w:val="24"/>
        </w:rPr>
      </w:pPr>
    </w:p>
    <w:p w:rsidR="00EB5B12" w:rsidRPr="00F55133" w:rsidRDefault="007054DF" w:rsidP="00D41F9F">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bCs/>
          <w:sz w:val="24"/>
          <w:szCs w:val="24"/>
        </w:rPr>
        <w:t xml:space="preserve">The Contractor </w:t>
      </w:r>
      <w:r w:rsidR="00EB5B12" w:rsidRPr="00F55133">
        <w:rPr>
          <w:rFonts w:ascii="Times New Roman" w:hAnsi="Times New Roman" w:cs="Times New Roman"/>
          <w:bCs/>
          <w:sz w:val="24"/>
          <w:szCs w:val="24"/>
        </w:rPr>
        <w:t xml:space="preserve">represents </w:t>
      </w:r>
      <w:r w:rsidR="00C24D45" w:rsidRPr="00F55133">
        <w:rPr>
          <w:rFonts w:ascii="Times New Roman" w:hAnsi="Times New Roman" w:cs="Times New Roman"/>
          <w:bCs/>
          <w:sz w:val="24"/>
          <w:szCs w:val="24"/>
        </w:rPr>
        <w:t>that it has, or will secure, at its own expense, applicable personnel who shall be qualified to perform the duties required to be performed under this IFB</w:t>
      </w:r>
      <w:r w:rsidR="00361B19">
        <w:rPr>
          <w:rFonts w:ascii="Times New Roman" w:hAnsi="Times New Roman" w:cs="Times New Roman"/>
          <w:bCs/>
          <w:sz w:val="24"/>
          <w:szCs w:val="24"/>
        </w:rPr>
        <w:t>.</w:t>
      </w:r>
    </w:p>
    <w:p w:rsidR="00EB5B12" w:rsidRPr="00F55133" w:rsidRDefault="00EB5B12" w:rsidP="00EB5B12">
      <w:pPr>
        <w:pStyle w:val="ListParagraph"/>
        <w:spacing w:after="0" w:line="240" w:lineRule="auto"/>
        <w:rPr>
          <w:rFonts w:ascii="Times New Roman" w:hAnsi="Times New Roman" w:cs="Times New Roman"/>
          <w:b/>
          <w:bCs/>
          <w:strike/>
          <w:sz w:val="24"/>
          <w:szCs w:val="24"/>
        </w:rPr>
      </w:pPr>
    </w:p>
    <w:p w:rsidR="00EB5B12" w:rsidRPr="00361B19" w:rsidRDefault="00EB5B12" w:rsidP="00361B19">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b/>
          <w:bCs/>
          <w:sz w:val="24"/>
          <w:szCs w:val="24"/>
        </w:rPr>
        <w:t>NON-DEBARMENT</w:t>
      </w:r>
      <w:r w:rsidR="00552314" w:rsidRPr="00F55133">
        <w:rPr>
          <w:rFonts w:ascii="Times New Roman" w:hAnsi="Times New Roman" w:cs="Times New Roman"/>
          <w:b/>
          <w:bCs/>
          <w:sz w:val="24"/>
          <w:szCs w:val="24"/>
        </w:rPr>
        <w:t xml:space="preserve"> </w:t>
      </w:r>
      <w:r w:rsidRPr="00F55133">
        <w:rPr>
          <w:rFonts w:ascii="Times New Roman" w:hAnsi="Times New Roman" w:cs="Times New Roman"/>
          <w:b/>
          <w:bCs/>
          <w:sz w:val="24"/>
          <w:szCs w:val="24"/>
        </w:rPr>
        <w:t>-</w:t>
      </w:r>
      <w:r w:rsidR="00552314" w:rsidRPr="00F55133">
        <w:rPr>
          <w:rFonts w:ascii="Times New Roman" w:hAnsi="Times New Roman" w:cs="Times New Roman"/>
          <w:b/>
          <w:bCs/>
          <w:sz w:val="24"/>
          <w:szCs w:val="24"/>
        </w:rPr>
        <w:t xml:space="preserve"> </w:t>
      </w:r>
      <w:r w:rsidR="00361B19" w:rsidRPr="00361B19">
        <w:rPr>
          <w:rFonts w:ascii="Times New Roman" w:hAnsi="Times New Roman" w:cs="Times New Roman"/>
          <w:sz w:val="24"/>
          <w:szCs w:val="24"/>
        </w:rP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w:t>
      </w:r>
    </w:p>
    <w:p w:rsidR="00EB5B12" w:rsidRPr="00F55133" w:rsidRDefault="00EB5B12" w:rsidP="00EB5B12">
      <w:pPr>
        <w:pStyle w:val="ListParagraph"/>
        <w:spacing w:after="0" w:line="240" w:lineRule="auto"/>
        <w:rPr>
          <w:rFonts w:ascii="Times New Roman" w:hAnsi="Times New Roman" w:cs="Times New Roman"/>
          <w:sz w:val="24"/>
          <w:szCs w:val="24"/>
        </w:rPr>
      </w:pPr>
    </w:p>
    <w:p w:rsidR="00EB5B12" w:rsidRPr="00F55133" w:rsidRDefault="00EB5B12" w:rsidP="00EB5B12">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b/>
          <w:bCs/>
          <w:sz w:val="24"/>
          <w:szCs w:val="24"/>
        </w:rPr>
        <w:t>INDEPENDENT PRICE DETERMINATION</w:t>
      </w:r>
      <w:r w:rsidR="00552314" w:rsidRPr="00F55133">
        <w:rPr>
          <w:rFonts w:ascii="Times New Roman" w:hAnsi="Times New Roman" w:cs="Times New Roman"/>
          <w:b/>
          <w:bCs/>
          <w:sz w:val="24"/>
          <w:szCs w:val="24"/>
        </w:rPr>
        <w:t xml:space="preserve"> </w:t>
      </w:r>
      <w:r w:rsidRPr="00F55133">
        <w:rPr>
          <w:rFonts w:ascii="Times New Roman" w:hAnsi="Times New Roman" w:cs="Times New Roman"/>
          <w:b/>
          <w:bCs/>
          <w:sz w:val="24"/>
          <w:szCs w:val="24"/>
        </w:rPr>
        <w:t>-</w:t>
      </w:r>
      <w:r w:rsidR="00552314" w:rsidRPr="00F55133">
        <w:rPr>
          <w:rFonts w:ascii="Times New Roman" w:hAnsi="Times New Roman" w:cs="Times New Roman"/>
          <w:b/>
          <w:bCs/>
          <w:sz w:val="24"/>
          <w:szCs w:val="24"/>
        </w:rPr>
        <w:t xml:space="preserve"> </w:t>
      </w:r>
      <w:r w:rsidRPr="00F55133">
        <w:rPr>
          <w:rFonts w:ascii="Times New Roman" w:hAnsi="Times New Roman" w:cs="Times New Roman"/>
          <w:sz w:val="24"/>
          <w:szCs w:val="24"/>
        </w:rPr>
        <w:t>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bid/offered.</w:t>
      </w:r>
    </w:p>
    <w:p w:rsidR="00EB5B12" w:rsidRPr="00F55133" w:rsidRDefault="00EB5B12" w:rsidP="00EB5B12">
      <w:pPr>
        <w:pStyle w:val="ListParagraph"/>
        <w:spacing w:after="0" w:line="240" w:lineRule="auto"/>
        <w:ind w:left="0"/>
        <w:jc w:val="both"/>
        <w:rPr>
          <w:rFonts w:ascii="Times New Roman" w:hAnsi="Times New Roman" w:cs="Times New Roman"/>
          <w:sz w:val="24"/>
          <w:szCs w:val="24"/>
        </w:rPr>
      </w:pPr>
    </w:p>
    <w:p w:rsidR="00D478F6" w:rsidRPr="00F55133" w:rsidRDefault="00D478F6" w:rsidP="00D478F6">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b/>
          <w:bCs/>
          <w:sz w:val="24"/>
          <w:szCs w:val="24"/>
        </w:rPr>
        <w:t>PROSPECTIVE CONTRACTOR’S REPRESENTATION REGARDING CONTINGENT FEES-</w:t>
      </w:r>
      <w:r w:rsidRPr="00F55133">
        <w:rPr>
          <w:rFonts w:ascii="Times New Roman" w:hAnsi="Times New Roman" w:cs="Times New Roman"/>
          <w:sz w:val="24"/>
          <w:szCs w:val="24"/>
        </w:rPr>
        <w:t xml:space="preserve">The prospective contractor represents as a part of such Contractor’s bid or proposal that such Contractor </w:t>
      </w:r>
      <w:r w:rsidRPr="00F55133">
        <w:rPr>
          <w:rFonts w:ascii="Times New Roman" w:hAnsi="Times New Roman" w:cs="Times New Roman"/>
          <w:sz w:val="24"/>
          <w:szCs w:val="24"/>
          <w:u w:val="single"/>
        </w:rPr>
        <w:t>has/has not</w:t>
      </w:r>
      <w:r w:rsidRPr="00F55133">
        <w:rPr>
          <w:rFonts w:ascii="Times New Roman" w:hAnsi="Times New Roman" w:cs="Times New Roman"/>
          <w:sz w:val="24"/>
          <w:szCs w:val="24"/>
        </w:rPr>
        <w:t xml:space="preserve"> </w:t>
      </w:r>
      <w:r w:rsidRPr="00F55133">
        <w:rPr>
          <w:rFonts w:ascii="Times New Roman" w:hAnsi="Times New Roman" w:cs="Times New Roman"/>
          <w:b/>
          <w:i/>
          <w:iCs/>
          <w:sz w:val="24"/>
          <w:szCs w:val="24"/>
        </w:rPr>
        <w:t xml:space="preserve">(please circle applicable word or words) </w:t>
      </w:r>
      <w:r w:rsidRPr="00F55133">
        <w:rPr>
          <w:rFonts w:ascii="Times New Roman" w:hAnsi="Times New Roman" w:cs="Times New Roman"/>
          <w:sz w:val="24"/>
          <w:szCs w:val="24"/>
        </w:rPr>
        <w:t>retained any person or agency on a percentage, commission, or other contingent arrangement to secure this contract.</w:t>
      </w:r>
    </w:p>
    <w:p w:rsidR="00D478F6" w:rsidRPr="00F55133" w:rsidRDefault="00D478F6" w:rsidP="00D478F6">
      <w:pPr>
        <w:pStyle w:val="ListParagraph"/>
        <w:spacing w:after="0" w:line="240" w:lineRule="auto"/>
        <w:ind w:left="0"/>
        <w:jc w:val="both"/>
        <w:rPr>
          <w:rFonts w:ascii="Times New Roman" w:hAnsi="Times New Roman" w:cs="Times New Roman"/>
          <w:sz w:val="24"/>
          <w:szCs w:val="24"/>
        </w:rPr>
      </w:pPr>
    </w:p>
    <w:p w:rsidR="00EB5B12" w:rsidRPr="00F55133" w:rsidRDefault="00EB5B12" w:rsidP="00EB5B12">
      <w:pPr>
        <w:pStyle w:val="ListParagraph"/>
        <w:numPr>
          <w:ilvl w:val="0"/>
          <w:numId w:val="3"/>
        </w:numPr>
        <w:spacing w:after="0" w:line="240" w:lineRule="auto"/>
        <w:ind w:left="0"/>
        <w:jc w:val="both"/>
        <w:rPr>
          <w:rFonts w:ascii="Times New Roman" w:hAnsi="Times New Roman" w:cs="Times New Roman"/>
          <w:sz w:val="24"/>
          <w:szCs w:val="24"/>
        </w:rPr>
      </w:pPr>
      <w:r w:rsidRPr="00F55133">
        <w:rPr>
          <w:rFonts w:ascii="Times New Roman" w:hAnsi="Times New Roman" w:cs="Times New Roman"/>
          <w:b/>
          <w:bCs/>
          <w:sz w:val="24"/>
          <w:szCs w:val="24"/>
        </w:rPr>
        <w:t>REPRESENTATION REGARDING CONTINGENT FEES</w:t>
      </w:r>
      <w:r w:rsidR="0046759D" w:rsidRPr="00F55133">
        <w:rPr>
          <w:rFonts w:ascii="Times New Roman" w:hAnsi="Times New Roman" w:cs="Times New Roman"/>
          <w:b/>
          <w:bCs/>
          <w:sz w:val="24"/>
          <w:szCs w:val="24"/>
        </w:rPr>
        <w:t xml:space="preserve"> </w:t>
      </w:r>
      <w:r w:rsidRPr="00F55133">
        <w:rPr>
          <w:rFonts w:ascii="Times New Roman" w:hAnsi="Times New Roman" w:cs="Times New Roman"/>
          <w:b/>
          <w:bCs/>
          <w:sz w:val="24"/>
          <w:szCs w:val="24"/>
        </w:rPr>
        <w:t>-</w:t>
      </w:r>
      <w:r w:rsidR="0046759D" w:rsidRPr="00F55133">
        <w:rPr>
          <w:rFonts w:ascii="Times New Roman" w:hAnsi="Times New Roman" w:cs="Times New Roman"/>
          <w:b/>
          <w:bCs/>
          <w:sz w:val="24"/>
          <w:szCs w:val="24"/>
        </w:rPr>
        <w:t xml:space="preserve"> </w:t>
      </w:r>
      <w:r w:rsidRPr="00F55133">
        <w:rPr>
          <w:rFonts w:ascii="Times New Roman" w:hAnsi="Times New Roman" w:cs="Times New Roman"/>
          <w:sz w:val="24"/>
          <w:szCs w:val="24"/>
        </w:rPr>
        <w:t xml:space="preserve">The Contractor represents that it </w:t>
      </w:r>
      <w:r w:rsidRPr="00F55133">
        <w:rPr>
          <w:rFonts w:ascii="Times New Roman" w:hAnsi="Times New Roman" w:cs="Times New Roman"/>
          <w:sz w:val="24"/>
          <w:szCs w:val="24"/>
          <w:u w:val="single"/>
        </w:rPr>
        <w:t>has/has not</w:t>
      </w:r>
      <w:r w:rsidRPr="00F55133">
        <w:rPr>
          <w:rFonts w:ascii="Times New Roman" w:hAnsi="Times New Roman" w:cs="Times New Roman"/>
          <w:sz w:val="24"/>
          <w:szCs w:val="24"/>
        </w:rPr>
        <w:t xml:space="preserve"> </w:t>
      </w:r>
      <w:r w:rsidRPr="00F55133">
        <w:rPr>
          <w:rFonts w:ascii="Times New Roman" w:hAnsi="Times New Roman" w:cs="Times New Roman"/>
          <w:b/>
          <w:i/>
          <w:iCs/>
          <w:sz w:val="24"/>
          <w:szCs w:val="24"/>
        </w:rPr>
        <w:t xml:space="preserve">(please circle applicable word or words) </w:t>
      </w:r>
      <w:r w:rsidRPr="00F55133">
        <w:rPr>
          <w:rFonts w:ascii="Times New Roman" w:hAnsi="Times New Roman" w:cs="Times New Roman"/>
          <w:sz w:val="24"/>
          <w:szCs w:val="24"/>
        </w:rPr>
        <w:t>retained a person to solicit or secure a State contract upon an agreement or understanding for a commission, percentage, brokerage, or other contingent fee, except as disclosed in the Contractor’s bid or proposal.</w:t>
      </w:r>
    </w:p>
    <w:p w:rsidR="00EB5B12" w:rsidRPr="00F55133" w:rsidRDefault="00EB5B12" w:rsidP="00EB5B12">
      <w:pPr>
        <w:pStyle w:val="ListParagraph"/>
        <w:spacing w:after="0" w:line="240" w:lineRule="auto"/>
        <w:ind w:left="0"/>
        <w:jc w:val="both"/>
        <w:rPr>
          <w:rFonts w:ascii="Times New Roman" w:hAnsi="Times New Roman" w:cs="Times New Roman"/>
          <w:sz w:val="24"/>
          <w:szCs w:val="24"/>
        </w:rPr>
      </w:pPr>
    </w:p>
    <w:p w:rsidR="00EB5B12" w:rsidRPr="00361B19" w:rsidRDefault="00EB5B12" w:rsidP="00B45ECD">
      <w:pPr>
        <w:pStyle w:val="ListParagraph"/>
        <w:numPr>
          <w:ilvl w:val="0"/>
          <w:numId w:val="3"/>
        </w:numPr>
        <w:spacing w:after="0" w:line="240" w:lineRule="auto"/>
        <w:ind w:left="0"/>
        <w:jc w:val="both"/>
        <w:rPr>
          <w:rFonts w:ascii="Times New Roman" w:hAnsi="Times New Roman" w:cs="Times New Roman"/>
          <w:sz w:val="24"/>
          <w:szCs w:val="24"/>
        </w:rPr>
      </w:pPr>
      <w:r w:rsidRPr="005B4078">
        <w:rPr>
          <w:rFonts w:ascii="Times New Roman" w:hAnsi="Times New Roman" w:cs="Times New Roman"/>
          <w:b/>
          <w:bCs/>
          <w:sz w:val="24"/>
          <w:szCs w:val="24"/>
        </w:rPr>
        <w:t>REPRESENTATION REGARDING GRATUITIES</w:t>
      </w:r>
      <w:r w:rsidR="00CF4EA1" w:rsidRPr="005B4078">
        <w:rPr>
          <w:rFonts w:ascii="Times New Roman" w:hAnsi="Times New Roman" w:cs="Times New Roman"/>
          <w:b/>
          <w:bCs/>
          <w:sz w:val="24"/>
          <w:szCs w:val="24"/>
        </w:rPr>
        <w:t xml:space="preserve"> </w:t>
      </w:r>
      <w:r w:rsidRPr="005B4078">
        <w:rPr>
          <w:rFonts w:ascii="Times New Roman" w:hAnsi="Times New Roman" w:cs="Times New Roman"/>
          <w:b/>
          <w:bCs/>
          <w:sz w:val="24"/>
          <w:szCs w:val="24"/>
        </w:rPr>
        <w:t>-</w:t>
      </w:r>
      <w:r w:rsidR="00CF4EA1" w:rsidRPr="005B4078">
        <w:rPr>
          <w:rFonts w:ascii="Times New Roman" w:hAnsi="Times New Roman" w:cs="Times New Roman"/>
          <w:b/>
          <w:bCs/>
          <w:sz w:val="24"/>
          <w:szCs w:val="24"/>
        </w:rPr>
        <w:t xml:space="preserve"> </w:t>
      </w:r>
      <w:r w:rsidR="005B4078" w:rsidRPr="005B4078">
        <w:rPr>
          <w:rFonts w:ascii="Times New Roman" w:hAnsi="Times New Roman" w:cs="Times New Roman"/>
          <w:sz w:val="24"/>
          <w:szCs w:val="24"/>
        </w:rPr>
        <w:t xml:space="preserve">The bidder, </w:t>
      </w:r>
      <w:proofErr w:type="spellStart"/>
      <w:r w:rsidR="005B4078" w:rsidRPr="005B4078">
        <w:rPr>
          <w:rFonts w:ascii="Times New Roman" w:hAnsi="Times New Roman" w:cs="Times New Roman"/>
          <w:sz w:val="24"/>
          <w:szCs w:val="24"/>
        </w:rPr>
        <w:t>offeror</w:t>
      </w:r>
      <w:proofErr w:type="spellEnd"/>
      <w:r w:rsidR="005B4078" w:rsidRPr="005B4078">
        <w:rPr>
          <w:rFonts w:ascii="Times New Roman" w:hAnsi="Times New Roman" w:cs="Times New Roman"/>
          <w:sz w:val="24"/>
          <w:szCs w:val="24"/>
        </w:rPr>
        <w:t xml:space="preserve">, or contractor represents that it has not violated, is not violating, and promises that it will not violate the prohibition against gratuities set forth in Section 6-204 (Gratuities) of the </w:t>
      </w:r>
      <w:r w:rsidR="005B4078" w:rsidRPr="005B4078">
        <w:rPr>
          <w:rFonts w:ascii="Times New Roman" w:hAnsi="Times New Roman" w:cs="Times New Roman"/>
          <w:i/>
          <w:sz w:val="24"/>
          <w:szCs w:val="24"/>
        </w:rPr>
        <w:t xml:space="preserve">Mississippi Office of Personal Service Contract Review </w:t>
      </w:r>
      <w:r w:rsidR="005B4078" w:rsidRPr="005B4078">
        <w:rPr>
          <w:rFonts w:ascii="Times New Roman" w:hAnsi="Times New Roman" w:cs="Times New Roman"/>
          <w:i/>
          <w:iCs/>
          <w:sz w:val="24"/>
          <w:szCs w:val="24"/>
        </w:rPr>
        <w:t xml:space="preserve">Rules and Regulations </w:t>
      </w:r>
      <w:r w:rsidR="005B4078" w:rsidRPr="005B4078">
        <w:rPr>
          <w:rFonts w:ascii="Times New Roman" w:hAnsi="Times New Roman" w:cs="Times New Roman"/>
          <w:bCs/>
          <w:sz w:val="24"/>
          <w:szCs w:val="24"/>
        </w:rPr>
        <w:t>as updated and replaced by PPRB</w:t>
      </w:r>
    </w:p>
    <w:p w:rsidR="00361B19" w:rsidRDefault="00361B19" w:rsidP="00361B19">
      <w:pPr>
        <w:spacing w:after="0" w:line="240" w:lineRule="auto"/>
        <w:jc w:val="both"/>
        <w:rPr>
          <w:rFonts w:ascii="Times New Roman" w:hAnsi="Times New Roman" w:cs="Times New Roman"/>
          <w:sz w:val="24"/>
          <w:szCs w:val="24"/>
        </w:rPr>
      </w:pPr>
    </w:p>
    <w:p w:rsidR="00361B19" w:rsidRDefault="00361B19" w:rsidP="00361B19">
      <w:pPr>
        <w:spacing w:after="0" w:line="240" w:lineRule="auto"/>
        <w:jc w:val="both"/>
        <w:rPr>
          <w:rFonts w:ascii="Times New Roman" w:hAnsi="Times New Roman" w:cs="Times New Roman"/>
          <w:bCs/>
          <w:sz w:val="24"/>
          <w:szCs w:val="24"/>
        </w:rPr>
      </w:pPr>
    </w:p>
    <w:p w:rsidR="00361B19" w:rsidRDefault="00361B19" w:rsidP="00361B19">
      <w:pPr>
        <w:spacing w:after="0" w:line="240" w:lineRule="auto"/>
        <w:jc w:val="both"/>
        <w:rPr>
          <w:rFonts w:ascii="Times New Roman" w:hAnsi="Times New Roman" w:cs="Times New Roman"/>
          <w:bCs/>
          <w:sz w:val="24"/>
          <w:szCs w:val="24"/>
        </w:rPr>
      </w:pPr>
    </w:p>
    <w:p w:rsidR="00361B19" w:rsidRDefault="00361B19" w:rsidP="00361B19">
      <w:pPr>
        <w:spacing w:after="0" w:line="240" w:lineRule="auto"/>
        <w:jc w:val="both"/>
        <w:rPr>
          <w:rFonts w:ascii="Times New Roman" w:hAnsi="Times New Roman" w:cs="Times New Roman"/>
          <w:bCs/>
          <w:sz w:val="24"/>
          <w:szCs w:val="24"/>
        </w:rPr>
      </w:pPr>
    </w:p>
    <w:p w:rsidR="00361B19" w:rsidRDefault="00361B19" w:rsidP="00361B19">
      <w:pPr>
        <w:spacing w:after="0" w:line="240" w:lineRule="auto"/>
        <w:jc w:val="both"/>
        <w:rPr>
          <w:rFonts w:ascii="Times New Roman" w:hAnsi="Times New Roman" w:cs="Times New Roman"/>
          <w:bCs/>
          <w:sz w:val="24"/>
          <w:szCs w:val="24"/>
        </w:rPr>
      </w:pPr>
    </w:p>
    <w:p w:rsidR="00361B19" w:rsidRDefault="00361B19" w:rsidP="00361B1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INTENTIONALLY LEFT BLANK</w:t>
      </w:r>
    </w:p>
    <w:p w:rsidR="00361B19" w:rsidRPr="00361B19" w:rsidRDefault="00361B19" w:rsidP="00361B19">
      <w:pPr>
        <w:spacing w:after="0" w:line="240" w:lineRule="auto"/>
        <w:jc w:val="both"/>
        <w:rPr>
          <w:rFonts w:ascii="Times New Roman" w:hAnsi="Times New Roman" w:cs="Times New Roman"/>
          <w:sz w:val="24"/>
          <w:szCs w:val="24"/>
        </w:rPr>
      </w:pPr>
      <w:r w:rsidRPr="00361B19">
        <w:rPr>
          <w:rFonts w:ascii="Times New Roman" w:hAnsi="Times New Roman" w:cs="Times New Roman"/>
          <w:bCs/>
          <w:sz w:val="24"/>
          <w:szCs w:val="24"/>
        </w:rPr>
        <w:t xml:space="preserve">The Contractor represents that it is licensed, certified and possesses the requisite credentials to perform </w:t>
      </w:r>
      <w:r w:rsidR="00540A24">
        <w:rPr>
          <w:rFonts w:ascii="Times New Roman" w:hAnsi="Times New Roman" w:cs="Times New Roman"/>
          <w:bCs/>
          <w:sz w:val="24"/>
          <w:szCs w:val="24"/>
        </w:rPr>
        <w:t>lawn and landscaping</w:t>
      </w:r>
      <w:r w:rsidRPr="00361B19">
        <w:rPr>
          <w:rFonts w:ascii="Times New Roman" w:hAnsi="Times New Roman" w:cs="Times New Roman"/>
          <w:bCs/>
          <w:sz w:val="24"/>
          <w:szCs w:val="24"/>
        </w:rPr>
        <w:t xml:space="preserve"> services.</w:t>
      </w:r>
    </w:p>
    <w:p w:rsidR="00361B19" w:rsidRPr="00361B19" w:rsidRDefault="00361B19" w:rsidP="00361B19">
      <w:pPr>
        <w:spacing w:after="0" w:line="240" w:lineRule="auto"/>
        <w:ind w:left="-360"/>
        <w:jc w:val="both"/>
        <w:rPr>
          <w:rFonts w:ascii="Times New Roman" w:hAnsi="Times New Roman" w:cs="Times New Roman"/>
          <w:sz w:val="24"/>
          <w:szCs w:val="24"/>
        </w:rPr>
      </w:pPr>
    </w:p>
    <w:p w:rsidR="00701B24" w:rsidRDefault="00701B24" w:rsidP="00EB5B12">
      <w:pPr>
        <w:pStyle w:val="ListParagraph"/>
        <w:spacing w:after="0" w:line="240" w:lineRule="auto"/>
        <w:ind w:left="0"/>
        <w:rPr>
          <w:rFonts w:ascii="Times New Roman" w:hAnsi="Times New Roman" w:cs="Times New Roman"/>
          <w:sz w:val="24"/>
          <w:szCs w:val="24"/>
        </w:rPr>
      </w:pPr>
    </w:p>
    <w:p w:rsidR="00EB5B12" w:rsidRPr="00F55133" w:rsidRDefault="00EB5B12" w:rsidP="00413CB6">
      <w:pPr>
        <w:spacing w:after="0" w:line="240" w:lineRule="auto"/>
        <w:contextualSpacing/>
        <w:jc w:val="both"/>
        <w:rPr>
          <w:rFonts w:ascii="Times New Roman" w:hAnsi="Times New Roman" w:cs="Times New Roman"/>
          <w:sz w:val="24"/>
          <w:szCs w:val="24"/>
        </w:rPr>
      </w:pPr>
      <w:r w:rsidRPr="00F55133">
        <w:rPr>
          <w:rFonts w:ascii="Times New Roman" w:hAnsi="Times New Roman" w:cs="Times New Roman"/>
          <w:sz w:val="24"/>
          <w:szCs w:val="24"/>
        </w:rPr>
        <w:t>Company Name: ________________________________________________________</w:t>
      </w:r>
      <w:r w:rsidR="00413CB6" w:rsidRPr="00F55133">
        <w:rPr>
          <w:rFonts w:ascii="Times New Roman" w:hAnsi="Times New Roman" w:cs="Times New Roman"/>
          <w:sz w:val="24"/>
          <w:szCs w:val="24"/>
        </w:rPr>
        <w:t>_______</w:t>
      </w:r>
    </w:p>
    <w:p w:rsidR="00EB5B12" w:rsidRPr="00F55133" w:rsidRDefault="00EB5B12" w:rsidP="00413CB6">
      <w:pPr>
        <w:spacing w:after="0" w:line="240" w:lineRule="auto"/>
        <w:contextualSpacing/>
        <w:jc w:val="both"/>
        <w:rPr>
          <w:rFonts w:ascii="Times New Roman" w:hAnsi="Times New Roman" w:cs="Times New Roman"/>
          <w:sz w:val="24"/>
          <w:szCs w:val="24"/>
        </w:rPr>
      </w:pPr>
    </w:p>
    <w:p w:rsidR="00EB5B12" w:rsidRPr="00F55133" w:rsidRDefault="00EB5B12" w:rsidP="00413CB6">
      <w:pPr>
        <w:spacing w:after="0" w:line="240" w:lineRule="auto"/>
        <w:contextualSpacing/>
        <w:jc w:val="both"/>
        <w:rPr>
          <w:rFonts w:ascii="Times New Roman" w:hAnsi="Times New Roman" w:cs="Times New Roman"/>
          <w:sz w:val="24"/>
          <w:szCs w:val="24"/>
        </w:rPr>
      </w:pPr>
      <w:r w:rsidRPr="00F55133">
        <w:rPr>
          <w:rFonts w:ascii="Times New Roman" w:hAnsi="Times New Roman" w:cs="Times New Roman"/>
          <w:sz w:val="24"/>
          <w:szCs w:val="24"/>
        </w:rPr>
        <w:t xml:space="preserve">Printed </w:t>
      </w:r>
      <w:r w:rsidR="006F7E4D" w:rsidRPr="00F55133">
        <w:rPr>
          <w:rFonts w:ascii="Times New Roman" w:hAnsi="Times New Roman" w:cs="Times New Roman"/>
          <w:sz w:val="24"/>
          <w:szCs w:val="24"/>
        </w:rPr>
        <w:t>N</w:t>
      </w:r>
      <w:r w:rsidRPr="00F55133">
        <w:rPr>
          <w:rFonts w:ascii="Times New Roman" w:hAnsi="Times New Roman" w:cs="Times New Roman"/>
          <w:sz w:val="24"/>
          <w:szCs w:val="24"/>
        </w:rPr>
        <w:t xml:space="preserve">ame of </w:t>
      </w:r>
      <w:r w:rsidR="006551DE" w:rsidRPr="00F55133">
        <w:rPr>
          <w:rFonts w:ascii="Times New Roman" w:hAnsi="Times New Roman" w:cs="Times New Roman"/>
          <w:sz w:val="24"/>
          <w:szCs w:val="24"/>
        </w:rPr>
        <w:t>Representative</w:t>
      </w:r>
      <w:r w:rsidRPr="00F55133">
        <w:rPr>
          <w:rFonts w:ascii="Times New Roman" w:hAnsi="Times New Roman" w:cs="Times New Roman"/>
          <w:sz w:val="24"/>
          <w:szCs w:val="24"/>
        </w:rPr>
        <w:t>: ____________________</w:t>
      </w:r>
      <w:r w:rsidR="00413CB6" w:rsidRPr="00F55133">
        <w:rPr>
          <w:rFonts w:ascii="Times New Roman" w:hAnsi="Times New Roman" w:cs="Times New Roman"/>
          <w:sz w:val="24"/>
          <w:szCs w:val="24"/>
        </w:rPr>
        <w:t>_______________________________</w:t>
      </w:r>
    </w:p>
    <w:p w:rsidR="00EB5B12" w:rsidRPr="00F55133" w:rsidRDefault="00EB5B12" w:rsidP="00413CB6">
      <w:pPr>
        <w:spacing w:after="0" w:line="240" w:lineRule="auto"/>
        <w:contextualSpacing/>
        <w:jc w:val="both"/>
        <w:rPr>
          <w:rFonts w:ascii="Times New Roman" w:hAnsi="Times New Roman" w:cs="Times New Roman"/>
          <w:sz w:val="24"/>
          <w:szCs w:val="24"/>
        </w:rPr>
      </w:pPr>
    </w:p>
    <w:p w:rsidR="00EB5B12" w:rsidRPr="00F55133" w:rsidRDefault="00EB5B12" w:rsidP="00413CB6">
      <w:pPr>
        <w:spacing w:after="0" w:line="240" w:lineRule="auto"/>
        <w:contextualSpacing/>
        <w:jc w:val="both"/>
        <w:rPr>
          <w:rFonts w:ascii="Times New Roman" w:hAnsi="Times New Roman" w:cs="Times New Roman"/>
          <w:sz w:val="24"/>
          <w:szCs w:val="24"/>
        </w:rPr>
      </w:pPr>
      <w:r w:rsidRPr="00F55133">
        <w:rPr>
          <w:rFonts w:ascii="Times New Roman" w:hAnsi="Times New Roman" w:cs="Times New Roman"/>
          <w:sz w:val="24"/>
          <w:szCs w:val="24"/>
        </w:rPr>
        <w:t>Date: _______________________________________________________________________</w:t>
      </w:r>
      <w:r w:rsidR="00413CB6" w:rsidRPr="00F55133">
        <w:rPr>
          <w:rFonts w:ascii="Times New Roman" w:hAnsi="Times New Roman" w:cs="Times New Roman"/>
          <w:sz w:val="24"/>
          <w:szCs w:val="24"/>
        </w:rPr>
        <w:t>__</w:t>
      </w:r>
    </w:p>
    <w:p w:rsidR="00EB5B12" w:rsidRPr="00F55133" w:rsidRDefault="00EB5B12" w:rsidP="00413CB6">
      <w:pPr>
        <w:spacing w:after="0" w:line="240" w:lineRule="auto"/>
        <w:contextualSpacing/>
        <w:jc w:val="both"/>
        <w:rPr>
          <w:rFonts w:ascii="Times New Roman" w:hAnsi="Times New Roman" w:cs="Times New Roman"/>
          <w:sz w:val="24"/>
          <w:szCs w:val="24"/>
        </w:rPr>
      </w:pPr>
    </w:p>
    <w:p w:rsidR="00EB5B12" w:rsidRPr="00F55133" w:rsidRDefault="00EB5B12" w:rsidP="00413CB6">
      <w:pPr>
        <w:spacing w:after="0" w:line="240" w:lineRule="auto"/>
        <w:contextualSpacing/>
        <w:jc w:val="both"/>
        <w:rPr>
          <w:rFonts w:ascii="Times New Roman" w:hAnsi="Times New Roman" w:cs="Times New Roman"/>
          <w:sz w:val="24"/>
          <w:szCs w:val="24"/>
        </w:rPr>
      </w:pPr>
      <w:r w:rsidRPr="00F55133">
        <w:rPr>
          <w:rFonts w:ascii="Times New Roman" w:hAnsi="Times New Roman" w:cs="Times New Roman"/>
          <w:sz w:val="24"/>
          <w:szCs w:val="24"/>
        </w:rPr>
        <w:t>Signature:  __________________________________________________________________</w:t>
      </w:r>
      <w:r w:rsidR="00413CB6" w:rsidRPr="00F55133">
        <w:rPr>
          <w:rFonts w:ascii="Times New Roman" w:hAnsi="Times New Roman" w:cs="Times New Roman"/>
          <w:sz w:val="24"/>
          <w:szCs w:val="24"/>
        </w:rPr>
        <w:t>__</w:t>
      </w:r>
    </w:p>
    <w:p w:rsidR="00EB5B12" w:rsidRPr="00F55133" w:rsidRDefault="00EB5B12" w:rsidP="00EB5B12">
      <w:pPr>
        <w:spacing w:after="0" w:line="240" w:lineRule="auto"/>
        <w:contextualSpacing/>
        <w:rPr>
          <w:rFonts w:ascii="Times New Roman" w:hAnsi="Times New Roman" w:cs="Times New Roman"/>
          <w:sz w:val="24"/>
          <w:szCs w:val="24"/>
        </w:rPr>
      </w:pPr>
    </w:p>
    <w:p w:rsidR="00BA5377" w:rsidRDefault="00EB5B12" w:rsidP="0046759D">
      <w:pPr>
        <w:spacing w:after="0"/>
        <w:jc w:val="both"/>
        <w:rPr>
          <w:rFonts w:ascii="Times New Roman" w:hAnsi="Times New Roman" w:cs="Times New Roman"/>
          <w:b/>
          <w:i/>
          <w:sz w:val="24"/>
          <w:szCs w:val="24"/>
        </w:rPr>
      </w:pPr>
      <w:r w:rsidRPr="00F55133">
        <w:rPr>
          <w:rFonts w:ascii="Times New Roman" w:hAnsi="Times New Roman" w:cs="Times New Roman"/>
          <w:b/>
          <w:i/>
          <w:sz w:val="24"/>
          <w:szCs w:val="24"/>
        </w:rPr>
        <w:t>Note:</w:t>
      </w:r>
      <w:r w:rsidRPr="00F55133">
        <w:rPr>
          <w:rFonts w:ascii="Times New Roman" w:hAnsi="Times New Roman" w:cs="Times New Roman"/>
          <w:i/>
          <w:sz w:val="24"/>
          <w:szCs w:val="24"/>
        </w:rPr>
        <w:tab/>
        <w:t xml:space="preserve">Please be sure to </w:t>
      </w:r>
      <w:r w:rsidRPr="00F55133">
        <w:rPr>
          <w:rFonts w:ascii="Times New Roman" w:hAnsi="Times New Roman" w:cs="Times New Roman"/>
          <w:b/>
          <w:i/>
          <w:sz w:val="24"/>
          <w:szCs w:val="24"/>
        </w:rPr>
        <w:t>circle the applicable word or words</w:t>
      </w:r>
      <w:r w:rsidRPr="00F55133">
        <w:rPr>
          <w:rFonts w:ascii="Times New Roman" w:hAnsi="Times New Roman" w:cs="Times New Roman"/>
          <w:i/>
          <w:sz w:val="24"/>
          <w:szCs w:val="24"/>
        </w:rPr>
        <w:t xml:space="preserve"> on numbers </w:t>
      </w:r>
      <w:r w:rsidR="007B5911">
        <w:rPr>
          <w:rFonts w:ascii="Times New Roman" w:hAnsi="Times New Roman" w:cs="Times New Roman"/>
          <w:i/>
          <w:sz w:val="24"/>
          <w:szCs w:val="24"/>
        </w:rPr>
        <w:t>9</w:t>
      </w:r>
      <w:r w:rsidRPr="00F55133">
        <w:rPr>
          <w:rFonts w:ascii="Times New Roman" w:hAnsi="Times New Roman" w:cs="Times New Roman"/>
          <w:i/>
          <w:sz w:val="24"/>
          <w:szCs w:val="24"/>
        </w:rPr>
        <w:t xml:space="preserve"> (Prospective Contractor’s Representation Regarding Contingent Fees) and </w:t>
      </w:r>
      <w:r w:rsidR="007B5911">
        <w:rPr>
          <w:rFonts w:ascii="Times New Roman" w:hAnsi="Times New Roman" w:cs="Times New Roman"/>
          <w:i/>
          <w:sz w:val="24"/>
          <w:szCs w:val="24"/>
        </w:rPr>
        <w:t>10</w:t>
      </w:r>
      <w:r w:rsidRPr="00F55133">
        <w:rPr>
          <w:rFonts w:ascii="Times New Roman" w:hAnsi="Times New Roman" w:cs="Times New Roman"/>
          <w:i/>
          <w:sz w:val="24"/>
          <w:szCs w:val="24"/>
        </w:rPr>
        <w:t xml:space="preserve"> (Representation Regarding Contingent Fees) above. Failure to circle the applicable word or words and/or to sign the bid form may result in the bid being rejected as nonresponsive.</w:t>
      </w:r>
      <w:r w:rsidRPr="00F55133">
        <w:rPr>
          <w:rFonts w:ascii="Times New Roman" w:hAnsi="Times New Roman" w:cs="Times New Roman"/>
          <w:b/>
          <w:i/>
          <w:sz w:val="24"/>
          <w:szCs w:val="24"/>
        </w:rPr>
        <w:t xml:space="preserve"> Modifications or additions to any portion of this bid document may be cause for rejection of the bid.</w:t>
      </w: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BA5377" w:rsidRDefault="00BA5377" w:rsidP="0046759D">
      <w:pPr>
        <w:spacing w:after="0"/>
        <w:jc w:val="both"/>
        <w:rPr>
          <w:rFonts w:ascii="Times New Roman" w:hAnsi="Times New Roman" w:cs="Times New Roman"/>
          <w:b/>
          <w:i/>
          <w:sz w:val="24"/>
          <w:szCs w:val="24"/>
        </w:rPr>
      </w:pPr>
    </w:p>
    <w:p w:rsidR="00E875BD" w:rsidRDefault="00E875BD" w:rsidP="00BA5377">
      <w:pPr>
        <w:spacing w:after="0"/>
        <w:jc w:val="center"/>
        <w:rPr>
          <w:rFonts w:ascii="Times New Roman" w:hAnsi="Times New Roman" w:cs="Times New Roman"/>
          <w:sz w:val="24"/>
          <w:szCs w:val="24"/>
        </w:rPr>
      </w:pPr>
    </w:p>
    <w:p w:rsidR="00E875BD" w:rsidRDefault="00E875BD" w:rsidP="00BA5377">
      <w:pPr>
        <w:spacing w:after="0"/>
        <w:jc w:val="center"/>
        <w:rPr>
          <w:rFonts w:ascii="Times New Roman" w:hAnsi="Times New Roman" w:cs="Times New Roman"/>
          <w:sz w:val="24"/>
          <w:szCs w:val="24"/>
        </w:rPr>
      </w:pPr>
    </w:p>
    <w:p w:rsidR="0073127B" w:rsidRPr="00F55133" w:rsidRDefault="00BA5377" w:rsidP="00BA5377">
      <w:pPr>
        <w:spacing w:after="0"/>
        <w:jc w:val="center"/>
        <w:rPr>
          <w:rFonts w:ascii="Times New Roman" w:hAnsi="Times New Roman" w:cs="Times New Roman"/>
          <w:sz w:val="24"/>
          <w:szCs w:val="24"/>
        </w:rPr>
      </w:pPr>
      <w:r>
        <w:rPr>
          <w:rFonts w:ascii="Times New Roman" w:hAnsi="Times New Roman" w:cs="Times New Roman"/>
          <w:sz w:val="24"/>
          <w:szCs w:val="24"/>
        </w:rPr>
        <w:t>INTENTIONALLY LEFT BLANK</w:t>
      </w:r>
      <w:r w:rsidR="00164A9B" w:rsidRPr="00F55133">
        <w:rPr>
          <w:rFonts w:ascii="Times New Roman" w:hAnsi="Times New Roman" w:cs="Times New Roman"/>
          <w:b/>
          <w:sz w:val="24"/>
          <w:szCs w:val="24"/>
        </w:rPr>
        <w:br w:type="page"/>
      </w:r>
    </w:p>
    <w:p w:rsidR="001500FB" w:rsidRPr="00164A9B" w:rsidRDefault="001500FB" w:rsidP="00B74B8C">
      <w:pPr>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ATTACHMENT </w:t>
      </w:r>
      <w:r w:rsidR="00361B19">
        <w:rPr>
          <w:rFonts w:ascii="Times New Roman" w:hAnsi="Times New Roman" w:cs="Times New Roman"/>
          <w:b/>
          <w:sz w:val="24"/>
          <w:szCs w:val="24"/>
        </w:rPr>
        <w:t>E</w:t>
      </w:r>
    </w:p>
    <w:p w:rsidR="001500FB" w:rsidRDefault="001500FB" w:rsidP="001500FB">
      <w:pPr>
        <w:jc w:val="center"/>
        <w:rPr>
          <w:rFonts w:ascii="Times New Roman" w:hAnsi="Times New Roman" w:cs="Times New Roman"/>
          <w:b/>
          <w:sz w:val="24"/>
          <w:szCs w:val="24"/>
        </w:rPr>
      </w:pPr>
      <w:r>
        <w:rPr>
          <w:rFonts w:ascii="Times New Roman" w:hAnsi="Times New Roman" w:cs="Times New Roman"/>
          <w:b/>
          <w:sz w:val="24"/>
          <w:szCs w:val="24"/>
        </w:rPr>
        <w:t>REFERENCES</w:t>
      </w:r>
    </w:p>
    <w:p w:rsidR="00EB5B12" w:rsidRPr="00491207" w:rsidRDefault="00EB5B12" w:rsidP="00EB5B12">
      <w:pPr>
        <w:spacing w:after="0" w:line="240" w:lineRule="auto"/>
        <w:contextualSpacing/>
        <w:rPr>
          <w:rFonts w:ascii="Times New Roman" w:hAnsi="Times New Roman" w:cs="Times New Roman"/>
          <w:b/>
        </w:rPr>
      </w:pPr>
      <w:r w:rsidRPr="00491207">
        <w:rPr>
          <w:rFonts w:ascii="Times New Roman" w:hAnsi="Times New Roman" w:cs="Times New Roman"/>
          <w:b/>
        </w:rPr>
        <w:t xml:space="preserve">REFERENCE </w:t>
      </w:r>
      <w:r w:rsidR="007B5911">
        <w:rPr>
          <w:rFonts w:ascii="Times New Roman" w:hAnsi="Times New Roman" w:cs="Times New Roman"/>
          <w:b/>
        </w:rPr>
        <w:t>#__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Name of Company:</w:t>
      </w:r>
      <w:r>
        <w:rPr>
          <w:rFonts w:ascii="Times New Roman" w:hAnsi="Times New Roman" w:cs="Times New Roman"/>
          <w:b/>
        </w:rPr>
        <w:t xml:space="preserve">  ___________________________________________________________________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Dates of Service:</w:t>
      </w:r>
      <w:r>
        <w:rPr>
          <w:rFonts w:ascii="Times New Roman" w:hAnsi="Times New Roman" w:cs="Times New Roman"/>
          <w:b/>
        </w:rPr>
        <w:t xml:space="preserve"> </w:t>
      </w:r>
      <w:r w:rsidR="00901AF2">
        <w:rPr>
          <w:rFonts w:ascii="Times New Roman" w:hAnsi="Times New Roman" w:cs="Times New Roman"/>
          <w:b/>
        </w:rPr>
        <w:t xml:space="preserve"> </w:t>
      </w:r>
      <w:r>
        <w:rPr>
          <w:rFonts w:ascii="Times New Roman" w:hAnsi="Times New Roman" w:cs="Times New Roman"/>
          <w:b/>
        </w:rPr>
        <w:t xml:space="preserve"> _____________________________________________________________________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Contact Person:</w:t>
      </w:r>
      <w:r>
        <w:rPr>
          <w:rFonts w:ascii="Times New Roman" w:hAnsi="Times New Roman" w:cs="Times New Roman"/>
          <w:b/>
        </w:rPr>
        <w:t xml:space="preserve">  ______________________________________________________________________</w:t>
      </w:r>
      <w:r w:rsidRPr="00491207">
        <w:rPr>
          <w:rFonts w:ascii="Times New Roman" w:hAnsi="Times New Roman" w:cs="Times New Roman"/>
          <w:b/>
        </w:rPr>
        <w:tab/>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Address:</w:t>
      </w:r>
      <w:r>
        <w:rPr>
          <w:rFonts w:ascii="Times New Roman" w:hAnsi="Times New Roman" w:cs="Times New Roman"/>
          <w:b/>
        </w:rPr>
        <w:t xml:space="preserve">  ____________________________________________________________________________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City/State/Zip:</w:t>
      </w:r>
      <w:r>
        <w:rPr>
          <w:rFonts w:ascii="Times New Roman" w:hAnsi="Times New Roman" w:cs="Times New Roman"/>
          <w:b/>
        </w:rPr>
        <w:t xml:space="preserve">  _______________________________________________________________________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Telephone Number:</w:t>
      </w:r>
      <w:r>
        <w:rPr>
          <w:rFonts w:ascii="Times New Roman" w:hAnsi="Times New Roman" w:cs="Times New Roman"/>
          <w:b/>
        </w:rPr>
        <w:t xml:space="preserve"> </w:t>
      </w:r>
      <w:r w:rsidR="00901AF2">
        <w:rPr>
          <w:rFonts w:ascii="Times New Roman" w:hAnsi="Times New Roman" w:cs="Times New Roman"/>
          <w:b/>
        </w:rPr>
        <w:t xml:space="preserve"> </w:t>
      </w:r>
      <w:r>
        <w:rPr>
          <w:rFonts w:ascii="Times New Roman" w:hAnsi="Times New Roman" w:cs="Times New Roman"/>
          <w:b/>
        </w:rPr>
        <w:t xml:space="preserve"> 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Cell Number:</w:t>
      </w:r>
      <w:r>
        <w:rPr>
          <w:rFonts w:ascii="Times New Roman" w:hAnsi="Times New Roman" w:cs="Times New Roman"/>
          <w:b/>
        </w:rPr>
        <w:t xml:space="preserve">  ________________________________________________________________________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E-mail:</w:t>
      </w:r>
      <w:r>
        <w:rPr>
          <w:rFonts w:ascii="Times New Roman" w:hAnsi="Times New Roman" w:cs="Times New Roman"/>
          <w:b/>
        </w:rPr>
        <w:t xml:space="preserve">  _____________________________________________________________________________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Alternative Contact Person (optional):</w:t>
      </w:r>
      <w:r w:rsidR="00901AF2">
        <w:rPr>
          <w:rFonts w:ascii="Times New Roman" w:hAnsi="Times New Roman" w:cs="Times New Roman"/>
          <w:b/>
        </w:rPr>
        <w:t xml:space="preserve"> </w:t>
      </w:r>
      <w:r>
        <w:rPr>
          <w:rFonts w:ascii="Times New Roman" w:hAnsi="Times New Roman" w:cs="Times New Roman"/>
          <w:b/>
        </w:rPr>
        <w:t>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Telephone Number:</w:t>
      </w:r>
      <w:r>
        <w:rPr>
          <w:rFonts w:ascii="Times New Roman" w:hAnsi="Times New Roman" w:cs="Times New Roman"/>
          <w:b/>
        </w:rPr>
        <w:t xml:space="preserve">  </w:t>
      </w:r>
      <w:r w:rsidR="00901AF2">
        <w:rPr>
          <w:rFonts w:ascii="Times New Roman" w:hAnsi="Times New Roman" w:cs="Times New Roman"/>
          <w:b/>
        </w:rPr>
        <w:t xml:space="preserve"> </w:t>
      </w:r>
      <w:r>
        <w:rPr>
          <w:rFonts w:ascii="Times New Roman" w:hAnsi="Times New Roman" w:cs="Times New Roman"/>
          <w:b/>
        </w:rPr>
        <w:t>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Cell Number:</w:t>
      </w:r>
      <w:r>
        <w:rPr>
          <w:rFonts w:ascii="Times New Roman" w:hAnsi="Times New Roman" w:cs="Times New Roman"/>
          <w:b/>
        </w:rPr>
        <w:t xml:space="preserve">  ________________________________________________________________________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E-mail:</w:t>
      </w:r>
    </w:p>
    <w:p w:rsidR="007B5911" w:rsidRPr="00491207" w:rsidRDefault="007B5911" w:rsidP="007B5911">
      <w:pPr>
        <w:spacing w:after="0" w:line="240" w:lineRule="auto"/>
        <w:contextualSpacing/>
        <w:rPr>
          <w:rFonts w:ascii="Times New Roman" w:hAnsi="Times New Roman" w:cs="Times New Roman"/>
          <w:b/>
        </w:rPr>
      </w:pPr>
      <w:r w:rsidRPr="00491207">
        <w:rPr>
          <w:rFonts w:ascii="Times New Roman" w:hAnsi="Times New Roman" w:cs="Times New Roman"/>
          <w:b/>
        </w:rPr>
        <w:t xml:space="preserve">REFERENCE </w:t>
      </w:r>
      <w:r>
        <w:rPr>
          <w:rFonts w:ascii="Times New Roman" w:hAnsi="Times New Roman" w:cs="Times New Roman"/>
          <w:b/>
        </w:rPr>
        <w:t>#</w:t>
      </w:r>
      <w:r w:rsidR="008F760A">
        <w:rPr>
          <w:rFonts w:ascii="Times New Roman" w:hAnsi="Times New Roman" w:cs="Times New Roman"/>
          <w:b/>
        </w:rPr>
        <w:t>__</w:t>
      </w:r>
      <w:r>
        <w:rPr>
          <w:rFonts w:ascii="Times New Roman" w:hAnsi="Times New Roman" w:cs="Times New Roman"/>
          <w:b/>
        </w:rPr>
        <w:t>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Name of Company:</w:t>
      </w:r>
      <w:r>
        <w:rPr>
          <w:rFonts w:ascii="Times New Roman" w:hAnsi="Times New Roman" w:cs="Times New Roman"/>
          <w:b/>
        </w:rPr>
        <w:t xml:space="preserve">  ___________________________________________________________________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Dates of Service:</w:t>
      </w:r>
      <w:r>
        <w:rPr>
          <w:rFonts w:ascii="Times New Roman" w:hAnsi="Times New Roman" w:cs="Times New Roman"/>
          <w:b/>
        </w:rPr>
        <w:t xml:space="preserve">  _____________________________________________________________________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Contact Person:</w:t>
      </w:r>
      <w:r>
        <w:rPr>
          <w:rFonts w:ascii="Times New Roman" w:hAnsi="Times New Roman" w:cs="Times New Roman"/>
          <w:b/>
        </w:rPr>
        <w:t xml:space="preserve">  ______________________________________________________________________</w:t>
      </w:r>
      <w:r w:rsidRPr="00491207">
        <w:rPr>
          <w:rFonts w:ascii="Times New Roman" w:hAnsi="Times New Roman" w:cs="Times New Roman"/>
          <w:b/>
        </w:rPr>
        <w:tab/>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Address:</w:t>
      </w:r>
      <w:r>
        <w:rPr>
          <w:rFonts w:ascii="Times New Roman" w:hAnsi="Times New Roman" w:cs="Times New Roman"/>
          <w:b/>
        </w:rPr>
        <w:t xml:space="preserve">  ____________________________________________________________________________</w:t>
      </w:r>
    </w:p>
    <w:p w:rsidR="00EB5B12" w:rsidRPr="00491207" w:rsidRDefault="00EB5B12" w:rsidP="009E0E21">
      <w:pPr>
        <w:spacing w:after="0" w:line="240" w:lineRule="auto"/>
        <w:contextualSpacing/>
        <w:jc w:val="both"/>
        <w:rPr>
          <w:rFonts w:ascii="Times New Roman" w:hAnsi="Times New Roman" w:cs="Times New Roman"/>
          <w:b/>
        </w:rPr>
      </w:pPr>
      <w:r w:rsidRPr="00491207">
        <w:rPr>
          <w:rFonts w:ascii="Times New Roman" w:hAnsi="Times New Roman" w:cs="Times New Roman"/>
          <w:b/>
        </w:rPr>
        <w:t>City/State/Zip:</w:t>
      </w:r>
      <w:r>
        <w:rPr>
          <w:rFonts w:ascii="Times New Roman" w:hAnsi="Times New Roman" w:cs="Times New Roman"/>
          <w:b/>
        </w:rPr>
        <w:t xml:space="preserve">  _______________________________________________________________________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Telephone Number:</w:t>
      </w:r>
      <w:r>
        <w:rPr>
          <w:rFonts w:ascii="Times New Roman" w:hAnsi="Times New Roman" w:cs="Times New Roman"/>
          <w:b/>
        </w:rPr>
        <w:t xml:space="preserve">  __________________________________________________________________</w:t>
      </w:r>
    </w:p>
    <w:p w:rsidR="00EB5B12" w:rsidRPr="00491207" w:rsidRDefault="00EB5B12" w:rsidP="009E0E21">
      <w:pPr>
        <w:pBdr>
          <w:bottom w:val="single" w:sz="6" w:space="1" w:color="auto"/>
        </w:pBdr>
        <w:spacing w:after="0" w:line="240" w:lineRule="auto"/>
        <w:contextualSpacing/>
        <w:jc w:val="both"/>
        <w:rPr>
          <w:rFonts w:ascii="Times New Roman" w:hAnsi="Times New Roman" w:cs="Times New Roman"/>
          <w:b/>
        </w:rPr>
      </w:pPr>
      <w:r w:rsidRPr="00491207">
        <w:rPr>
          <w:rFonts w:ascii="Times New Roman" w:hAnsi="Times New Roman" w:cs="Times New Roman"/>
          <w:b/>
        </w:rPr>
        <w:t>Cell Number:</w:t>
      </w:r>
      <w:r>
        <w:rPr>
          <w:rFonts w:ascii="Times New Roman" w:hAnsi="Times New Roman" w:cs="Times New Roman"/>
          <w:b/>
        </w:rPr>
        <w:t xml:space="preserve">  ________________________________________________________________________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E-mail:</w:t>
      </w:r>
      <w:r>
        <w:rPr>
          <w:rFonts w:ascii="Times New Roman" w:hAnsi="Times New Roman" w:cs="Times New Roman"/>
          <w:b/>
        </w:rPr>
        <w:t xml:space="preserve">  _____________________________________________________________________________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Alternative Contact Person (optional):</w:t>
      </w:r>
      <w:r>
        <w:rPr>
          <w:rFonts w:ascii="Times New Roman" w:hAnsi="Times New Roman" w:cs="Times New Roman"/>
          <w:b/>
        </w:rPr>
        <w:t xml:space="preserve">  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Telephone Number:</w:t>
      </w:r>
      <w:r>
        <w:rPr>
          <w:rFonts w:ascii="Times New Roman" w:hAnsi="Times New Roman" w:cs="Times New Roman"/>
          <w:b/>
        </w:rPr>
        <w:t xml:space="preserve">  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Cell Number:</w:t>
      </w:r>
      <w:r>
        <w:rPr>
          <w:rFonts w:ascii="Times New Roman" w:hAnsi="Times New Roman" w:cs="Times New Roman"/>
          <w:b/>
        </w:rPr>
        <w:t xml:space="preserve">  ________________________________________________________________________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E-mail:</w:t>
      </w:r>
    </w:p>
    <w:p w:rsidR="00EB5B12" w:rsidRPr="00491207" w:rsidRDefault="007B5911" w:rsidP="009E0E21">
      <w:pPr>
        <w:spacing w:after="0" w:line="240" w:lineRule="auto"/>
        <w:jc w:val="both"/>
        <w:rPr>
          <w:rFonts w:ascii="Times New Roman" w:hAnsi="Times New Roman" w:cs="Times New Roman"/>
          <w:b/>
        </w:rPr>
      </w:pPr>
      <w:r>
        <w:rPr>
          <w:rFonts w:ascii="Times New Roman" w:hAnsi="Times New Roman" w:cs="Times New Roman"/>
          <w:b/>
        </w:rPr>
        <w:t>REFERENCE #__</w:t>
      </w:r>
    </w:p>
    <w:p w:rsidR="00EB5B12" w:rsidRPr="00491207" w:rsidRDefault="00EB5B12" w:rsidP="009E0E21">
      <w:pPr>
        <w:spacing w:after="0" w:line="240" w:lineRule="auto"/>
        <w:jc w:val="both"/>
        <w:rPr>
          <w:rFonts w:ascii="Times New Roman" w:hAnsi="Times New Roman" w:cs="Times New Roman"/>
          <w:b/>
        </w:rPr>
      </w:pPr>
      <w:r w:rsidRPr="00491207">
        <w:rPr>
          <w:rFonts w:ascii="Times New Roman" w:hAnsi="Times New Roman" w:cs="Times New Roman"/>
          <w:b/>
        </w:rPr>
        <w:t>Name of Company:</w:t>
      </w:r>
      <w:r>
        <w:rPr>
          <w:rFonts w:ascii="Times New Roman" w:hAnsi="Times New Roman" w:cs="Times New Roman"/>
          <w:b/>
        </w:rPr>
        <w:t xml:space="preserve">  ___________________________________________________________________</w:t>
      </w:r>
    </w:p>
    <w:p w:rsidR="00EB5B12" w:rsidRPr="00491207" w:rsidRDefault="00EB5B12" w:rsidP="009E0E21">
      <w:pPr>
        <w:spacing w:after="0" w:line="240" w:lineRule="auto"/>
        <w:jc w:val="both"/>
        <w:rPr>
          <w:rFonts w:ascii="Times New Roman" w:hAnsi="Times New Roman" w:cs="Times New Roman"/>
          <w:b/>
        </w:rPr>
      </w:pPr>
      <w:r w:rsidRPr="00491207">
        <w:rPr>
          <w:rFonts w:ascii="Times New Roman" w:hAnsi="Times New Roman" w:cs="Times New Roman"/>
          <w:b/>
        </w:rPr>
        <w:t>Dates of Service:</w:t>
      </w:r>
      <w:r>
        <w:rPr>
          <w:rFonts w:ascii="Times New Roman" w:hAnsi="Times New Roman" w:cs="Times New Roman"/>
          <w:b/>
        </w:rPr>
        <w:t xml:space="preserve">  _____________________________________________________________________</w:t>
      </w:r>
    </w:p>
    <w:p w:rsidR="00EB5B12" w:rsidRPr="00491207" w:rsidRDefault="00EB5B12" w:rsidP="009E0E21">
      <w:pPr>
        <w:spacing w:after="0" w:line="240" w:lineRule="auto"/>
        <w:jc w:val="both"/>
        <w:rPr>
          <w:rFonts w:ascii="Times New Roman" w:hAnsi="Times New Roman" w:cs="Times New Roman"/>
          <w:b/>
        </w:rPr>
      </w:pPr>
      <w:r w:rsidRPr="00491207">
        <w:rPr>
          <w:rFonts w:ascii="Times New Roman" w:hAnsi="Times New Roman" w:cs="Times New Roman"/>
          <w:b/>
        </w:rPr>
        <w:t>Contact Person:</w:t>
      </w:r>
      <w:r>
        <w:rPr>
          <w:rFonts w:ascii="Times New Roman" w:hAnsi="Times New Roman" w:cs="Times New Roman"/>
          <w:b/>
        </w:rPr>
        <w:t xml:space="preserve">  ______________________________________________________________________</w:t>
      </w:r>
      <w:r w:rsidRPr="00491207">
        <w:rPr>
          <w:rFonts w:ascii="Times New Roman" w:hAnsi="Times New Roman" w:cs="Times New Roman"/>
          <w:b/>
        </w:rPr>
        <w:tab/>
      </w:r>
    </w:p>
    <w:p w:rsidR="00EB5B12" w:rsidRPr="00491207" w:rsidRDefault="00EB5B12" w:rsidP="009E0E21">
      <w:pPr>
        <w:spacing w:after="0" w:line="240" w:lineRule="auto"/>
        <w:jc w:val="both"/>
        <w:rPr>
          <w:rFonts w:ascii="Times New Roman" w:hAnsi="Times New Roman" w:cs="Times New Roman"/>
          <w:b/>
        </w:rPr>
      </w:pPr>
      <w:r w:rsidRPr="00491207">
        <w:rPr>
          <w:rFonts w:ascii="Times New Roman" w:hAnsi="Times New Roman" w:cs="Times New Roman"/>
          <w:b/>
        </w:rPr>
        <w:t>Address:</w:t>
      </w:r>
      <w:r>
        <w:rPr>
          <w:rFonts w:ascii="Times New Roman" w:hAnsi="Times New Roman" w:cs="Times New Roman"/>
          <w:b/>
        </w:rPr>
        <w:t xml:space="preserve">  ____________________________________________________________________________</w:t>
      </w:r>
    </w:p>
    <w:p w:rsidR="00EB5B12" w:rsidRPr="00491207" w:rsidRDefault="00EB5B12" w:rsidP="009E0E21">
      <w:pPr>
        <w:spacing w:after="0" w:line="240" w:lineRule="auto"/>
        <w:jc w:val="both"/>
        <w:rPr>
          <w:rFonts w:ascii="Times New Roman" w:hAnsi="Times New Roman" w:cs="Times New Roman"/>
          <w:b/>
        </w:rPr>
      </w:pPr>
      <w:r w:rsidRPr="00491207">
        <w:rPr>
          <w:rFonts w:ascii="Times New Roman" w:hAnsi="Times New Roman" w:cs="Times New Roman"/>
          <w:b/>
        </w:rPr>
        <w:t>City/State/Zip:</w:t>
      </w:r>
      <w:r>
        <w:rPr>
          <w:rFonts w:ascii="Times New Roman" w:hAnsi="Times New Roman" w:cs="Times New Roman"/>
          <w:b/>
        </w:rPr>
        <w:t xml:space="preserve">  _______________________________________________________________________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Telephone Number:</w:t>
      </w:r>
      <w:r>
        <w:rPr>
          <w:rFonts w:ascii="Times New Roman" w:hAnsi="Times New Roman" w:cs="Times New Roman"/>
          <w:b/>
        </w:rPr>
        <w:t xml:space="preserve">  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Cell Number:</w:t>
      </w:r>
      <w:r>
        <w:rPr>
          <w:rFonts w:ascii="Times New Roman" w:hAnsi="Times New Roman" w:cs="Times New Roman"/>
          <w:b/>
        </w:rPr>
        <w:t xml:space="preserve">  ________________________________________________________________________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E-mail:</w:t>
      </w:r>
      <w:r>
        <w:rPr>
          <w:rFonts w:ascii="Times New Roman" w:hAnsi="Times New Roman" w:cs="Times New Roman"/>
          <w:b/>
        </w:rPr>
        <w:t xml:space="preserve">  _____________________________________________________________________________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Alternative Contact Person (optional):</w:t>
      </w:r>
      <w:r>
        <w:rPr>
          <w:rFonts w:ascii="Times New Roman" w:hAnsi="Times New Roman" w:cs="Times New Roman"/>
          <w:b/>
        </w:rPr>
        <w:t xml:space="preserve">  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Telephone Number:</w:t>
      </w:r>
      <w:r>
        <w:rPr>
          <w:rFonts w:ascii="Times New Roman" w:hAnsi="Times New Roman" w:cs="Times New Roman"/>
          <w:b/>
        </w:rPr>
        <w:t xml:space="preserve">  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Cell Number:</w:t>
      </w:r>
      <w:r>
        <w:rPr>
          <w:rFonts w:ascii="Times New Roman" w:hAnsi="Times New Roman" w:cs="Times New Roman"/>
          <w:b/>
        </w:rPr>
        <w:t xml:space="preserve">  ________________________________________________________________________</w:t>
      </w:r>
    </w:p>
    <w:p w:rsidR="00EB5B12" w:rsidRPr="00491207" w:rsidRDefault="00EB5B12" w:rsidP="009E0E21">
      <w:pPr>
        <w:pBdr>
          <w:bottom w:val="single" w:sz="6" w:space="1" w:color="auto"/>
        </w:pBdr>
        <w:spacing w:after="0" w:line="240" w:lineRule="auto"/>
        <w:jc w:val="both"/>
        <w:rPr>
          <w:rFonts w:ascii="Times New Roman" w:hAnsi="Times New Roman" w:cs="Times New Roman"/>
          <w:b/>
        </w:rPr>
      </w:pPr>
      <w:r w:rsidRPr="00491207">
        <w:rPr>
          <w:rFonts w:ascii="Times New Roman" w:hAnsi="Times New Roman" w:cs="Times New Roman"/>
          <w:b/>
        </w:rPr>
        <w:t>E-mail:</w:t>
      </w:r>
    </w:p>
    <w:p w:rsidR="00EB5B12" w:rsidRDefault="00EB5B12" w:rsidP="009E0E21">
      <w:pPr>
        <w:spacing w:after="0" w:line="240" w:lineRule="auto"/>
        <w:jc w:val="both"/>
        <w:rPr>
          <w:rFonts w:ascii="Times New Roman" w:hAnsi="Times New Roman" w:cs="Times New Roman"/>
          <w:b/>
        </w:rPr>
      </w:pPr>
    </w:p>
    <w:p w:rsidR="004F5894" w:rsidRDefault="00EB5B12" w:rsidP="009E0E21">
      <w:pPr>
        <w:spacing w:after="0" w:line="240" w:lineRule="auto"/>
        <w:jc w:val="both"/>
        <w:rPr>
          <w:rFonts w:ascii="Times New Roman" w:hAnsi="Times New Roman" w:cs="Times New Roman"/>
          <w:b/>
        </w:rPr>
      </w:pPr>
      <w:r w:rsidRPr="000E72DC">
        <w:rPr>
          <w:rFonts w:ascii="Times New Roman" w:hAnsi="Times New Roman" w:cs="Times New Roman"/>
          <w:b/>
        </w:rPr>
        <w:t xml:space="preserve">Bidder may submit as many references as desired by submitting as many additional copies of </w:t>
      </w:r>
      <w:r w:rsidR="00907661">
        <w:rPr>
          <w:rFonts w:ascii="Times New Roman" w:hAnsi="Times New Roman" w:cs="Times New Roman"/>
          <w:b/>
        </w:rPr>
        <w:t xml:space="preserve">this </w:t>
      </w:r>
      <w:r w:rsidR="000108AA">
        <w:rPr>
          <w:rFonts w:ascii="Times New Roman" w:hAnsi="Times New Roman" w:cs="Times New Roman"/>
          <w:b/>
        </w:rPr>
        <w:t>Attachme</w:t>
      </w:r>
      <w:r w:rsidR="007B5911">
        <w:rPr>
          <w:rFonts w:ascii="Times New Roman" w:hAnsi="Times New Roman" w:cs="Times New Roman"/>
          <w:b/>
        </w:rPr>
        <w:t>nt</w:t>
      </w:r>
      <w:r w:rsidRPr="000E72DC">
        <w:rPr>
          <w:rFonts w:ascii="Times New Roman" w:hAnsi="Times New Roman" w:cs="Times New Roman"/>
          <w:b/>
        </w:rPr>
        <w:t xml:space="preserve"> as deemed necessary.  References will be contacted in order listed until </w:t>
      </w:r>
      <w:r w:rsidR="006551DE">
        <w:rPr>
          <w:rFonts w:ascii="Times New Roman" w:hAnsi="Times New Roman" w:cs="Times New Roman"/>
          <w:b/>
        </w:rPr>
        <w:t>two</w:t>
      </w:r>
      <w:r>
        <w:rPr>
          <w:rFonts w:ascii="Times New Roman" w:hAnsi="Times New Roman" w:cs="Times New Roman"/>
          <w:b/>
        </w:rPr>
        <w:t xml:space="preserve"> </w:t>
      </w:r>
      <w:r w:rsidRPr="000E72DC">
        <w:rPr>
          <w:rFonts w:ascii="Times New Roman" w:hAnsi="Times New Roman" w:cs="Times New Roman"/>
          <w:b/>
        </w:rPr>
        <w:t xml:space="preserve">references have been interviewed and Reference Score Sheets completed for each of the </w:t>
      </w:r>
      <w:r w:rsidR="006551DE">
        <w:rPr>
          <w:rFonts w:ascii="Times New Roman" w:hAnsi="Times New Roman" w:cs="Times New Roman"/>
          <w:b/>
        </w:rPr>
        <w:t>two</w:t>
      </w:r>
      <w:r w:rsidRPr="000E72DC">
        <w:rPr>
          <w:rFonts w:ascii="Times New Roman" w:hAnsi="Times New Roman" w:cs="Times New Roman"/>
          <w:b/>
        </w:rPr>
        <w:t xml:space="preserve"> references.  No further references will be contacted</w:t>
      </w:r>
      <w:r w:rsidRPr="00EC0174">
        <w:rPr>
          <w:rFonts w:ascii="Times New Roman" w:hAnsi="Times New Roman" w:cs="Times New Roman"/>
          <w:b/>
        </w:rPr>
        <w:t xml:space="preserve">; however, bidders are encouraged to submit additional references to ensure that at least </w:t>
      </w:r>
      <w:r w:rsidR="006551DE">
        <w:rPr>
          <w:rFonts w:ascii="Times New Roman" w:hAnsi="Times New Roman" w:cs="Times New Roman"/>
          <w:b/>
        </w:rPr>
        <w:t>two</w:t>
      </w:r>
      <w:r>
        <w:rPr>
          <w:rFonts w:ascii="Times New Roman" w:hAnsi="Times New Roman" w:cs="Times New Roman"/>
          <w:b/>
        </w:rPr>
        <w:t xml:space="preserve"> </w:t>
      </w:r>
      <w:r w:rsidRPr="00EC0174">
        <w:rPr>
          <w:rFonts w:ascii="Times New Roman" w:hAnsi="Times New Roman" w:cs="Times New Roman"/>
          <w:b/>
        </w:rPr>
        <w:t>references are avail</w:t>
      </w:r>
      <w:r w:rsidR="00B45ECD">
        <w:rPr>
          <w:rFonts w:ascii="Times New Roman" w:hAnsi="Times New Roman" w:cs="Times New Roman"/>
          <w:b/>
        </w:rPr>
        <w:t xml:space="preserve">able for interview.  The </w:t>
      </w:r>
      <w:r w:rsidR="007B5911">
        <w:rPr>
          <w:rFonts w:ascii="Times New Roman" w:hAnsi="Times New Roman" w:cs="Times New Roman"/>
          <w:b/>
        </w:rPr>
        <w:t>DFA OPSCR</w:t>
      </w:r>
      <w:r w:rsidRPr="00EC0174">
        <w:rPr>
          <w:rFonts w:ascii="Times New Roman" w:hAnsi="Times New Roman" w:cs="Times New Roman"/>
          <w:b/>
        </w:rPr>
        <w:t xml:space="preserve"> staff must be able to contact </w:t>
      </w:r>
      <w:r w:rsidR="006551DE">
        <w:rPr>
          <w:rFonts w:ascii="Times New Roman" w:hAnsi="Times New Roman" w:cs="Times New Roman"/>
          <w:b/>
        </w:rPr>
        <w:t>two</w:t>
      </w:r>
      <w:r>
        <w:rPr>
          <w:rFonts w:ascii="Times New Roman" w:hAnsi="Times New Roman" w:cs="Times New Roman"/>
          <w:b/>
        </w:rPr>
        <w:t xml:space="preserve"> </w:t>
      </w:r>
      <w:r w:rsidRPr="00EC0174">
        <w:rPr>
          <w:rFonts w:ascii="Times New Roman" w:hAnsi="Times New Roman" w:cs="Times New Roman"/>
          <w:b/>
        </w:rPr>
        <w:t xml:space="preserve">references within </w:t>
      </w:r>
      <w:r w:rsidR="006551DE">
        <w:rPr>
          <w:rFonts w:ascii="Times New Roman" w:hAnsi="Times New Roman" w:cs="Times New Roman"/>
          <w:b/>
        </w:rPr>
        <w:t>two</w:t>
      </w:r>
      <w:r>
        <w:rPr>
          <w:rFonts w:ascii="Times New Roman" w:hAnsi="Times New Roman" w:cs="Times New Roman"/>
          <w:b/>
        </w:rPr>
        <w:t xml:space="preserve"> </w:t>
      </w:r>
      <w:r w:rsidRPr="00EC0174">
        <w:rPr>
          <w:rFonts w:ascii="Times New Roman" w:hAnsi="Times New Roman" w:cs="Times New Roman"/>
          <w:b/>
        </w:rPr>
        <w:t>business days of bid opening to be considered responsive.</w:t>
      </w:r>
    </w:p>
    <w:p w:rsidR="004F5894" w:rsidRPr="00EC0174" w:rsidRDefault="004F5894" w:rsidP="00BB1F90">
      <w:pPr>
        <w:spacing w:after="0" w:line="240" w:lineRule="auto"/>
        <w:jc w:val="both"/>
        <w:rPr>
          <w:rFonts w:ascii="Times New Roman" w:hAnsi="Times New Roman" w:cs="Times New Roman"/>
          <w:b/>
        </w:rPr>
      </w:pPr>
    </w:p>
    <w:p w:rsidR="007B5911" w:rsidRDefault="007B5911" w:rsidP="001500FB">
      <w:pPr>
        <w:jc w:val="center"/>
        <w:rPr>
          <w:rFonts w:ascii="Times New Roman" w:hAnsi="Times New Roman" w:cs="Times New Roman"/>
          <w:b/>
          <w:sz w:val="28"/>
          <w:szCs w:val="28"/>
        </w:rPr>
      </w:pPr>
    </w:p>
    <w:p w:rsidR="001500FB" w:rsidRDefault="001500FB" w:rsidP="001500FB">
      <w:pPr>
        <w:jc w:val="center"/>
        <w:rPr>
          <w:rFonts w:ascii="Times New Roman" w:hAnsi="Times New Roman" w:cs="Times New Roman"/>
          <w:b/>
          <w:sz w:val="28"/>
          <w:szCs w:val="28"/>
        </w:rPr>
      </w:pPr>
      <w:r>
        <w:rPr>
          <w:rFonts w:ascii="Times New Roman" w:hAnsi="Times New Roman" w:cs="Times New Roman"/>
          <w:b/>
          <w:sz w:val="28"/>
          <w:szCs w:val="28"/>
        </w:rPr>
        <w:t xml:space="preserve">ATTACHMENT </w:t>
      </w:r>
      <w:r w:rsidR="00361B19">
        <w:rPr>
          <w:rFonts w:ascii="Times New Roman" w:hAnsi="Times New Roman" w:cs="Times New Roman"/>
          <w:b/>
          <w:sz w:val="28"/>
          <w:szCs w:val="28"/>
        </w:rPr>
        <w:t>F</w:t>
      </w:r>
    </w:p>
    <w:p w:rsidR="001500FB" w:rsidRDefault="001500FB" w:rsidP="001500FB">
      <w:pPr>
        <w:jc w:val="center"/>
        <w:rPr>
          <w:rFonts w:ascii="Times New Roman" w:hAnsi="Times New Roman" w:cs="Times New Roman"/>
          <w:b/>
          <w:sz w:val="28"/>
          <w:szCs w:val="28"/>
        </w:rPr>
      </w:pPr>
      <w:r>
        <w:rPr>
          <w:rFonts w:ascii="Times New Roman" w:hAnsi="Times New Roman" w:cs="Times New Roman"/>
          <w:b/>
          <w:sz w:val="28"/>
          <w:szCs w:val="28"/>
        </w:rPr>
        <w:t>Reference Score Sheet</w:t>
      </w:r>
    </w:p>
    <w:p w:rsidR="00B72B80" w:rsidRPr="00856A8A" w:rsidRDefault="00B45ECD" w:rsidP="001500FB">
      <w:pPr>
        <w:jc w:val="center"/>
        <w:rPr>
          <w:rFonts w:ascii="Times New Roman" w:hAnsi="Times New Roman" w:cs="Times New Roman"/>
          <w:b/>
          <w:sz w:val="28"/>
          <w:szCs w:val="28"/>
        </w:rPr>
      </w:pPr>
      <w:r>
        <w:rPr>
          <w:rFonts w:ascii="Times New Roman" w:hAnsi="Times New Roman" w:cs="Times New Roman"/>
          <w:b/>
          <w:sz w:val="28"/>
          <w:szCs w:val="28"/>
        </w:rPr>
        <w:t>TO BE COMPLETED BY PP</w:t>
      </w:r>
      <w:r w:rsidR="00B72B80">
        <w:rPr>
          <w:rFonts w:ascii="Times New Roman" w:hAnsi="Times New Roman" w:cs="Times New Roman"/>
          <w:b/>
          <w:sz w:val="28"/>
          <w:szCs w:val="28"/>
        </w:rPr>
        <w:t>RB STAFF ONLY</w:t>
      </w:r>
    </w:p>
    <w:p w:rsidR="00EB5B12" w:rsidRDefault="00EB5B12" w:rsidP="00EB5B12">
      <w:pPr>
        <w:spacing w:after="0" w:line="240" w:lineRule="auto"/>
        <w:contextualSpacing/>
        <w:rPr>
          <w:rFonts w:ascii="Times New Roman" w:hAnsi="Times New Roman" w:cs="Times New Roman"/>
          <w:sz w:val="24"/>
          <w:szCs w:val="24"/>
        </w:rPr>
      </w:pPr>
      <w:r w:rsidRPr="00EF2774">
        <w:rPr>
          <w:rFonts w:ascii="Times New Roman" w:hAnsi="Times New Roman" w:cs="Times New Roman"/>
          <w:sz w:val="24"/>
          <w:szCs w:val="24"/>
        </w:rPr>
        <w:t>Region: ___</w:t>
      </w:r>
      <w:r>
        <w:rPr>
          <w:rFonts w:ascii="Times New Roman" w:hAnsi="Times New Roman" w:cs="Times New Roman"/>
          <w:sz w:val="24"/>
          <w:szCs w:val="24"/>
        </w:rPr>
        <w:t>_________________________________________________________________</w:t>
      </w:r>
      <w:r w:rsidRPr="00EF2774">
        <w:rPr>
          <w:rFonts w:ascii="Times New Roman" w:hAnsi="Times New Roman" w:cs="Times New Roman"/>
          <w:sz w:val="24"/>
          <w:szCs w:val="24"/>
        </w:rPr>
        <w:t>___</w:t>
      </w:r>
    </w:p>
    <w:p w:rsidR="00EB5B12" w:rsidRPr="00EF2774" w:rsidRDefault="00EB5B12" w:rsidP="00EB5B12">
      <w:pPr>
        <w:spacing w:after="0" w:line="240" w:lineRule="auto"/>
        <w:contextualSpacing/>
        <w:rPr>
          <w:rFonts w:ascii="Times New Roman" w:hAnsi="Times New Roman" w:cs="Times New Roman"/>
          <w:sz w:val="24"/>
          <w:szCs w:val="24"/>
        </w:rPr>
      </w:pPr>
    </w:p>
    <w:p w:rsidR="00EB5B12" w:rsidRDefault="007B5911" w:rsidP="00EB5B1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Company</w:t>
      </w:r>
      <w:r w:rsidR="00EB5B12" w:rsidRPr="00EF2774">
        <w:rPr>
          <w:rFonts w:ascii="Times New Roman" w:hAnsi="Times New Roman" w:cs="Times New Roman"/>
          <w:sz w:val="24"/>
          <w:szCs w:val="24"/>
        </w:rPr>
        <w:t xml:space="preserve"> Name:  _____________________________________________________</w:t>
      </w:r>
      <w:r w:rsidR="00EB5B12">
        <w:rPr>
          <w:rFonts w:ascii="Times New Roman" w:hAnsi="Times New Roman" w:cs="Times New Roman"/>
          <w:sz w:val="24"/>
          <w:szCs w:val="24"/>
        </w:rPr>
        <w:t>___________</w:t>
      </w:r>
      <w:r w:rsidR="00EB5B12" w:rsidRPr="00EF2774">
        <w:rPr>
          <w:rFonts w:ascii="Times New Roman" w:hAnsi="Times New Roman" w:cs="Times New Roman"/>
          <w:sz w:val="24"/>
          <w:szCs w:val="24"/>
        </w:rPr>
        <w:t>_</w:t>
      </w:r>
    </w:p>
    <w:p w:rsidR="00EB5B12" w:rsidRPr="00EF2774" w:rsidRDefault="00EB5B12" w:rsidP="00EB5B12">
      <w:pPr>
        <w:spacing w:after="0" w:line="240" w:lineRule="auto"/>
        <w:contextualSpacing/>
        <w:rPr>
          <w:rFonts w:ascii="Times New Roman" w:hAnsi="Times New Roman" w:cs="Times New Roman"/>
          <w:sz w:val="24"/>
          <w:szCs w:val="24"/>
        </w:rPr>
      </w:pPr>
    </w:p>
    <w:p w:rsidR="00EB5B12" w:rsidRDefault="00EB5B12" w:rsidP="00EB5B12">
      <w:pPr>
        <w:spacing w:after="0" w:line="240" w:lineRule="auto"/>
        <w:contextualSpacing/>
        <w:rPr>
          <w:rFonts w:ascii="Times New Roman" w:hAnsi="Times New Roman" w:cs="Times New Roman"/>
          <w:sz w:val="24"/>
          <w:szCs w:val="24"/>
        </w:rPr>
      </w:pPr>
      <w:r w:rsidRPr="00EF2774">
        <w:rPr>
          <w:rFonts w:ascii="Times New Roman" w:hAnsi="Times New Roman" w:cs="Times New Roman"/>
          <w:sz w:val="24"/>
          <w:szCs w:val="24"/>
        </w:rPr>
        <w:t>Reference Name: ___________________________________________________</w:t>
      </w:r>
      <w:r>
        <w:rPr>
          <w:rFonts w:ascii="Times New Roman" w:hAnsi="Times New Roman" w:cs="Times New Roman"/>
          <w:sz w:val="24"/>
          <w:szCs w:val="24"/>
        </w:rPr>
        <w:t>____________</w:t>
      </w:r>
    </w:p>
    <w:p w:rsidR="00EB5B12" w:rsidRPr="00EF2774" w:rsidRDefault="00EB5B12" w:rsidP="00EB5B12">
      <w:pPr>
        <w:spacing w:after="0" w:line="240" w:lineRule="auto"/>
        <w:contextualSpacing/>
        <w:rPr>
          <w:rFonts w:ascii="Times New Roman" w:hAnsi="Times New Roman" w:cs="Times New Roman"/>
          <w:sz w:val="24"/>
          <w:szCs w:val="24"/>
        </w:rPr>
      </w:pPr>
    </w:p>
    <w:p w:rsidR="007D1CE1" w:rsidRDefault="007D1CE1" w:rsidP="007D1C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Person Contacted, Title/Position</w:t>
      </w:r>
      <w:r w:rsidRPr="00EF2774">
        <w:rPr>
          <w:rFonts w:ascii="Times New Roman" w:hAnsi="Times New Roman" w:cs="Times New Roman"/>
          <w:sz w:val="24"/>
          <w:szCs w:val="24"/>
        </w:rPr>
        <w:t>: ______________________________________</w:t>
      </w:r>
      <w:r>
        <w:rPr>
          <w:rFonts w:ascii="Times New Roman" w:hAnsi="Times New Roman" w:cs="Times New Roman"/>
          <w:sz w:val="24"/>
          <w:szCs w:val="24"/>
        </w:rPr>
        <w:t>____________</w:t>
      </w:r>
      <w:r w:rsidRPr="00EF2774">
        <w:rPr>
          <w:rFonts w:ascii="Times New Roman" w:hAnsi="Times New Roman" w:cs="Times New Roman"/>
          <w:sz w:val="24"/>
          <w:szCs w:val="24"/>
        </w:rPr>
        <w:t>_</w:t>
      </w:r>
    </w:p>
    <w:p w:rsidR="007D1CE1" w:rsidRPr="00EF2774" w:rsidRDefault="007D1CE1" w:rsidP="007D1CE1">
      <w:pPr>
        <w:spacing w:after="0" w:line="240" w:lineRule="auto"/>
        <w:contextualSpacing/>
        <w:rPr>
          <w:rFonts w:ascii="Times New Roman" w:hAnsi="Times New Roman" w:cs="Times New Roman"/>
          <w:sz w:val="24"/>
          <w:szCs w:val="24"/>
        </w:rPr>
      </w:pPr>
    </w:p>
    <w:p w:rsidR="00EB5B12" w:rsidRDefault="007D1CE1" w:rsidP="007D1CE1">
      <w:pPr>
        <w:spacing w:after="0" w:line="240" w:lineRule="auto"/>
        <w:contextualSpacing/>
        <w:rPr>
          <w:rFonts w:ascii="Times New Roman" w:hAnsi="Times New Roman" w:cs="Times New Roman"/>
          <w:sz w:val="24"/>
          <w:szCs w:val="24"/>
        </w:rPr>
      </w:pPr>
      <w:r w:rsidRPr="00EF2774">
        <w:rPr>
          <w:rFonts w:ascii="Times New Roman" w:hAnsi="Times New Roman" w:cs="Times New Roman"/>
          <w:sz w:val="24"/>
          <w:szCs w:val="24"/>
        </w:rPr>
        <w:t>Date</w:t>
      </w:r>
      <w:r>
        <w:rPr>
          <w:rFonts w:ascii="Times New Roman" w:hAnsi="Times New Roman" w:cs="Times New Roman"/>
          <w:sz w:val="24"/>
          <w:szCs w:val="24"/>
        </w:rPr>
        <w:t>/Time Contacted</w:t>
      </w:r>
      <w:r w:rsidRPr="00EF2774">
        <w:rPr>
          <w:rFonts w:ascii="Times New Roman" w:hAnsi="Times New Roman" w:cs="Times New Roman"/>
          <w:sz w:val="24"/>
          <w:szCs w:val="24"/>
        </w:rPr>
        <w:t>:</w:t>
      </w:r>
      <w:r>
        <w:rPr>
          <w:rFonts w:ascii="Times New Roman" w:hAnsi="Times New Roman" w:cs="Times New Roman"/>
          <w:sz w:val="24"/>
          <w:szCs w:val="24"/>
        </w:rPr>
        <w:t xml:space="preserve">  </w:t>
      </w:r>
      <w:r w:rsidRPr="00EF277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p>
    <w:p w:rsidR="00427966" w:rsidRDefault="00427966" w:rsidP="00427966">
      <w:pPr>
        <w:spacing w:after="0" w:line="240" w:lineRule="auto"/>
        <w:contextualSpacing/>
        <w:rPr>
          <w:rFonts w:ascii="Times New Roman" w:hAnsi="Times New Roman" w:cs="Times New Roman"/>
          <w:sz w:val="24"/>
          <w:szCs w:val="24"/>
        </w:rPr>
      </w:pPr>
    </w:p>
    <w:p w:rsidR="00427966" w:rsidRDefault="00427966" w:rsidP="004279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Service From/To Dates</w:t>
      </w:r>
      <w:r w:rsidRPr="00EF2774">
        <w:rPr>
          <w:rFonts w:ascii="Times New Roman" w:hAnsi="Times New Roman" w:cs="Times New Roman"/>
          <w:sz w:val="24"/>
          <w:szCs w:val="24"/>
        </w:rPr>
        <w:t>: _</w:t>
      </w:r>
      <w:r>
        <w:rPr>
          <w:rFonts w:ascii="Times New Roman" w:hAnsi="Times New Roman" w:cs="Times New Roman"/>
          <w:sz w:val="24"/>
          <w:szCs w:val="24"/>
        </w:rPr>
        <w:t>____</w:t>
      </w:r>
      <w:r w:rsidRPr="00EF2774">
        <w:rPr>
          <w:rFonts w:ascii="Times New Roman" w:hAnsi="Times New Roman" w:cs="Times New Roman"/>
          <w:sz w:val="24"/>
          <w:szCs w:val="24"/>
        </w:rPr>
        <w:t>___________________________________</w:t>
      </w:r>
      <w:r>
        <w:rPr>
          <w:rFonts w:ascii="Times New Roman" w:hAnsi="Times New Roman" w:cs="Times New Roman"/>
          <w:sz w:val="24"/>
          <w:szCs w:val="24"/>
        </w:rPr>
        <w:t>__________________</w:t>
      </w:r>
    </w:p>
    <w:p w:rsidR="00EB5B12" w:rsidRPr="00EF2774" w:rsidRDefault="00EB5B12" w:rsidP="00EB5B12">
      <w:pPr>
        <w:spacing w:after="0" w:line="240" w:lineRule="auto"/>
        <w:contextualSpacing/>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7560"/>
        <w:gridCol w:w="810"/>
        <w:gridCol w:w="900"/>
      </w:tblGrid>
      <w:tr w:rsidR="007166A5" w:rsidRPr="00EF2774" w:rsidTr="007166A5">
        <w:tc>
          <w:tcPr>
            <w:tcW w:w="7560" w:type="dxa"/>
          </w:tcPr>
          <w:p w:rsidR="007166A5" w:rsidRPr="00466745" w:rsidRDefault="007166A5" w:rsidP="007166A5">
            <w:pPr>
              <w:contextualSpacing/>
              <w:rPr>
                <w:rFonts w:ascii="Times New Roman" w:hAnsi="Times New Roman" w:cs="Times New Roman"/>
                <w:sz w:val="24"/>
                <w:szCs w:val="24"/>
              </w:rPr>
            </w:pPr>
            <w:r w:rsidRPr="00466745">
              <w:rPr>
                <w:rFonts w:ascii="Times New Roman" w:hAnsi="Times New Roman" w:cs="Times New Roman"/>
                <w:sz w:val="24"/>
                <w:szCs w:val="24"/>
              </w:rPr>
              <w:t xml:space="preserve">Able to </w:t>
            </w:r>
            <w:r>
              <w:rPr>
                <w:rFonts w:ascii="Times New Roman" w:hAnsi="Times New Roman" w:cs="Times New Roman"/>
                <w:sz w:val="24"/>
                <w:szCs w:val="24"/>
              </w:rPr>
              <w:t xml:space="preserve">provide </w:t>
            </w:r>
            <w:r w:rsidRPr="00D41F9F">
              <w:rPr>
                <w:rFonts w:ascii="Times New Roman" w:hAnsi="Times New Roman" w:cs="Times New Roman"/>
                <w:sz w:val="24"/>
                <w:szCs w:val="24"/>
              </w:rPr>
              <w:t xml:space="preserve">lawn and landscaping </w:t>
            </w:r>
            <w:r>
              <w:rPr>
                <w:rFonts w:ascii="Times New Roman" w:hAnsi="Times New Roman" w:cs="Times New Roman"/>
                <w:sz w:val="24"/>
                <w:szCs w:val="24"/>
              </w:rPr>
              <w:t xml:space="preserve">services </w:t>
            </w:r>
            <w:r w:rsidRPr="00466745">
              <w:rPr>
                <w:rFonts w:ascii="Times New Roman" w:hAnsi="Times New Roman" w:cs="Times New Roman"/>
                <w:sz w:val="24"/>
                <w:szCs w:val="24"/>
              </w:rPr>
              <w:t>when you called</w:t>
            </w:r>
            <w:r>
              <w:rPr>
                <w:rFonts w:ascii="Times New Roman" w:hAnsi="Times New Roman" w:cs="Times New Roman"/>
                <w:sz w:val="24"/>
                <w:szCs w:val="24"/>
              </w:rPr>
              <w:t>?</w:t>
            </w:r>
          </w:p>
        </w:tc>
        <w:tc>
          <w:tcPr>
            <w:tcW w:w="81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Yes</w:t>
            </w:r>
          </w:p>
        </w:tc>
        <w:tc>
          <w:tcPr>
            <w:tcW w:w="90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No</w:t>
            </w:r>
          </w:p>
        </w:tc>
      </w:tr>
      <w:tr w:rsidR="007166A5" w:rsidRPr="00EF2774" w:rsidTr="007166A5">
        <w:tc>
          <w:tcPr>
            <w:tcW w:w="7560" w:type="dxa"/>
          </w:tcPr>
          <w:p w:rsidR="007166A5" w:rsidRPr="001D3A46" w:rsidRDefault="007166A5" w:rsidP="007166A5">
            <w:pPr>
              <w:contextualSpacing/>
              <w:rPr>
                <w:rFonts w:ascii="Times New Roman" w:hAnsi="Times New Roman" w:cs="Times New Roman"/>
                <w:color w:val="FF0000"/>
                <w:sz w:val="24"/>
                <w:szCs w:val="24"/>
              </w:rPr>
            </w:pPr>
            <w:r w:rsidRPr="00466745">
              <w:rPr>
                <w:rFonts w:ascii="Times New Roman" w:hAnsi="Times New Roman" w:cs="Times New Roman"/>
                <w:sz w:val="24"/>
                <w:szCs w:val="24"/>
              </w:rPr>
              <w:t xml:space="preserve">Satisfied with the </w:t>
            </w:r>
            <w:r w:rsidRPr="00D41F9F">
              <w:rPr>
                <w:rFonts w:ascii="Times New Roman" w:hAnsi="Times New Roman" w:cs="Times New Roman"/>
                <w:sz w:val="24"/>
                <w:szCs w:val="24"/>
              </w:rPr>
              <w:t xml:space="preserve">lawn and landscaping </w:t>
            </w:r>
            <w:r>
              <w:rPr>
                <w:rFonts w:ascii="Times New Roman" w:hAnsi="Times New Roman" w:cs="Times New Roman"/>
                <w:sz w:val="24"/>
                <w:szCs w:val="24"/>
              </w:rPr>
              <w:t>services</w:t>
            </w:r>
            <w:r>
              <w:rPr>
                <w:sz w:val="24"/>
              </w:rPr>
              <w:t xml:space="preserve"> </w:t>
            </w:r>
            <w:r w:rsidRPr="00466745">
              <w:rPr>
                <w:rFonts w:ascii="Times New Roman" w:hAnsi="Times New Roman" w:cs="Times New Roman"/>
                <w:sz w:val="24"/>
                <w:szCs w:val="24"/>
              </w:rPr>
              <w:t>provided</w:t>
            </w:r>
            <w:r>
              <w:rPr>
                <w:rFonts w:ascii="Times New Roman" w:hAnsi="Times New Roman" w:cs="Times New Roman"/>
                <w:sz w:val="24"/>
                <w:szCs w:val="24"/>
              </w:rPr>
              <w:t xml:space="preserve">? </w:t>
            </w:r>
            <w:r w:rsidRPr="00586CB3">
              <w:rPr>
                <w:rFonts w:ascii="Times New Roman" w:hAnsi="Times New Roman" w:cs="Times New Roman"/>
                <w:sz w:val="24"/>
                <w:szCs w:val="24"/>
              </w:rPr>
              <w:t>If no, please explain.</w:t>
            </w:r>
          </w:p>
        </w:tc>
        <w:tc>
          <w:tcPr>
            <w:tcW w:w="81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Yes</w:t>
            </w:r>
          </w:p>
        </w:tc>
        <w:tc>
          <w:tcPr>
            <w:tcW w:w="90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No</w:t>
            </w:r>
          </w:p>
        </w:tc>
      </w:tr>
      <w:tr w:rsidR="007166A5" w:rsidRPr="00EF2774" w:rsidTr="007166A5">
        <w:tc>
          <w:tcPr>
            <w:tcW w:w="7560" w:type="dxa"/>
          </w:tcPr>
          <w:p w:rsidR="007166A5" w:rsidRPr="00466745" w:rsidRDefault="007166A5" w:rsidP="007166A5">
            <w:pPr>
              <w:contextualSpacing/>
              <w:rPr>
                <w:rFonts w:ascii="Times New Roman" w:hAnsi="Times New Roman" w:cs="Times New Roman"/>
                <w:sz w:val="24"/>
                <w:szCs w:val="24"/>
              </w:rPr>
            </w:pPr>
            <w:r>
              <w:rPr>
                <w:rFonts w:ascii="Times New Roman" w:hAnsi="Times New Roman" w:cs="Times New Roman"/>
                <w:sz w:val="24"/>
                <w:szCs w:val="24"/>
              </w:rPr>
              <w:t>Vendor</w:t>
            </w:r>
            <w:r w:rsidRPr="00466745">
              <w:rPr>
                <w:rFonts w:ascii="Times New Roman" w:hAnsi="Times New Roman" w:cs="Times New Roman"/>
                <w:sz w:val="24"/>
                <w:szCs w:val="24"/>
              </w:rPr>
              <w:t xml:space="preserve"> easy to work with in scheduling </w:t>
            </w:r>
            <w:r w:rsidRPr="00D41F9F">
              <w:rPr>
                <w:rFonts w:ascii="Times New Roman" w:hAnsi="Times New Roman" w:cs="Times New Roman"/>
                <w:sz w:val="24"/>
                <w:szCs w:val="24"/>
              </w:rPr>
              <w:t xml:space="preserve">lawn and landscaping </w:t>
            </w:r>
            <w:r>
              <w:rPr>
                <w:rFonts w:ascii="Times New Roman" w:hAnsi="Times New Roman" w:cs="Times New Roman"/>
                <w:sz w:val="24"/>
                <w:szCs w:val="24"/>
              </w:rPr>
              <w:t>services?</w:t>
            </w:r>
          </w:p>
        </w:tc>
        <w:tc>
          <w:tcPr>
            <w:tcW w:w="81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Yes</w:t>
            </w:r>
          </w:p>
        </w:tc>
        <w:tc>
          <w:tcPr>
            <w:tcW w:w="90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No</w:t>
            </w:r>
          </w:p>
        </w:tc>
      </w:tr>
      <w:tr w:rsidR="007166A5" w:rsidRPr="00EF2774" w:rsidTr="007166A5">
        <w:tc>
          <w:tcPr>
            <w:tcW w:w="7560" w:type="dxa"/>
          </w:tcPr>
          <w:p w:rsidR="007166A5" w:rsidRDefault="007166A5" w:rsidP="007166A5">
            <w:pPr>
              <w:contextualSpacing/>
              <w:rPr>
                <w:rFonts w:ascii="Times New Roman" w:hAnsi="Times New Roman" w:cs="Times New Roman"/>
                <w:sz w:val="24"/>
                <w:szCs w:val="24"/>
              </w:rPr>
            </w:pPr>
            <w:r>
              <w:rPr>
                <w:rFonts w:ascii="Times New Roman" w:hAnsi="Times New Roman" w:cs="Times New Roman"/>
                <w:sz w:val="24"/>
                <w:szCs w:val="24"/>
              </w:rPr>
              <w:t xml:space="preserve">Was the </w:t>
            </w:r>
            <w:r w:rsidRPr="00D41F9F">
              <w:rPr>
                <w:rFonts w:ascii="Times New Roman" w:hAnsi="Times New Roman" w:cs="Times New Roman"/>
                <w:sz w:val="24"/>
                <w:szCs w:val="24"/>
              </w:rPr>
              <w:t xml:space="preserve">lawn and landscaping </w:t>
            </w:r>
            <w:r>
              <w:rPr>
                <w:rFonts w:ascii="Times New Roman" w:hAnsi="Times New Roman" w:cs="Times New Roman"/>
                <w:sz w:val="24"/>
                <w:szCs w:val="24"/>
              </w:rPr>
              <w:t>services</w:t>
            </w:r>
            <w:r w:rsidRPr="00466745">
              <w:rPr>
                <w:rFonts w:ascii="Times New Roman" w:hAnsi="Times New Roman" w:cs="Times New Roman"/>
                <w:sz w:val="24"/>
                <w:szCs w:val="24"/>
              </w:rPr>
              <w:t xml:space="preserve"> </w:t>
            </w:r>
            <w:r>
              <w:rPr>
                <w:rFonts w:ascii="Times New Roman" w:hAnsi="Times New Roman" w:cs="Times New Roman"/>
                <w:sz w:val="24"/>
                <w:szCs w:val="24"/>
              </w:rPr>
              <w:t>completed on time and within budget?</w:t>
            </w:r>
          </w:p>
        </w:tc>
        <w:tc>
          <w:tcPr>
            <w:tcW w:w="81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Yes</w:t>
            </w:r>
          </w:p>
        </w:tc>
        <w:tc>
          <w:tcPr>
            <w:tcW w:w="90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No</w:t>
            </w:r>
          </w:p>
        </w:tc>
      </w:tr>
      <w:tr w:rsidR="007166A5" w:rsidRPr="00EF2774" w:rsidTr="007166A5">
        <w:tc>
          <w:tcPr>
            <w:tcW w:w="7560" w:type="dxa"/>
          </w:tcPr>
          <w:p w:rsidR="007166A5" w:rsidRPr="00466745" w:rsidRDefault="007166A5" w:rsidP="007166A5">
            <w:pPr>
              <w:contextualSpacing/>
              <w:rPr>
                <w:rFonts w:ascii="Times New Roman" w:hAnsi="Times New Roman" w:cs="Times New Roman"/>
                <w:sz w:val="24"/>
                <w:szCs w:val="24"/>
              </w:rPr>
            </w:pPr>
            <w:r>
              <w:rPr>
                <w:rFonts w:ascii="Times New Roman" w:hAnsi="Times New Roman" w:cs="Times New Roman"/>
                <w:sz w:val="24"/>
                <w:szCs w:val="24"/>
              </w:rPr>
              <w:t>Vendor</w:t>
            </w:r>
            <w:r w:rsidRPr="00466745">
              <w:rPr>
                <w:rFonts w:ascii="Times New Roman" w:hAnsi="Times New Roman" w:cs="Times New Roman"/>
                <w:sz w:val="24"/>
                <w:szCs w:val="24"/>
              </w:rPr>
              <w:t xml:space="preserve"> listened when you had an issue and readily offered a solution</w:t>
            </w:r>
            <w:r>
              <w:rPr>
                <w:rFonts w:ascii="Times New Roman" w:hAnsi="Times New Roman" w:cs="Times New Roman"/>
                <w:sz w:val="24"/>
                <w:szCs w:val="24"/>
              </w:rPr>
              <w:t>?</w:t>
            </w:r>
          </w:p>
          <w:p w:rsidR="007166A5" w:rsidRPr="00466745" w:rsidRDefault="007166A5" w:rsidP="007166A5">
            <w:pPr>
              <w:contextualSpacing/>
              <w:rPr>
                <w:rFonts w:ascii="Times New Roman" w:hAnsi="Times New Roman" w:cs="Times New Roman"/>
                <w:sz w:val="24"/>
                <w:szCs w:val="24"/>
              </w:rPr>
            </w:pPr>
            <w:r w:rsidRPr="00466745">
              <w:rPr>
                <w:rFonts w:ascii="Times New Roman" w:hAnsi="Times New Roman" w:cs="Times New Roman"/>
                <w:sz w:val="24"/>
                <w:szCs w:val="24"/>
              </w:rPr>
              <w:t>(</w:t>
            </w:r>
            <w:r>
              <w:rPr>
                <w:rFonts w:ascii="Times New Roman" w:hAnsi="Times New Roman" w:cs="Times New Roman"/>
                <w:sz w:val="24"/>
                <w:szCs w:val="24"/>
              </w:rPr>
              <w:t>I</w:t>
            </w:r>
            <w:r w:rsidRPr="00466745">
              <w:rPr>
                <w:rFonts w:ascii="Times New Roman" w:hAnsi="Times New Roman" w:cs="Times New Roman"/>
                <w:sz w:val="24"/>
                <w:szCs w:val="24"/>
              </w:rPr>
              <w:t>f never had an issue, please check here ___</w:t>
            </w:r>
            <w:r>
              <w:rPr>
                <w:rFonts w:ascii="Times New Roman" w:hAnsi="Times New Roman" w:cs="Times New Roman"/>
                <w:sz w:val="24"/>
                <w:szCs w:val="24"/>
              </w:rPr>
              <w:t>.</w:t>
            </w:r>
            <w:r w:rsidRPr="00466745">
              <w:rPr>
                <w:rFonts w:ascii="Times New Roman" w:hAnsi="Times New Roman" w:cs="Times New Roman"/>
                <w:sz w:val="24"/>
                <w:szCs w:val="24"/>
              </w:rPr>
              <w:t>)</w:t>
            </w:r>
          </w:p>
        </w:tc>
        <w:tc>
          <w:tcPr>
            <w:tcW w:w="81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Yes</w:t>
            </w:r>
          </w:p>
        </w:tc>
        <w:tc>
          <w:tcPr>
            <w:tcW w:w="90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No</w:t>
            </w:r>
          </w:p>
        </w:tc>
      </w:tr>
      <w:tr w:rsidR="007166A5" w:rsidRPr="00EF2774" w:rsidTr="007166A5">
        <w:tc>
          <w:tcPr>
            <w:tcW w:w="7560" w:type="dxa"/>
          </w:tcPr>
          <w:p w:rsidR="007166A5" w:rsidRPr="00EF2774" w:rsidRDefault="007166A5" w:rsidP="007166A5">
            <w:pPr>
              <w:contextualSpacing/>
              <w:rPr>
                <w:rFonts w:ascii="Times New Roman" w:hAnsi="Times New Roman" w:cs="Times New Roman"/>
                <w:sz w:val="24"/>
                <w:szCs w:val="24"/>
              </w:rPr>
            </w:pPr>
            <w:r>
              <w:rPr>
                <w:rFonts w:ascii="Times New Roman" w:hAnsi="Times New Roman" w:cs="Times New Roman"/>
                <w:sz w:val="24"/>
                <w:szCs w:val="24"/>
              </w:rPr>
              <w:t>Would you enter into a contract with them again?</w:t>
            </w:r>
          </w:p>
        </w:tc>
        <w:tc>
          <w:tcPr>
            <w:tcW w:w="81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Yes</w:t>
            </w:r>
          </w:p>
        </w:tc>
        <w:tc>
          <w:tcPr>
            <w:tcW w:w="90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No</w:t>
            </w:r>
          </w:p>
        </w:tc>
      </w:tr>
      <w:tr w:rsidR="007166A5" w:rsidRPr="00EF2774" w:rsidTr="007166A5">
        <w:tc>
          <w:tcPr>
            <w:tcW w:w="7560" w:type="dxa"/>
          </w:tcPr>
          <w:p w:rsidR="007166A5" w:rsidRPr="00EF2774" w:rsidRDefault="007166A5" w:rsidP="007166A5">
            <w:pPr>
              <w:contextualSpacing/>
              <w:rPr>
                <w:rFonts w:ascii="Times New Roman" w:hAnsi="Times New Roman" w:cs="Times New Roman"/>
                <w:sz w:val="24"/>
                <w:szCs w:val="24"/>
              </w:rPr>
            </w:pPr>
            <w:r w:rsidRPr="00EF2774">
              <w:rPr>
                <w:rFonts w:ascii="Times New Roman" w:hAnsi="Times New Roman" w:cs="Times New Roman"/>
                <w:sz w:val="24"/>
                <w:szCs w:val="24"/>
              </w:rPr>
              <w:t>Would you recommend</w:t>
            </w:r>
            <w:r>
              <w:rPr>
                <w:rFonts w:ascii="Times New Roman" w:hAnsi="Times New Roman" w:cs="Times New Roman"/>
                <w:sz w:val="24"/>
                <w:szCs w:val="24"/>
              </w:rPr>
              <w:t xml:space="preserve"> them</w:t>
            </w:r>
            <w:r w:rsidRPr="00EF2774">
              <w:rPr>
                <w:rFonts w:ascii="Times New Roman" w:hAnsi="Times New Roman" w:cs="Times New Roman"/>
                <w:sz w:val="24"/>
                <w:szCs w:val="24"/>
              </w:rPr>
              <w:t>?</w:t>
            </w:r>
          </w:p>
        </w:tc>
        <w:tc>
          <w:tcPr>
            <w:tcW w:w="81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Yes</w:t>
            </w:r>
          </w:p>
        </w:tc>
        <w:tc>
          <w:tcPr>
            <w:tcW w:w="900" w:type="dxa"/>
          </w:tcPr>
          <w:p w:rsidR="007166A5" w:rsidRPr="00EF2774" w:rsidRDefault="007166A5" w:rsidP="007166A5">
            <w:pPr>
              <w:contextualSpacing/>
              <w:jc w:val="center"/>
              <w:rPr>
                <w:rFonts w:ascii="Times New Roman" w:hAnsi="Times New Roman" w:cs="Times New Roman"/>
                <w:sz w:val="24"/>
                <w:szCs w:val="24"/>
              </w:rPr>
            </w:pPr>
            <w:r w:rsidRPr="00EF2774">
              <w:rPr>
                <w:rFonts w:ascii="Times New Roman" w:hAnsi="Times New Roman" w:cs="Times New Roman"/>
                <w:sz w:val="24"/>
                <w:szCs w:val="24"/>
              </w:rPr>
              <w:t>No</w:t>
            </w:r>
          </w:p>
        </w:tc>
      </w:tr>
    </w:tbl>
    <w:p w:rsidR="007166A5" w:rsidRDefault="007166A5" w:rsidP="00EB5B12">
      <w:pPr>
        <w:spacing w:after="0" w:line="240" w:lineRule="auto"/>
        <w:contextualSpacing/>
        <w:rPr>
          <w:rFonts w:ascii="Times New Roman" w:hAnsi="Times New Roman" w:cs="Times New Roman"/>
          <w:sz w:val="24"/>
          <w:szCs w:val="24"/>
        </w:rPr>
      </w:pPr>
    </w:p>
    <w:p w:rsidR="000108AA" w:rsidRPr="004C54F0" w:rsidRDefault="000108AA" w:rsidP="000108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“yes” is one point and</w:t>
      </w:r>
      <w:r w:rsidRPr="004C54F0">
        <w:rPr>
          <w:rFonts w:ascii="Times New Roman" w:hAnsi="Times New Roman" w:cs="Times New Roman"/>
          <w:sz w:val="24"/>
          <w:szCs w:val="24"/>
        </w:rPr>
        <w:t xml:space="preserve"> each “no” is zero points. Bidder must have a minimum score of “6” from two </w:t>
      </w:r>
      <w:r>
        <w:rPr>
          <w:rFonts w:ascii="Times New Roman" w:hAnsi="Times New Roman" w:cs="Times New Roman"/>
          <w:sz w:val="24"/>
          <w:szCs w:val="24"/>
        </w:rPr>
        <w:t xml:space="preserve">bidder </w:t>
      </w:r>
      <w:r w:rsidRPr="004C54F0">
        <w:rPr>
          <w:rFonts w:ascii="Times New Roman" w:hAnsi="Times New Roman" w:cs="Times New Roman"/>
          <w:sz w:val="24"/>
          <w:szCs w:val="24"/>
        </w:rPr>
        <w:t>references</w:t>
      </w:r>
      <w:r w:rsidR="007B5911">
        <w:rPr>
          <w:rFonts w:ascii="Times New Roman" w:hAnsi="Times New Roman" w:cs="Times New Roman"/>
          <w:sz w:val="24"/>
          <w:szCs w:val="24"/>
        </w:rPr>
        <w:t xml:space="preserve">, for a </w:t>
      </w:r>
      <w:r w:rsidRPr="004C54F0">
        <w:rPr>
          <w:rFonts w:ascii="Times New Roman" w:hAnsi="Times New Roman" w:cs="Times New Roman"/>
          <w:sz w:val="24"/>
          <w:szCs w:val="24"/>
        </w:rPr>
        <w:t xml:space="preserve">total of “12” points to be considered responsible and for its bid to be considered. </w:t>
      </w:r>
    </w:p>
    <w:p w:rsidR="00EB5B12" w:rsidRDefault="00EB5B12" w:rsidP="00EB5B12">
      <w:pPr>
        <w:spacing w:after="0" w:line="240" w:lineRule="auto"/>
        <w:contextualSpacing/>
        <w:jc w:val="both"/>
        <w:rPr>
          <w:rFonts w:ascii="Times New Roman" w:hAnsi="Times New Roman" w:cs="Times New Roman"/>
          <w:sz w:val="24"/>
          <w:szCs w:val="24"/>
        </w:rPr>
      </w:pPr>
    </w:p>
    <w:p w:rsidR="007D1CE1" w:rsidRDefault="007D1CE1" w:rsidP="00EB5B12">
      <w:pPr>
        <w:spacing w:after="0" w:line="240" w:lineRule="auto"/>
        <w:contextualSpacing/>
        <w:jc w:val="both"/>
        <w:rPr>
          <w:rFonts w:ascii="Times New Roman" w:hAnsi="Times New Roman" w:cs="Times New Roman"/>
          <w:sz w:val="24"/>
          <w:szCs w:val="24"/>
        </w:rPr>
      </w:pPr>
      <w:r w:rsidRPr="00EF2774">
        <w:rPr>
          <w:rFonts w:ascii="Times New Roman" w:hAnsi="Times New Roman" w:cs="Times New Roman"/>
          <w:sz w:val="24"/>
          <w:szCs w:val="24"/>
        </w:rPr>
        <w:t>Score:</w:t>
      </w:r>
      <w:r>
        <w:rPr>
          <w:rFonts w:ascii="Times New Roman" w:hAnsi="Times New Roman" w:cs="Times New Roman"/>
          <w:sz w:val="24"/>
          <w:szCs w:val="24"/>
        </w:rPr>
        <w:t xml:space="preserve">  </w:t>
      </w:r>
      <w:r w:rsidRPr="00EF277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EF2774">
        <w:rPr>
          <w:rFonts w:ascii="Times New Roman" w:hAnsi="Times New Roman" w:cs="Times New Roman"/>
          <w:sz w:val="24"/>
          <w:szCs w:val="24"/>
        </w:rPr>
        <w:t>_</w:t>
      </w:r>
    </w:p>
    <w:p w:rsidR="007D1CE1" w:rsidRDefault="007D1CE1" w:rsidP="00EB5B12">
      <w:pPr>
        <w:spacing w:after="0" w:line="240" w:lineRule="auto"/>
        <w:contextualSpacing/>
        <w:jc w:val="both"/>
        <w:rPr>
          <w:rFonts w:ascii="Times New Roman" w:hAnsi="Times New Roman" w:cs="Times New Roman"/>
          <w:sz w:val="24"/>
          <w:szCs w:val="24"/>
        </w:rPr>
      </w:pPr>
    </w:p>
    <w:tbl>
      <w:tblPr>
        <w:tblStyle w:val="TableGrid"/>
        <w:tblW w:w="9270" w:type="dxa"/>
        <w:tblInd w:w="108" w:type="dxa"/>
        <w:tblLayout w:type="fixed"/>
        <w:tblLook w:val="04A0" w:firstRow="1" w:lastRow="0" w:firstColumn="1" w:lastColumn="0" w:noHBand="0" w:noVBand="1"/>
      </w:tblPr>
      <w:tblGrid>
        <w:gridCol w:w="7560"/>
        <w:gridCol w:w="810"/>
        <w:gridCol w:w="900"/>
      </w:tblGrid>
      <w:tr w:rsidR="00EB5B12" w:rsidRPr="00251B83" w:rsidTr="007B5911">
        <w:tc>
          <w:tcPr>
            <w:tcW w:w="7560" w:type="dxa"/>
          </w:tcPr>
          <w:p w:rsidR="00EB5B12" w:rsidRPr="008B7094" w:rsidRDefault="00EB5B12" w:rsidP="006F7E4D">
            <w:pPr>
              <w:contextualSpacing/>
              <w:rPr>
                <w:rFonts w:ascii="Times New Roman" w:hAnsi="Times New Roman" w:cs="Times New Roman"/>
                <w:sz w:val="24"/>
                <w:szCs w:val="24"/>
              </w:rPr>
            </w:pPr>
            <w:r w:rsidRPr="008B7094">
              <w:rPr>
                <w:rFonts w:ascii="Times New Roman" w:hAnsi="Times New Roman" w:cs="Times New Roman"/>
                <w:sz w:val="24"/>
                <w:szCs w:val="24"/>
              </w:rPr>
              <w:t>Do you have any business</w:t>
            </w:r>
            <w:r w:rsidR="006F7E4D">
              <w:rPr>
                <w:rFonts w:ascii="Times New Roman" w:hAnsi="Times New Roman" w:cs="Times New Roman"/>
                <w:sz w:val="24"/>
                <w:szCs w:val="24"/>
              </w:rPr>
              <w:t>,</w:t>
            </w:r>
            <w:r w:rsidRPr="008B7094">
              <w:rPr>
                <w:rFonts w:ascii="Times New Roman" w:hAnsi="Times New Roman" w:cs="Times New Roman"/>
                <w:sz w:val="24"/>
                <w:szCs w:val="24"/>
              </w:rPr>
              <w:t xml:space="preserve"> professional or personal interest in the bidder’s organization?  If yes, please explain.</w:t>
            </w:r>
          </w:p>
        </w:tc>
        <w:tc>
          <w:tcPr>
            <w:tcW w:w="810" w:type="dxa"/>
          </w:tcPr>
          <w:p w:rsidR="00EB5B12" w:rsidRPr="008B7094" w:rsidRDefault="00EB5B12" w:rsidP="00A254A7">
            <w:pPr>
              <w:contextualSpacing/>
              <w:jc w:val="center"/>
              <w:rPr>
                <w:rFonts w:ascii="Times New Roman" w:hAnsi="Times New Roman" w:cs="Times New Roman"/>
                <w:sz w:val="24"/>
                <w:szCs w:val="24"/>
              </w:rPr>
            </w:pPr>
            <w:r w:rsidRPr="008B7094">
              <w:rPr>
                <w:rFonts w:ascii="Times New Roman" w:hAnsi="Times New Roman" w:cs="Times New Roman"/>
                <w:sz w:val="24"/>
                <w:szCs w:val="24"/>
              </w:rPr>
              <w:t>Yes</w:t>
            </w:r>
          </w:p>
        </w:tc>
        <w:tc>
          <w:tcPr>
            <w:tcW w:w="900" w:type="dxa"/>
          </w:tcPr>
          <w:p w:rsidR="00EB5B12" w:rsidRPr="008B7094" w:rsidRDefault="00EB5B12" w:rsidP="00A254A7">
            <w:pPr>
              <w:contextualSpacing/>
              <w:jc w:val="center"/>
              <w:rPr>
                <w:rFonts w:ascii="Times New Roman" w:hAnsi="Times New Roman" w:cs="Times New Roman"/>
                <w:sz w:val="24"/>
                <w:szCs w:val="24"/>
              </w:rPr>
            </w:pPr>
            <w:r w:rsidRPr="008B7094">
              <w:rPr>
                <w:rFonts w:ascii="Times New Roman" w:hAnsi="Times New Roman" w:cs="Times New Roman"/>
                <w:sz w:val="24"/>
                <w:szCs w:val="24"/>
              </w:rPr>
              <w:t>No</w:t>
            </w:r>
          </w:p>
        </w:tc>
      </w:tr>
    </w:tbl>
    <w:p w:rsidR="007B5911" w:rsidRDefault="007B5911" w:rsidP="007B5911">
      <w:pPr>
        <w:spacing w:after="0" w:line="240" w:lineRule="auto"/>
        <w:rPr>
          <w:rFonts w:ascii="Times New Roman" w:hAnsi="Times New Roman" w:cs="Times New Roman"/>
          <w:sz w:val="24"/>
          <w:szCs w:val="24"/>
        </w:rPr>
      </w:pPr>
    </w:p>
    <w:p w:rsidR="007B5911" w:rsidRPr="007B5911" w:rsidRDefault="007B5911" w:rsidP="007B5911">
      <w:pPr>
        <w:spacing w:after="0" w:line="240" w:lineRule="auto"/>
        <w:rPr>
          <w:rFonts w:ascii="Times New Roman" w:hAnsi="Times New Roman" w:cs="Times New Roman"/>
          <w:sz w:val="24"/>
          <w:szCs w:val="24"/>
        </w:rPr>
      </w:pPr>
      <w:r w:rsidRPr="007B5911">
        <w:rPr>
          <w:rFonts w:ascii="Times New Roman" w:hAnsi="Times New Roman" w:cs="Times New Roman"/>
          <w:sz w:val="24"/>
          <w:szCs w:val="24"/>
        </w:rPr>
        <w:t>A “yes” to the above question may result in an automatic disqualification of the provided reference; therefore, resulting in a score of zero and responses to previous questions may become null and void.</w:t>
      </w:r>
    </w:p>
    <w:p w:rsidR="00EB5B12" w:rsidRPr="00EF2774" w:rsidRDefault="00EB5B12" w:rsidP="00EB5B12">
      <w:pPr>
        <w:spacing w:after="0" w:line="240" w:lineRule="auto"/>
        <w:contextualSpacing/>
        <w:jc w:val="both"/>
        <w:rPr>
          <w:rFonts w:ascii="Times New Roman" w:hAnsi="Times New Roman" w:cs="Times New Roman"/>
          <w:sz w:val="24"/>
          <w:szCs w:val="24"/>
        </w:rPr>
      </w:pPr>
    </w:p>
    <w:p w:rsidR="00EB5B12" w:rsidRPr="00EF2774" w:rsidRDefault="00EB5B12" w:rsidP="00EB5B12">
      <w:pPr>
        <w:spacing w:after="0" w:line="240" w:lineRule="auto"/>
        <w:contextualSpacing/>
        <w:rPr>
          <w:rFonts w:ascii="Times New Roman" w:hAnsi="Times New Roman" w:cs="Times New Roman"/>
          <w:sz w:val="24"/>
          <w:szCs w:val="24"/>
        </w:rPr>
      </w:pPr>
      <w:r w:rsidRPr="00EF2774">
        <w:rPr>
          <w:rFonts w:ascii="Times New Roman" w:hAnsi="Times New Roman" w:cs="Times New Roman"/>
          <w:sz w:val="24"/>
          <w:szCs w:val="24"/>
        </w:rPr>
        <w:t>Called by: ___________________________________________________</w:t>
      </w:r>
      <w:r>
        <w:rPr>
          <w:rFonts w:ascii="Times New Roman" w:hAnsi="Times New Roman" w:cs="Times New Roman"/>
          <w:sz w:val="24"/>
          <w:szCs w:val="24"/>
        </w:rPr>
        <w:t>__________________</w:t>
      </w:r>
    </w:p>
    <w:p w:rsidR="00EB5B12" w:rsidRDefault="00EB5B12" w:rsidP="00EB5B12">
      <w:pPr>
        <w:spacing w:after="0" w:line="240" w:lineRule="auto"/>
        <w:contextualSpacing/>
        <w:rPr>
          <w:rFonts w:ascii="Times New Roman" w:hAnsi="Times New Roman" w:cs="Times New Roman"/>
          <w:sz w:val="24"/>
          <w:szCs w:val="24"/>
        </w:rPr>
      </w:pPr>
    </w:p>
    <w:p w:rsidR="00EB5B12" w:rsidRDefault="007D1CE1" w:rsidP="00EB5B1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Notes</w:t>
      </w:r>
      <w:r w:rsidR="00EB5B12" w:rsidRPr="00EF2774">
        <w:rPr>
          <w:rFonts w:ascii="Times New Roman" w:hAnsi="Times New Roman" w:cs="Times New Roman"/>
          <w:sz w:val="24"/>
          <w:szCs w:val="24"/>
        </w:rPr>
        <w:t>: _</w:t>
      </w:r>
      <w:r>
        <w:rPr>
          <w:rFonts w:ascii="Times New Roman" w:hAnsi="Times New Roman" w:cs="Times New Roman"/>
          <w:sz w:val="24"/>
          <w:szCs w:val="24"/>
        </w:rPr>
        <w:t>____</w:t>
      </w:r>
      <w:r w:rsidR="00EB5B12" w:rsidRPr="00EF2774">
        <w:rPr>
          <w:rFonts w:ascii="Times New Roman" w:hAnsi="Times New Roman" w:cs="Times New Roman"/>
          <w:sz w:val="24"/>
          <w:szCs w:val="24"/>
        </w:rPr>
        <w:t>_________________________________________________</w:t>
      </w:r>
      <w:r w:rsidR="00EB5B12">
        <w:rPr>
          <w:rFonts w:ascii="Times New Roman" w:hAnsi="Times New Roman" w:cs="Times New Roman"/>
          <w:sz w:val="24"/>
          <w:szCs w:val="24"/>
        </w:rPr>
        <w:t>__________________</w:t>
      </w:r>
    </w:p>
    <w:p w:rsidR="00170315" w:rsidRPr="00EF2774" w:rsidRDefault="00EB5B12" w:rsidP="00EB5B1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7B5911" w:rsidRDefault="007B5911">
      <w:pPr>
        <w:rPr>
          <w:rFonts w:ascii="Times New Roman" w:hAnsi="Times New Roman" w:cs="Times New Roman"/>
          <w:b/>
          <w:sz w:val="24"/>
          <w:szCs w:val="24"/>
        </w:rPr>
      </w:pPr>
    </w:p>
    <w:p w:rsidR="00170315" w:rsidRPr="007B5911" w:rsidRDefault="007B5911" w:rsidP="007B5911">
      <w:pPr>
        <w:jc w:val="center"/>
        <w:rPr>
          <w:rFonts w:ascii="Times New Roman" w:hAnsi="Times New Roman" w:cs="Times New Roman"/>
          <w:sz w:val="24"/>
          <w:szCs w:val="24"/>
        </w:rPr>
      </w:pPr>
      <w:r w:rsidRPr="007B5911">
        <w:rPr>
          <w:rFonts w:ascii="Times New Roman" w:hAnsi="Times New Roman" w:cs="Times New Roman"/>
          <w:sz w:val="24"/>
          <w:szCs w:val="24"/>
        </w:rPr>
        <w:t>INTENTIONALLY LEFT BLANK</w:t>
      </w:r>
      <w:r w:rsidR="00170315" w:rsidRPr="007B5911">
        <w:rPr>
          <w:rFonts w:ascii="Times New Roman" w:hAnsi="Times New Roman" w:cs="Times New Roman"/>
          <w:sz w:val="24"/>
          <w:szCs w:val="24"/>
        </w:rPr>
        <w:br w:type="page"/>
      </w:r>
    </w:p>
    <w:p w:rsidR="00361B19" w:rsidRPr="000E4D82" w:rsidRDefault="00361B19" w:rsidP="00361B19">
      <w:pPr>
        <w:jc w:val="center"/>
        <w:rPr>
          <w:rFonts w:ascii="Times New Roman" w:hAnsi="Times New Roman" w:cs="Times New Roman"/>
          <w:b/>
          <w:sz w:val="24"/>
          <w:szCs w:val="24"/>
        </w:rPr>
      </w:pPr>
      <w:r w:rsidRPr="000E4D82">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G</w:t>
      </w:r>
    </w:p>
    <w:p w:rsidR="00361B19" w:rsidRDefault="00361B19" w:rsidP="00361B1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Lawn and Landscaping Services Contract Discrepancy Report</w:t>
      </w:r>
    </w:p>
    <w:p w:rsidR="00361B19" w:rsidRDefault="00361B19" w:rsidP="00361B19">
      <w:pPr>
        <w:spacing w:after="0" w:line="240" w:lineRule="auto"/>
        <w:jc w:val="center"/>
        <w:rPr>
          <w:rFonts w:ascii="Times New Roman" w:eastAsia="Times New Roman" w:hAnsi="Times New Roman" w:cs="Times New Roman"/>
          <w:b/>
          <w:bCs/>
          <w:sz w:val="24"/>
          <w:szCs w:val="24"/>
        </w:rPr>
      </w:pPr>
    </w:p>
    <w:p w:rsidR="00361B19" w:rsidRDefault="00361B19" w:rsidP="00361B19">
      <w:pPr>
        <w:spacing w:after="0" w:line="240" w:lineRule="auto"/>
        <w:jc w:val="center"/>
        <w:rPr>
          <w:rFonts w:ascii="Times New Roman" w:eastAsia="Times New Roman" w:hAnsi="Times New Roman" w:cs="Times New Roman"/>
          <w:b/>
          <w:bCs/>
          <w:sz w:val="24"/>
          <w:szCs w:val="24"/>
        </w:rPr>
      </w:pPr>
    </w:p>
    <w:p w:rsidR="00361B19" w:rsidRPr="00A604D0" w:rsidRDefault="00361B19" w:rsidP="00361B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Lawn and Landscaping Services located at: </w:t>
      </w:r>
      <w:r w:rsidRPr="00A604D0">
        <w:rPr>
          <w:rFonts w:ascii="Times New Roman" w:eastAsia="Times New Roman" w:hAnsi="Times New Roman" w:cs="Times New Roman"/>
          <w:bCs/>
          <w:sz w:val="24"/>
          <w:szCs w:val="24"/>
        </w:rPr>
        <w:t>________________________________________</w:t>
      </w:r>
    </w:p>
    <w:p w:rsidR="00361B19" w:rsidRPr="00A604D0" w:rsidRDefault="00361B19" w:rsidP="00361B19">
      <w:pPr>
        <w:spacing w:after="0" w:line="240" w:lineRule="auto"/>
        <w:rPr>
          <w:rFonts w:ascii="Times New Roman" w:eastAsia="Times New Roman" w:hAnsi="Times New Roman" w:cs="Times New Roman"/>
          <w:bCs/>
          <w:sz w:val="24"/>
          <w:szCs w:val="24"/>
        </w:rPr>
      </w:pPr>
      <w:r w:rsidRPr="00A604D0">
        <w:rPr>
          <w:rFonts w:ascii="Times New Roman" w:eastAsia="Times New Roman" w:hAnsi="Times New Roman" w:cs="Times New Roman"/>
          <w:bCs/>
          <w:sz w:val="24"/>
          <w:szCs w:val="24"/>
        </w:rPr>
        <w:t>______________________________________________________________________________</w:t>
      </w:r>
    </w:p>
    <w:p w:rsidR="00361B19" w:rsidRDefault="00361B19" w:rsidP="00361B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361B19" w:rsidRDefault="00361B19" w:rsidP="00361B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Date and Time of Service:  </w:t>
      </w:r>
      <w:r w:rsidRPr="00A604D0">
        <w:rPr>
          <w:rFonts w:ascii="Times New Roman" w:eastAsia="Times New Roman" w:hAnsi="Times New Roman" w:cs="Times New Roman"/>
          <w:bCs/>
          <w:sz w:val="24"/>
          <w:szCs w:val="24"/>
        </w:rPr>
        <w:t>______________________________________________________</w:t>
      </w:r>
    </w:p>
    <w:p w:rsidR="00361B19" w:rsidRDefault="00361B19" w:rsidP="00361B19">
      <w:pPr>
        <w:spacing w:after="0" w:line="240" w:lineRule="auto"/>
        <w:rPr>
          <w:rFonts w:ascii="Times New Roman" w:eastAsia="Times New Roman" w:hAnsi="Times New Roman" w:cs="Times New Roman"/>
          <w:b/>
          <w:bCs/>
          <w:sz w:val="24"/>
          <w:szCs w:val="24"/>
        </w:rPr>
      </w:pPr>
    </w:p>
    <w:p w:rsidR="00361B19" w:rsidRDefault="00361B19" w:rsidP="00361B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Report Date:  </w:t>
      </w:r>
      <w:r w:rsidRPr="00A604D0">
        <w:rPr>
          <w:rFonts w:ascii="Times New Roman" w:eastAsia="Times New Roman" w:hAnsi="Times New Roman" w:cs="Times New Roman"/>
          <w:bCs/>
          <w:sz w:val="24"/>
          <w:szCs w:val="24"/>
        </w:rPr>
        <w:t>_________________________________________________________________</w:t>
      </w:r>
    </w:p>
    <w:p w:rsidR="00361B19" w:rsidRDefault="00361B19" w:rsidP="00361B19">
      <w:pPr>
        <w:spacing w:after="0" w:line="240" w:lineRule="auto"/>
        <w:rPr>
          <w:rFonts w:ascii="Times New Roman" w:eastAsia="Times New Roman" w:hAnsi="Times New Roman" w:cs="Times New Roman"/>
          <w:b/>
          <w:bCs/>
          <w:sz w:val="24"/>
          <w:szCs w:val="24"/>
        </w:rPr>
      </w:pPr>
    </w:p>
    <w:p w:rsidR="00361B19" w:rsidRPr="00A604D0" w:rsidRDefault="00361B19" w:rsidP="00361B1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Discrepancy or Problem:  </w:t>
      </w:r>
      <w:r w:rsidRPr="00A604D0">
        <w:rPr>
          <w:rFonts w:ascii="Times New Roman" w:eastAsia="Times New Roman" w:hAnsi="Times New Roman" w:cs="Times New Roman"/>
          <w:bCs/>
          <w:sz w:val="24"/>
          <w:szCs w:val="24"/>
        </w:rPr>
        <w:t>(Describe in detail; attach supporting document; include reference to specification requirement; and attach continuation sheet if necessary).</w:t>
      </w:r>
    </w:p>
    <w:p w:rsidR="00361B19" w:rsidRDefault="00361B19" w:rsidP="00361B19">
      <w:pPr>
        <w:spacing w:after="0" w:line="240" w:lineRule="auto"/>
        <w:rPr>
          <w:rFonts w:ascii="Times New Roman" w:eastAsia="Times New Roman" w:hAnsi="Times New Roman" w:cs="Times New Roman"/>
          <w:b/>
          <w:bCs/>
          <w:sz w:val="24"/>
          <w:szCs w:val="24"/>
        </w:rPr>
      </w:pPr>
      <w:r w:rsidRPr="00A604D0">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w:t>
      </w:r>
      <w:r w:rsidRPr="00A604D0">
        <w:rPr>
          <w:rFonts w:ascii="Times New Roman" w:eastAsia="Times New Roman" w:hAnsi="Times New Roman" w:cs="Times New Roman"/>
          <w:bCs/>
          <w:sz w:val="24"/>
          <w:szCs w:val="24"/>
        </w:rPr>
        <w:t>______________________________________________________________________________</w:t>
      </w:r>
    </w:p>
    <w:p w:rsidR="00361B19" w:rsidRDefault="00361B19" w:rsidP="00361B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361B19" w:rsidRDefault="00361B19" w:rsidP="00361B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sidRPr="00A604D0">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ab/>
        <w:t xml:space="preserve">Signature: </w:t>
      </w:r>
      <w:r w:rsidRPr="00A604D0">
        <w:rPr>
          <w:rFonts w:ascii="Times New Roman" w:eastAsia="Times New Roman" w:hAnsi="Times New Roman" w:cs="Times New Roman"/>
          <w:bCs/>
          <w:sz w:val="24"/>
          <w:szCs w:val="24"/>
        </w:rPr>
        <w:t>___________________</w:t>
      </w:r>
      <w:r>
        <w:rPr>
          <w:rFonts w:ascii="Times New Roman" w:eastAsia="Times New Roman" w:hAnsi="Times New Roman" w:cs="Times New Roman"/>
          <w:b/>
          <w:bCs/>
          <w:sz w:val="24"/>
          <w:szCs w:val="24"/>
        </w:rPr>
        <w:tab/>
        <w:t xml:space="preserve">Date:  </w:t>
      </w:r>
      <w:r w:rsidRPr="00A604D0">
        <w:rPr>
          <w:rFonts w:ascii="Times New Roman" w:eastAsia="Times New Roman" w:hAnsi="Times New Roman" w:cs="Times New Roman"/>
          <w:bCs/>
          <w:sz w:val="24"/>
          <w:szCs w:val="24"/>
        </w:rPr>
        <w:t>____________</w:t>
      </w:r>
    </w:p>
    <w:p w:rsidR="00361B19" w:rsidRDefault="00361B19" w:rsidP="00361B19">
      <w:pPr>
        <w:spacing w:after="0" w:line="240" w:lineRule="auto"/>
        <w:rPr>
          <w:rFonts w:ascii="Times New Roman" w:eastAsia="Times New Roman" w:hAnsi="Times New Roman" w:cs="Times New Roman"/>
          <w:bCs/>
          <w:sz w:val="24"/>
          <w:szCs w:val="24"/>
        </w:rPr>
      </w:pPr>
    </w:p>
    <w:p w:rsidR="00361B19" w:rsidRDefault="00361B19" w:rsidP="00361B19">
      <w:pPr>
        <w:spacing w:after="0" w:line="240" w:lineRule="auto"/>
        <w:jc w:val="both"/>
        <w:rPr>
          <w:rFonts w:ascii="Times New Roman" w:eastAsia="Times New Roman" w:hAnsi="Times New Roman" w:cs="Times New Roman"/>
          <w:b/>
          <w:bCs/>
          <w:sz w:val="24"/>
          <w:szCs w:val="24"/>
        </w:rPr>
      </w:pPr>
    </w:p>
    <w:p w:rsidR="00361B19" w:rsidRPr="00A604D0" w:rsidRDefault="00361B19" w:rsidP="00361B1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Contractor Response as to Cause, Corrective Action, and/or Actions to Prevent Recurrence:  </w:t>
      </w:r>
      <w:r w:rsidRPr="00A604D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Cite applicable existing or new Quality Control Program or Procedures; and attach continuation sheet if necessary)</w:t>
      </w:r>
      <w:r w:rsidRPr="00A604D0">
        <w:rPr>
          <w:rFonts w:ascii="Times New Roman" w:eastAsia="Times New Roman" w:hAnsi="Times New Roman" w:cs="Times New Roman"/>
          <w:bCs/>
          <w:sz w:val="24"/>
          <w:szCs w:val="24"/>
        </w:rPr>
        <w:t>.</w:t>
      </w:r>
    </w:p>
    <w:p w:rsidR="00361B19" w:rsidRDefault="00361B19" w:rsidP="00361B19">
      <w:pPr>
        <w:spacing w:after="0" w:line="240" w:lineRule="auto"/>
        <w:rPr>
          <w:rFonts w:ascii="Times New Roman" w:eastAsia="Times New Roman" w:hAnsi="Times New Roman" w:cs="Times New Roman"/>
          <w:b/>
          <w:bCs/>
          <w:sz w:val="24"/>
          <w:szCs w:val="24"/>
        </w:rPr>
      </w:pPr>
      <w:r w:rsidRPr="00A604D0">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w:t>
      </w:r>
      <w:r w:rsidRPr="00A604D0">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w:t>
      </w:r>
    </w:p>
    <w:p w:rsidR="00361B19" w:rsidRDefault="00361B19" w:rsidP="00361B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361B19" w:rsidRPr="00A604D0" w:rsidRDefault="00361B19" w:rsidP="00361B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sidRPr="00A604D0">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ab/>
        <w:t xml:space="preserve">Signature: </w:t>
      </w:r>
      <w:r w:rsidRPr="00A604D0">
        <w:rPr>
          <w:rFonts w:ascii="Times New Roman" w:eastAsia="Times New Roman" w:hAnsi="Times New Roman" w:cs="Times New Roman"/>
          <w:bCs/>
          <w:sz w:val="24"/>
          <w:szCs w:val="24"/>
        </w:rPr>
        <w:t>___________________</w:t>
      </w:r>
      <w:r>
        <w:rPr>
          <w:rFonts w:ascii="Times New Roman" w:eastAsia="Times New Roman" w:hAnsi="Times New Roman" w:cs="Times New Roman"/>
          <w:b/>
          <w:bCs/>
          <w:sz w:val="24"/>
          <w:szCs w:val="24"/>
        </w:rPr>
        <w:tab/>
        <w:t xml:space="preserve">Date:  </w:t>
      </w:r>
      <w:r w:rsidRPr="00A604D0">
        <w:rPr>
          <w:rFonts w:ascii="Times New Roman" w:eastAsia="Times New Roman" w:hAnsi="Times New Roman" w:cs="Times New Roman"/>
          <w:bCs/>
          <w:sz w:val="24"/>
          <w:szCs w:val="24"/>
        </w:rPr>
        <w:t>____________</w:t>
      </w:r>
    </w:p>
    <w:p w:rsidR="00361B19" w:rsidRDefault="00361B19" w:rsidP="00361B19">
      <w:pPr>
        <w:spacing w:after="0" w:line="240" w:lineRule="auto"/>
        <w:rPr>
          <w:rFonts w:ascii="Times New Roman" w:eastAsia="Times New Roman" w:hAnsi="Times New Roman" w:cs="Times New Roman"/>
          <w:bCs/>
          <w:sz w:val="24"/>
          <w:szCs w:val="24"/>
        </w:rPr>
      </w:pPr>
    </w:p>
    <w:p w:rsidR="00361B19" w:rsidRDefault="00361B19" w:rsidP="00361B19">
      <w:pPr>
        <w:spacing w:after="0" w:line="240" w:lineRule="auto"/>
        <w:rPr>
          <w:rFonts w:ascii="Times New Roman" w:eastAsia="Times New Roman" w:hAnsi="Times New Roman" w:cs="Times New Roman"/>
          <w:bCs/>
          <w:sz w:val="24"/>
          <w:szCs w:val="24"/>
        </w:rPr>
      </w:pPr>
    </w:p>
    <w:p w:rsidR="00361B19" w:rsidRPr="00A604D0" w:rsidRDefault="00361B19" w:rsidP="00361B1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Contracting Agency Evaluation and Action:  </w:t>
      </w:r>
      <w:r w:rsidRPr="00A604D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Partial or full acceptance, rejection, payment deduction, cure notice, show cause, termination, other; attach continuation sheet if necessary</w:t>
      </w:r>
      <w:r w:rsidRPr="00A604D0">
        <w:rPr>
          <w:rFonts w:ascii="Times New Roman" w:eastAsia="Times New Roman" w:hAnsi="Times New Roman" w:cs="Times New Roman"/>
          <w:bCs/>
          <w:sz w:val="24"/>
          <w:szCs w:val="24"/>
        </w:rPr>
        <w:t>).</w:t>
      </w:r>
    </w:p>
    <w:p w:rsidR="00361B19" w:rsidRDefault="00361B19" w:rsidP="00361B19">
      <w:pPr>
        <w:spacing w:after="0" w:line="240" w:lineRule="auto"/>
        <w:rPr>
          <w:rFonts w:ascii="Times New Roman" w:eastAsia="Times New Roman" w:hAnsi="Times New Roman" w:cs="Times New Roman"/>
          <w:b/>
          <w:bCs/>
          <w:sz w:val="24"/>
          <w:szCs w:val="24"/>
        </w:rPr>
      </w:pPr>
      <w:r w:rsidRPr="00A604D0">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w:t>
      </w:r>
      <w:r w:rsidRPr="00A604D0">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w:t>
      </w:r>
    </w:p>
    <w:p w:rsidR="00361B19" w:rsidRDefault="00361B19" w:rsidP="00361B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361B19" w:rsidRPr="00A604D0" w:rsidRDefault="00361B19" w:rsidP="00361B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sidRPr="00A604D0">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ab/>
        <w:t xml:space="preserve">Signature: </w:t>
      </w:r>
      <w:r w:rsidRPr="00A604D0">
        <w:rPr>
          <w:rFonts w:ascii="Times New Roman" w:eastAsia="Times New Roman" w:hAnsi="Times New Roman" w:cs="Times New Roman"/>
          <w:bCs/>
          <w:sz w:val="24"/>
          <w:szCs w:val="24"/>
        </w:rPr>
        <w:t>___________________</w:t>
      </w:r>
      <w:r>
        <w:rPr>
          <w:rFonts w:ascii="Times New Roman" w:eastAsia="Times New Roman" w:hAnsi="Times New Roman" w:cs="Times New Roman"/>
          <w:b/>
          <w:bCs/>
          <w:sz w:val="24"/>
          <w:szCs w:val="24"/>
        </w:rPr>
        <w:tab/>
        <w:t xml:space="preserve">Date:  </w:t>
      </w:r>
      <w:r w:rsidRPr="00A604D0">
        <w:rPr>
          <w:rFonts w:ascii="Times New Roman" w:eastAsia="Times New Roman" w:hAnsi="Times New Roman" w:cs="Times New Roman"/>
          <w:bCs/>
          <w:sz w:val="24"/>
          <w:szCs w:val="24"/>
        </w:rPr>
        <w:t>____________</w:t>
      </w:r>
    </w:p>
    <w:p w:rsidR="00361B19" w:rsidRPr="00A604D0" w:rsidRDefault="00361B19" w:rsidP="00361B19">
      <w:pPr>
        <w:spacing w:after="0" w:line="240" w:lineRule="auto"/>
        <w:rPr>
          <w:rFonts w:ascii="Times New Roman" w:eastAsia="Times New Roman" w:hAnsi="Times New Roman" w:cs="Times New Roman"/>
          <w:bCs/>
          <w:sz w:val="24"/>
          <w:szCs w:val="24"/>
        </w:rPr>
      </w:pPr>
    </w:p>
    <w:p w:rsidR="00361B19" w:rsidRDefault="00361B19" w:rsidP="0037492C">
      <w:pPr>
        <w:autoSpaceDE w:val="0"/>
        <w:autoSpaceDN w:val="0"/>
        <w:adjustRightInd w:val="0"/>
        <w:spacing w:after="0" w:line="240" w:lineRule="auto"/>
        <w:jc w:val="center"/>
        <w:rPr>
          <w:rFonts w:ascii="Times New Roman" w:hAnsi="Times New Roman" w:cs="Times New Roman"/>
          <w:b/>
          <w:sz w:val="24"/>
          <w:szCs w:val="24"/>
        </w:rPr>
      </w:pPr>
    </w:p>
    <w:p w:rsidR="00361B19" w:rsidRDefault="00361B19" w:rsidP="0037492C">
      <w:pPr>
        <w:autoSpaceDE w:val="0"/>
        <w:autoSpaceDN w:val="0"/>
        <w:adjustRightInd w:val="0"/>
        <w:spacing w:after="0" w:line="240" w:lineRule="auto"/>
        <w:jc w:val="center"/>
        <w:rPr>
          <w:rFonts w:ascii="Times New Roman" w:hAnsi="Times New Roman" w:cs="Times New Roman"/>
          <w:b/>
          <w:sz w:val="24"/>
          <w:szCs w:val="24"/>
        </w:rPr>
      </w:pPr>
    </w:p>
    <w:p w:rsidR="00361B19" w:rsidRDefault="00361B19" w:rsidP="0037492C">
      <w:pPr>
        <w:autoSpaceDE w:val="0"/>
        <w:autoSpaceDN w:val="0"/>
        <w:adjustRightInd w:val="0"/>
        <w:spacing w:after="0" w:line="240" w:lineRule="auto"/>
        <w:jc w:val="center"/>
        <w:rPr>
          <w:rFonts w:ascii="Times New Roman" w:hAnsi="Times New Roman" w:cs="Times New Roman"/>
          <w:b/>
          <w:sz w:val="24"/>
          <w:szCs w:val="24"/>
        </w:rPr>
      </w:pPr>
    </w:p>
    <w:p w:rsidR="0037492C" w:rsidRPr="000E4D82" w:rsidRDefault="0037492C" w:rsidP="0037492C">
      <w:pPr>
        <w:autoSpaceDE w:val="0"/>
        <w:autoSpaceDN w:val="0"/>
        <w:adjustRightInd w:val="0"/>
        <w:spacing w:after="0" w:line="240" w:lineRule="auto"/>
        <w:jc w:val="center"/>
        <w:rPr>
          <w:rFonts w:ascii="Times New Roman" w:hAnsi="Times New Roman" w:cs="Times New Roman"/>
          <w:b/>
          <w:sz w:val="24"/>
          <w:szCs w:val="24"/>
        </w:rPr>
      </w:pPr>
      <w:r w:rsidRPr="000E4D82">
        <w:rPr>
          <w:rFonts w:ascii="Times New Roman" w:hAnsi="Times New Roman" w:cs="Times New Roman"/>
          <w:b/>
          <w:sz w:val="24"/>
          <w:szCs w:val="24"/>
        </w:rPr>
        <w:lastRenderedPageBreak/>
        <w:t>ATTACHMENT</w:t>
      </w:r>
      <w:r w:rsidR="001500FB">
        <w:rPr>
          <w:rFonts w:ascii="Times New Roman" w:hAnsi="Times New Roman" w:cs="Times New Roman"/>
          <w:b/>
          <w:sz w:val="24"/>
          <w:szCs w:val="24"/>
        </w:rPr>
        <w:t xml:space="preserve"> </w:t>
      </w:r>
      <w:r w:rsidR="00361B19">
        <w:rPr>
          <w:rFonts w:ascii="Times New Roman" w:hAnsi="Times New Roman" w:cs="Times New Roman"/>
          <w:b/>
          <w:sz w:val="24"/>
          <w:szCs w:val="24"/>
        </w:rPr>
        <w:t>H</w:t>
      </w:r>
    </w:p>
    <w:p w:rsidR="0037492C" w:rsidRPr="000E4D82" w:rsidRDefault="0037492C" w:rsidP="0037492C">
      <w:pPr>
        <w:autoSpaceDE w:val="0"/>
        <w:autoSpaceDN w:val="0"/>
        <w:adjustRightInd w:val="0"/>
        <w:spacing w:after="0" w:line="240" w:lineRule="auto"/>
        <w:jc w:val="center"/>
        <w:rPr>
          <w:rFonts w:ascii="Times New Roman" w:hAnsi="Times New Roman" w:cs="Times New Roman"/>
          <w:sz w:val="24"/>
          <w:szCs w:val="24"/>
        </w:rPr>
      </w:pPr>
    </w:p>
    <w:p w:rsidR="00525806" w:rsidRPr="004177B2" w:rsidRDefault="00525806" w:rsidP="00525806">
      <w:pPr>
        <w:autoSpaceDE w:val="0"/>
        <w:autoSpaceDN w:val="0"/>
        <w:adjustRightInd w:val="0"/>
        <w:spacing w:after="0" w:line="240" w:lineRule="auto"/>
        <w:contextualSpacing/>
        <w:jc w:val="center"/>
        <w:rPr>
          <w:rFonts w:ascii="Times New Roman" w:hAnsi="Times New Roman" w:cs="Times New Roman"/>
          <w:b/>
          <w:sz w:val="24"/>
          <w:szCs w:val="24"/>
        </w:rPr>
      </w:pPr>
      <w:r w:rsidRPr="004177B2">
        <w:rPr>
          <w:rFonts w:ascii="Times New Roman" w:hAnsi="Times New Roman" w:cs="Times New Roman"/>
          <w:b/>
          <w:sz w:val="24"/>
          <w:szCs w:val="24"/>
        </w:rPr>
        <w:t>Required Clauses for Service Contracts Resulting from this IFB</w:t>
      </w:r>
    </w:p>
    <w:p w:rsidR="00525806" w:rsidRDefault="00525806" w:rsidP="00525806">
      <w:pPr>
        <w:autoSpaceDE w:val="0"/>
        <w:autoSpaceDN w:val="0"/>
        <w:adjustRightInd w:val="0"/>
        <w:spacing w:after="0" w:line="240" w:lineRule="auto"/>
        <w:contextualSpacing/>
        <w:jc w:val="center"/>
        <w:rPr>
          <w:rFonts w:ascii="Times New Roman" w:hAnsi="Times New Roman" w:cs="Times New Roman"/>
          <w:sz w:val="24"/>
          <w:szCs w:val="24"/>
        </w:rPr>
      </w:pPr>
    </w:p>
    <w:p w:rsidR="00274C4D" w:rsidRDefault="00274C4D" w:rsidP="00274C4D">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108AA" w:rsidRDefault="000108AA" w:rsidP="000108AA">
      <w:pPr>
        <w:pStyle w:val="ListParagraph"/>
        <w:widowControl w:val="0"/>
        <w:numPr>
          <w:ilvl w:val="0"/>
          <w:numId w:val="27"/>
        </w:numPr>
        <w:tabs>
          <w:tab w:val="right" w:pos="10530"/>
        </w:tabs>
        <w:autoSpaceDE w:val="0"/>
        <w:autoSpaceDN w:val="0"/>
        <w:adjustRightInd w:val="0"/>
        <w:spacing w:after="0" w:line="240" w:lineRule="auto"/>
        <w:ind w:left="504"/>
        <w:jc w:val="both"/>
        <w:rPr>
          <w:rFonts w:ascii="Times New Roman" w:hAnsi="Times New Roman" w:cs="Times New Roman"/>
          <w:sz w:val="24"/>
          <w:szCs w:val="24"/>
        </w:rPr>
      </w:pPr>
      <w:r w:rsidRPr="004C54F0">
        <w:rPr>
          <w:rFonts w:ascii="Times New Roman" w:hAnsi="Times New Roman" w:cs="Times New Roman"/>
          <w:sz w:val="24"/>
          <w:szCs w:val="24"/>
          <w:u w:val="single"/>
        </w:rPr>
        <w:t>Applicable Law:</w:t>
      </w:r>
      <w:r w:rsidRPr="004C54F0">
        <w:rPr>
          <w:rFonts w:ascii="Times New Roman" w:hAnsi="Times New Roman" w:cs="Times New Roman"/>
          <w:sz w:val="24"/>
          <w:szCs w:val="24"/>
        </w:rPr>
        <w:t xml:space="preserve">  The contract shall be governed by and construed in accordance with the laws of the State of Mississippi, excluding its conflicts of </w:t>
      </w:r>
      <w:proofErr w:type="spellStart"/>
      <w:r w:rsidRPr="004C54F0">
        <w:rPr>
          <w:rFonts w:ascii="Times New Roman" w:hAnsi="Times New Roman" w:cs="Times New Roman"/>
          <w:sz w:val="24"/>
          <w:szCs w:val="24"/>
        </w:rPr>
        <w:t>laws</w:t>
      </w:r>
      <w:proofErr w:type="spellEnd"/>
      <w:r w:rsidRPr="004C54F0">
        <w:rPr>
          <w:rFonts w:ascii="Times New Roman" w:hAnsi="Times New Roman" w:cs="Times New Roman"/>
          <w:sz w:val="24"/>
          <w:szCs w:val="24"/>
        </w:rPr>
        <w:t xml:space="preserve"> provisions, and any litigation with respect thereto shall be brought in the courts of the State. Contractor shall comply with applicable federal, state, and local laws and regulations.</w:t>
      </w:r>
      <w:r w:rsidRPr="004C54F0" w:rsidDel="00566556">
        <w:rPr>
          <w:rFonts w:ascii="Times New Roman" w:hAnsi="Times New Roman" w:cs="Times New Roman"/>
          <w:sz w:val="24"/>
          <w:szCs w:val="24"/>
        </w:rPr>
        <w:t xml:space="preserve"> </w:t>
      </w:r>
    </w:p>
    <w:p w:rsidR="000108AA" w:rsidRPr="000108AA" w:rsidRDefault="000108AA" w:rsidP="000108AA">
      <w:pPr>
        <w:widowControl w:val="0"/>
        <w:tabs>
          <w:tab w:val="right" w:pos="10530"/>
        </w:tabs>
        <w:autoSpaceDE w:val="0"/>
        <w:autoSpaceDN w:val="0"/>
        <w:adjustRightInd w:val="0"/>
        <w:spacing w:after="0" w:line="240" w:lineRule="auto"/>
        <w:ind w:left="144"/>
        <w:jc w:val="both"/>
        <w:rPr>
          <w:rFonts w:ascii="Times New Roman" w:hAnsi="Times New Roman" w:cs="Times New Roman"/>
          <w:sz w:val="24"/>
          <w:szCs w:val="24"/>
        </w:rPr>
      </w:pPr>
    </w:p>
    <w:p w:rsidR="000108AA" w:rsidRDefault="000108AA" w:rsidP="000108AA">
      <w:pPr>
        <w:pStyle w:val="ListParagraph"/>
        <w:numPr>
          <w:ilvl w:val="0"/>
          <w:numId w:val="27"/>
        </w:numPr>
        <w:autoSpaceDE w:val="0"/>
        <w:autoSpaceDN w:val="0"/>
        <w:adjustRightInd w:val="0"/>
        <w:spacing w:after="0" w:line="240" w:lineRule="auto"/>
        <w:ind w:left="504"/>
        <w:jc w:val="both"/>
        <w:rPr>
          <w:rFonts w:ascii="Times New Roman" w:hAnsi="Times New Roman" w:cs="Times New Roman"/>
          <w:sz w:val="24"/>
          <w:szCs w:val="24"/>
        </w:rPr>
      </w:pPr>
      <w:r w:rsidRPr="004C54F0">
        <w:rPr>
          <w:rFonts w:ascii="Times New Roman" w:hAnsi="Times New Roman" w:cs="Times New Roman"/>
          <w:sz w:val="24"/>
          <w:szCs w:val="24"/>
          <w:u w:val="single"/>
        </w:rPr>
        <w:t>Approval:</w:t>
      </w:r>
      <w:r w:rsidRPr="004C54F0">
        <w:rPr>
          <w:rFonts w:ascii="Times New Roman" w:hAnsi="Times New Roman" w:cs="Times New Roman"/>
          <w:sz w:val="24"/>
          <w:szCs w:val="24"/>
        </w:rPr>
        <w:t xml:space="preserve"> It is understood that this contract requires approval by the </w:t>
      </w:r>
      <w:r>
        <w:rPr>
          <w:rFonts w:ascii="Times New Roman" w:hAnsi="Times New Roman" w:cs="Times New Roman"/>
          <w:sz w:val="24"/>
          <w:szCs w:val="24"/>
        </w:rPr>
        <w:t>Public Procurement</w:t>
      </w:r>
      <w:r w:rsidRPr="004C54F0">
        <w:rPr>
          <w:rFonts w:ascii="Times New Roman" w:hAnsi="Times New Roman" w:cs="Times New Roman"/>
          <w:sz w:val="24"/>
          <w:szCs w:val="24"/>
        </w:rPr>
        <w:t xml:space="preserve"> Review Board. If this contract is not approved, it is void and no payment shall be made hereunder. </w:t>
      </w:r>
    </w:p>
    <w:p w:rsidR="000108AA" w:rsidRPr="000108AA" w:rsidRDefault="000108AA" w:rsidP="000108AA">
      <w:pPr>
        <w:autoSpaceDE w:val="0"/>
        <w:autoSpaceDN w:val="0"/>
        <w:adjustRightInd w:val="0"/>
        <w:spacing w:after="0" w:line="240" w:lineRule="auto"/>
        <w:ind w:left="144"/>
        <w:jc w:val="both"/>
        <w:rPr>
          <w:rFonts w:ascii="Times New Roman" w:hAnsi="Times New Roman" w:cs="Times New Roman"/>
          <w:sz w:val="24"/>
          <w:szCs w:val="24"/>
        </w:rPr>
      </w:pPr>
    </w:p>
    <w:p w:rsidR="00274C4D" w:rsidRPr="00991900" w:rsidRDefault="00274C4D" w:rsidP="000108AA">
      <w:pPr>
        <w:pStyle w:val="ListParagraph"/>
        <w:widowControl w:val="0"/>
        <w:numPr>
          <w:ilvl w:val="0"/>
          <w:numId w:val="27"/>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Availability of Funds.</w:t>
      </w:r>
      <w:r w:rsidRPr="00991900">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274C4D" w:rsidRPr="00991900" w:rsidRDefault="00274C4D" w:rsidP="00274C4D">
      <w:pPr>
        <w:pStyle w:val="ListParagraph"/>
        <w:tabs>
          <w:tab w:val="right" w:pos="10530"/>
        </w:tabs>
        <w:spacing w:after="0" w:line="240" w:lineRule="auto"/>
        <w:ind w:left="540"/>
        <w:jc w:val="both"/>
        <w:rPr>
          <w:rFonts w:ascii="Times New Roman" w:hAnsi="Times New Roman" w:cs="Times New Roman"/>
          <w:sz w:val="24"/>
          <w:szCs w:val="24"/>
        </w:rPr>
      </w:pPr>
    </w:p>
    <w:p w:rsidR="00274C4D" w:rsidRPr="00991900" w:rsidRDefault="00274C4D" w:rsidP="000108AA">
      <w:pPr>
        <w:pStyle w:val="ListParagraph"/>
        <w:widowControl w:val="0"/>
        <w:numPr>
          <w:ilvl w:val="0"/>
          <w:numId w:val="27"/>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Compliance with Laws.</w:t>
      </w:r>
      <w:r w:rsidRPr="0099190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274C4D" w:rsidRPr="00991900" w:rsidRDefault="00274C4D" w:rsidP="00274C4D">
      <w:pPr>
        <w:pStyle w:val="Default"/>
        <w:ind w:left="540"/>
        <w:contextualSpacing/>
        <w:jc w:val="both"/>
        <w:rPr>
          <w:color w:val="auto"/>
          <w:u w:val="single"/>
        </w:rPr>
      </w:pPr>
    </w:p>
    <w:p w:rsidR="00274C4D" w:rsidRPr="00991900" w:rsidRDefault="00274C4D" w:rsidP="000108AA">
      <w:pPr>
        <w:pStyle w:val="Default"/>
        <w:numPr>
          <w:ilvl w:val="0"/>
          <w:numId w:val="27"/>
        </w:numPr>
        <w:ind w:left="540" w:hanging="540"/>
        <w:contextualSpacing/>
        <w:jc w:val="both"/>
        <w:rPr>
          <w:color w:val="auto"/>
        </w:rPr>
      </w:pPr>
      <w:r w:rsidRPr="00991900">
        <w:rPr>
          <w:u w:val="single"/>
        </w:rPr>
        <w:t>E-Payment.</w:t>
      </w:r>
      <w:r w:rsidRPr="00991900">
        <w:t xml:space="preserve">  </w:t>
      </w:r>
      <w:r w:rsidRPr="00991900">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991900">
        <w:rPr>
          <w:rFonts w:eastAsia="Times New Roman"/>
          <w:color w:val="FF0000"/>
        </w:rPr>
        <w:t xml:space="preserve"> </w:t>
      </w:r>
      <w:r w:rsidRPr="00991900">
        <w:rPr>
          <w:rFonts w:eastAsia="Times New Roman"/>
        </w:rPr>
        <w:t>which generally provides for payment of undisputed amounts by the agency within forty-five (45) days of receipt of invoice. Mississippi Code Annotated § 31-7-30</w:t>
      </w:r>
      <w:r w:rsidR="00361B19">
        <w:rPr>
          <w:rFonts w:eastAsia="Times New Roman"/>
        </w:rPr>
        <w:t xml:space="preserve">1 </w:t>
      </w:r>
      <w:r w:rsidR="00361B19" w:rsidRPr="00736C95">
        <w:rPr>
          <w:rFonts w:eastAsia="Times New Roman"/>
          <w:i/>
        </w:rPr>
        <w:t>et seq</w:t>
      </w:r>
      <w:r w:rsidRPr="00991900">
        <w:rPr>
          <w:rFonts w:eastAsia="Times New Roman"/>
        </w:rPr>
        <w:t>.</w:t>
      </w:r>
    </w:p>
    <w:p w:rsidR="00274C4D" w:rsidRPr="00991900" w:rsidRDefault="00274C4D" w:rsidP="00274C4D">
      <w:pPr>
        <w:pStyle w:val="Default"/>
        <w:ind w:left="540"/>
        <w:contextualSpacing/>
        <w:jc w:val="both"/>
        <w:rPr>
          <w:color w:val="auto"/>
        </w:rPr>
      </w:pPr>
    </w:p>
    <w:p w:rsidR="00274C4D" w:rsidRPr="00991900" w:rsidRDefault="00274C4D" w:rsidP="000108AA">
      <w:pPr>
        <w:pStyle w:val="Default"/>
        <w:numPr>
          <w:ilvl w:val="0"/>
          <w:numId w:val="27"/>
        </w:numPr>
        <w:ind w:left="540" w:hanging="540"/>
        <w:jc w:val="both"/>
        <w:rPr>
          <w:color w:val="auto"/>
        </w:rPr>
      </w:pPr>
      <w:r w:rsidRPr="00991900">
        <w:rPr>
          <w:u w:val="single"/>
        </w:rPr>
        <w:t>E-Verification.</w:t>
      </w:r>
      <w:r w:rsidRPr="00991900">
        <w:t xml:space="preserve">  </w:t>
      </w:r>
      <w:r w:rsidRPr="00991900">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991900">
        <w:rPr>
          <w:rFonts w:eastAsia="Times New Roman"/>
          <w:i/>
        </w:rPr>
        <w:t>et seq</w:t>
      </w:r>
      <w:r w:rsidRPr="00991900">
        <w:rPr>
          <w:rFonts w:eastAsia="Times New Roman"/>
        </w:rPr>
        <w:t xml:space="preserve">.  The term “employee” as used herein means any person that is hired to perform work within the State of Mississippi. As used herein, “status verification system” means the Illegal Immigration Reform and Immigration Responsibility Act of 1996 </w:t>
      </w:r>
      <w:r w:rsidRPr="00991900">
        <w:rPr>
          <w:rFonts w:eastAsia="Times New Roman"/>
        </w:rPr>
        <w:lastRenderedPageBreak/>
        <w:t>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274C4D" w:rsidRPr="00991900" w:rsidRDefault="00274C4D" w:rsidP="00274C4D">
      <w:pPr>
        <w:pStyle w:val="Default"/>
        <w:ind w:left="540"/>
        <w:jc w:val="both"/>
        <w:rPr>
          <w:color w:val="auto"/>
        </w:rPr>
      </w:pPr>
    </w:p>
    <w:p w:rsidR="00274C4D" w:rsidRPr="00991900" w:rsidRDefault="00274C4D" w:rsidP="00274C4D">
      <w:pPr>
        <w:pStyle w:val="Default"/>
        <w:numPr>
          <w:ilvl w:val="0"/>
          <w:numId w:val="12"/>
        </w:numPr>
        <w:ind w:left="900"/>
        <w:jc w:val="both"/>
        <w:rPr>
          <w:color w:val="auto"/>
        </w:rPr>
      </w:pPr>
      <w:r w:rsidRPr="00991900">
        <w:rPr>
          <w:rFonts w:eastAsia="Times New Roman"/>
        </w:rPr>
        <w:t>termination of this contract for services and ineligibility for any state or public contract in Mississippi for up to three (3) years with notice of such cancellation/termination being made public;</w:t>
      </w:r>
    </w:p>
    <w:p w:rsidR="00274C4D" w:rsidRPr="00991900" w:rsidRDefault="00274C4D" w:rsidP="00274C4D">
      <w:pPr>
        <w:pStyle w:val="Default"/>
        <w:numPr>
          <w:ilvl w:val="0"/>
          <w:numId w:val="12"/>
        </w:numPr>
        <w:ind w:left="900"/>
        <w:jc w:val="both"/>
        <w:rPr>
          <w:color w:val="auto"/>
        </w:rPr>
      </w:pPr>
      <w:r w:rsidRPr="00991900">
        <w:rPr>
          <w:rFonts w:eastAsia="Times New Roman"/>
        </w:rPr>
        <w:t>the loss of any license, permit, certification or other document granted to Contractor by an agency, department or governmental entity for the right to do business in Mississippi for up to one (1) year; or,</w:t>
      </w:r>
    </w:p>
    <w:p w:rsidR="00274C4D" w:rsidRPr="00991900" w:rsidRDefault="00274C4D" w:rsidP="00274C4D">
      <w:pPr>
        <w:pStyle w:val="Default"/>
        <w:numPr>
          <w:ilvl w:val="0"/>
          <w:numId w:val="12"/>
        </w:numPr>
        <w:ind w:left="900"/>
        <w:jc w:val="both"/>
        <w:rPr>
          <w:color w:val="auto"/>
        </w:rPr>
      </w:pPr>
      <w:proofErr w:type="gramStart"/>
      <w:r w:rsidRPr="00991900">
        <w:rPr>
          <w:color w:val="auto"/>
        </w:rPr>
        <w:t>both</w:t>
      </w:r>
      <w:proofErr w:type="gramEnd"/>
      <w:r w:rsidRPr="00991900">
        <w:rPr>
          <w:color w:val="auto"/>
        </w:rPr>
        <w:t xml:space="preserve">.  </w:t>
      </w:r>
    </w:p>
    <w:p w:rsidR="00274C4D" w:rsidRPr="00991900" w:rsidRDefault="00274C4D" w:rsidP="00274C4D">
      <w:pPr>
        <w:pStyle w:val="Default"/>
        <w:ind w:left="540"/>
        <w:jc w:val="both"/>
        <w:rPr>
          <w:color w:val="auto"/>
        </w:rPr>
      </w:pPr>
    </w:p>
    <w:p w:rsidR="00274C4D" w:rsidRPr="00991900" w:rsidRDefault="00274C4D" w:rsidP="00274C4D">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r w:rsidRPr="00991900">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274C4D" w:rsidRPr="009D1B06" w:rsidRDefault="00274C4D" w:rsidP="00274C4D">
      <w:pPr>
        <w:pStyle w:val="ListParagraph"/>
        <w:tabs>
          <w:tab w:val="right" w:pos="10530"/>
        </w:tabs>
        <w:spacing w:after="0" w:line="240" w:lineRule="auto"/>
        <w:ind w:left="540"/>
        <w:jc w:val="both"/>
        <w:rPr>
          <w:rFonts w:ascii="Times New Roman" w:hAnsi="Times New Roman" w:cs="Times New Roman"/>
          <w:sz w:val="24"/>
          <w:szCs w:val="24"/>
        </w:rPr>
      </w:pPr>
    </w:p>
    <w:p w:rsidR="00274C4D" w:rsidRPr="009D1B06" w:rsidRDefault="00274C4D" w:rsidP="000108AA">
      <w:pPr>
        <w:pStyle w:val="ListParagraph"/>
        <w:widowControl w:val="0"/>
        <w:numPr>
          <w:ilvl w:val="0"/>
          <w:numId w:val="27"/>
        </w:numPr>
        <w:tabs>
          <w:tab w:val="right" w:pos="10530"/>
        </w:tabs>
        <w:autoSpaceDE w:val="0"/>
        <w:autoSpaceDN w:val="0"/>
        <w:adjustRightInd w:val="0"/>
        <w:spacing w:after="0" w:line="240" w:lineRule="auto"/>
        <w:ind w:left="540" w:hanging="540"/>
        <w:jc w:val="both"/>
        <w:rPr>
          <w:rFonts w:ascii="Times New Roman" w:hAnsi="Times New Roman" w:cs="Times New Roman"/>
          <w:sz w:val="24"/>
        </w:rPr>
      </w:pPr>
      <w:r w:rsidRPr="009D1B06">
        <w:rPr>
          <w:rFonts w:ascii="Times New Roman" w:hAnsi="Times New Roman" w:cs="Times New Roman"/>
          <w:sz w:val="24"/>
          <w:u w:val="single"/>
        </w:rPr>
        <w:t>Insurance.</w:t>
      </w:r>
      <w:r w:rsidRPr="009D1B06">
        <w:rPr>
          <w:rFonts w:ascii="Times New Roman" w:hAnsi="Times New Roman" w:cs="Times New Roman"/>
          <w:sz w:val="24"/>
        </w:rPr>
        <w:t xml:space="preserve">  Contractor represents that it will maintain workers’ compensation insurance which shall inure to the benefit of all Contractor’s personnel provided hereunder</w:t>
      </w:r>
      <w:r w:rsidR="00F5508C">
        <w:rPr>
          <w:rFonts w:ascii="Times New Roman" w:hAnsi="Times New Roman" w:cs="Times New Roman"/>
          <w:sz w:val="24"/>
        </w:rPr>
        <w:t>;</w:t>
      </w:r>
      <w:r w:rsidRPr="009D1B06">
        <w:rPr>
          <w:rFonts w:ascii="Times New Roman" w:hAnsi="Times New Roman" w:cs="Times New Roman"/>
          <w:sz w:val="24"/>
        </w:rPr>
        <w:t xml:space="preserve"> comprehensive general liability or </w:t>
      </w:r>
      <w:r w:rsidR="00F5508C">
        <w:rPr>
          <w:rFonts w:ascii="Times New Roman" w:hAnsi="Times New Roman" w:cs="Times New Roman"/>
          <w:sz w:val="24"/>
        </w:rPr>
        <w:t xml:space="preserve">commercial </w:t>
      </w:r>
      <w:r w:rsidRPr="009D1B06">
        <w:rPr>
          <w:rFonts w:ascii="Times New Roman" w:hAnsi="Times New Roman" w:cs="Times New Roman"/>
          <w:sz w:val="24"/>
        </w:rPr>
        <w:t xml:space="preserve">liability insurance, with minimum limits </w:t>
      </w:r>
      <w:r w:rsidRPr="00F5508C">
        <w:rPr>
          <w:rFonts w:ascii="Times New Roman" w:hAnsi="Times New Roman" w:cs="Times New Roman"/>
          <w:sz w:val="24"/>
        </w:rPr>
        <w:t>of  $</w:t>
      </w:r>
      <w:r w:rsidR="00F5508C" w:rsidRPr="00F5508C">
        <w:rPr>
          <w:rFonts w:ascii="Times New Roman" w:hAnsi="Times New Roman" w:cs="Times New Roman"/>
          <w:sz w:val="24"/>
        </w:rPr>
        <w:t>500,000</w:t>
      </w:r>
      <w:r w:rsidRPr="00F5508C">
        <w:rPr>
          <w:rFonts w:ascii="Times New Roman" w:hAnsi="Times New Roman" w:cs="Times New Roman"/>
          <w:sz w:val="24"/>
        </w:rPr>
        <w:t xml:space="preserve"> per occurrence </w:t>
      </w:r>
      <w:r w:rsidR="00F5508C" w:rsidRPr="00F5508C">
        <w:rPr>
          <w:rFonts w:ascii="Times New Roman" w:hAnsi="Times New Roman" w:cs="Times New Roman"/>
          <w:sz w:val="24"/>
        </w:rPr>
        <w:t>for bodily injury, personal injury, accidental death, and property damage</w:t>
      </w:r>
      <w:r w:rsidR="00F5508C">
        <w:rPr>
          <w:rFonts w:ascii="Times New Roman" w:hAnsi="Times New Roman" w:cs="Times New Roman"/>
          <w:sz w:val="24"/>
        </w:rPr>
        <w:t xml:space="preserve">; </w:t>
      </w:r>
      <w:r w:rsidR="00F5508C" w:rsidRPr="00F5508C">
        <w:rPr>
          <w:rFonts w:ascii="Times New Roman" w:hAnsi="Times New Roman" w:cs="Times New Roman"/>
          <w:sz w:val="24"/>
        </w:rPr>
        <w:t>motor vehicle liability insurance covering all vehicles, owned or otherwise, used in contract work with minimum limits of $</w:t>
      </w:r>
      <w:r w:rsidR="00F5508C">
        <w:rPr>
          <w:rFonts w:ascii="Times New Roman" w:hAnsi="Times New Roman" w:cs="Times New Roman"/>
          <w:sz w:val="24"/>
        </w:rPr>
        <w:t>50</w:t>
      </w:r>
      <w:r w:rsidR="00F5508C" w:rsidRPr="00F5508C">
        <w:rPr>
          <w:rFonts w:ascii="Times New Roman" w:hAnsi="Times New Roman" w:cs="Times New Roman"/>
          <w:sz w:val="24"/>
        </w:rPr>
        <w:t>0,000 per occurrence for injuries including accidental death to any person and subject to the same limit for each person for any one accident involving two or more persons; and motor vehicle property damage insurance covering all property damage by vehicle with minimum limits of $250,000</w:t>
      </w:r>
      <w:r w:rsidRPr="009D1B06">
        <w:rPr>
          <w:rFonts w:ascii="Times New Roman" w:hAnsi="Times New Roman" w:cs="Times New Roman"/>
          <w:sz w:val="24"/>
        </w:rPr>
        <w:t xml:space="preserve">.  All </w:t>
      </w:r>
      <w:r w:rsidR="00F5508C" w:rsidRPr="00F5508C">
        <w:rPr>
          <w:rFonts w:ascii="Times New Roman" w:hAnsi="Times New Roman" w:cs="Times New Roman"/>
          <w:sz w:val="24"/>
        </w:rPr>
        <w:t xml:space="preserve">general liability, commercial liability, automobile liability, and automobile property damage insurance </w:t>
      </w:r>
      <w:r w:rsidRPr="009D1B06">
        <w:rPr>
          <w:rFonts w:ascii="Times New Roman" w:hAnsi="Times New Roman" w:cs="Times New Roman"/>
          <w:sz w:val="24"/>
        </w:rPr>
        <w:t xml:space="preserve">will provide coverage to the Agency as an additional insured.  The Agency reserves the right to request from carriers, certificates of insurance regarding the required coverage.  Insurance carriers must be licensed or hold a Certificate of Authority from the Mississippi Department of Insurance. </w:t>
      </w:r>
    </w:p>
    <w:p w:rsidR="00274C4D" w:rsidRPr="009D1B06" w:rsidRDefault="00274C4D" w:rsidP="00274C4D">
      <w:pPr>
        <w:pStyle w:val="ListParagraph"/>
        <w:tabs>
          <w:tab w:val="right" w:pos="10530"/>
        </w:tabs>
        <w:spacing w:after="0" w:line="240" w:lineRule="auto"/>
        <w:ind w:left="540"/>
        <w:jc w:val="both"/>
        <w:rPr>
          <w:rFonts w:ascii="Times New Roman" w:hAnsi="Times New Roman" w:cs="Times New Roman"/>
          <w:sz w:val="24"/>
        </w:rPr>
      </w:pPr>
    </w:p>
    <w:p w:rsidR="00274C4D" w:rsidRPr="009D1B06" w:rsidRDefault="00274C4D" w:rsidP="000108AA">
      <w:pPr>
        <w:pStyle w:val="Default"/>
        <w:numPr>
          <w:ilvl w:val="0"/>
          <w:numId w:val="27"/>
        </w:numPr>
        <w:ind w:left="540" w:hanging="540"/>
        <w:contextualSpacing/>
        <w:jc w:val="both"/>
        <w:rPr>
          <w:color w:val="auto"/>
        </w:rPr>
      </w:pPr>
      <w:proofErr w:type="spellStart"/>
      <w:r w:rsidRPr="009D1B06">
        <w:rPr>
          <w:u w:val="single"/>
        </w:rPr>
        <w:t>Paymode</w:t>
      </w:r>
      <w:proofErr w:type="spellEnd"/>
      <w:r w:rsidRPr="009D1B06">
        <w:rPr>
          <w:u w:val="single"/>
        </w:rPr>
        <w:t>.</w:t>
      </w:r>
      <w:r w:rsidRPr="009D1B06">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274C4D" w:rsidRPr="00991900" w:rsidRDefault="00274C4D" w:rsidP="00274C4D">
      <w:pPr>
        <w:pStyle w:val="Default"/>
        <w:ind w:left="540"/>
        <w:contextualSpacing/>
        <w:jc w:val="both"/>
        <w:rPr>
          <w:color w:val="auto"/>
        </w:rPr>
      </w:pPr>
    </w:p>
    <w:p w:rsidR="00274C4D" w:rsidRPr="00164A1C" w:rsidRDefault="00274C4D" w:rsidP="000108AA">
      <w:pPr>
        <w:pStyle w:val="Default"/>
        <w:numPr>
          <w:ilvl w:val="0"/>
          <w:numId w:val="27"/>
        </w:numPr>
        <w:ind w:left="540" w:hanging="540"/>
        <w:contextualSpacing/>
        <w:jc w:val="both"/>
        <w:rPr>
          <w:color w:val="auto"/>
        </w:rPr>
      </w:pPr>
      <w:r w:rsidRPr="00991900">
        <w:rPr>
          <w:u w:val="single"/>
        </w:rPr>
        <w:t>Procurement Regulations.</w:t>
      </w:r>
      <w:r w:rsidRPr="00991900">
        <w:t xml:space="preserve">  </w:t>
      </w:r>
      <w:r w:rsidR="00E10BFA" w:rsidRPr="004C54F0">
        <w:t xml:space="preserve">The contract shall be governed by the applicable provisions of the </w:t>
      </w:r>
      <w:r w:rsidR="00E10BFA" w:rsidRPr="004C54F0">
        <w:rPr>
          <w:i/>
        </w:rPr>
        <w:t>Mississippi</w:t>
      </w:r>
      <w:r w:rsidR="00E10BFA">
        <w:rPr>
          <w:i/>
        </w:rPr>
        <w:t xml:space="preserve"> Office of</w:t>
      </w:r>
      <w:r w:rsidR="00E10BFA" w:rsidRPr="004C54F0">
        <w:rPr>
          <w:i/>
        </w:rPr>
        <w:t xml:space="preserve"> Personal Service Contract Review Rules and Regulations </w:t>
      </w:r>
      <w:r w:rsidR="00E10BFA" w:rsidRPr="004C54F0">
        <w:rPr>
          <w:bCs/>
        </w:rPr>
        <w:t>as updated and replaced by PPRB</w:t>
      </w:r>
      <w:r w:rsidR="00E10BFA" w:rsidRPr="004C54F0">
        <w:t xml:space="preserve">, a copy of which is available at </w:t>
      </w:r>
      <w:r w:rsidR="00E10BFA" w:rsidRPr="004C54F0">
        <w:rPr>
          <w:rFonts w:eastAsia="Times New Roman"/>
        </w:rPr>
        <w:t xml:space="preserve">501 North West Street, Suite </w:t>
      </w:r>
      <w:r w:rsidR="00E10BFA">
        <w:rPr>
          <w:rFonts w:eastAsia="Times New Roman"/>
        </w:rPr>
        <w:t>701E</w:t>
      </w:r>
      <w:r w:rsidR="00E10BFA" w:rsidRPr="004C54F0">
        <w:rPr>
          <w:rFonts w:eastAsia="Times New Roman"/>
        </w:rPr>
        <w:t>, Jackson, MS</w:t>
      </w:r>
      <w:r w:rsidR="00E10BFA">
        <w:rPr>
          <w:rFonts w:eastAsia="Times New Roman"/>
        </w:rPr>
        <w:t xml:space="preserve"> 39201</w:t>
      </w:r>
      <w:r w:rsidR="00E10BFA" w:rsidRPr="004C54F0">
        <w:rPr>
          <w:rFonts w:eastAsia="Times New Roman"/>
        </w:rPr>
        <w:t xml:space="preserve">, for inspection, or downloadable at </w:t>
      </w:r>
      <w:hyperlink r:id="rId21" w:history="1">
        <w:r w:rsidR="00E10BFA" w:rsidRPr="004C54F0">
          <w:rPr>
            <w:rStyle w:val="Hyperlink"/>
            <w:color w:val="auto"/>
          </w:rPr>
          <w:t>http://www.dfa.ms.gov</w:t>
        </w:r>
      </w:hyperlink>
      <w:r w:rsidR="00E10BFA" w:rsidRPr="00952BF9">
        <w:rPr>
          <w:rFonts w:eastAsia="Times New Roman"/>
        </w:rPr>
        <w:t>.</w:t>
      </w:r>
    </w:p>
    <w:p w:rsidR="00274C4D" w:rsidRPr="00164A1C" w:rsidRDefault="00274C4D" w:rsidP="00274C4D">
      <w:pPr>
        <w:autoSpaceDE w:val="0"/>
        <w:autoSpaceDN w:val="0"/>
        <w:adjustRightInd w:val="0"/>
        <w:spacing w:after="0" w:line="240" w:lineRule="auto"/>
        <w:ind w:left="540"/>
        <w:contextualSpacing/>
        <w:jc w:val="both"/>
        <w:rPr>
          <w:rFonts w:ascii="Times New Roman" w:hAnsi="Times New Roman" w:cs="Times New Roman"/>
          <w:b/>
          <w:sz w:val="24"/>
          <w:szCs w:val="24"/>
        </w:rPr>
      </w:pPr>
    </w:p>
    <w:p w:rsidR="00274C4D" w:rsidRPr="00274C4D" w:rsidRDefault="00274C4D" w:rsidP="000108AA">
      <w:pPr>
        <w:pStyle w:val="Default"/>
        <w:numPr>
          <w:ilvl w:val="0"/>
          <w:numId w:val="27"/>
        </w:numPr>
        <w:tabs>
          <w:tab w:val="right" w:pos="10530"/>
        </w:tabs>
        <w:ind w:left="540" w:hanging="540"/>
        <w:jc w:val="both"/>
      </w:pPr>
      <w:r w:rsidRPr="00274C4D">
        <w:rPr>
          <w:bCs/>
          <w:color w:val="auto"/>
          <w:u w:val="single"/>
        </w:rPr>
        <w:t>Re</w:t>
      </w:r>
      <w:r w:rsidRPr="00274C4D">
        <w:rPr>
          <w:bCs/>
          <w:u w:val="single"/>
        </w:rPr>
        <w:t>newal of Contract.</w:t>
      </w:r>
      <w:r w:rsidRPr="00274C4D">
        <w:rPr>
          <w:bCs/>
          <w:color w:val="auto"/>
        </w:rPr>
        <w:t xml:space="preserve">  </w:t>
      </w:r>
      <w:r w:rsidRPr="00164A1C">
        <w:t xml:space="preserve">  </w:t>
      </w:r>
      <w:r w:rsidRPr="00274C4D">
        <w:t xml:space="preserve">The contract may be renewed at the discretion of the Agency upon written notice to Contractor at least </w:t>
      </w:r>
      <w:r w:rsidRPr="00274C4D">
        <w:rPr>
          <w:highlight w:val="green"/>
        </w:rPr>
        <w:t>[NUMBER]</w:t>
      </w:r>
      <w:r w:rsidRPr="00274C4D">
        <w:t xml:space="preserve"> days prior to each contract anniversary date for a period of </w:t>
      </w:r>
      <w:r w:rsidRPr="00274C4D">
        <w:rPr>
          <w:highlight w:val="green"/>
        </w:rPr>
        <w:t>[NUMBER]</w:t>
      </w:r>
      <w:r w:rsidRPr="00274C4D">
        <w:t xml:space="preserve"> successive one-year periods under the same prices, terms, and conditions as in the original contract</w:t>
      </w:r>
      <w:r>
        <w:t xml:space="preserve"> and/or subsequent contracts</w:t>
      </w:r>
      <w:r w:rsidRPr="00274C4D">
        <w:t xml:space="preserve">.  The total number of renewal years permitted shall not exceed </w:t>
      </w:r>
      <w:r w:rsidRPr="00274C4D">
        <w:rPr>
          <w:highlight w:val="green"/>
        </w:rPr>
        <w:t>[NUMBER]</w:t>
      </w:r>
      <w:r>
        <w:t xml:space="preserve">, or extend past </w:t>
      </w:r>
      <w:r w:rsidRPr="00274C4D">
        <w:rPr>
          <w:highlight w:val="green"/>
        </w:rPr>
        <w:t>[DATE]</w:t>
      </w:r>
      <w:r w:rsidRPr="00274C4D">
        <w:t>.</w:t>
      </w:r>
    </w:p>
    <w:p w:rsidR="00274C4D" w:rsidRPr="00164A1C" w:rsidRDefault="00274C4D" w:rsidP="00274C4D">
      <w:pPr>
        <w:pStyle w:val="ListParagraph"/>
        <w:tabs>
          <w:tab w:val="right" w:pos="10530"/>
        </w:tabs>
        <w:spacing w:after="0" w:line="240" w:lineRule="auto"/>
        <w:ind w:left="540"/>
        <w:jc w:val="both"/>
        <w:rPr>
          <w:rFonts w:ascii="Times New Roman" w:hAnsi="Times New Roman" w:cs="Times New Roman"/>
          <w:sz w:val="24"/>
        </w:rPr>
      </w:pPr>
    </w:p>
    <w:p w:rsidR="00274C4D" w:rsidRPr="00164A1C" w:rsidRDefault="00274C4D" w:rsidP="000108AA">
      <w:pPr>
        <w:pStyle w:val="ListParagraph"/>
        <w:widowControl w:val="0"/>
        <w:numPr>
          <w:ilvl w:val="0"/>
          <w:numId w:val="27"/>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64A1C">
        <w:rPr>
          <w:rFonts w:ascii="Times New Roman" w:hAnsi="Times New Roman" w:cs="Times New Roman"/>
          <w:sz w:val="24"/>
          <w:szCs w:val="24"/>
          <w:u w:val="single"/>
        </w:rPr>
        <w:t>Representation Regarding Contingent Fees.</w:t>
      </w:r>
      <w:r w:rsidRPr="00164A1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bid or proposal.</w:t>
      </w:r>
    </w:p>
    <w:p w:rsidR="00274C4D" w:rsidRPr="00164A1C" w:rsidRDefault="00274C4D" w:rsidP="00274C4D">
      <w:pPr>
        <w:pStyle w:val="ListParagraph"/>
        <w:tabs>
          <w:tab w:val="right" w:pos="10530"/>
        </w:tabs>
        <w:spacing w:after="0" w:line="240" w:lineRule="auto"/>
        <w:ind w:left="540"/>
        <w:jc w:val="both"/>
        <w:rPr>
          <w:rFonts w:ascii="Times New Roman" w:hAnsi="Times New Roman" w:cs="Times New Roman"/>
          <w:sz w:val="24"/>
          <w:szCs w:val="24"/>
        </w:rPr>
      </w:pPr>
    </w:p>
    <w:p w:rsidR="00274C4D" w:rsidRPr="00E10BFA" w:rsidRDefault="00274C4D" w:rsidP="000108AA">
      <w:pPr>
        <w:pStyle w:val="ListParagraph"/>
        <w:numPr>
          <w:ilvl w:val="0"/>
          <w:numId w:val="27"/>
        </w:numPr>
        <w:autoSpaceDE w:val="0"/>
        <w:autoSpaceDN w:val="0"/>
        <w:adjustRightInd w:val="0"/>
        <w:spacing w:after="0" w:line="240" w:lineRule="auto"/>
        <w:ind w:left="540" w:hanging="540"/>
        <w:jc w:val="both"/>
        <w:rPr>
          <w:rFonts w:ascii="Times New Roman" w:hAnsi="Times New Roman" w:cs="Times New Roman"/>
          <w:bCs/>
          <w:sz w:val="24"/>
          <w:szCs w:val="24"/>
          <w:u w:val="single"/>
        </w:rPr>
      </w:pPr>
      <w:r w:rsidRPr="00E10BFA">
        <w:rPr>
          <w:rFonts w:ascii="Times New Roman" w:hAnsi="Times New Roman" w:cs="Times New Roman"/>
          <w:sz w:val="24"/>
          <w:szCs w:val="24"/>
          <w:u w:val="single"/>
        </w:rPr>
        <w:t>Representation Regarding Gratuities.</w:t>
      </w:r>
      <w:r w:rsidRPr="00E10BFA">
        <w:rPr>
          <w:rFonts w:ascii="Times New Roman" w:hAnsi="Times New Roman" w:cs="Times New Roman"/>
          <w:sz w:val="24"/>
          <w:szCs w:val="24"/>
        </w:rPr>
        <w:t xml:space="preserve">  </w:t>
      </w:r>
      <w:r w:rsidR="00E10BFA" w:rsidRPr="00E10BFA">
        <w:rPr>
          <w:rFonts w:ascii="Times New Roman" w:hAnsi="Times New Roman" w:cs="Times New Roman"/>
          <w:sz w:val="24"/>
          <w:szCs w:val="24"/>
        </w:rPr>
        <w:t xml:space="preserve">Contractor represents that it has not violated, is not violating, and promises that it will not violate the prohibition against gratuities set forth in Section 6-204 (Gratuities) of the </w:t>
      </w:r>
      <w:r w:rsidR="00E10BFA" w:rsidRPr="00E10BFA">
        <w:rPr>
          <w:rFonts w:ascii="Times New Roman" w:hAnsi="Times New Roman" w:cs="Times New Roman"/>
          <w:i/>
          <w:sz w:val="24"/>
          <w:szCs w:val="24"/>
        </w:rPr>
        <w:t xml:space="preserve">Mississippi Public Procurement Review Board </w:t>
      </w:r>
      <w:r w:rsidR="008F57F9">
        <w:rPr>
          <w:rFonts w:ascii="Times New Roman" w:hAnsi="Times New Roman" w:cs="Times New Roman"/>
          <w:i/>
          <w:sz w:val="24"/>
          <w:szCs w:val="24"/>
        </w:rPr>
        <w:t xml:space="preserve">Office </w:t>
      </w:r>
      <w:r w:rsidR="00E10BFA" w:rsidRPr="00E10BFA">
        <w:rPr>
          <w:rFonts w:ascii="Times New Roman" w:hAnsi="Times New Roman" w:cs="Times New Roman"/>
          <w:i/>
          <w:sz w:val="24"/>
          <w:szCs w:val="24"/>
        </w:rPr>
        <w:t xml:space="preserve">of Personal Service Contract Review </w:t>
      </w:r>
      <w:r w:rsidR="00E10BFA" w:rsidRPr="00E10BFA">
        <w:rPr>
          <w:rFonts w:ascii="Times New Roman" w:hAnsi="Times New Roman" w:cs="Times New Roman"/>
          <w:i/>
          <w:iCs/>
          <w:sz w:val="24"/>
          <w:szCs w:val="24"/>
        </w:rPr>
        <w:t xml:space="preserve">Rules and Regulations </w:t>
      </w:r>
      <w:r w:rsidR="00E10BFA" w:rsidRPr="00E10BFA">
        <w:rPr>
          <w:rFonts w:ascii="Times New Roman" w:hAnsi="Times New Roman" w:cs="Times New Roman"/>
          <w:bCs/>
          <w:sz w:val="24"/>
          <w:szCs w:val="24"/>
        </w:rPr>
        <w:t>as updated and replaced by PPRB</w:t>
      </w:r>
      <w:r w:rsidR="00E10BFA" w:rsidRPr="00E10BFA">
        <w:rPr>
          <w:rFonts w:ascii="Times New Roman" w:hAnsi="Times New Roman" w:cs="Times New Roman"/>
          <w:sz w:val="24"/>
          <w:szCs w:val="24"/>
        </w:rPr>
        <w:t>.</w:t>
      </w:r>
    </w:p>
    <w:p w:rsidR="00E10BFA" w:rsidRPr="00E10BFA" w:rsidRDefault="00E10BFA" w:rsidP="00E10BFA">
      <w:pPr>
        <w:pStyle w:val="ListParagraph"/>
        <w:rPr>
          <w:rFonts w:ascii="Times New Roman" w:hAnsi="Times New Roman" w:cs="Times New Roman"/>
          <w:bCs/>
          <w:sz w:val="24"/>
          <w:szCs w:val="24"/>
          <w:u w:val="single"/>
        </w:rPr>
      </w:pPr>
    </w:p>
    <w:p w:rsidR="005D43F9" w:rsidRPr="005D43F9" w:rsidRDefault="005D43F9" w:rsidP="000108AA">
      <w:pPr>
        <w:pStyle w:val="Default"/>
        <w:numPr>
          <w:ilvl w:val="0"/>
          <w:numId w:val="27"/>
        </w:numPr>
        <w:ind w:left="540" w:hanging="540"/>
        <w:jc w:val="both"/>
        <w:rPr>
          <w:bCs/>
          <w:color w:val="auto"/>
          <w:u w:val="single"/>
        </w:rPr>
      </w:pPr>
      <w:r w:rsidRPr="00524353">
        <w:rPr>
          <w:bCs/>
          <w:color w:val="auto"/>
          <w:u w:val="single"/>
        </w:rPr>
        <w:t>Requirements Contract.</w:t>
      </w:r>
      <w:r w:rsidRPr="00524353">
        <w:rPr>
          <w:b/>
          <w:bCs/>
          <w:color w:val="auto"/>
        </w:rPr>
        <w:t xml:space="preserve">  </w:t>
      </w:r>
      <w:r w:rsidRPr="00524353">
        <w:rPr>
          <w:rFonts w:eastAsia="Times New Roman"/>
        </w:rPr>
        <w:t xml:space="preserve">During the period of the contract, Contractor shall provide all the service described in the contract.  Contractor understands and agrees that this is a requirements contract and that the </w:t>
      </w:r>
      <w:r w:rsidRPr="00524353">
        <w:t>Agency</w:t>
      </w:r>
      <w:r w:rsidRPr="00524353">
        <w:rPr>
          <w:rFonts w:eastAsia="Times New Roman"/>
        </w:rPr>
        <w:t xml:space="preserve"> shall have no obligation to Contractor if no services are required.  Any quantities that are included in the scope of work reflect the current expectations of the </w:t>
      </w:r>
      <w:r w:rsidRPr="00524353">
        <w:t>Agency</w:t>
      </w:r>
      <w:r w:rsidRPr="00524353">
        <w:rPr>
          <w:rFonts w:eastAsia="Times New Roman"/>
        </w:rPr>
        <w:t xml:space="preserve"> for the period of the contract.  The amount is only an estimate and Contractor understands and agrees that the </w:t>
      </w:r>
      <w:r w:rsidRPr="00524353">
        <w:t>Agency</w:t>
      </w:r>
      <w:r w:rsidRPr="00524353">
        <w:rPr>
          <w:rFonts w:eastAsia="Times New Roman"/>
        </w:rPr>
        <w:t xml:space="preserve"> is under no obligation to Contractor to buy any amount of the services as a result of having provided this estimate or of having any typical or measurable requirement in the past.  Contractor further understands and agrees that the </w:t>
      </w:r>
      <w:r w:rsidRPr="00524353">
        <w:t>Agency</w:t>
      </w:r>
      <w:r w:rsidRPr="00524353">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5D43F9" w:rsidRPr="005D43F9" w:rsidRDefault="005D43F9" w:rsidP="005D43F9">
      <w:pPr>
        <w:pStyle w:val="ListParagraph"/>
        <w:rPr>
          <w:rFonts w:ascii="Times New Roman" w:hAnsi="Times New Roman" w:cs="Times New Roman"/>
          <w:sz w:val="24"/>
          <w:szCs w:val="24"/>
          <w:u w:val="single"/>
        </w:rPr>
      </w:pPr>
    </w:p>
    <w:p w:rsidR="00274C4D" w:rsidRPr="00991900" w:rsidRDefault="00274C4D" w:rsidP="000108AA">
      <w:pPr>
        <w:pStyle w:val="ListParagraph"/>
        <w:widowControl w:val="0"/>
        <w:numPr>
          <w:ilvl w:val="0"/>
          <w:numId w:val="27"/>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Stop Work Order.</w:t>
      </w:r>
    </w:p>
    <w:p w:rsidR="00274C4D" w:rsidRPr="00991900" w:rsidRDefault="00274C4D" w:rsidP="00274C4D">
      <w:pPr>
        <w:pStyle w:val="ListParagraph"/>
        <w:tabs>
          <w:tab w:val="right" w:pos="10530"/>
        </w:tabs>
        <w:spacing w:after="0" w:line="240" w:lineRule="auto"/>
        <w:ind w:left="540"/>
        <w:jc w:val="both"/>
        <w:rPr>
          <w:rFonts w:ascii="Times New Roman" w:hAnsi="Times New Roman" w:cs="Times New Roman"/>
          <w:sz w:val="24"/>
          <w:szCs w:val="24"/>
        </w:rPr>
      </w:pPr>
    </w:p>
    <w:p w:rsidR="00274C4D" w:rsidRPr="00991900" w:rsidRDefault="00274C4D" w:rsidP="00274C4D">
      <w:pPr>
        <w:pStyle w:val="ListParagraph"/>
        <w:widowControl w:val="0"/>
        <w:numPr>
          <w:ilvl w:val="0"/>
          <w:numId w:val="9"/>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sz w:val="24"/>
          <w:szCs w:val="24"/>
        </w:rPr>
        <w:t>Order to Stop Work:</w:t>
      </w:r>
      <w:r w:rsidRPr="00991900">
        <w:rPr>
          <w:rFonts w:ascii="Times New Roman" w:hAnsi="Times New Roman" w:cs="Times New Roman"/>
          <w:sz w:val="24"/>
          <w:szCs w:val="24"/>
        </w:rPr>
        <w:t xml:space="preserve">  The </w:t>
      </w:r>
      <w:r w:rsidRPr="00991900">
        <w:rPr>
          <w:rFonts w:ascii="Times New Roman" w:hAnsi="Times New Roman" w:cs="Times New Roman"/>
          <w:iCs/>
          <w:sz w:val="24"/>
          <w:szCs w:val="24"/>
        </w:rPr>
        <w:t>Procurement Officer</w:t>
      </w:r>
      <w:r w:rsidRPr="00991900">
        <w:rPr>
          <w:rFonts w:ascii="Times New Roman" w:hAnsi="Times New Roman" w:cs="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274C4D" w:rsidRPr="00991900" w:rsidRDefault="00274C4D" w:rsidP="00274C4D">
      <w:pPr>
        <w:pStyle w:val="ListParagraph"/>
        <w:tabs>
          <w:tab w:val="right" w:pos="10530"/>
        </w:tabs>
        <w:spacing w:after="0" w:line="240" w:lineRule="auto"/>
        <w:ind w:left="540"/>
        <w:jc w:val="both"/>
        <w:rPr>
          <w:rFonts w:ascii="Times New Roman" w:hAnsi="Times New Roman" w:cs="Times New Roman"/>
          <w:sz w:val="24"/>
          <w:szCs w:val="24"/>
        </w:rPr>
      </w:pPr>
    </w:p>
    <w:p w:rsidR="00274C4D" w:rsidRPr="00991900" w:rsidRDefault="00274C4D" w:rsidP="00274C4D">
      <w:pPr>
        <w:pStyle w:val="ListParagraph"/>
        <w:widowControl w:val="0"/>
        <w:numPr>
          <w:ilvl w:val="0"/>
          <w:numId w:val="10"/>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cancel the stop work order; or, </w:t>
      </w:r>
    </w:p>
    <w:p w:rsidR="00274C4D" w:rsidRPr="00991900" w:rsidRDefault="00274C4D" w:rsidP="00274C4D">
      <w:pPr>
        <w:pStyle w:val="ListParagraph"/>
        <w:widowControl w:val="0"/>
        <w:numPr>
          <w:ilvl w:val="0"/>
          <w:numId w:val="10"/>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proofErr w:type="gramStart"/>
      <w:r w:rsidRPr="00991900">
        <w:rPr>
          <w:rFonts w:ascii="Times New Roman" w:hAnsi="Times New Roman" w:cs="Times New Roman"/>
          <w:sz w:val="24"/>
          <w:szCs w:val="24"/>
        </w:rPr>
        <w:t>terminate</w:t>
      </w:r>
      <w:proofErr w:type="gramEnd"/>
      <w:r w:rsidRPr="00991900">
        <w:rPr>
          <w:rFonts w:ascii="Times New Roman" w:hAnsi="Times New Roman" w:cs="Times New Roman"/>
          <w:sz w:val="24"/>
          <w:szCs w:val="24"/>
        </w:rPr>
        <w:t xml:space="preserve"> the work covered by such order as provided in the Termination for Default clause or the Termination for Convenience clause of this contract. </w:t>
      </w:r>
    </w:p>
    <w:p w:rsidR="00274C4D" w:rsidRPr="00991900" w:rsidRDefault="00274C4D" w:rsidP="00274C4D">
      <w:pPr>
        <w:pStyle w:val="Default"/>
        <w:ind w:left="540"/>
        <w:jc w:val="both"/>
      </w:pPr>
    </w:p>
    <w:p w:rsidR="00274C4D" w:rsidRPr="00991900" w:rsidRDefault="00274C4D" w:rsidP="00274C4D">
      <w:pPr>
        <w:pStyle w:val="Default"/>
        <w:numPr>
          <w:ilvl w:val="0"/>
          <w:numId w:val="9"/>
        </w:numPr>
        <w:ind w:left="900"/>
        <w:jc w:val="both"/>
        <w:rPr>
          <w:color w:val="auto"/>
        </w:rPr>
      </w:pPr>
      <w:r w:rsidRPr="00991900">
        <w:rPr>
          <w:rFonts w:eastAsia="Times New Roman"/>
          <w:i/>
        </w:rPr>
        <w:lastRenderedPageBreak/>
        <w:t>Cancellation or Expiration of the Order:</w:t>
      </w:r>
      <w:r w:rsidRPr="00991900">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274C4D" w:rsidRPr="00991900" w:rsidRDefault="00274C4D" w:rsidP="00274C4D">
      <w:pPr>
        <w:pStyle w:val="Default"/>
        <w:ind w:left="540"/>
        <w:jc w:val="both"/>
        <w:rPr>
          <w:color w:val="auto"/>
        </w:rPr>
      </w:pPr>
    </w:p>
    <w:p w:rsidR="00274C4D" w:rsidRPr="00991900" w:rsidRDefault="00274C4D" w:rsidP="00274C4D">
      <w:pPr>
        <w:pStyle w:val="Default"/>
        <w:numPr>
          <w:ilvl w:val="0"/>
          <w:numId w:val="11"/>
        </w:numPr>
        <w:ind w:left="1440" w:hanging="180"/>
        <w:jc w:val="both"/>
        <w:rPr>
          <w:color w:val="auto"/>
        </w:rPr>
      </w:pPr>
      <w:r w:rsidRPr="00991900">
        <w:rPr>
          <w:rFonts w:eastAsia="Times New Roman"/>
        </w:rPr>
        <w:t>the stop work order results in an increase in the time required for, or in Contractor’s cost properly allocable to, the performance of any part of this contract; and,</w:t>
      </w:r>
    </w:p>
    <w:p w:rsidR="00274C4D" w:rsidRPr="00991900" w:rsidRDefault="00274C4D" w:rsidP="00274C4D">
      <w:pPr>
        <w:pStyle w:val="Default"/>
        <w:numPr>
          <w:ilvl w:val="0"/>
          <w:numId w:val="11"/>
        </w:numPr>
        <w:ind w:left="1440" w:hanging="180"/>
        <w:jc w:val="both"/>
        <w:rPr>
          <w:color w:val="auto"/>
        </w:rPr>
      </w:pPr>
      <w:r w:rsidRPr="00991900">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r w:rsidRPr="00991900">
        <w:rPr>
          <w:color w:val="auto"/>
        </w:rPr>
        <w:t xml:space="preserve"> </w:t>
      </w:r>
    </w:p>
    <w:p w:rsidR="00274C4D" w:rsidRPr="00991900" w:rsidRDefault="00274C4D" w:rsidP="00274C4D">
      <w:pPr>
        <w:pStyle w:val="Default"/>
        <w:ind w:left="540"/>
        <w:jc w:val="both"/>
        <w:rPr>
          <w:color w:val="auto"/>
        </w:rPr>
      </w:pPr>
    </w:p>
    <w:p w:rsidR="00274C4D" w:rsidRPr="00991900" w:rsidRDefault="00274C4D" w:rsidP="00274C4D">
      <w:pPr>
        <w:pStyle w:val="Default"/>
        <w:numPr>
          <w:ilvl w:val="0"/>
          <w:numId w:val="9"/>
        </w:numPr>
        <w:ind w:left="900"/>
        <w:contextualSpacing/>
        <w:jc w:val="both"/>
        <w:rPr>
          <w:color w:val="auto"/>
        </w:rPr>
      </w:pPr>
      <w:r w:rsidRPr="00991900">
        <w:rPr>
          <w:rFonts w:eastAsia="Times New Roman"/>
          <w:i/>
        </w:rPr>
        <w:t xml:space="preserve">Termination of Stopped Work: </w:t>
      </w:r>
      <w:r w:rsidRPr="00991900">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274C4D" w:rsidRPr="00991900" w:rsidRDefault="00274C4D" w:rsidP="00274C4D">
      <w:pPr>
        <w:pStyle w:val="Default"/>
        <w:ind w:left="540"/>
        <w:contextualSpacing/>
        <w:jc w:val="both"/>
        <w:rPr>
          <w:color w:val="auto"/>
        </w:rPr>
      </w:pPr>
    </w:p>
    <w:p w:rsidR="00274C4D" w:rsidRPr="00991900" w:rsidRDefault="00274C4D" w:rsidP="000108AA">
      <w:pPr>
        <w:pStyle w:val="Default"/>
        <w:numPr>
          <w:ilvl w:val="0"/>
          <w:numId w:val="27"/>
        </w:numPr>
        <w:ind w:left="540" w:hanging="540"/>
        <w:jc w:val="both"/>
        <w:rPr>
          <w:color w:val="auto"/>
          <w:u w:val="single"/>
        </w:rPr>
      </w:pPr>
      <w:r w:rsidRPr="00991900">
        <w:rPr>
          <w:color w:val="auto"/>
          <w:u w:val="single"/>
        </w:rPr>
        <w:t xml:space="preserve">Termination for Convenience.  </w:t>
      </w:r>
    </w:p>
    <w:p w:rsidR="00274C4D" w:rsidRPr="00991900" w:rsidRDefault="00274C4D" w:rsidP="00274C4D">
      <w:pPr>
        <w:pStyle w:val="Default"/>
        <w:ind w:left="540"/>
        <w:jc w:val="both"/>
        <w:rPr>
          <w:color w:val="auto"/>
        </w:rPr>
      </w:pPr>
    </w:p>
    <w:p w:rsidR="00274C4D" w:rsidRDefault="00274C4D" w:rsidP="00274C4D">
      <w:pPr>
        <w:pStyle w:val="ListParagraph"/>
        <w:numPr>
          <w:ilvl w:val="0"/>
          <w:numId w:val="13"/>
        </w:numPr>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iCs/>
          <w:sz w:val="24"/>
          <w:szCs w:val="24"/>
        </w:rPr>
        <w:t>Termination</w:t>
      </w:r>
      <w:r w:rsidRPr="00991900">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991900">
        <w:rPr>
          <w:rFonts w:ascii="Times New Roman" w:hAnsi="Times New Roman" w:cs="Times New Roman"/>
          <w:sz w:val="24"/>
          <w:szCs w:val="24"/>
        </w:rPr>
        <w:softHyphen/>
        <w:t>tive.</w:t>
      </w:r>
    </w:p>
    <w:p w:rsidR="00E10BFA" w:rsidRPr="00E10BFA" w:rsidRDefault="00E10BFA" w:rsidP="00E10BFA">
      <w:pPr>
        <w:autoSpaceDE w:val="0"/>
        <w:autoSpaceDN w:val="0"/>
        <w:adjustRightInd w:val="0"/>
        <w:spacing w:after="0" w:line="240" w:lineRule="auto"/>
        <w:jc w:val="both"/>
        <w:rPr>
          <w:rFonts w:ascii="Times New Roman" w:hAnsi="Times New Roman" w:cs="Times New Roman"/>
          <w:sz w:val="24"/>
          <w:szCs w:val="24"/>
        </w:rPr>
      </w:pPr>
    </w:p>
    <w:p w:rsidR="00274C4D" w:rsidRPr="008A0483" w:rsidRDefault="00274C4D" w:rsidP="00274C4D">
      <w:pPr>
        <w:pStyle w:val="ListParagraph"/>
        <w:numPr>
          <w:ilvl w:val="0"/>
          <w:numId w:val="13"/>
        </w:numPr>
        <w:autoSpaceDE w:val="0"/>
        <w:autoSpaceDN w:val="0"/>
        <w:adjustRightInd w:val="0"/>
        <w:spacing w:after="0" w:line="240" w:lineRule="auto"/>
        <w:ind w:left="900"/>
        <w:jc w:val="both"/>
        <w:rPr>
          <w:rFonts w:ascii="Times New Roman" w:hAnsi="Times New Roman" w:cs="Times New Roman"/>
          <w:sz w:val="24"/>
          <w:szCs w:val="24"/>
        </w:rPr>
      </w:pPr>
      <w:r w:rsidRPr="008A0483">
        <w:rPr>
          <w:rFonts w:ascii="Times New Roman" w:hAnsi="Times New Roman" w:cs="Times New Roman"/>
          <w:i/>
          <w:iCs/>
          <w:sz w:val="24"/>
          <w:szCs w:val="24"/>
        </w:rPr>
        <w:t>Contractor's Obligations</w:t>
      </w:r>
      <w:r w:rsidRPr="008A0483">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8A0483">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274C4D" w:rsidRPr="00991900" w:rsidRDefault="00274C4D" w:rsidP="00274C4D">
      <w:pPr>
        <w:pStyle w:val="Default"/>
        <w:ind w:left="540"/>
        <w:contextualSpacing/>
        <w:jc w:val="both"/>
        <w:rPr>
          <w:color w:val="auto"/>
        </w:rPr>
      </w:pPr>
    </w:p>
    <w:p w:rsidR="00274C4D" w:rsidRPr="00991900" w:rsidRDefault="00274C4D" w:rsidP="000108AA">
      <w:pPr>
        <w:pStyle w:val="Default"/>
        <w:numPr>
          <w:ilvl w:val="0"/>
          <w:numId w:val="27"/>
        </w:numPr>
        <w:ind w:left="540" w:hanging="540"/>
        <w:jc w:val="both"/>
        <w:rPr>
          <w:color w:val="auto"/>
          <w:u w:val="single"/>
        </w:rPr>
      </w:pPr>
      <w:r w:rsidRPr="00991900">
        <w:rPr>
          <w:color w:val="auto"/>
          <w:u w:val="single"/>
        </w:rPr>
        <w:t>Termination for Default.</w:t>
      </w:r>
    </w:p>
    <w:p w:rsidR="00274C4D" w:rsidRPr="00991900" w:rsidRDefault="00274C4D" w:rsidP="00274C4D">
      <w:pPr>
        <w:pStyle w:val="Default"/>
        <w:ind w:left="540"/>
        <w:jc w:val="both"/>
        <w:rPr>
          <w:color w:val="auto"/>
          <w:u w:val="single"/>
        </w:rPr>
      </w:pPr>
    </w:p>
    <w:p w:rsidR="00274C4D" w:rsidRPr="00E10BFA" w:rsidRDefault="00274C4D" w:rsidP="00274C4D">
      <w:pPr>
        <w:pStyle w:val="Default"/>
        <w:numPr>
          <w:ilvl w:val="0"/>
          <w:numId w:val="14"/>
        </w:numPr>
        <w:jc w:val="both"/>
        <w:rPr>
          <w:color w:val="auto"/>
          <w:u w:val="single"/>
        </w:rPr>
      </w:pPr>
      <w:r w:rsidRPr="00991900">
        <w:rPr>
          <w:rFonts w:eastAsia="Times New Roman"/>
          <w:i/>
          <w:iCs/>
        </w:rPr>
        <w:t>Default</w:t>
      </w:r>
      <w:r w:rsidRPr="00991900">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991900">
        <w:rPr>
          <w:rFonts w:eastAsia="Times New Roman"/>
        </w:rPr>
        <w:softHyphen/>
        <w:t>tract, the Agency Head or designee may notify Contractor in writing of the delay or nonperfor</w:t>
      </w:r>
      <w:r w:rsidRPr="00991900">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991900">
        <w:rPr>
          <w:rFonts w:eastAsia="Times New Roman"/>
        </w:rPr>
        <w:softHyphen/>
        <w:t xml:space="preserve">mance of the contract to the extent it is not </w:t>
      </w:r>
      <w:r w:rsidRPr="00991900">
        <w:rPr>
          <w:rFonts w:eastAsia="Times New Roman"/>
        </w:rPr>
        <w:lastRenderedPageBreak/>
        <w:t>terminated and shall be liable for excess costs incurred in procuring similar goods or services.</w:t>
      </w:r>
    </w:p>
    <w:p w:rsidR="00E10BFA" w:rsidRPr="00991900" w:rsidRDefault="00E10BFA" w:rsidP="00E10BFA">
      <w:pPr>
        <w:pStyle w:val="Default"/>
        <w:jc w:val="both"/>
        <w:rPr>
          <w:color w:val="auto"/>
          <w:u w:val="single"/>
        </w:rPr>
      </w:pPr>
    </w:p>
    <w:p w:rsidR="00274C4D" w:rsidRPr="00E10BFA" w:rsidRDefault="00274C4D" w:rsidP="00274C4D">
      <w:pPr>
        <w:pStyle w:val="Default"/>
        <w:numPr>
          <w:ilvl w:val="0"/>
          <w:numId w:val="14"/>
        </w:numPr>
        <w:jc w:val="both"/>
        <w:rPr>
          <w:color w:val="auto"/>
          <w:u w:val="single"/>
        </w:rPr>
      </w:pPr>
      <w:r w:rsidRPr="00991900">
        <w:rPr>
          <w:rFonts w:eastAsia="Times New Roman"/>
          <w:i/>
          <w:iCs/>
        </w:rPr>
        <w:t>Contractor's Duties</w:t>
      </w:r>
      <w:r w:rsidRPr="00991900">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E10BFA" w:rsidRPr="00991900" w:rsidRDefault="00E10BFA" w:rsidP="00E10BFA">
      <w:pPr>
        <w:pStyle w:val="Default"/>
        <w:jc w:val="both"/>
        <w:rPr>
          <w:color w:val="auto"/>
          <w:u w:val="single"/>
        </w:rPr>
      </w:pPr>
    </w:p>
    <w:p w:rsidR="00274C4D" w:rsidRPr="00E10BFA" w:rsidRDefault="00274C4D" w:rsidP="00274C4D">
      <w:pPr>
        <w:pStyle w:val="Default"/>
        <w:numPr>
          <w:ilvl w:val="0"/>
          <w:numId w:val="14"/>
        </w:numPr>
        <w:jc w:val="both"/>
        <w:rPr>
          <w:color w:val="auto"/>
          <w:u w:val="single"/>
        </w:rPr>
      </w:pPr>
      <w:r w:rsidRPr="00991900">
        <w:rPr>
          <w:rFonts w:eastAsia="Times New Roman"/>
          <w:i/>
          <w:iCs/>
        </w:rPr>
        <w:t>Compensation</w:t>
      </w:r>
      <w:r w:rsidRPr="00991900">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E10BFA" w:rsidRPr="00991900" w:rsidRDefault="00E10BFA" w:rsidP="00E10BFA">
      <w:pPr>
        <w:pStyle w:val="Default"/>
        <w:jc w:val="both"/>
        <w:rPr>
          <w:color w:val="auto"/>
          <w:u w:val="single"/>
        </w:rPr>
      </w:pPr>
    </w:p>
    <w:p w:rsidR="00274C4D" w:rsidRPr="00991900" w:rsidRDefault="00274C4D" w:rsidP="00274C4D">
      <w:pPr>
        <w:pStyle w:val="Default"/>
        <w:numPr>
          <w:ilvl w:val="0"/>
          <w:numId w:val="14"/>
        </w:numPr>
        <w:jc w:val="both"/>
        <w:rPr>
          <w:color w:val="auto"/>
          <w:u w:val="single"/>
        </w:rPr>
      </w:pPr>
      <w:r w:rsidRPr="00991900">
        <w:rPr>
          <w:rFonts w:eastAsia="Times New Roman"/>
          <w:i/>
          <w:iCs/>
        </w:rPr>
        <w:t>Excuse for Nonperformance or Delayed Performance</w:t>
      </w:r>
      <w:r w:rsidRPr="00991900">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991900">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991900">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991900">
        <w:rPr>
          <w:rFonts w:eastAsia="Times New Roman"/>
        </w:rPr>
        <w:softHyphen/>
        <w:t>tracts, “Termination for Convenience”.  (As used in this Paragraph of this clause, the term “subcontractor” means subcontractor at any tier).</w:t>
      </w:r>
    </w:p>
    <w:p w:rsidR="00274C4D" w:rsidRPr="00E10BFA" w:rsidRDefault="00274C4D" w:rsidP="00274C4D">
      <w:pPr>
        <w:pStyle w:val="Default"/>
        <w:numPr>
          <w:ilvl w:val="0"/>
          <w:numId w:val="14"/>
        </w:numPr>
        <w:jc w:val="both"/>
        <w:rPr>
          <w:color w:val="auto"/>
          <w:u w:val="single"/>
        </w:rPr>
      </w:pPr>
      <w:r w:rsidRPr="00991900">
        <w:rPr>
          <w:rFonts w:eastAsia="Times New Roman"/>
          <w:i/>
          <w:iCs/>
        </w:rPr>
        <w:t>Erroneous Termination for Default</w:t>
      </w:r>
      <w:r w:rsidRPr="00991900">
        <w:rPr>
          <w:rFonts w:eastAsia="Times New Roman"/>
        </w:rPr>
        <w:t>.  If, after notice of termi</w:t>
      </w:r>
      <w:r w:rsidRPr="00991900">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991900">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E10BFA" w:rsidRPr="00991900" w:rsidRDefault="00E10BFA" w:rsidP="00E10BFA">
      <w:pPr>
        <w:pStyle w:val="Default"/>
        <w:jc w:val="both"/>
        <w:rPr>
          <w:color w:val="auto"/>
          <w:u w:val="single"/>
        </w:rPr>
      </w:pPr>
    </w:p>
    <w:p w:rsidR="00274C4D" w:rsidRPr="00991900" w:rsidRDefault="00274C4D" w:rsidP="00274C4D">
      <w:pPr>
        <w:pStyle w:val="Default"/>
        <w:numPr>
          <w:ilvl w:val="0"/>
          <w:numId w:val="14"/>
        </w:numPr>
        <w:contextualSpacing/>
        <w:jc w:val="both"/>
        <w:rPr>
          <w:color w:val="auto"/>
          <w:u w:val="single"/>
        </w:rPr>
      </w:pPr>
      <w:r w:rsidRPr="00991900">
        <w:rPr>
          <w:rFonts w:eastAsia="Times New Roman"/>
          <w:i/>
          <w:iCs/>
        </w:rPr>
        <w:t>Additional Rights and Remedies</w:t>
      </w:r>
      <w:r w:rsidRPr="00991900">
        <w:rPr>
          <w:rFonts w:eastAsia="Times New Roman"/>
        </w:rPr>
        <w:t>.  The rights and remedies provided in this clause are in addition to any other rights and remedies pro</w:t>
      </w:r>
      <w:r w:rsidRPr="00991900">
        <w:rPr>
          <w:rFonts w:eastAsia="Times New Roman"/>
        </w:rPr>
        <w:softHyphen/>
        <w:t>vided by law or under this contract.</w:t>
      </w:r>
    </w:p>
    <w:p w:rsidR="00274C4D" w:rsidRPr="00991900" w:rsidRDefault="00274C4D" w:rsidP="00274C4D">
      <w:pPr>
        <w:pStyle w:val="Default"/>
        <w:ind w:left="540"/>
        <w:contextualSpacing/>
        <w:jc w:val="both"/>
        <w:rPr>
          <w:color w:val="auto"/>
        </w:rPr>
      </w:pPr>
    </w:p>
    <w:p w:rsidR="00274C4D" w:rsidRPr="00991900" w:rsidRDefault="00274C4D" w:rsidP="000108AA">
      <w:pPr>
        <w:pStyle w:val="Default"/>
        <w:numPr>
          <w:ilvl w:val="0"/>
          <w:numId w:val="27"/>
        </w:numPr>
        <w:ind w:left="540" w:hanging="540"/>
        <w:contextualSpacing/>
        <w:jc w:val="both"/>
        <w:rPr>
          <w:color w:val="auto"/>
        </w:rPr>
      </w:pPr>
      <w:r w:rsidRPr="00991900">
        <w:rPr>
          <w:u w:val="single"/>
        </w:rPr>
        <w:t xml:space="preserve">Termination </w:t>
      </w:r>
      <w:proofErr w:type="gramStart"/>
      <w:r w:rsidRPr="00991900">
        <w:rPr>
          <w:u w:val="single"/>
        </w:rPr>
        <w:t>Upon</w:t>
      </w:r>
      <w:proofErr w:type="gramEnd"/>
      <w:r w:rsidRPr="00991900">
        <w:rPr>
          <w:u w:val="single"/>
        </w:rPr>
        <w:t xml:space="preserve"> Bankruptcy.</w:t>
      </w:r>
      <w:r w:rsidRPr="00991900">
        <w:t xml:space="preserve">  </w:t>
      </w:r>
      <w:r w:rsidRPr="00991900">
        <w:rPr>
          <w:rFonts w:eastAsia="Times New Roman"/>
        </w:rPr>
        <w:t xml:space="preserve">This contract may be terminated in whole or in part by </w:t>
      </w:r>
      <w:r w:rsidRPr="00991900">
        <w:t>Agency</w:t>
      </w:r>
      <w:r w:rsidRPr="00991900">
        <w:rPr>
          <w:rFonts w:eastAsia="Times New Roman"/>
        </w:rPr>
        <w:t xml:space="preserve"> upon written notice to Contractor, if Contractor should become the subject of bankruptcy or receivership proceedings, whether voluntary or involuntary, or upon the </w:t>
      </w:r>
      <w:r w:rsidRPr="00991900">
        <w:rPr>
          <w:rFonts w:eastAsia="Times New Roman"/>
        </w:rPr>
        <w:lastRenderedPageBreak/>
        <w:t>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274C4D" w:rsidRPr="00991900" w:rsidRDefault="00274C4D" w:rsidP="00274C4D">
      <w:pPr>
        <w:pStyle w:val="Default"/>
        <w:ind w:left="540"/>
        <w:contextualSpacing/>
        <w:jc w:val="both"/>
        <w:rPr>
          <w:color w:val="auto"/>
        </w:rPr>
      </w:pPr>
    </w:p>
    <w:p w:rsidR="00274C4D" w:rsidRPr="00991900" w:rsidRDefault="00274C4D" w:rsidP="000108AA">
      <w:pPr>
        <w:pStyle w:val="Default"/>
        <w:numPr>
          <w:ilvl w:val="0"/>
          <w:numId w:val="27"/>
        </w:numPr>
        <w:ind w:left="540" w:hanging="540"/>
        <w:contextualSpacing/>
        <w:jc w:val="both"/>
        <w:rPr>
          <w:color w:val="auto"/>
        </w:rPr>
      </w:pPr>
      <w:r w:rsidRPr="00991900">
        <w:rPr>
          <w:bCs/>
          <w:color w:val="auto"/>
          <w:u w:val="single"/>
        </w:rPr>
        <w:t>Trade Secrets, Commercial and Financial Information.</w:t>
      </w:r>
      <w:r w:rsidRPr="00991900">
        <w:rPr>
          <w:b/>
          <w:bCs/>
          <w:color w:val="auto"/>
        </w:rPr>
        <w:t xml:space="preserve">  </w:t>
      </w:r>
      <w:r w:rsidRPr="00991900">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274C4D" w:rsidRPr="00991900" w:rsidRDefault="00274C4D" w:rsidP="00274C4D">
      <w:pPr>
        <w:pStyle w:val="Default"/>
        <w:ind w:left="540"/>
        <w:contextualSpacing/>
        <w:jc w:val="both"/>
        <w:rPr>
          <w:color w:val="auto"/>
        </w:rPr>
      </w:pPr>
    </w:p>
    <w:p w:rsidR="00274C4D" w:rsidRPr="001E1588" w:rsidRDefault="00274C4D" w:rsidP="000108AA">
      <w:pPr>
        <w:pStyle w:val="Default"/>
        <w:numPr>
          <w:ilvl w:val="0"/>
          <w:numId w:val="27"/>
        </w:numPr>
        <w:ind w:left="540" w:hanging="540"/>
        <w:contextualSpacing/>
        <w:jc w:val="both"/>
        <w:rPr>
          <w:color w:val="auto"/>
        </w:rPr>
      </w:pPr>
      <w:r w:rsidRPr="00991900">
        <w:rPr>
          <w:u w:val="single"/>
        </w:rPr>
        <w:t>Transparency.</w:t>
      </w:r>
      <w:r w:rsidRPr="00991900">
        <w:t xml:space="preserve">  This contract, including any accompanying exhibits, attachments, and appendices, is subject to the “Mississippi Public Records Act of 1983,” and its exceptions.  See </w:t>
      </w:r>
      <w:r w:rsidRPr="00991900">
        <w:rPr>
          <w:rFonts w:eastAsia="Times New Roman"/>
        </w:rPr>
        <w:t xml:space="preserve">Mississippi Code Annotated </w:t>
      </w:r>
      <w:r w:rsidRPr="00991900">
        <w:t xml:space="preserve">§§ 25-61-1 </w:t>
      </w:r>
      <w:r w:rsidRPr="00991900">
        <w:rPr>
          <w:i/>
        </w:rPr>
        <w:t>et seq.</w:t>
      </w:r>
      <w:r w:rsidRPr="00991900">
        <w:t xml:space="preserve"> and </w:t>
      </w:r>
      <w:r w:rsidRPr="00991900">
        <w:rPr>
          <w:rFonts w:eastAsia="Times New Roman"/>
        </w:rPr>
        <w:t xml:space="preserve">Mississippi Code Annotated </w:t>
      </w:r>
      <w:r w:rsidRPr="00991900">
        <w:t>§ 79-23-1. In addition, this contract is subject to the provisions of the Mississippi Accountability and Transparency Act of 2008. M</w:t>
      </w:r>
      <w:r w:rsidRPr="00991900">
        <w:rPr>
          <w:rFonts w:eastAsia="Times New Roman"/>
        </w:rPr>
        <w:t xml:space="preserve">ississippi Code Annotated </w:t>
      </w:r>
      <w:r w:rsidRPr="00991900">
        <w:t xml:space="preserve">§§ 27-104-151 </w:t>
      </w:r>
      <w:r w:rsidRPr="00991900">
        <w:rPr>
          <w:i/>
        </w:rPr>
        <w:t>et seq</w:t>
      </w:r>
      <w:r w:rsidRPr="00991900">
        <w:t xml:space="preserve">. Unless exempted from disclosure due to a court-issued protective order, a copy of this executed contract is required to be posted to the Department of Finance and Administration’s independent agency contract website for public access at </w:t>
      </w:r>
      <w:hyperlink r:id="rId22" w:history="1">
        <w:r w:rsidRPr="00991900">
          <w:rPr>
            <w:rStyle w:val="Hyperlink"/>
            <w:color w:val="auto"/>
          </w:rPr>
          <w:t>http://www.transparency.mississippi.gov</w:t>
        </w:r>
      </w:hyperlink>
      <w:r w:rsidRPr="00991900">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1E1588" w:rsidRDefault="001E1588" w:rsidP="001E1588">
      <w:pPr>
        <w:pStyle w:val="ListParagraph"/>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Default="001E1588" w:rsidP="001E1588">
      <w:pPr>
        <w:pStyle w:val="Default"/>
        <w:contextualSpacing/>
        <w:jc w:val="both"/>
        <w:rPr>
          <w:color w:val="auto"/>
        </w:rPr>
      </w:pPr>
    </w:p>
    <w:p w:rsidR="001E1588" w:rsidRPr="00991900" w:rsidRDefault="001E1588" w:rsidP="001E1588">
      <w:pPr>
        <w:pStyle w:val="Default"/>
        <w:contextualSpacing/>
        <w:jc w:val="center"/>
        <w:rPr>
          <w:color w:val="auto"/>
        </w:rPr>
      </w:pPr>
      <w:r>
        <w:rPr>
          <w:color w:val="auto"/>
        </w:rPr>
        <w:t>INTENTIONALLY LEFT BLANK</w:t>
      </w:r>
    </w:p>
    <w:p w:rsidR="00344F9D" w:rsidRPr="000C53F2" w:rsidRDefault="00344F9D" w:rsidP="0039397D">
      <w:pPr>
        <w:autoSpaceDE w:val="0"/>
        <w:autoSpaceDN w:val="0"/>
        <w:adjustRightInd w:val="0"/>
        <w:spacing w:after="0" w:line="240" w:lineRule="auto"/>
        <w:jc w:val="both"/>
        <w:rPr>
          <w:rFonts w:ascii="Times New Roman" w:hAnsi="Times New Roman" w:cs="Times New Roman"/>
          <w:b/>
          <w:sz w:val="24"/>
          <w:szCs w:val="24"/>
        </w:rPr>
      </w:pPr>
      <w:r w:rsidRPr="000C53F2">
        <w:rPr>
          <w:rFonts w:ascii="Times New Roman" w:hAnsi="Times New Roman" w:cs="Times New Roman"/>
          <w:b/>
          <w:sz w:val="24"/>
          <w:szCs w:val="24"/>
        </w:rPr>
        <w:br w:type="page"/>
      </w:r>
    </w:p>
    <w:p w:rsidR="00A84A9C" w:rsidRPr="00992667" w:rsidRDefault="00A84A9C" w:rsidP="00A84A9C">
      <w:pPr>
        <w:autoSpaceDE w:val="0"/>
        <w:autoSpaceDN w:val="0"/>
        <w:adjustRightInd w:val="0"/>
        <w:spacing w:after="0" w:line="240" w:lineRule="auto"/>
        <w:jc w:val="center"/>
        <w:rPr>
          <w:rFonts w:ascii="Times New Roman" w:hAnsi="Times New Roman" w:cs="Times New Roman"/>
          <w:b/>
          <w:sz w:val="24"/>
          <w:szCs w:val="24"/>
        </w:rPr>
      </w:pPr>
      <w:r w:rsidRPr="00992667">
        <w:rPr>
          <w:rFonts w:ascii="Times New Roman" w:hAnsi="Times New Roman" w:cs="Times New Roman"/>
          <w:b/>
          <w:sz w:val="24"/>
          <w:szCs w:val="24"/>
        </w:rPr>
        <w:lastRenderedPageBreak/>
        <w:t xml:space="preserve">ATTACHMENT </w:t>
      </w:r>
      <w:r w:rsidR="00361B19">
        <w:rPr>
          <w:rFonts w:ascii="Times New Roman" w:hAnsi="Times New Roman" w:cs="Times New Roman"/>
          <w:b/>
          <w:sz w:val="24"/>
          <w:szCs w:val="24"/>
        </w:rPr>
        <w:t>I</w:t>
      </w:r>
    </w:p>
    <w:p w:rsidR="00A84A9C" w:rsidRPr="00992667" w:rsidRDefault="00A84A9C" w:rsidP="00A84A9C">
      <w:pPr>
        <w:autoSpaceDE w:val="0"/>
        <w:autoSpaceDN w:val="0"/>
        <w:adjustRightInd w:val="0"/>
        <w:spacing w:after="0" w:line="240" w:lineRule="auto"/>
        <w:jc w:val="center"/>
        <w:rPr>
          <w:rFonts w:ascii="Times New Roman" w:hAnsi="Times New Roman" w:cs="Times New Roman"/>
          <w:sz w:val="24"/>
          <w:szCs w:val="24"/>
        </w:rPr>
      </w:pPr>
    </w:p>
    <w:p w:rsidR="00525806" w:rsidRPr="00992667" w:rsidRDefault="00525806" w:rsidP="00525806">
      <w:pPr>
        <w:autoSpaceDE w:val="0"/>
        <w:autoSpaceDN w:val="0"/>
        <w:adjustRightInd w:val="0"/>
        <w:spacing w:after="0" w:line="240" w:lineRule="auto"/>
        <w:contextualSpacing/>
        <w:jc w:val="center"/>
        <w:rPr>
          <w:rFonts w:ascii="Times New Roman" w:hAnsi="Times New Roman" w:cs="Times New Roman"/>
          <w:b/>
          <w:sz w:val="24"/>
          <w:szCs w:val="24"/>
        </w:rPr>
      </w:pPr>
      <w:r w:rsidRPr="00992667">
        <w:rPr>
          <w:rFonts w:ascii="Times New Roman" w:hAnsi="Times New Roman" w:cs="Times New Roman"/>
          <w:b/>
          <w:sz w:val="24"/>
          <w:szCs w:val="24"/>
        </w:rPr>
        <w:t>Optional Clauses for Use in Service Contracts Resulting from this IFB</w:t>
      </w:r>
    </w:p>
    <w:p w:rsidR="00525806" w:rsidRPr="00992667" w:rsidRDefault="00525806" w:rsidP="00525806">
      <w:pPr>
        <w:autoSpaceDE w:val="0"/>
        <w:autoSpaceDN w:val="0"/>
        <w:adjustRightInd w:val="0"/>
        <w:spacing w:after="0" w:line="240" w:lineRule="auto"/>
        <w:ind w:left="2160" w:firstLine="720"/>
        <w:contextualSpacing/>
        <w:rPr>
          <w:rFonts w:ascii="Times New Roman" w:hAnsi="Times New Roman" w:cs="Times New Roman"/>
          <w:b/>
          <w:sz w:val="24"/>
          <w:szCs w:val="24"/>
        </w:rPr>
      </w:pPr>
      <w:r w:rsidRPr="00992667">
        <w:rPr>
          <w:rFonts w:ascii="Times New Roman" w:hAnsi="Times New Roman" w:cs="Times New Roman"/>
          <w:b/>
          <w:sz w:val="24"/>
          <w:szCs w:val="24"/>
        </w:rPr>
        <w:t>(At Discretion of Contracting Agency)</w:t>
      </w:r>
    </w:p>
    <w:p w:rsidR="00525806" w:rsidRPr="00A60E94" w:rsidRDefault="00525806" w:rsidP="00525806">
      <w:pPr>
        <w:autoSpaceDE w:val="0"/>
        <w:autoSpaceDN w:val="0"/>
        <w:adjustRightInd w:val="0"/>
        <w:spacing w:after="0" w:line="240" w:lineRule="auto"/>
        <w:contextualSpacing/>
        <w:rPr>
          <w:rFonts w:ascii="Times New Roman" w:hAnsi="Times New Roman" w:cs="Times New Roman"/>
          <w:b/>
          <w:sz w:val="24"/>
          <w:szCs w:val="24"/>
        </w:rPr>
      </w:pPr>
    </w:p>
    <w:p w:rsidR="00525806" w:rsidRPr="00A60E94" w:rsidRDefault="00525806" w:rsidP="00525806">
      <w:pPr>
        <w:autoSpaceDE w:val="0"/>
        <w:autoSpaceDN w:val="0"/>
        <w:adjustRightInd w:val="0"/>
        <w:spacing w:after="0" w:line="240" w:lineRule="auto"/>
        <w:contextualSpacing/>
        <w:jc w:val="center"/>
        <w:rPr>
          <w:rFonts w:ascii="Times New Roman" w:hAnsi="Times New Roman" w:cs="Times New Roman"/>
          <w:b/>
          <w:bCs/>
          <w:sz w:val="24"/>
          <w:szCs w:val="24"/>
        </w:rPr>
      </w:pPr>
    </w:p>
    <w:p w:rsidR="00525806" w:rsidRPr="007D44AF" w:rsidRDefault="00525806" w:rsidP="0052580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D44AF">
        <w:rPr>
          <w:rFonts w:ascii="Times New Roman" w:eastAsia="Times New Roman" w:hAnsi="Times New Roman" w:cs="Times New Roman"/>
          <w:sz w:val="24"/>
          <w:szCs w:val="24"/>
        </w:rPr>
        <w:t xml:space="preserve">Appendix </w:t>
      </w:r>
      <w:r w:rsidR="00F55133">
        <w:rPr>
          <w:rFonts w:ascii="Times New Roman" w:eastAsia="Times New Roman" w:hAnsi="Times New Roman" w:cs="Times New Roman"/>
          <w:sz w:val="24"/>
          <w:szCs w:val="24"/>
        </w:rPr>
        <w:t>G</w:t>
      </w:r>
      <w:r w:rsidRPr="007D44AF">
        <w:rPr>
          <w:rFonts w:ascii="Times New Roman" w:eastAsia="Times New Roman" w:hAnsi="Times New Roman" w:cs="Times New Roman"/>
          <w:sz w:val="24"/>
          <w:szCs w:val="24"/>
        </w:rPr>
        <w:t xml:space="preserve"> includes (alphabetically by title) various service contracting clauses which are available for use.  Many clauses require the inclusion of additional information.  A word or phrase in square brackets indicates that the information identified is to be inserted (e.g., </w:t>
      </w:r>
      <w:r w:rsidRPr="007D44AF">
        <w:rPr>
          <w:rFonts w:ascii="Times New Roman" w:eastAsia="Times New Roman" w:hAnsi="Times New Roman" w:cs="Times New Roman"/>
          <w:i/>
          <w:iCs/>
          <w:sz w:val="24"/>
          <w:szCs w:val="24"/>
        </w:rPr>
        <w:t>[time], [date]).</w:t>
      </w:r>
      <w:r w:rsidRPr="007D44AF">
        <w:rPr>
          <w:rFonts w:ascii="Times New Roman" w:eastAsia="Times New Roman" w:hAnsi="Times New Roman" w:cs="Times New Roman"/>
          <w:sz w:val="24"/>
          <w:szCs w:val="24"/>
        </w:rPr>
        <w:t xml:space="preserve"> Clarifications of clauses are in parentheses within or at the end of the clause.  These are discretionary and the Agency is neither required to use them nor prohibited from using others which are not included in this appendix.</w:t>
      </w:r>
    </w:p>
    <w:p w:rsidR="00274C4D" w:rsidRPr="00524353" w:rsidRDefault="00274C4D" w:rsidP="00274C4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74C4D" w:rsidRPr="00524353" w:rsidRDefault="00274C4D" w:rsidP="00274C4D">
      <w:pPr>
        <w:pStyle w:val="Default"/>
        <w:numPr>
          <w:ilvl w:val="0"/>
          <w:numId w:val="7"/>
        </w:numPr>
        <w:ind w:left="540" w:hanging="540"/>
        <w:jc w:val="both"/>
        <w:rPr>
          <w:i/>
        </w:rPr>
      </w:pPr>
      <w:r w:rsidRPr="00524353">
        <w:rPr>
          <w:bCs/>
          <w:u w:val="single"/>
        </w:rPr>
        <w:t>Anti-assignment/Subcontracting.</w:t>
      </w:r>
      <w:r w:rsidRPr="00524353">
        <w:rPr>
          <w:b/>
          <w:bCs/>
        </w:rPr>
        <w:t xml:space="preserve">  </w:t>
      </w:r>
      <w:r w:rsidRPr="005243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u w:val="single"/>
        </w:rPr>
        <w:t>Attorney’s Fees and Expenses.</w:t>
      </w:r>
      <w:r w:rsidRPr="00524353">
        <w:rPr>
          <w:b/>
          <w:bCs/>
        </w:rPr>
        <w:t xml:space="preserve">  </w:t>
      </w:r>
      <w:r w:rsidRPr="00524353">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Authority to Contract.</w:t>
      </w:r>
      <w:r w:rsidRPr="00524353">
        <w:rPr>
          <w:b/>
          <w:bCs/>
          <w:color w:val="auto"/>
        </w:rPr>
        <w:t xml:space="preserve">  </w:t>
      </w:r>
      <w:r w:rsidRPr="00524353">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274C4D" w:rsidRPr="00524353" w:rsidRDefault="00274C4D" w:rsidP="00274C4D">
      <w:pPr>
        <w:pStyle w:val="ListParagraph"/>
        <w:spacing w:after="0" w:line="240" w:lineRule="auto"/>
        <w:ind w:left="540"/>
        <w:rPr>
          <w:rFonts w:ascii="Times New Roman" w:hAnsi="Times New Roman" w:cs="Times New Roman"/>
          <w:bCs/>
          <w:sz w:val="24"/>
          <w:szCs w:val="24"/>
          <w:u w:val="single"/>
        </w:rPr>
      </w:pPr>
    </w:p>
    <w:p w:rsidR="00274C4D" w:rsidRPr="00524353" w:rsidRDefault="00274C4D" w:rsidP="00274C4D">
      <w:pPr>
        <w:pStyle w:val="Default"/>
        <w:numPr>
          <w:ilvl w:val="0"/>
          <w:numId w:val="7"/>
        </w:numPr>
        <w:ind w:left="540" w:hanging="540"/>
        <w:jc w:val="both"/>
      </w:pPr>
      <w:r w:rsidRPr="00524353">
        <w:rPr>
          <w:bCs/>
          <w:color w:val="auto"/>
          <w:u w:val="single"/>
        </w:rPr>
        <w:t>Information Designated by Contractor as Confidential.</w:t>
      </w:r>
      <w:r w:rsidRPr="00524353">
        <w:rPr>
          <w:b/>
          <w:bCs/>
          <w:color w:val="auto"/>
        </w:rPr>
        <w:t xml:space="preserve">  </w:t>
      </w:r>
      <w:r w:rsidRPr="00524353">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524353">
        <w:t xml:space="preserve">the price to be paid, and the term of the contract shall not be deemed to be a trade secret, or confidential commercial or financial information.  </w:t>
      </w:r>
    </w:p>
    <w:p w:rsidR="00274C4D" w:rsidRPr="00524353" w:rsidRDefault="00274C4D" w:rsidP="00274C4D">
      <w:pPr>
        <w:spacing w:after="0" w:line="240" w:lineRule="auto"/>
        <w:ind w:left="540"/>
        <w:jc w:val="both"/>
        <w:rPr>
          <w:rFonts w:ascii="Times New Roman" w:hAnsi="Times New Roman" w:cs="Times New Roman"/>
          <w:sz w:val="24"/>
          <w:szCs w:val="24"/>
        </w:rPr>
      </w:pPr>
    </w:p>
    <w:p w:rsidR="00274C4D" w:rsidRPr="00524353" w:rsidRDefault="00274C4D" w:rsidP="00274C4D">
      <w:pPr>
        <w:pStyle w:val="Default"/>
        <w:ind w:left="540"/>
        <w:jc w:val="both"/>
        <w:rPr>
          <w:i/>
        </w:rPr>
      </w:pPr>
      <w:r w:rsidRPr="00524353">
        <w:rPr>
          <w:rFonts w:eastAsia="Times New Roman"/>
        </w:rPr>
        <w:lastRenderedPageBreak/>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Pr="00524353">
        <w:rPr>
          <w:color w:val="auto"/>
        </w:rPr>
        <w:t>Agency</w:t>
      </w:r>
      <w:r w:rsidRPr="00524353">
        <w:rPr>
          <w:rFonts w:eastAsia="Times New Roman"/>
          <w:i/>
        </w:rPr>
        <w:t xml:space="preserve"> </w:t>
      </w:r>
      <w:r w:rsidRPr="00524353">
        <w:rPr>
          <w:rFonts w:eastAsia="Times New Roman"/>
        </w:rPr>
        <w:t>shall result in the immediate termination of this agreement.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Confidentiality.</w:t>
      </w:r>
      <w:r w:rsidRPr="00524353">
        <w:rPr>
          <w:b/>
          <w:bCs/>
          <w:color w:val="auto"/>
        </w:rPr>
        <w:t xml:space="preserve">  </w:t>
      </w:r>
      <w:r w:rsidRPr="00524353">
        <w:rPr>
          <w:rFonts w:eastAsia="Times New Roman"/>
        </w:rPr>
        <w:t xml:space="preserve">Notwithstanding any provision to the contrary contained herein, it is recognized that </w:t>
      </w:r>
      <w:r w:rsidRPr="00524353">
        <w:rPr>
          <w:color w:val="auto"/>
        </w:rPr>
        <w:t>Agency</w:t>
      </w:r>
      <w:r w:rsidRPr="00524353">
        <w:rPr>
          <w:rFonts w:eastAsia="Times New Roman"/>
        </w:rPr>
        <w:t xml:space="preserve"> is a public agency of the State of Mississippi and is subject to the Mississippi Public Records Act. </w:t>
      </w:r>
      <w:r w:rsidRPr="00524353">
        <w:t>Mississippi Code Annotated §§</w:t>
      </w:r>
      <w:r w:rsidRPr="00524353">
        <w:rPr>
          <w:rFonts w:eastAsia="Times New Roman"/>
        </w:rPr>
        <w:t xml:space="preserve"> 25-61-1 </w:t>
      </w:r>
      <w:r w:rsidRPr="00524353">
        <w:rPr>
          <w:rFonts w:eastAsia="Times New Roman"/>
          <w:i/>
        </w:rPr>
        <w:t>et seq</w:t>
      </w:r>
      <w:r w:rsidRPr="00524353">
        <w:rPr>
          <w:rFonts w:eastAsia="Times New Roman"/>
        </w:rPr>
        <w:t xml:space="preserve">. If a public records request is made for any information provided to </w:t>
      </w:r>
      <w:r w:rsidRPr="00524353">
        <w:rPr>
          <w:color w:val="auto"/>
        </w:rPr>
        <w:t>Agency</w:t>
      </w:r>
      <w:r w:rsidRPr="00524353">
        <w:rPr>
          <w:rFonts w:eastAsia="Times New Roman"/>
        </w:rPr>
        <w:t xml:space="preserve"> pursuant to the agreement and designated by the Contractor in writing as trade secrets or other proprietary confidential information, </w:t>
      </w:r>
      <w:r w:rsidRPr="00524353">
        <w:rPr>
          <w:color w:val="auto"/>
        </w:rPr>
        <w:t>Agency</w:t>
      </w:r>
      <w:r w:rsidRPr="00524353">
        <w:rPr>
          <w:rFonts w:eastAsia="Times New Roman"/>
        </w:rPr>
        <w:t xml:space="preserve"> shall follow the provisions of Mississippi Code Annotated §§ 25-61-9 and 79-23-1 before disclosing such information. The </w:t>
      </w:r>
      <w:r w:rsidRPr="00524353">
        <w:rPr>
          <w:color w:val="auto"/>
        </w:rPr>
        <w:t>Agency</w:t>
      </w:r>
      <w:r w:rsidRPr="00524353">
        <w:rPr>
          <w:rFonts w:eastAsia="Times New Roman"/>
          <w:i/>
        </w:rPr>
        <w:t xml:space="preserve"> </w:t>
      </w:r>
      <w:r w:rsidRPr="00524353">
        <w:rPr>
          <w:rFonts w:eastAsia="Times New Roman"/>
        </w:rPr>
        <w:t>shall not be liable to the Contractor for disclosure of information required by court order or required by law.</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Contractor Personnel.</w:t>
      </w:r>
      <w:r w:rsidRPr="00524353">
        <w:rPr>
          <w:b/>
          <w:bCs/>
          <w:color w:val="auto"/>
        </w:rPr>
        <w:t xml:space="preserve">  </w:t>
      </w:r>
      <w:r w:rsidRPr="00524353">
        <w:rPr>
          <w:rFonts w:eastAsia="Times New Roman"/>
        </w:rPr>
        <w:t>The</w:t>
      </w:r>
      <w:r w:rsidRPr="00524353">
        <w:rPr>
          <w:rFonts w:eastAsia="Times New Roman"/>
          <w:i/>
          <w:iCs/>
        </w:rPr>
        <w:t xml:space="preserve"> </w:t>
      </w:r>
      <w:r w:rsidRPr="00524353">
        <w:rPr>
          <w:color w:val="auto"/>
        </w:rPr>
        <w:t>Agency</w:t>
      </w:r>
      <w:r w:rsidRPr="00524353">
        <w:rPr>
          <w:rFonts w:eastAsia="Times New Roman"/>
        </w:rPr>
        <w:t xml:space="preserve"> shall, throughout the life of the contract, have the right of reasonable rejection and approval of staff or subcontractors assigned to the work by Contractor.  If the </w:t>
      </w:r>
      <w:r w:rsidRPr="00524353">
        <w:rPr>
          <w:color w:val="auto"/>
        </w:rPr>
        <w:t>Agency</w:t>
      </w:r>
      <w:r w:rsidRPr="00524353">
        <w:rPr>
          <w:rFonts w:eastAsia="Times New Roman"/>
        </w:rPr>
        <w:t xml:space="preserve"> reasonably rejects staff or subcontractors, Contractor must provide replacement staff or subcontractors satisfactory to the </w:t>
      </w:r>
      <w:r w:rsidRPr="00524353">
        <w:rPr>
          <w:color w:val="auto"/>
        </w:rPr>
        <w:t>Agency</w:t>
      </w:r>
      <w:r w:rsidRPr="00524353">
        <w:rPr>
          <w:rFonts w:eastAsia="Times New Roman"/>
        </w:rPr>
        <w:t xml:space="preserve"> in a timely manner and at no additional cost to the </w:t>
      </w:r>
      <w:r w:rsidRPr="00524353">
        <w:rPr>
          <w:color w:val="auto"/>
        </w:rPr>
        <w:t>Agency</w:t>
      </w:r>
      <w:r w:rsidRPr="00524353">
        <w:rPr>
          <w:rFonts w:eastAsia="Times New Roman"/>
          <w:i/>
          <w:iCs/>
        </w:rPr>
        <w:t>.</w:t>
      </w:r>
      <w:r w:rsidRPr="00524353">
        <w:rPr>
          <w:rFonts w:eastAsia="Times New Roman"/>
        </w:rPr>
        <w:t xml:space="preserve">  The day-to-day supervision and control of Contractor’s employees and subcontractors is the sole responsibility of Contractor.</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Debarment and Suspension.</w:t>
      </w:r>
      <w:r w:rsidRPr="00524353">
        <w:rPr>
          <w:b/>
          <w:bCs/>
          <w:color w:val="auto"/>
        </w:rPr>
        <w:t xml:space="preserve"> </w:t>
      </w:r>
      <w:r w:rsidRPr="00524353">
        <w:rPr>
          <w:rFonts w:eastAsia="Times New Roman"/>
        </w:rPr>
        <w:t>Contractor certifies to the best of its knowledge and belief, that it:</w:t>
      </w:r>
    </w:p>
    <w:p w:rsidR="00274C4D" w:rsidRPr="00524353" w:rsidRDefault="00274C4D" w:rsidP="00274C4D">
      <w:pPr>
        <w:pStyle w:val="ListParagraph"/>
        <w:spacing w:after="0" w:line="240" w:lineRule="auto"/>
        <w:ind w:left="540"/>
        <w:rPr>
          <w:rFonts w:ascii="Times New Roman" w:hAnsi="Times New Roman" w:cs="Times New Roman"/>
          <w:i/>
          <w:sz w:val="24"/>
          <w:szCs w:val="24"/>
        </w:rPr>
      </w:pPr>
    </w:p>
    <w:p w:rsidR="00274C4D" w:rsidRPr="00524353" w:rsidRDefault="00274C4D" w:rsidP="00274C4D">
      <w:pPr>
        <w:pStyle w:val="ListParagraph"/>
        <w:widowControl w:val="0"/>
        <w:numPr>
          <w:ilvl w:val="0"/>
          <w:numId w:val="5"/>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274C4D" w:rsidRPr="00524353" w:rsidRDefault="00274C4D" w:rsidP="00274C4D">
      <w:pPr>
        <w:pStyle w:val="ListParagraph"/>
        <w:widowControl w:val="0"/>
        <w:numPr>
          <w:ilvl w:val="0"/>
          <w:numId w:val="5"/>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274C4D" w:rsidRPr="00524353" w:rsidRDefault="00274C4D" w:rsidP="00274C4D">
      <w:pPr>
        <w:pStyle w:val="ListParagraph"/>
        <w:widowControl w:val="0"/>
        <w:numPr>
          <w:ilvl w:val="0"/>
          <w:numId w:val="5"/>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274C4D" w:rsidRPr="00524353" w:rsidRDefault="00274C4D" w:rsidP="00274C4D">
      <w:pPr>
        <w:pStyle w:val="ListParagraph"/>
        <w:widowControl w:val="0"/>
        <w:numPr>
          <w:ilvl w:val="0"/>
          <w:numId w:val="5"/>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274C4D" w:rsidRPr="00524353" w:rsidRDefault="00274C4D" w:rsidP="00274C4D">
      <w:pPr>
        <w:pStyle w:val="ListParagraph"/>
        <w:widowControl w:val="0"/>
        <w:numPr>
          <w:ilvl w:val="0"/>
          <w:numId w:val="5"/>
        </w:numPr>
        <w:autoSpaceDE w:val="0"/>
        <w:autoSpaceDN w:val="0"/>
        <w:adjustRightInd w:val="0"/>
        <w:spacing w:after="0" w:line="240" w:lineRule="auto"/>
        <w:ind w:left="900"/>
        <w:jc w:val="both"/>
        <w:rPr>
          <w:rFonts w:ascii="Times New Roman" w:hAnsi="Times New Roman" w:cs="Times New Roman"/>
          <w:sz w:val="24"/>
          <w:szCs w:val="24"/>
        </w:rPr>
      </w:pPr>
      <w:proofErr w:type="gramStart"/>
      <w:r w:rsidRPr="00524353">
        <w:rPr>
          <w:rFonts w:ascii="Times New Roman" w:hAnsi="Times New Roman" w:cs="Times New Roman"/>
          <w:sz w:val="24"/>
          <w:szCs w:val="24"/>
        </w:rPr>
        <w:t>has</w:t>
      </w:r>
      <w:proofErr w:type="gramEnd"/>
      <w:r w:rsidRPr="00524353">
        <w:rPr>
          <w:rFonts w:ascii="Times New Roman" w:hAnsi="Times New Roman" w:cs="Times New Roman"/>
          <w:sz w:val="24"/>
          <w:szCs w:val="24"/>
        </w:rPr>
        <w:t xml:space="preserve"> not, within a three year period preceding this proposal, had one or more public transactions (federal, state, or local) terminated for cause or default. </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Disclosure of Confidential Information.</w:t>
      </w:r>
      <w:r w:rsidRPr="00524353">
        <w:rPr>
          <w:b/>
          <w:bCs/>
          <w:color w:val="auto"/>
        </w:rPr>
        <w:t xml:space="preserve">  </w:t>
      </w:r>
      <w:r w:rsidRPr="00524353">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w:t>
      </w:r>
      <w:r w:rsidRPr="00524353">
        <w:rPr>
          <w:rFonts w:eastAsia="Times New Roman"/>
        </w:rPr>
        <w:lastRenderedPageBreak/>
        <w:t xml:space="preserve">completion of this agreement.  The parties agree that this section is subject to and superseded by Mississippi Code Annotated </w:t>
      </w:r>
      <w:r w:rsidRPr="00524353">
        <w:t xml:space="preserve">§§ </w:t>
      </w:r>
      <w:r w:rsidRPr="00524353">
        <w:rPr>
          <w:rFonts w:eastAsia="Times New Roman"/>
        </w:rPr>
        <w:t xml:space="preserve">25-61-1 </w:t>
      </w:r>
      <w:r w:rsidRPr="00524353">
        <w:rPr>
          <w:rFonts w:eastAsia="Times New Roman"/>
          <w:i/>
        </w:rPr>
        <w:t>et seq</w:t>
      </w:r>
      <w:r w:rsidRPr="00524353">
        <w:rPr>
          <w:rFonts w:eastAsia="Times New Roman"/>
        </w:rPr>
        <w: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Exceptions to Confidential Information.</w:t>
      </w:r>
      <w:r w:rsidRPr="00524353">
        <w:rPr>
          <w:b/>
          <w:bCs/>
          <w:color w:val="auto"/>
        </w:rPr>
        <w:t xml:space="preserve"> </w:t>
      </w:r>
      <w:r w:rsidRPr="00524353">
        <w:rPr>
          <w:rFonts w:eastAsia="Times New Roman"/>
        </w:rPr>
        <w:t>Contractor and the State shall not be obligated to treat as confidential and proprietary any information disclosed by the other party (“disclosing party”) which:</w:t>
      </w:r>
    </w:p>
    <w:p w:rsidR="00274C4D" w:rsidRPr="00524353" w:rsidRDefault="00274C4D" w:rsidP="00274C4D">
      <w:pPr>
        <w:pStyle w:val="ListParagraph"/>
        <w:spacing w:after="0" w:line="240" w:lineRule="auto"/>
        <w:ind w:left="540"/>
        <w:rPr>
          <w:rFonts w:ascii="Times New Roman" w:hAnsi="Times New Roman" w:cs="Times New Roman"/>
          <w:i/>
          <w:sz w:val="24"/>
          <w:szCs w:val="24"/>
        </w:rPr>
      </w:pPr>
    </w:p>
    <w:p w:rsidR="00274C4D" w:rsidRPr="00524353" w:rsidRDefault="00274C4D" w:rsidP="00274C4D">
      <w:pPr>
        <w:pStyle w:val="ListParagraph"/>
        <w:widowControl w:val="0"/>
        <w:numPr>
          <w:ilvl w:val="0"/>
          <w:numId w:val="6"/>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274C4D" w:rsidRPr="00524353" w:rsidRDefault="00274C4D" w:rsidP="00274C4D">
      <w:pPr>
        <w:pStyle w:val="ListParagraph"/>
        <w:widowControl w:val="0"/>
        <w:numPr>
          <w:ilvl w:val="0"/>
          <w:numId w:val="6"/>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generally known or easily ascertainable by nonparties of ordinary skill in the business of the customer;</w:t>
      </w:r>
    </w:p>
    <w:p w:rsidR="00274C4D" w:rsidRPr="00524353" w:rsidRDefault="00274C4D" w:rsidP="00274C4D">
      <w:pPr>
        <w:pStyle w:val="ListParagraph"/>
        <w:widowControl w:val="0"/>
        <w:numPr>
          <w:ilvl w:val="0"/>
          <w:numId w:val="6"/>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released by the disclosing party to any other person, firm, or entity (including governmental agencies or bureaus) without restriction;</w:t>
      </w:r>
    </w:p>
    <w:p w:rsidR="00274C4D" w:rsidRPr="00524353" w:rsidRDefault="00274C4D" w:rsidP="00274C4D">
      <w:pPr>
        <w:pStyle w:val="ListParagraph"/>
        <w:widowControl w:val="0"/>
        <w:numPr>
          <w:ilvl w:val="0"/>
          <w:numId w:val="6"/>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independently developed by the recipient without any reliance on confidential information;</w:t>
      </w:r>
    </w:p>
    <w:p w:rsidR="00274C4D" w:rsidRPr="00524353" w:rsidRDefault="00274C4D" w:rsidP="00274C4D">
      <w:pPr>
        <w:pStyle w:val="ListParagraph"/>
        <w:widowControl w:val="0"/>
        <w:numPr>
          <w:ilvl w:val="0"/>
          <w:numId w:val="6"/>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or later becomes part of the public domain or may be lawfully obtained by the State or Contractor from any nonparty; or,</w:t>
      </w:r>
    </w:p>
    <w:p w:rsidR="00274C4D" w:rsidRPr="00524353" w:rsidRDefault="00274C4D" w:rsidP="00274C4D">
      <w:pPr>
        <w:pStyle w:val="ListParagraph"/>
        <w:widowControl w:val="0"/>
        <w:numPr>
          <w:ilvl w:val="0"/>
          <w:numId w:val="6"/>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disclosed with the disclosing party’s prior written consent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Errors in Extension.</w:t>
      </w:r>
      <w:r w:rsidRPr="00524353">
        <w:rPr>
          <w:b/>
          <w:bCs/>
          <w:color w:val="auto"/>
        </w:rPr>
        <w:t xml:space="preserve">  </w:t>
      </w:r>
      <w:r w:rsidRPr="00524353">
        <w:rPr>
          <w:rFonts w:eastAsia="Times New Roman"/>
        </w:rPr>
        <w:t>If the unit price and the extension price are at variance, the unit price shall prevail.</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Failure to Deliver.</w:t>
      </w:r>
      <w:r w:rsidRPr="00524353">
        <w:rPr>
          <w:b/>
          <w:bCs/>
          <w:color w:val="auto"/>
        </w:rPr>
        <w:t xml:space="preserve">  </w:t>
      </w:r>
      <w:r w:rsidRPr="00524353">
        <w:rPr>
          <w:rFonts w:eastAsia="Times New Roman"/>
        </w:rPr>
        <w:t xml:space="preserve">In the event of failure of Contractor to deliver services in accordance with the contract terms and conditions, the </w:t>
      </w:r>
      <w:r w:rsidRPr="00524353">
        <w:rPr>
          <w:color w:val="auto"/>
        </w:rPr>
        <w:t>Agency</w:t>
      </w:r>
      <w:r w:rsidRPr="00524353">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524353">
        <w:rPr>
          <w:color w:val="auto"/>
        </w:rPr>
        <w:t>Agency</w:t>
      </w:r>
      <w:r w:rsidRPr="00524353">
        <w:rPr>
          <w:rFonts w:eastAsia="Times New Roman"/>
        </w:rPr>
        <w:t xml:space="preserve"> may have.</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Failure to Enforce.</w:t>
      </w:r>
      <w:r w:rsidRPr="00524353">
        <w:rPr>
          <w:b/>
          <w:bCs/>
          <w:color w:val="auto"/>
        </w:rPr>
        <w:t xml:space="preserve">  </w:t>
      </w:r>
      <w:r w:rsidRPr="00524353">
        <w:rPr>
          <w:rFonts w:eastAsia="Times New Roman"/>
        </w:rPr>
        <w:t>Failure by the</w:t>
      </w:r>
      <w:r w:rsidRPr="00524353">
        <w:rPr>
          <w:rFonts w:eastAsia="Times New Roman"/>
          <w:i/>
          <w:iCs/>
        </w:rPr>
        <w:t xml:space="preserve"> </w:t>
      </w:r>
      <w:r w:rsidRPr="00524353">
        <w:rPr>
          <w:color w:val="auto"/>
        </w:rPr>
        <w:t>Agency</w:t>
      </w:r>
      <w:r w:rsidRPr="00524353">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sidRPr="00524353">
        <w:rPr>
          <w:color w:val="auto"/>
        </w:rPr>
        <w:t>Agency</w:t>
      </w:r>
      <w:r w:rsidRPr="00524353">
        <w:rPr>
          <w:rFonts w:eastAsia="Times New Roman"/>
        </w:rPr>
        <w:t xml:space="preserve"> to enforce any provision at any time in accordance with its terms.</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Final Payment.</w:t>
      </w:r>
      <w:r w:rsidRPr="00524353">
        <w:rPr>
          <w:b/>
          <w:bCs/>
          <w:color w:val="auto"/>
        </w:rPr>
        <w:t xml:space="preserve">  </w:t>
      </w:r>
      <w:r w:rsidRPr="00524353">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Pr="00524353">
        <w:rPr>
          <w:color w:val="auto"/>
        </w:rPr>
        <w:t>Agency</w:t>
      </w:r>
      <w:r w:rsidRPr="00524353">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Force Majeure.</w:t>
      </w:r>
      <w:r w:rsidRPr="00524353">
        <w:rPr>
          <w:b/>
          <w:bCs/>
          <w:color w:val="auto"/>
        </w:rPr>
        <w:t xml:space="preserve">  </w:t>
      </w:r>
      <w:r w:rsidRPr="00524353">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sidRPr="00524353">
        <w:rPr>
          <w:rFonts w:eastAsia="Times New Roman"/>
        </w:rPr>
        <w:t>acts</w:t>
      </w:r>
      <w:proofErr w:type="gramEnd"/>
      <w:r w:rsidRPr="00524353">
        <w:rPr>
          <w:rFonts w:eastAsia="Times New Roman"/>
        </w:rPr>
        <w:t xml:space="preserve"> of war, epidemics, governmental regulations superimposed after the fact, fire, earthquakes, floods, or other natural disasters (“force majeure events”).  When </w:t>
      </w:r>
      <w:r w:rsidRPr="00524353">
        <w:rPr>
          <w:rFonts w:eastAsia="Times New Roman"/>
        </w:rPr>
        <w:lastRenderedPageBreak/>
        <w:t>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HIPAA Compliance.</w:t>
      </w:r>
      <w:r w:rsidRPr="00524353">
        <w:rPr>
          <w:b/>
          <w:bCs/>
          <w:color w:val="auto"/>
        </w:rPr>
        <w:t xml:space="preserve">  </w:t>
      </w:r>
      <w:r w:rsidRPr="00524353">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Indemnification.</w:t>
      </w:r>
      <w:r w:rsidRPr="00524353">
        <w:rPr>
          <w:b/>
          <w:bCs/>
          <w:color w:val="auto"/>
        </w:rPr>
        <w:t xml:space="preserve">  </w:t>
      </w:r>
      <w:r w:rsidRPr="00524353">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274C4D" w:rsidRPr="00524353" w:rsidRDefault="00274C4D" w:rsidP="00274C4D">
      <w:pPr>
        <w:pStyle w:val="Default"/>
        <w:ind w:left="540"/>
        <w:jc w:val="both"/>
        <w:rPr>
          <w:bCs/>
          <w:color w:val="auto"/>
          <w:u w:val="single"/>
        </w:rPr>
      </w:pPr>
    </w:p>
    <w:p w:rsidR="00274C4D" w:rsidRPr="00524353" w:rsidRDefault="00274C4D" w:rsidP="00274C4D">
      <w:pPr>
        <w:pStyle w:val="Default"/>
        <w:numPr>
          <w:ilvl w:val="0"/>
          <w:numId w:val="7"/>
        </w:numPr>
        <w:ind w:left="540" w:hanging="540"/>
        <w:jc w:val="both"/>
        <w:rPr>
          <w:i/>
        </w:rPr>
      </w:pPr>
      <w:r w:rsidRPr="00524353">
        <w:rPr>
          <w:bCs/>
          <w:color w:val="auto"/>
          <w:u w:val="single"/>
        </w:rPr>
        <w:t>Independent Contractor Status.</w:t>
      </w:r>
      <w:r w:rsidRPr="00524353">
        <w:rPr>
          <w:b/>
          <w:bCs/>
          <w:color w:val="auto"/>
        </w:rPr>
        <w:t xml:space="preserve">  </w:t>
      </w:r>
      <w:r w:rsidRPr="00524353">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524353">
        <w:rPr>
          <w:color w:val="auto"/>
        </w:rPr>
        <w:t>Agency</w:t>
      </w:r>
      <w:r w:rsidRPr="00524353">
        <w:rPr>
          <w:rFonts w:eastAsia="Times New Roman"/>
        </w:rPr>
        <w:t xml:space="preserve">, and the </w:t>
      </w:r>
      <w:r w:rsidRPr="00524353">
        <w:rPr>
          <w:color w:val="auto"/>
        </w:rPr>
        <w:t>Agency</w:t>
      </w:r>
      <w:r w:rsidRPr="00524353">
        <w:rPr>
          <w:rFonts w:eastAsia="Times New Roman"/>
        </w:rPr>
        <w:t xml:space="preserve"> shall be at no time legally responsible for any negligence or other wrongdoing by Contractor, its servants, agents, or employees.  The </w:t>
      </w:r>
      <w:r w:rsidRPr="00524353">
        <w:rPr>
          <w:color w:val="auto"/>
        </w:rPr>
        <w:t>Agency</w:t>
      </w:r>
      <w:r w:rsidRPr="00524353">
        <w:rPr>
          <w:rFonts w:eastAsia="Times New Roman"/>
          <w:i/>
          <w:iCs/>
        </w:rPr>
        <w:t xml:space="preserve"> </w:t>
      </w:r>
      <w:r w:rsidRPr="00524353">
        <w:rPr>
          <w:rFonts w:eastAsia="Times New Roman"/>
        </w:rPr>
        <w:t>shall not withhold from the contract payments to Contractor any federal or state unemployment taxes, federal or state income taxes, Social Security tax, or any other amounts for benefits to Contractor.  Further, the</w:t>
      </w:r>
      <w:r w:rsidRPr="00524353">
        <w:rPr>
          <w:rFonts w:eastAsia="Times New Roman"/>
          <w:i/>
          <w:iCs/>
        </w:rPr>
        <w:t xml:space="preserve"> </w:t>
      </w:r>
      <w:r w:rsidRPr="00524353">
        <w:rPr>
          <w:color w:val="auto"/>
        </w:rPr>
        <w:t>Agency</w:t>
      </w:r>
      <w:r w:rsidRPr="00524353">
        <w:rPr>
          <w:rFonts w:eastAsia="Times New Roman"/>
        </w:rPr>
        <w:t xml:space="preserve"> shall not provide to Contractor any insurance coverage or other benefits, including Worker’s Compensation, normally provided by the State for its employees.</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Integrated Agreement/Merger.</w:t>
      </w:r>
      <w:r w:rsidRPr="00524353">
        <w:rPr>
          <w:b/>
          <w:bCs/>
          <w:color w:val="auto"/>
        </w:rPr>
        <w:t xml:space="preserve">  </w:t>
      </w:r>
      <w:r w:rsidRPr="00524353">
        <w:rPr>
          <w:rFonts w:eastAsia="Times New Roman"/>
        </w:rPr>
        <w:t xml:space="preserve">This agreement, including all contract documents, represents the entire and integrated agreement between the parties hereto and supersedes all prior negotiations, representations or agreements, irrespective of whether written or oral. This </w:t>
      </w:r>
      <w:r w:rsidRPr="00524353">
        <w:rPr>
          <w:rFonts w:eastAsia="Times New Roman"/>
        </w:rPr>
        <w:lastRenderedPageBreak/>
        <w:t>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Modification or Renegotiation.</w:t>
      </w:r>
      <w:r w:rsidRPr="00524353">
        <w:rPr>
          <w:b/>
          <w:bCs/>
          <w:color w:val="auto"/>
        </w:rPr>
        <w:t xml:space="preserve">  </w:t>
      </w:r>
      <w:r w:rsidRPr="00524353">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No Limitation of Liability.</w:t>
      </w:r>
      <w:r w:rsidRPr="00524353">
        <w:rPr>
          <w:b/>
          <w:bCs/>
          <w:color w:val="auto"/>
        </w:rPr>
        <w:t xml:space="preserve">  </w:t>
      </w:r>
      <w:r w:rsidRPr="00524353">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Notices.</w:t>
      </w:r>
      <w:r w:rsidRPr="00524353">
        <w:rPr>
          <w:b/>
          <w:bCs/>
          <w:color w:val="auto"/>
        </w:rPr>
        <w:t xml:space="preserve">  </w:t>
      </w:r>
      <w:r w:rsidRPr="00524353">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274C4D" w:rsidRPr="00524353" w:rsidRDefault="00274C4D" w:rsidP="00274C4D">
      <w:pPr>
        <w:pStyle w:val="Default"/>
        <w:ind w:left="540"/>
        <w:jc w:val="both"/>
        <w:rPr>
          <w:color w:val="auto"/>
        </w:rPr>
      </w:pPr>
    </w:p>
    <w:tbl>
      <w:tblPr>
        <w:tblStyle w:val="TableGrid"/>
        <w:tblW w:w="0" w:type="auto"/>
        <w:tblInd w:w="639" w:type="dxa"/>
        <w:tblLook w:val="04A0" w:firstRow="1" w:lastRow="0" w:firstColumn="1" w:lastColumn="0" w:noHBand="0" w:noVBand="1"/>
      </w:tblPr>
      <w:tblGrid>
        <w:gridCol w:w="4261"/>
        <w:gridCol w:w="4450"/>
      </w:tblGrid>
      <w:tr w:rsidR="00274C4D" w:rsidRPr="00524353" w:rsidTr="00EB343A">
        <w:tc>
          <w:tcPr>
            <w:tcW w:w="4320" w:type="dxa"/>
          </w:tcPr>
          <w:p w:rsidR="00274C4D" w:rsidRPr="00524353" w:rsidRDefault="00274C4D" w:rsidP="00EB343A">
            <w:pPr>
              <w:pStyle w:val="Default"/>
              <w:jc w:val="both"/>
              <w:rPr>
                <w:color w:val="auto"/>
              </w:rPr>
            </w:pPr>
            <w:r w:rsidRPr="00524353">
              <w:rPr>
                <w:color w:val="auto"/>
              </w:rPr>
              <w:t>For the Agency:</w:t>
            </w:r>
          </w:p>
        </w:tc>
        <w:tc>
          <w:tcPr>
            <w:tcW w:w="4509" w:type="dxa"/>
          </w:tcPr>
          <w:p w:rsidR="00274C4D" w:rsidRPr="00524353" w:rsidRDefault="00274C4D" w:rsidP="00EB343A">
            <w:pPr>
              <w:pStyle w:val="Default"/>
              <w:jc w:val="both"/>
              <w:rPr>
                <w:color w:val="auto"/>
              </w:rPr>
            </w:pPr>
            <w:r w:rsidRPr="00524353">
              <w:rPr>
                <w:color w:val="auto"/>
              </w:rPr>
              <w:t>For Contractor:</w:t>
            </w:r>
          </w:p>
        </w:tc>
      </w:tr>
      <w:tr w:rsidR="00274C4D" w:rsidRPr="00524353" w:rsidTr="00EB343A">
        <w:tc>
          <w:tcPr>
            <w:tcW w:w="4320" w:type="dxa"/>
          </w:tcPr>
          <w:p w:rsidR="00274C4D" w:rsidRPr="00524353" w:rsidRDefault="00274C4D" w:rsidP="00EB343A">
            <w:pPr>
              <w:pStyle w:val="Default"/>
              <w:jc w:val="both"/>
              <w:rPr>
                <w:color w:val="auto"/>
              </w:rPr>
            </w:pPr>
            <w:r w:rsidRPr="00524353">
              <w:rPr>
                <w:color w:val="auto"/>
                <w:highlight w:val="green"/>
              </w:rPr>
              <w:t>[</w:t>
            </w:r>
            <w:r w:rsidRPr="00524353">
              <w:rPr>
                <w:iCs/>
                <w:color w:val="auto"/>
                <w:highlight w:val="green"/>
              </w:rPr>
              <w:t>Name, Title]</w:t>
            </w:r>
          </w:p>
        </w:tc>
        <w:tc>
          <w:tcPr>
            <w:tcW w:w="4509" w:type="dxa"/>
          </w:tcPr>
          <w:p w:rsidR="00274C4D" w:rsidRPr="00524353" w:rsidRDefault="00274C4D" w:rsidP="00EB343A">
            <w:pPr>
              <w:pStyle w:val="Default"/>
              <w:jc w:val="both"/>
              <w:rPr>
                <w:color w:val="auto"/>
              </w:rPr>
            </w:pPr>
            <w:r w:rsidRPr="00524353">
              <w:rPr>
                <w:color w:val="auto"/>
                <w:highlight w:val="green"/>
              </w:rPr>
              <w:t>[</w:t>
            </w:r>
            <w:r w:rsidRPr="00524353">
              <w:rPr>
                <w:iCs/>
                <w:color w:val="auto"/>
                <w:highlight w:val="green"/>
              </w:rPr>
              <w:t>Name, Title]</w:t>
            </w:r>
          </w:p>
        </w:tc>
      </w:tr>
      <w:tr w:rsidR="00274C4D" w:rsidRPr="00524353" w:rsidTr="00EB343A">
        <w:tc>
          <w:tcPr>
            <w:tcW w:w="4320" w:type="dxa"/>
          </w:tcPr>
          <w:p w:rsidR="00274C4D" w:rsidRPr="00524353" w:rsidRDefault="00274C4D" w:rsidP="00EB343A">
            <w:pPr>
              <w:pStyle w:val="Default"/>
              <w:jc w:val="both"/>
              <w:rPr>
                <w:color w:val="auto"/>
              </w:rPr>
            </w:pPr>
            <w:r w:rsidRPr="00524353">
              <w:rPr>
                <w:color w:val="auto"/>
                <w:highlight w:val="green"/>
              </w:rPr>
              <w:t>[</w:t>
            </w:r>
            <w:r w:rsidRPr="00524353">
              <w:rPr>
                <w:iCs/>
                <w:color w:val="auto"/>
                <w:highlight w:val="green"/>
              </w:rPr>
              <w:t>Agency Name]</w:t>
            </w:r>
          </w:p>
        </w:tc>
        <w:tc>
          <w:tcPr>
            <w:tcW w:w="4509" w:type="dxa"/>
          </w:tcPr>
          <w:p w:rsidR="00274C4D" w:rsidRPr="00524353" w:rsidRDefault="00274C4D" w:rsidP="00EB343A">
            <w:pPr>
              <w:pStyle w:val="Default"/>
              <w:jc w:val="both"/>
              <w:rPr>
                <w:color w:val="auto"/>
              </w:rPr>
            </w:pPr>
            <w:r w:rsidRPr="00524353">
              <w:rPr>
                <w:color w:val="auto"/>
                <w:highlight w:val="green"/>
              </w:rPr>
              <w:t>[</w:t>
            </w:r>
            <w:r w:rsidRPr="00524353">
              <w:rPr>
                <w:iCs/>
                <w:color w:val="auto"/>
                <w:highlight w:val="green"/>
              </w:rPr>
              <w:t>Contractor Name]</w:t>
            </w:r>
          </w:p>
        </w:tc>
      </w:tr>
      <w:tr w:rsidR="00274C4D" w:rsidRPr="00524353" w:rsidTr="00EB343A">
        <w:tc>
          <w:tcPr>
            <w:tcW w:w="4320" w:type="dxa"/>
          </w:tcPr>
          <w:p w:rsidR="00274C4D" w:rsidRPr="00524353" w:rsidRDefault="00274C4D" w:rsidP="00EB343A">
            <w:pPr>
              <w:pStyle w:val="Default"/>
              <w:jc w:val="both"/>
              <w:rPr>
                <w:color w:val="auto"/>
              </w:rPr>
            </w:pPr>
            <w:r w:rsidRPr="00524353">
              <w:rPr>
                <w:color w:val="auto"/>
                <w:highlight w:val="green"/>
              </w:rPr>
              <w:t>[</w:t>
            </w:r>
            <w:r w:rsidRPr="00524353">
              <w:rPr>
                <w:iCs/>
                <w:color w:val="auto"/>
                <w:highlight w:val="green"/>
              </w:rPr>
              <w:t>Address]</w:t>
            </w:r>
          </w:p>
        </w:tc>
        <w:tc>
          <w:tcPr>
            <w:tcW w:w="4509" w:type="dxa"/>
          </w:tcPr>
          <w:p w:rsidR="00274C4D" w:rsidRPr="00524353" w:rsidRDefault="00274C4D" w:rsidP="00EB343A">
            <w:pPr>
              <w:pStyle w:val="Default"/>
              <w:jc w:val="both"/>
              <w:rPr>
                <w:color w:val="auto"/>
              </w:rPr>
            </w:pPr>
            <w:r w:rsidRPr="00524353">
              <w:rPr>
                <w:color w:val="auto"/>
                <w:highlight w:val="green"/>
              </w:rPr>
              <w:t>[</w:t>
            </w:r>
            <w:r w:rsidRPr="00524353">
              <w:rPr>
                <w:iCs/>
                <w:color w:val="auto"/>
                <w:highlight w:val="green"/>
              </w:rPr>
              <w:t>Address]</w:t>
            </w:r>
          </w:p>
        </w:tc>
      </w:tr>
      <w:tr w:rsidR="00274C4D" w:rsidRPr="00524353" w:rsidTr="00EB343A">
        <w:tc>
          <w:tcPr>
            <w:tcW w:w="4320" w:type="dxa"/>
          </w:tcPr>
          <w:p w:rsidR="00274C4D" w:rsidRPr="00524353" w:rsidRDefault="00274C4D" w:rsidP="00EB343A">
            <w:pPr>
              <w:pStyle w:val="Default"/>
              <w:jc w:val="both"/>
              <w:rPr>
                <w:color w:val="auto"/>
              </w:rPr>
            </w:pPr>
            <w:r w:rsidRPr="00524353">
              <w:rPr>
                <w:color w:val="auto"/>
                <w:highlight w:val="green"/>
              </w:rPr>
              <w:t>[</w:t>
            </w:r>
            <w:r w:rsidRPr="00524353">
              <w:rPr>
                <w:iCs/>
                <w:color w:val="auto"/>
                <w:highlight w:val="green"/>
              </w:rPr>
              <w:t>City, State, Zip]</w:t>
            </w:r>
          </w:p>
        </w:tc>
        <w:tc>
          <w:tcPr>
            <w:tcW w:w="4509" w:type="dxa"/>
          </w:tcPr>
          <w:p w:rsidR="00274C4D" w:rsidRPr="00524353" w:rsidRDefault="00274C4D" w:rsidP="00EB343A">
            <w:pPr>
              <w:pStyle w:val="Default"/>
              <w:jc w:val="both"/>
              <w:rPr>
                <w:color w:val="auto"/>
              </w:rPr>
            </w:pPr>
            <w:r w:rsidRPr="00524353">
              <w:rPr>
                <w:color w:val="auto"/>
                <w:highlight w:val="green"/>
              </w:rPr>
              <w:t>[City, State, Zip</w:t>
            </w:r>
            <w:r w:rsidRPr="00524353">
              <w:rPr>
                <w:iCs/>
                <w:color w:val="auto"/>
                <w:highlight w:val="green"/>
              </w:rPr>
              <w:t>]</w:t>
            </w:r>
          </w:p>
        </w:tc>
      </w:tr>
    </w:tbl>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Non-solicitation of Employees.</w:t>
      </w:r>
      <w:r w:rsidRPr="00524353">
        <w:rPr>
          <w:b/>
          <w:bCs/>
          <w:color w:val="auto"/>
        </w:rPr>
        <w:t xml:space="preserve">  </w:t>
      </w:r>
      <w:r w:rsidRPr="00524353">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Oral Statements.</w:t>
      </w:r>
      <w:r w:rsidRPr="00524353">
        <w:rPr>
          <w:b/>
          <w:bCs/>
          <w:color w:val="auto"/>
        </w:rPr>
        <w:t xml:space="preserve">  </w:t>
      </w:r>
      <w:r w:rsidRPr="00524353">
        <w:rPr>
          <w:rFonts w:eastAsia="Times New Roman"/>
        </w:rPr>
        <w:t>No oral statement of any person shall modify or otherwise affect the terms, conditions, or specifications stated in this contract.  All modifications to the contract must be made in writing by the</w:t>
      </w:r>
      <w:r w:rsidRPr="00524353">
        <w:rPr>
          <w:rFonts w:eastAsia="Times New Roman"/>
          <w:i/>
          <w:iCs/>
        </w:rPr>
        <w:t xml:space="preserve"> </w:t>
      </w:r>
      <w:r w:rsidRPr="00524353">
        <w:rPr>
          <w:rFonts w:eastAsia="Times New Roman"/>
        </w:rPr>
        <w:t>Agency</w:t>
      </w:r>
      <w:r w:rsidRPr="00524353">
        <w:rPr>
          <w:rFonts w:eastAsia="Times New Roman"/>
          <w:i/>
          <w:iCs/>
        </w:rPr>
        <w:t xml:space="preserve"> </w:t>
      </w:r>
      <w:r w:rsidRPr="00524353">
        <w:rPr>
          <w:rFonts w:eastAsia="Times New Roman"/>
          <w:iCs/>
        </w:rPr>
        <w:t xml:space="preserve">and agreed to by </w:t>
      </w:r>
      <w:r w:rsidRPr="00524353">
        <w:rPr>
          <w:rFonts w:eastAsia="Times New Roman"/>
        </w:rPr>
        <w:t>C</w:t>
      </w:r>
      <w:r w:rsidRPr="00524353">
        <w:rPr>
          <w:rFonts w:eastAsia="Times New Roman"/>
          <w:iCs/>
        </w:rPr>
        <w:t>ontractor</w:t>
      </w:r>
      <w:r w:rsidRPr="00524353">
        <w:rPr>
          <w:rFonts w:eastAsia="Times New Roman"/>
          <w:i/>
          <w:iCs/>
        </w:rPr>
        <w: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Ownership of Documents and Work Papers.</w:t>
      </w:r>
      <w:r w:rsidRPr="00524353">
        <w:rPr>
          <w:b/>
          <w:bCs/>
          <w:color w:val="auto"/>
        </w:rPr>
        <w:t xml:space="preserve"> </w:t>
      </w:r>
      <w:r w:rsidRPr="00524353">
        <w:rPr>
          <w:iCs/>
          <w:color w:val="auto"/>
        </w:rPr>
        <w:t xml:space="preserve"> </w:t>
      </w:r>
      <w:r w:rsidRPr="00524353">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274C4D" w:rsidRPr="00524353" w:rsidRDefault="00274C4D" w:rsidP="00274C4D">
      <w:pPr>
        <w:pStyle w:val="Default"/>
        <w:ind w:left="540"/>
        <w:jc w:val="both"/>
        <w:rPr>
          <w:i/>
        </w:rPr>
      </w:pPr>
    </w:p>
    <w:p w:rsidR="00065749" w:rsidRDefault="00065749" w:rsidP="00065749">
      <w:pPr>
        <w:pStyle w:val="ListParagraph"/>
        <w:rPr>
          <w:iCs/>
        </w:rPr>
      </w:pPr>
    </w:p>
    <w:p w:rsidR="00274C4D" w:rsidRPr="00524353" w:rsidRDefault="00274C4D" w:rsidP="00274C4D">
      <w:pPr>
        <w:pStyle w:val="Default"/>
        <w:numPr>
          <w:ilvl w:val="0"/>
          <w:numId w:val="7"/>
        </w:numPr>
        <w:ind w:left="540" w:hanging="540"/>
        <w:jc w:val="both"/>
        <w:rPr>
          <w:i/>
        </w:rPr>
      </w:pPr>
      <w:r w:rsidRPr="00524353">
        <w:rPr>
          <w:iCs/>
          <w:color w:val="auto"/>
        </w:rPr>
        <w:lastRenderedPageBreak/>
        <w:t xml:space="preserve">  </w:t>
      </w:r>
      <w:r w:rsidRPr="00524353">
        <w:rPr>
          <w:bCs/>
          <w:color w:val="auto"/>
          <w:u w:val="single"/>
        </w:rPr>
        <w:t>Priority.</w:t>
      </w:r>
      <w:r w:rsidRPr="00524353">
        <w:rPr>
          <w:b/>
          <w:bCs/>
          <w:color w:val="auto"/>
        </w:rPr>
        <w:t xml:space="preserve">  </w:t>
      </w:r>
      <w:r w:rsidRPr="00524353">
        <w:rPr>
          <w:color w:val="auto"/>
        </w:rPr>
        <w:t xml:space="preserve">The contract consists of this agreement with exhibits, the procurement IFB </w:t>
      </w:r>
      <w:r w:rsidRPr="00524353">
        <w:rPr>
          <w:color w:val="auto"/>
          <w:highlight w:val="green"/>
        </w:rPr>
        <w:t>[number]</w:t>
      </w:r>
      <w:r w:rsidRPr="00524353">
        <w:rPr>
          <w:color w:val="auto"/>
        </w:rPr>
        <w:t xml:space="preserve"> (hereinafter referred to as IFB </w:t>
      </w:r>
      <w:r w:rsidRPr="00524353">
        <w:rPr>
          <w:rFonts w:eastAsia="Times New Roman"/>
        </w:rPr>
        <w:t xml:space="preserve">and attached as Schedule </w:t>
      </w: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r w:rsidRPr="00524353">
        <w:rPr>
          <w:color w:val="auto"/>
        </w:rPr>
        <w:t xml:space="preserve">), and the response bid </w:t>
      </w:r>
      <w:r w:rsidRPr="00524353">
        <w:rPr>
          <w:rFonts w:eastAsia="Times New Roman"/>
        </w:rPr>
        <w:t xml:space="preserve">dated </w:t>
      </w:r>
      <w:r w:rsidRPr="00524353">
        <w:rPr>
          <w:rFonts w:eastAsia="Times New Roman"/>
          <w:iCs/>
          <w:highlight w:val="green"/>
        </w:rPr>
        <w:t>[date]</w:t>
      </w:r>
      <w:r w:rsidRPr="00524353">
        <w:rPr>
          <w:rFonts w:eastAsia="Times New Roman"/>
          <w:b/>
          <w:bCs/>
        </w:rPr>
        <w:t xml:space="preserve"> </w:t>
      </w:r>
      <w:r w:rsidRPr="00524353">
        <w:rPr>
          <w:color w:val="auto"/>
        </w:rPr>
        <w:t xml:space="preserve">by </w:t>
      </w:r>
      <w:r w:rsidRPr="00524353">
        <w:rPr>
          <w:highlight w:val="green"/>
        </w:rPr>
        <w:t>[CONTRACTOR NAME]</w:t>
      </w:r>
      <w:r w:rsidRPr="00524353">
        <w:rPr>
          <w:i/>
          <w:iCs/>
          <w:color w:val="auto"/>
        </w:rPr>
        <w:t xml:space="preserve"> </w:t>
      </w:r>
      <w:r w:rsidRPr="00524353">
        <w:rPr>
          <w:color w:val="auto"/>
        </w:rPr>
        <w:t xml:space="preserve">(hereinafter referred to as Bid </w:t>
      </w:r>
      <w:r w:rsidRPr="00524353">
        <w:rPr>
          <w:rFonts w:eastAsia="Times New Roman"/>
        </w:rPr>
        <w:t xml:space="preserve">and attached as Schedule </w:t>
      </w: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r w:rsidRPr="00524353">
        <w:rPr>
          <w:color w:val="auto"/>
        </w:rPr>
        <w:t xml:space="preserve">). Any ambiguities, conflicts or questions of interpretation of this contract shall be resolved by first, reference to this agreement with exhibits and, if still unresolved, by reference to the IFB and, if still unresolved, by reference to the Bid. Omission of any term or obligation from this agreement </w:t>
      </w:r>
      <w:r w:rsidRPr="00524353">
        <w:rPr>
          <w:rFonts w:eastAsia="Times New Roman"/>
        </w:rPr>
        <w:t xml:space="preserve">or attached Schedules </w:t>
      </w: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r w:rsidRPr="00524353">
        <w:rPr>
          <w:rFonts w:eastAsia="Times New Roman"/>
        </w:rPr>
        <w:t xml:space="preserve"> or </w:t>
      </w: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r w:rsidRPr="00524353">
        <w:rPr>
          <w:rFonts w:eastAsia="Times New Roman"/>
        </w:rPr>
        <w:t xml:space="preserve"> </w:t>
      </w:r>
      <w:r w:rsidRPr="00524353">
        <w:rPr>
          <w:color w:val="auto"/>
        </w:rPr>
        <w:t>shall not be deemed an omission from this contract if such term or obligation is provided for elsewhere in this contract.</w:t>
      </w:r>
    </w:p>
    <w:p w:rsidR="00274C4D" w:rsidRPr="00524353" w:rsidRDefault="00274C4D" w:rsidP="00274C4D">
      <w:pPr>
        <w:pStyle w:val="ListParagraph"/>
        <w:spacing w:after="0" w:line="240" w:lineRule="auto"/>
        <w:ind w:left="540"/>
        <w:rPr>
          <w:rFonts w:ascii="Times New Roman" w:hAnsi="Times New Roman" w:cs="Times New Roman"/>
          <w:i/>
          <w:sz w:val="24"/>
          <w:szCs w:val="24"/>
        </w:rPr>
      </w:pPr>
    </w:p>
    <w:p w:rsidR="00274C4D" w:rsidRPr="00524353" w:rsidRDefault="00274C4D" w:rsidP="00274C4D">
      <w:pPr>
        <w:pStyle w:val="Default"/>
        <w:numPr>
          <w:ilvl w:val="0"/>
          <w:numId w:val="7"/>
        </w:numPr>
        <w:ind w:left="540" w:hanging="540"/>
        <w:jc w:val="both"/>
        <w:rPr>
          <w:i/>
        </w:rPr>
      </w:pPr>
      <w:r w:rsidRPr="00524353">
        <w:rPr>
          <w:bCs/>
          <w:color w:val="auto"/>
          <w:u w:val="single"/>
        </w:rPr>
        <w:t>Quality Control.</w:t>
      </w:r>
      <w:r w:rsidRPr="00524353">
        <w:rPr>
          <w:bCs/>
          <w:color w:val="auto"/>
        </w:rPr>
        <w:t xml:space="preserve">  </w:t>
      </w:r>
      <w:r w:rsidRPr="00524353">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524353">
        <w:t>Agency</w:t>
      </w:r>
      <w:r w:rsidRPr="00524353">
        <w:rPr>
          <w:rFonts w:eastAsia="Times New Roman"/>
        </w:rPr>
        <w:t>.</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contextualSpacing/>
        <w:jc w:val="both"/>
        <w:rPr>
          <w:i/>
        </w:rPr>
      </w:pPr>
      <w:r w:rsidRPr="00524353">
        <w:rPr>
          <w:bCs/>
          <w:color w:val="auto"/>
          <w:u w:val="single"/>
        </w:rPr>
        <w:t>Record Retention and Access to Records.</w:t>
      </w:r>
      <w:r w:rsidRPr="00524353">
        <w:rPr>
          <w:b/>
          <w:bCs/>
          <w:color w:val="auto"/>
        </w:rPr>
        <w:t xml:space="preserve">  </w:t>
      </w:r>
      <w:r w:rsidRPr="0052435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274C4D" w:rsidRPr="00524353" w:rsidRDefault="00274C4D" w:rsidP="00274C4D">
      <w:pPr>
        <w:pStyle w:val="Default"/>
        <w:ind w:left="540"/>
        <w:contextualSpacing/>
        <w:jc w:val="both"/>
        <w:rPr>
          <w:i/>
        </w:rPr>
      </w:pPr>
    </w:p>
    <w:p w:rsidR="00274C4D" w:rsidRPr="00524353" w:rsidRDefault="00274C4D" w:rsidP="00274C4D">
      <w:pPr>
        <w:pStyle w:val="Default"/>
        <w:numPr>
          <w:ilvl w:val="0"/>
          <w:numId w:val="7"/>
        </w:numPr>
        <w:ind w:left="540" w:hanging="540"/>
        <w:contextualSpacing/>
        <w:jc w:val="both"/>
        <w:rPr>
          <w:i/>
        </w:rPr>
      </w:pPr>
      <w:r w:rsidRPr="00524353">
        <w:rPr>
          <w:bCs/>
          <w:color w:val="auto"/>
          <w:u w:val="single"/>
        </w:rPr>
        <w:t>Recovery of Money.</w:t>
      </w:r>
      <w:r w:rsidRPr="00524353">
        <w:rPr>
          <w:bCs/>
          <w:color w:val="auto"/>
        </w:rPr>
        <w:t xml:space="preserve">  </w:t>
      </w:r>
      <w:r w:rsidRPr="00524353">
        <w:rPr>
          <w:rFonts w:eastAsia="Times New Roman"/>
        </w:rPr>
        <w:t xml:space="preserve">Whenever, under the contract, any sum of money shall be recoverable from or payable by Contractor to the </w:t>
      </w:r>
      <w:r w:rsidRPr="00524353">
        <w:t>Agency</w:t>
      </w:r>
      <w:r w:rsidRPr="00524353">
        <w:rPr>
          <w:rFonts w:eastAsia="Times New Roman"/>
        </w:rPr>
        <w:t xml:space="preserve">, the same amount may be deducted from any sum due to Contractor under the contract or under any other contract between Contractor and the </w:t>
      </w:r>
      <w:r w:rsidRPr="00524353">
        <w:t>Agency</w:t>
      </w:r>
      <w:r w:rsidRPr="00524353">
        <w:rPr>
          <w:rFonts w:eastAsia="Times New Roman"/>
          <w:i/>
          <w:iCs/>
        </w:rPr>
        <w:t>.</w:t>
      </w:r>
      <w:r w:rsidRPr="00524353">
        <w:rPr>
          <w:rFonts w:eastAsia="Times New Roman"/>
        </w:rPr>
        <w:t xml:space="preserve">  The rights of the </w:t>
      </w:r>
      <w:r w:rsidRPr="00524353">
        <w:t>Agency</w:t>
      </w:r>
      <w:r w:rsidRPr="00524353">
        <w:rPr>
          <w:rFonts w:eastAsia="Times New Roman"/>
          <w:i/>
          <w:iCs/>
        </w:rPr>
        <w:t xml:space="preserve"> </w:t>
      </w:r>
      <w:r w:rsidRPr="00524353">
        <w:rPr>
          <w:rFonts w:eastAsia="Times New Roman"/>
        </w:rPr>
        <w:t xml:space="preserve">are in addition and without prejudice to any other right the </w:t>
      </w:r>
      <w:r w:rsidRPr="00524353">
        <w:t>Agency</w:t>
      </w:r>
      <w:r w:rsidRPr="00524353">
        <w:rPr>
          <w:rFonts w:eastAsia="Times New Roman"/>
        </w:rPr>
        <w:t xml:space="preserve"> may have to claim the amount of any loss or damage suffered by the </w:t>
      </w:r>
      <w:r w:rsidRPr="00524353">
        <w:t>Agency</w:t>
      </w:r>
      <w:r w:rsidRPr="00524353">
        <w:rPr>
          <w:rFonts w:eastAsia="Times New Roman"/>
        </w:rPr>
        <w:t xml:space="preserve"> on account of the acts or omissions of Contractor.</w:t>
      </w:r>
    </w:p>
    <w:p w:rsidR="00274C4D" w:rsidRPr="00524353" w:rsidRDefault="00274C4D" w:rsidP="00274C4D">
      <w:pPr>
        <w:pStyle w:val="ListParagraph"/>
        <w:spacing w:after="0" w:line="240" w:lineRule="auto"/>
        <w:ind w:left="540"/>
        <w:rPr>
          <w:rFonts w:ascii="Times New Roman" w:hAnsi="Times New Roman" w:cs="Times New Roman"/>
          <w:bCs/>
          <w:sz w:val="24"/>
          <w:szCs w:val="24"/>
          <w:u w:val="single"/>
        </w:rPr>
      </w:pPr>
    </w:p>
    <w:p w:rsidR="00274C4D" w:rsidRPr="00524353" w:rsidRDefault="00274C4D" w:rsidP="00274C4D">
      <w:pPr>
        <w:pStyle w:val="Default"/>
        <w:numPr>
          <w:ilvl w:val="0"/>
          <w:numId w:val="7"/>
        </w:numPr>
        <w:ind w:left="540" w:hanging="540"/>
        <w:jc w:val="both"/>
        <w:rPr>
          <w:i/>
        </w:rPr>
      </w:pPr>
      <w:r w:rsidRPr="00524353">
        <w:rPr>
          <w:bCs/>
          <w:color w:val="auto"/>
          <w:u w:val="single"/>
        </w:rPr>
        <w:t>Right to Audit.</w:t>
      </w:r>
      <w:r w:rsidRPr="00524353">
        <w:rPr>
          <w:bCs/>
          <w:color w:val="auto"/>
        </w:rPr>
        <w:t xml:space="preserve">  </w:t>
      </w:r>
      <w:r w:rsidRPr="00524353">
        <w:rPr>
          <w:rFonts w:eastAsia="Times New Roman"/>
        </w:rPr>
        <w:t xml:space="preserve">Contractor shall maintain such financial records and other records as may be prescribed by the </w:t>
      </w:r>
      <w:r w:rsidRPr="00524353">
        <w:t>Agency</w:t>
      </w:r>
      <w:r w:rsidRPr="00524353">
        <w:rPr>
          <w:rFonts w:eastAsia="Times New Roman"/>
        </w:rPr>
        <w:t xml:space="preserve"> or by applicable federal and state laws, rules, and regulations.  Contractor shall retain these records for a period of three years after final payment, or until they are audited by the </w:t>
      </w:r>
      <w:r w:rsidRPr="00524353">
        <w:t>Agency</w:t>
      </w:r>
      <w:r w:rsidRPr="00524353">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t>Right to Inspect Facility.</w:t>
      </w:r>
      <w:r w:rsidRPr="00524353">
        <w:rPr>
          <w:b/>
          <w:bCs/>
          <w:color w:val="auto"/>
        </w:rPr>
        <w:t xml:space="preserve">  </w:t>
      </w:r>
      <w:r w:rsidRPr="00524353">
        <w:rPr>
          <w:rFonts w:eastAsia="Times New Roman"/>
        </w:rPr>
        <w:t>The State may, at reasonable times, inspect the place of business of a Contractor or any subcontractor which is related to the performance of any contract awarded by the State.</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i/>
        </w:rPr>
      </w:pPr>
      <w:r w:rsidRPr="00524353">
        <w:rPr>
          <w:bCs/>
          <w:color w:val="auto"/>
          <w:u w:val="single"/>
        </w:rPr>
        <w:lastRenderedPageBreak/>
        <w:t>Severability.</w:t>
      </w:r>
      <w:r w:rsidRPr="00524353">
        <w:rPr>
          <w:bCs/>
          <w:color w:val="auto"/>
        </w:rPr>
        <w:t xml:space="preserve">  </w:t>
      </w:r>
      <w:r w:rsidRPr="00524353">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274C4D" w:rsidRPr="00524353" w:rsidRDefault="00274C4D" w:rsidP="00274C4D">
      <w:pPr>
        <w:pStyle w:val="Default"/>
        <w:ind w:left="540"/>
        <w:jc w:val="both"/>
        <w:rPr>
          <w:i/>
        </w:rPr>
      </w:pPr>
    </w:p>
    <w:p w:rsidR="00274C4D" w:rsidRPr="00524353" w:rsidRDefault="00274C4D" w:rsidP="00274C4D">
      <w:pPr>
        <w:pStyle w:val="Default"/>
        <w:numPr>
          <w:ilvl w:val="0"/>
          <w:numId w:val="7"/>
        </w:numPr>
        <w:ind w:left="540" w:hanging="540"/>
        <w:jc w:val="both"/>
        <w:rPr>
          <w:color w:val="auto"/>
        </w:rPr>
      </w:pPr>
      <w:r w:rsidRPr="00524353">
        <w:rPr>
          <w:bCs/>
          <w:color w:val="auto"/>
          <w:u w:val="single"/>
        </w:rPr>
        <w:t>State Property.</w:t>
      </w:r>
      <w:r w:rsidRPr="00524353">
        <w:rPr>
          <w:b/>
          <w:bCs/>
          <w:color w:val="auto"/>
        </w:rPr>
        <w:t xml:space="preserve">  </w:t>
      </w:r>
      <w:r w:rsidRPr="00524353">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274C4D" w:rsidRPr="00524353" w:rsidRDefault="00274C4D" w:rsidP="00274C4D">
      <w:pPr>
        <w:pStyle w:val="ListParagraph"/>
        <w:spacing w:after="0" w:line="240" w:lineRule="auto"/>
        <w:ind w:left="540"/>
        <w:rPr>
          <w:rFonts w:ascii="Times New Roman" w:hAnsi="Times New Roman" w:cs="Times New Roman"/>
          <w:bCs/>
          <w:sz w:val="24"/>
          <w:szCs w:val="24"/>
          <w:u w:val="single"/>
        </w:rPr>
      </w:pPr>
    </w:p>
    <w:p w:rsidR="00274C4D" w:rsidRPr="00524353" w:rsidRDefault="00274C4D" w:rsidP="00274C4D">
      <w:pPr>
        <w:pStyle w:val="Default"/>
        <w:numPr>
          <w:ilvl w:val="0"/>
          <w:numId w:val="7"/>
        </w:numPr>
        <w:ind w:left="540" w:hanging="540"/>
        <w:jc w:val="both"/>
        <w:rPr>
          <w:color w:val="auto"/>
        </w:rPr>
      </w:pPr>
      <w:r w:rsidRPr="00524353">
        <w:rPr>
          <w:bCs/>
          <w:color w:val="auto"/>
          <w:u w:val="single"/>
        </w:rPr>
        <w:t>Third Party Action Notification.</w:t>
      </w:r>
      <w:r w:rsidRPr="00524353">
        <w:rPr>
          <w:b/>
          <w:bCs/>
          <w:color w:val="auto"/>
        </w:rPr>
        <w:t xml:space="preserve">  </w:t>
      </w:r>
      <w:r w:rsidRPr="00524353">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274C4D" w:rsidRPr="00524353" w:rsidRDefault="00274C4D" w:rsidP="00274C4D">
      <w:pPr>
        <w:pStyle w:val="Default"/>
        <w:ind w:left="540"/>
        <w:jc w:val="both"/>
        <w:rPr>
          <w:color w:val="auto"/>
        </w:rPr>
      </w:pPr>
    </w:p>
    <w:p w:rsidR="00274C4D" w:rsidRPr="00524353" w:rsidRDefault="00274C4D" w:rsidP="00274C4D">
      <w:pPr>
        <w:pStyle w:val="Default"/>
        <w:numPr>
          <w:ilvl w:val="0"/>
          <w:numId w:val="7"/>
        </w:numPr>
        <w:ind w:left="540" w:hanging="540"/>
        <w:jc w:val="both"/>
        <w:rPr>
          <w:color w:val="auto"/>
        </w:rPr>
      </w:pPr>
      <w:r w:rsidRPr="00524353">
        <w:rPr>
          <w:bCs/>
          <w:color w:val="auto"/>
          <w:u w:val="single"/>
        </w:rPr>
        <w:t>Unsatisfactory Work.</w:t>
      </w:r>
      <w:r w:rsidRPr="00524353">
        <w:rPr>
          <w:b/>
          <w:bCs/>
          <w:color w:val="auto"/>
        </w:rPr>
        <w:t xml:space="preserve">  </w:t>
      </w:r>
      <w:r w:rsidRPr="00524353">
        <w:rPr>
          <w:rFonts w:eastAsia="Times New Roman"/>
        </w:rPr>
        <w:t xml:space="preserve">If, at any time during the contract term, the service performed or work done by Contractor is considered by the </w:t>
      </w:r>
      <w:r w:rsidRPr="00524353">
        <w:t>Agency</w:t>
      </w:r>
      <w:r w:rsidRPr="00524353">
        <w:rPr>
          <w:rFonts w:eastAsia="Times New Roman"/>
        </w:rPr>
        <w:t xml:space="preserve"> to create a condition that threatens the health, safety, or welfare of the citizens and/or employees of the State of Mississippi, Contractor shall, on being notified by the </w:t>
      </w:r>
      <w:r w:rsidRPr="00524353">
        <w:t>Agency</w:t>
      </w:r>
      <w:r w:rsidRPr="00524353">
        <w:rPr>
          <w:rFonts w:eastAsia="Times New Roman"/>
        </w:rPr>
        <w:t xml:space="preserve">, immediately correct such deficient service or work.  In the event Contractor fails, after notice, to correct the deficient service or work immediately, the </w:t>
      </w:r>
      <w:r w:rsidRPr="00524353">
        <w:t>Agency</w:t>
      </w:r>
      <w:r w:rsidRPr="00524353">
        <w:rPr>
          <w:rFonts w:eastAsia="Times New Roman"/>
        </w:rPr>
        <w:t xml:space="preserve"> shall have the right to order the correction of the deficiency by separate contract or with its own resources at the expense of Contractor.</w:t>
      </w:r>
    </w:p>
    <w:p w:rsidR="00274C4D" w:rsidRPr="00524353" w:rsidRDefault="00274C4D" w:rsidP="00274C4D">
      <w:pPr>
        <w:pStyle w:val="Default"/>
        <w:ind w:left="540"/>
        <w:jc w:val="both"/>
        <w:rPr>
          <w:color w:val="auto"/>
        </w:rPr>
      </w:pPr>
    </w:p>
    <w:p w:rsidR="00274C4D" w:rsidRPr="00524353" w:rsidRDefault="00274C4D" w:rsidP="00274C4D">
      <w:pPr>
        <w:pStyle w:val="Default"/>
        <w:numPr>
          <w:ilvl w:val="0"/>
          <w:numId w:val="7"/>
        </w:numPr>
        <w:ind w:left="540" w:hanging="540"/>
        <w:contextualSpacing/>
        <w:jc w:val="both"/>
        <w:rPr>
          <w:color w:val="auto"/>
        </w:rPr>
      </w:pPr>
      <w:r w:rsidRPr="00524353">
        <w:rPr>
          <w:bCs/>
          <w:color w:val="auto"/>
          <w:u w:val="single"/>
        </w:rPr>
        <w:t>Waiver.</w:t>
      </w:r>
      <w:r w:rsidRPr="00524353">
        <w:rPr>
          <w:b/>
          <w:bCs/>
          <w:color w:val="auto"/>
        </w:rPr>
        <w:t xml:space="preserve">  </w:t>
      </w:r>
      <w:r w:rsidRPr="00524353">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274C4D" w:rsidRPr="00524353" w:rsidRDefault="00274C4D" w:rsidP="00274C4D">
      <w:pPr>
        <w:autoSpaceDE w:val="0"/>
        <w:autoSpaceDN w:val="0"/>
        <w:adjustRightInd w:val="0"/>
        <w:spacing w:after="0" w:line="240" w:lineRule="auto"/>
        <w:ind w:left="540"/>
        <w:jc w:val="both"/>
        <w:rPr>
          <w:rFonts w:ascii="Times New Roman" w:hAnsi="Times New Roman" w:cs="Times New Roman"/>
          <w:sz w:val="24"/>
          <w:szCs w:val="24"/>
        </w:rPr>
      </w:pPr>
    </w:p>
    <w:p w:rsidR="00B92391" w:rsidRPr="00992667" w:rsidRDefault="00B92391" w:rsidP="00704602">
      <w:pPr>
        <w:autoSpaceDE w:val="0"/>
        <w:autoSpaceDN w:val="0"/>
        <w:adjustRightInd w:val="0"/>
        <w:spacing w:after="0" w:line="240" w:lineRule="auto"/>
        <w:ind w:left="1440" w:hanging="720"/>
        <w:jc w:val="both"/>
        <w:rPr>
          <w:rFonts w:ascii="Times New Roman" w:hAnsi="Times New Roman" w:cs="Times New Roman"/>
          <w:sz w:val="24"/>
          <w:szCs w:val="24"/>
        </w:rPr>
      </w:pPr>
    </w:p>
    <w:p w:rsidR="00F62DE0" w:rsidRDefault="00F62DE0" w:rsidP="00704602">
      <w:pPr>
        <w:spacing w:after="0" w:line="240" w:lineRule="auto"/>
        <w:jc w:val="both"/>
        <w:rPr>
          <w:rFonts w:ascii="Times New Roman" w:eastAsia="Times New Roman" w:hAnsi="Times New Roman" w:cs="Times New Roman"/>
          <w:b/>
          <w:bCs/>
          <w:sz w:val="24"/>
          <w:szCs w:val="24"/>
        </w:rPr>
      </w:pPr>
    </w:p>
    <w:p w:rsidR="00EA73AC" w:rsidRDefault="00EA73AC" w:rsidP="00704602">
      <w:pPr>
        <w:spacing w:after="0" w:line="240" w:lineRule="auto"/>
        <w:jc w:val="both"/>
        <w:rPr>
          <w:rFonts w:ascii="Times New Roman" w:eastAsia="Times New Roman" w:hAnsi="Times New Roman" w:cs="Times New Roman"/>
          <w:b/>
          <w:bCs/>
          <w:sz w:val="24"/>
          <w:szCs w:val="24"/>
        </w:rPr>
      </w:pPr>
    </w:p>
    <w:p w:rsidR="00EA73AC" w:rsidRDefault="00EA73AC" w:rsidP="00704602">
      <w:pPr>
        <w:spacing w:after="0" w:line="240" w:lineRule="auto"/>
        <w:jc w:val="both"/>
        <w:rPr>
          <w:rFonts w:ascii="Times New Roman" w:eastAsia="Times New Roman" w:hAnsi="Times New Roman" w:cs="Times New Roman"/>
          <w:b/>
          <w:bCs/>
          <w:sz w:val="24"/>
          <w:szCs w:val="24"/>
        </w:rPr>
      </w:pPr>
    </w:p>
    <w:p w:rsidR="00EA73AC" w:rsidRDefault="00EA73AC" w:rsidP="00704602">
      <w:pPr>
        <w:spacing w:after="0" w:line="240" w:lineRule="auto"/>
        <w:jc w:val="both"/>
        <w:rPr>
          <w:rFonts w:ascii="Times New Roman" w:eastAsia="Times New Roman" w:hAnsi="Times New Roman" w:cs="Times New Roman"/>
          <w:b/>
          <w:bCs/>
          <w:sz w:val="24"/>
          <w:szCs w:val="24"/>
        </w:rPr>
      </w:pPr>
    </w:p>
    <w:p w:rsidR="00EA73AC" w:rsidRDefault="00EA73AC" w:rsidP="00704602">
      <w:pPr>
        <w:spacing w:after="0" w:line="240" w:lineRule="auto"/>
        <w:jc w:val="both"/>
        <w:rPr>
          <w:rFonts w:ascii="Times New Roman" w:eastAsia="Times New Roman" w:hAnsi="Times New Roman" w:cs="Times New Roman"/>
          <w:b/>
          <w:bCs/>
          <w:sz w:val="24"/>
          <w:szCs w:val="24"/>
        </w:rPr>
      </w:pPr>
    </w:p>
    <w:p w:rsidR="00EA73AC" w:rsidRDefault="00EA73AC" w:rsidP="00704602">
      <w:pPr>
        <w:spacing w:after="0" w:line="240" w:lineRule="auto"/>
        <w:jc w:val="both"/>
        <w:rPr>
          <w:rFonts w:ascii="Times New Roman" w:eastAsia="Times New Roman" w:hAnsi="Times New Roman" w:cs="Times New Roman"/>
          <w:b/>
          <w:bCs/>
          <w:sz w:val="24"/>
          <w:szCs w:val="24"/>
        </w:rPr>
      </w:pPr>
    </w:p>
    <w:p w:rsidR="00EA73AC" w:rsidRDefault="00EA73AC" w:rsidP="00704602">
      <w:pPr>
        <w:spacing w:after="0" w:line="240" w:lineRule="auto"/>
        <w:jc w:val="both"/>
        <w:rPr>
          <w:rFonts w:ascii="Times New Roman" w:eastAsia="Times New Roman" w:hAnsi="Times New Roman" w:cs="Times New Roman"/>
          <w:b/>
          <w:bCs/>
          <w:sz w:val="24"/>
          <w:szCs w:val="24"/>
        </w:rPr>
      </w:pPr>
    </w:p>
    <w:p w:rsidR="00A35059" w:rsidRDefault="00A35059" w:rsidP="00EA73AC">
      <w:pPr>
        <w:jc w:val="center"/>
        <w:rPr>
          <w:rFonts w:ascii="Times New Roman" w:hAnsi="Times New Roman" w:cs="Times New Roman"/>
          <w:b/>
          <w:sz w:val="24"/>
          <w:szCs w:val="24"/>
        </w:rPr>
      </w:pPr>
    </w:p>
    <w:p w:rsidR="00425DB2" w:rsidRDefault="00425DB2" w:rsidP="00EA73AC">
      <w:pPr>
        <w:jc w:val="center"/>
        <w:rPr>
          <w:rFonts w:ascii="Times New Roman" w:hAnsi="Times New Roman" w:cs="Times New Roman"/>
          <w:b/>
          <w:sz w:val="24"/>
          <w:szCs w:val="24"/>
        </w:rPr>
      </w:pPr>
    </w:p>
    <w:p w:rsidR="00425DB2" w:rsidRDefault="00425DB2" w:rsidP="00EA73AC">
      <w:pPr>
        <w:jc w:val="center"/>
        <w:rPr>
          <w:rFonts w:ascii="Times New Roman" w:hAnsi="Times New Roman" w:cs="Times New Roman"/>
          <w:b/>
          <w:sz w:val="24"/>
          <w:szCs w:val="24"/>
        </w:rPr>
      </w:pPr>
    </w:p>
    <w:p w:rsidR="00425DB2" w:rsidRDefault="00425DB2" w:rsidP="00EA73AC">
      <w:pPr>
        <w:jc w:val="center"/>
        <w:rPr>
          <w:rFonts w:ascii="Times New Roman" w:hAnsi="Times New Roman" w:cs="Times New Roman"/>
          <w:b/>
          <w:sz w:val="24"/>
          <w:szCs w:val="24"/>
        </w:rPr>
      </w:pPr>
      <w:r>
        <w:rPr>
          <w:rFonts w:ascii="Times New Roman" w:hAnsi="Times New Roman" w:cs="Times New Roman"/>
          <w:b/>
          <w:sz w:val="24"/>
          <w:szCs w:val="24"/>
        </w:rPr>
        <w:lastRenderedPageBreak/>
        <w:t>END OF DOCUMENT</w:t>
      </w:r>
    </w:p>
    <w:sectPr w:rsidR="00425DB2" w:rsidSect="00884011">
      <w:headerReference w:type="even" r:id="rId23"/>
      <w:headerReference w:type="default" r:id="rId24"/>
      <w:footerReference w:type="default" r:id="rId25"/>
      <w:headerReference w:type="first" r:id="rId26"/>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66" w:rsidRDefault="00364F66" w:rsidP="00530879">
      <w:pPr>
        <w:spacing w:after="0" w:line="240" w:lineRule="auto"/>
      </w:pPr>
      <w:r>
        <w:separator/>
      </w:r>
    </w:p>
  </w:endnote>
  <w:endnote w:type="continuationSeparator" w:id="0">
    <w:p w:rsidR="00364F66" w:rsidRDefault="00364F66" w:rsidP="0053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Pr="00530879" w:rsidRDefault="00785BBE" w:rsidP="00530879">
    <w:pPr>
      <w:pStyle w:val="Footer"/>
      <w:rPr>
        <w:rFonts w:ascii="Times New Roman" w:hAnsi="Times New Roman" w:cs="Times New Roman"/>
        <w:sz w:val="16"/>
        <w:szCs w:val="16"/>
      </w:rPr>
    </w:pPr>
    <w:r w:rsidRPr="00530879">
      <w:rPr>
        <w:rFonts w:ascii="Times New Roman" w:hAnsi="Times New Roman" w:cs="Times New Roman"/>
        <w:sz w:val="16"/>
        <w:szCs w:val="16"/>
      </w:rPr>
      <w:t xml:space="preserve">IFB for </w:t>
    </w:r>
    <w:r>
      <w:rPr>
        <w:rFonts w:ascii="Times New Roman" w:hAnsi="Times New Roman" w:cs="Times New Roman"/>
        <w:sz w:val="16"/>
        <w:szCs w:val="16"/>
      </w:rPr>
      <w:t>Lawn &amp; Landscaping</w:t>
    </w:r>
    <w:r w:rsidRPr="00530879">
      <w:rPr>
        <w:rFonts w:ascii="Times New Roman" w:hAnsi="Times New Roman" w:cs="Times New Roman"/>
        <w:sz w:val="16"/>
        <w:szCs w:val="16"/>
      </w:rPr>
      <w:t xml:space="preserve"> Services</w:t>
    </w:r>
    <w:r w:rsidRPr="00530879">
      <w:rPr>
        <w:rFonts w:ascii="Times New Roman" w:hAnsi="Times New Roman" w:cs="Times New Roman"/>
        <w:sz w:val="16"/>
        <w:szCs w:val="16"/>
      </w:rPr>
      <w:tab/>
    </w:r>
    <w:r w:rsidRPr="00530879">
      <w:rPr>
        <w:rFonts w:ascii="Times New Roman" w:hAnsi="Times New Roman" w:cs="Times New Roman"/>
        <w:sz w:val="16"/>
        <w:szCs w:val="16"/>
      </w:rPr>
      <w:tab/>
    </w:r>
    <w:sdt>
      <w:sdtPr>
        <w:rPr>
          <w:rFonts w:ascii="Times New Roman" w:hAnsi="Times New Roman" w:cs="Times New Roman"/>
          <w:sz w:val="16"/>
          <w:szCs w:val="16"/>
        </w:rPr>
        <w:id w:val="-234250706"/>
        <w:docPartObj>
          <w:docPartGallery w:val="Page Numbers (Bottom of Page)"/>
          <w:docPartUnique/>
        </w:docPartObj>
      </w:sdtPr>
      <w:sdtEndPr>
        <w:rPr>
          <w:noProof/>
        </w:rPr>
      </w:sdtEndPr>
      <w:sdtContent>
        <w:r w:rsidRPr="00530879">
          <w:rPr>
            <w:rFonts w:ascii="Times New Roman" w:hAnsi="Times New Roman" w:cs="Times New Roman"/>
            <w:sz w:val="16"/>
            <w:szCs w:val="16"/>
          </w:rPr>
          <w:fldChar w:fldCharType="begin"/>
        </w:r>
        <w:r w:rsidRPr="00530879">
          <w:rPr>
            <w:rFonts w:ascii="Times New Roman" w:hAnsi="Times New Roman" w:cs="Times New Roman"/>
            <w:sz w:val="16"/>
            <w:szCs w:val="16"/>
          </w:rPr>
          <w:instrText xml:space="preserve"> PAGE   \* MERGEFORMAT </w:instrText>
        </w:r>
        <w:r w:rsidRPr="00530879">
          <w:rPr>
            <w:rFonts w:ascii="Times New Roman" w:hAnsi="Times New Roman" w:cs="Times New Roman"/>
            <w:sz w:val="16"/>
            <w:szCs w:val="16"/>
          </w:rPr>
          <w:fldChar w:fldCharType="separate"/>
        </w:r>
        <w:r w:rsidR="00791808">
          <w:rPr>
            <w:rFonts w:ascii="Times New Roman" w:hAnsi="Times New Roman" w:cs="Times New Roman"/>
            <w:noProof/>
            <w:sz w:val="16"/>
            <w:szCs w:val="16"/>
          </w:rPr>
          <w:t>18</w:t>
        </w:r>
        <w:r w:rsidRPr="00530879">
          <w:rPr>
            <w:rFonts w:ascii="Times New Roman" w:hAnsi="Times New Roman" w:cs="Times New Roman"/>
            <w:noProof/>
            <w:sz w:val="16"/>
            <w:szCs w:val="16"/>
          </w:rPr>
          <w:fldChar w:fldCharType="end"/>
        </w:r>
      </w:sdtContent>
    </w:sdt>
  </w:p>
  <w:p w:rsidR="00785BBE" w:rsidRDefault="0078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66" w:rsidRDefault="00364F66" w:rsidP="00530879">
      <w:pPr>
        <w:spacing w:after="0" w:line="240" w:lineRule="auto"/>
      </w:pPr>
      <w:r>
        <w:separator/>
      </w:r>
    </w:p>
  </w:footnote>
  <w:footnote w:type="continuationSeparator" w:id="0">
    <w:p w:rsidR="00364F66" w:rsidRDefault="00364F66" w:rsidP="00530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E" w:rsidRDefault="0078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372"/>
    <w:multiLevelType w:val="multilevel"/>
    <w:tmpl w:val="757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9331B7"/>
    <w:multiLevelType w:val="hybridMultilevel"/>
    <w:tmpl w:val="F364C5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0FE1503"/>
    <w:multiLevelType w:val="hybridMultilevel"/>
    <w:tmpl w:val="FD60180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804E71"/>
    <w:multiLevelType w:val="multilevel"/>
    <w:tmpl w:val="F43E7E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F23E3C"/>
    <w:multiLevelType w:val="multilevel"/>
    <w:tmpl w:val="2048F086"/>
    <w:lvl w:ilvl="0">
      <w:start w:val="15"/>
      <w:numFmt w:val="decimal"/>
      <w:lvlText w:val="%1"/>
      <w:lvlJc w:val="left"/>
      <w:pPr>
        <w:ind w:left="420" w:hanging="420"/>
      </w:pPr>
      <w:rPr>
        <w:rFonts w:cstheme="minorBidi" w:hint="default"/>
        <w:b/>
      </w:rPr>
    </w:lvl>
    <w:lvl w:ilvl="1">
      <w:start w:val="3"/>
      <w:numFmt w:val="decimal"/>
      <w:lvlText w:val="%1.%2"/>
      <w:lvlJc w:val="left"/>
      <w:pPr>
        <w:ind w:left="420" w:hanging="4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9" w15:restartNumberingAfterBreak="0">
    <w:nsid w:val="2B4D5625"/>
    <w:multiLevelType w:val="hybridMultilevel"/>
    <w:tmpl w:val="2A9281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BFF0564"/>
    <w:multiLevelType w:val="hybridMultilevel"/>
    <w:tmpl w:val="FBA80E9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DF71992"/>
    <w:multiLevelType w:val="hybridMultilevel"/>
    <w:tmpl w:val="6B724F5A"/>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310F5C51"/>
    <w:multiLevelType w:val="hybridMultilevel"/>
    <w:tmpl w:val="A628E0DE"/>
    <w:lvl w:ilvl="0" w:tplc="6F28DE88">
      <w:start w:val="1"/>
      <w:numFmt w:val="decimal"/>
      <w:lvlText w:val="(%1)"/>
      <w:lvlJc w:val="left"/>
      <w:pPr>
        <w:ind w:left="2340" w:hanging="360"/>
      </w:pPr>
      <w:rPr>
        <w:rFonts w:hint="default"/>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2337E8C"/>
    <w:multiLevelType w:val="hybridMultilevel"/>
    <w:tmpl w:val="3EC20CAE"/>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66DAB"/>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B04AB"/>
    <w:multiLevelType w:val="hybridMultilevel"/>
    <w:tmpl w:val="881878F0"/>
    <w:lvl w:ilvl="0" w:tplc="8B84B8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209E0"/>
    <w:multiLevelType w:val="hybridMultilevel"/>
    <w:tmpl w:val="1DB8A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D0514B"/>
    <w:multiLevelType w:val="hybridMultilevel"/>
    <w:tmpl w:val="E77AF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5D3E57"/>
    <w:multiLevelType w:val="hybridMultilevel"/>
    <w:tmpl w:val="45E27F90"/>
    <w:lvl w:ilvl="0" w:tplc="2CB8DE06">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0F7A1D"/>
    <w:multiLevelType w:val="hybridMultilevel"/>
    <w:tmpl w:val="E31E7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757CC1"/>
    <w:multiLevelType w:val="hybridMultilevel"/>
    <w:tmpl w:val="6BD44676"/>
    <w:lvl w:ilvl="0" w:tplc="847600F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6B0DD8"/>
    <w:multiLevelType w:val="hybridMultilevel"/>
    <w:tmpl w:val="6BD44676"/>
    <w:lvl w:ilvl="0" w:tplc="847600F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24"/>
  </w:num>
  <w:num w:numId="4">
    <w:abstractNumId w:val="13"/>
  </w:num>
  <w:num w:numId="5">
    <w:abstractNumId w:val="23"/>
  </w:num>
  <w:num w:numId="6">
    <w:abstractNumId w:val="5"/>
  </w:num>
  <w:num w:numId="7">
    <w:abstractNumId w:val="26"/>
  </w:num>
  <w:num w:numId="8">
    <w:abstractNumId w:val="21"/>
  </w:num>
  <w:num w:numId="9">
    <w:abstractNumId w:val="14"/>
  </w:num>
  <w:num w:numId="10">
    <w:abstractNumId w:val="4"/>
  </w:num>
  <w:num w:numId="11">
    <w:abstractNumId w:val="17"/>
  </w:num>
  <w:num w:numId="12">
    <w:abstractNumId w:val="0"/>
  </w:num>
  <w:num w:numId="13">
    <w:abstractNumId w:val="25"/>
  </w:num>
  <w:num w:numId="14">
    <w:abstractNumId w:val="6"/>
  </w:num>
  <w:num w:numId="15">
    <w:abstractNumId w:val="8"/>
  </w:num>
  <w:num w:numId="16">
    <w:abstractNumId w:val="1"/>
  </w:num>
  <w:num w:numId="17">
    <w:abstractNumId w:val="2"/>
  </w:num>
  <w:num w:numId="18">
    <w:abstractNumId w:val="10"/>
  </w:num>
  <w:num w:numId="19">
    <w:abstractNumId w:val="12"/>
  </w:num>
  <w:num w:numId="20">
    <w:abstractNumId w:val="20"/>
  </w:num>
  <w:num w:numId="21">
    <w:abstractNumId w:val="9"/>
  </w:num>
  <w:num w:numId="22">
    <w:abstractNumId w:val="3"/>
  </w:num>
  <w:num w:numId="23">
    <w:abstractNumId w:val="11"/>
  </w:num>
  <w:num w:numId="24">
    <w:abstractNumId w:val="22"/>
  </w:num>
  <w:num w:numId="25">
    <w:abstractNumId w:val="19"/>
  </w:num>
  <w:num w:numId="26">
    <w:abstractNumId w:val="27"/>
  </w:num>
  <w:num w:numId="27">
    <w:abstractNumId w:val="15"/>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F4"/>
    <w:rsid w:val="00003493"/>
    <w:rsid w:val="0000756F"/>
    <w:rsid w:val="00007C69"/>
    <w:rsid w:val="000108AA"/>
    <w:rsid w:val="000120C7"/>
    <w:rsid w:val="0001210E"/>
    <w:rsid w:val="00012F2F"/>
    <w:rsid w:val="000138C6"/>
    <w:rsid w:val="000139ED"/>
    <w:rsid w:val="000240C4"/>
    <w:rsid w:val="000243E3"/>
    <w:rsid w:val="0002581E"/>
    <w:rsid w:val="00042AE0"/>
    <w:rsid w:val="000448E6"/>
    <w:rsid w:val="00044985"/>
    <w:rsid w:val="00056443"/>
    <w:rsid w:val="000568F9"/>
    <w:rsid w:val="00057146"/>
    <w:rsid w:val="00065749"/>
    <w:rsid w:val="00067895"/>
    <w:rsid w:val="00070FA8"/>
    <w:rsid w:val="00076017"/>
    <w:rsid w:val="000779B5"/>
    <w:rsid w:val="00083040"/>
    <w:rsid w:val="00083702"/>
    <w:rsid w:val="00083815"/>
    <w:rsid w:val="00085161"/>
    <w:rsid w:val="000879D6"/>
    <w:rsid w:val="00091344"/>
    <w:rsid w:val="00096E48"/>
    <w:rsid w:val="000A3BC6"/>
    <w:rsid w:val="000A71A2"/>
    <w:rsid w:val="000B1282"/>
    <w:rsid w:val="000B46C2"/>
    <w:rsid w:val="000B4AF9"/>
    <w:rsid w:val="000B6F74"/>
    <w:rsid w:val="000C099E"/>
    <w:rsid w:val="000C3C28"/>
    <w:rsid w:val="000C53F2"/>
    <w:rsid w:val="000C774A"/>
    <w:rsid w:val="000C7E5F"/>
    <w:rsid w:val="000D00E0"/>
    <w:rsid w:val="000E1701"/>
    <w:rsid w:val="000E2BC4"/>
    <w:rsid w:val="000E4D82"/>
    <w:rsid w:val="000E793E"/>
    <w:rsid w:val="000F2E1C"/>
    <w:rsid w:val="000F451E"/>
    <w:rsid w:val="000F5503"/>
    <w:rsid w:val="000F62B2"/>
    <w:rsid w:val="000F799D"/>
    <w:rsid w:val="00101087"/>
    <w:rsid w:val="001066A1"/>
    <w:rsid w:val="00116AB9"/>
    <w:rsid w:val="0011719F"/>
    <w:rsid w:val="00117A01"/>
    <w:rsid w:val="001255A8"/>
    <w:rsid w:val="00127917"/>
    <w:rsid w:val="0013344C"/>
    <w:rsid w:val="00133676"/>
    <w:rsid w:val="00133C6A"/>
    <w:rsid w:val="00133FF4"/>
    <w:rsid w:val="00137442"/>
    <w:rsid w:val="001469EE"/>
    <w:rsid w:val="001500FB"/>
    <w:rsid w:val="0015292A"/>
    <w:rsid w:val="00156E52"/>
    <w:rsid w:val="0015759E"/>
    <w:rsid w:val="00164A9B"/>
    <w:rsid w:val="0016547F"/>
    <w:rsid w:val="001657CC"/>
    <w:rsid w:val="00170121"/>
    <w:rsid w:val="00170315"/>
    <w:rsid w:val="00171CE8"/>
    <w:rsid w:val="0017334B"/>
    <w:rsid w:val="00173D2E"/>
    <w:rsid w:val="00174CEB"/>
    <w:rsid w:val="00175DBB"/>
    <w:rsid w:val="001806AD"/>
    <w:rsid w:val="001866D7"/>
    <w:rsid w:val="00187CFC"/>
    <w:rsid w:val="00191FBB"/>
    <w:rsid w:val="001921C2"/>
    <w:rsid w:val="00194D27"/>
    <w:rsid w:val="001A17AF"/>
    <w:rsid w:val="001A33BB"/>
    <w:rsid w:val="001A635F"/>
    <w:rsid w:val="001B2EC2"/>
    <w:rsid w:val="001B67FB"/>
    <w:rsid w:val="001C1E9E"/>
    <w:rsid w:val="001C4967"/>
    <w:rsid w:val="001C7400"/>
    <w:rsid w:val="001D1D3D"/>
    <w:rsid w:val="001D227D"/>
    <w:rsid w:val="001D2802"/>
    <w:rsid w:val="001D3A46"/>
    <w:rsid w:val="001D3E72"/>
    <w:rsid w:val="001D4D51"/>
    <w:rsid w:val="001D65A4"/>
    <w:rsid w:val="001D6774"/>
    <w:rsid w:val="001E1588"/>
    <w:rsid w:val="001E2651"/>
    <w:rsid w:val="001E34D0"/>
    <w:rsid w:val="001E7DB2"/>
    <w:rsid w:val="001F3893"/>
    <w:rsid w:val="001F41BA"/>
    <w:rsid w:val="001F7739"/>
    <w:rsid w:val="00201A4B"/>
    <w:rsid w:val="0020335D"/>
    <w:rsid w:val="00203CEF"/>
    <w:rsid w:val="00212A30"/>
    <w:rsid w:val="0021473C"/>
    <w:rsid w:val="00214828"/>
    <w:rsid w:val="00216765"/>
    <w:rsid w:val="002256F4"/>
    <w:rsid w:val="00225F85"/>
    <w:rsid w:val="00226722"/>
    <w:rsid w:val="00226803"/>
    <w:rsid w:val="00235259"/>
    <w:rsid w:val="00235F05"/>
    <w:rsid w:val="002376D6"/>
    <w:rsid w:val="00247777"/>
    <w:rsid w:val="002504D9"/>
    <w:rsid w:val="00250AC0"/>
    <w:rsid w:val="00251ACD"/>
    <w:rsid w:val="0025359C"/>
    <w:rsid w:val="002539E1"/>
    <w:rsid w:val="00255156"/>
    <w:rsid w:val="002567D7"/>
    <w:rsid w:val="00260230"/>
    <w:rsid w:val="002649EA"/>
    <w:rsid w:val="00265847"/>
    <w:rsid w:val="0026628B"/>
    <w:rsid w:val="00274C4D"/>
    <w:rsid w:val="00274C4E"/>
    <w:rsid w:val="002753D2"/>
    <w:rsid w:val="00280BB1"/>
    <w:rsid w:val="002811A9"/>
    <w:rsid w:val="00281986"/>
    <w:rsid w:val="002820EE"/>
    <w:rsid w:val="00283687"/>
    <w:rsid w:val="00284A16"/>
    <w:rsid w:val="002855B5"/>
    <w:rsid w:val="00290BED"/>
    <w:rsid w:val="00290FF8"/>
    <w:rsid w:val="002924C4"/>
    <w:rsid w:val="00295344"/>
    <w:rsid w:val="00296B30"/>
    <w:rsid w:val="0029778F"/>
    <w:rsid w:val="002A00D2"/>
    <w:rsid w:val="002A0B2F"/>
    <w:rsid w:val="002A143B"/>
    <w:rsid w:val="002A6138"/>
    <w:rsid w:val="002A7317"/>
    <w:rsid w:val="002B219D"/>
    <w:rsid w:val="002B2D19"/>
    <w:rsid w:val="002B38BA"/>
    <w:rsid w:val="002B6E37"/>
    <w:rsid w:val="002B7065"/>
    <w:rsid w:val="002B713F"/>
    <w:rsid w:val="002C1DE8"/>
    <w:rsid w:val="002C5B3F"/>
    <w:rsid w:val="002C621D"/>
    <w:rsid w:val="002C67A0"/>
    <w:rsid w:val="002D2D1F"/>
    <w:rsid w:val="002E05DD"/>
    <w:rsid w:val="002F1862"/>
    <w:rsid w:val="002F21ED"/>
    <w:rsid w:val="002F22AC"/>
    <w:rsid w:val="002F6443"/>
    <w:rsid w:val="003003ED"/>
    <w:rsid w:val="00300508"/>
    <w:rsid w:val="0030505A"/>
    <w:rsid w:val="0030667E"/>
    <w:rsid w:val="0031056E"/>
    <w:rsid w:val="00311069"/>
    <w:rsid w:val="0031135B"/>
    <w:rsid w:val="003151A9"/>
    <w:rsid w:val="00316613"/>
    <w:rsid w:val="00320025"/>
    <w:rsid w:val="003205E6"/>
    <w:rsid w:val="00327E91"/>
    <w:rsid w:val="003304C0"/>
    <w:rsid w:val="0033095A"/>
    <w:rsid w:val="0033373A"/>
    <w:rsid w:val="003355C1"/>
    <w:rsid w:val="003361A4"/>
    <w:rsid w:val="00336AA7"/>
    <w:rsid w:val="00341B51"/>
    <w:rsid w:val="00344950"/>
    <w:rsid w:val="00344F9D"/>
    <w:rsid w:val="003460A8"/>
    <w:rsid w:val="00352076"/>
    <w:rsid w:val="00353285"/>
    <w:rsid w:val="0035354D"/>
    <w:rsid w:val="00355B8C"/>
    <w:rsid w:val="00356B3C"/>
    <w:rsid w:val="00360890"/>
    <w:rsid w:val="00361B19"/>
    <w:rsid w:val="003647E5"/>
    <w:rsid w:val="00364D3C"/>
    <w:rsid w:val="00364F66"/>
    <w:rsid w:val="0037492C"/>
    <w:rsid w:val="0037572F"/>
    <w:rsid w:val="00375B19"/>
    <w:rsid w:val="00377182"/>
    <w:rsid w:val="003808EB"/>
    <w:rsid w:val="00383068"/>
    <w:rsid w:val="003900E3"/>
    <w:rsid w:val="0039069D"/>
    <w:rsid w:val="003917BC"/>
    <w:rsid w:val="0039397D"/>
    <w:rsid w:val="00393EF4"/>
    <w:rsid w:val="00395837"/>
    <w:rsid w:val="003A2091"/>
    <w:rsid w:val="003A27E7"/>
    <w:rsid w:val="003A5C35"/>
    <w:rsid w:val="003A7137"/>
    <w:rsid w:val="003A775D"/>
    <w:rsid w:val="003B25CE"/>
    <w:rsid w:val="003B3F6F"/>
    <w:rsid w:val="003B43DD"/>
    <w:rsid w:val="003C0333"/>
    <w:rsid w:val="003C4EF8"/>
    <w:rsid w:val="003D0805"/>
    <w:rsid w:val="003D10D6"/>
    <w:rsid w:val="003D291F"/>
    <w:rsid w:val="003D42A0"/>
    <w:rsid w:val="003D4C6D"/>
    <w:rsid w:val="003D56BD"/>
    <w:rsid w:val="003E1FA1"/>
    <w:rsid w:val="003E3AD6"/>
    <w:rsid w:val="003E5DA8"/>
    <w:rsid w:val="003F28DA"/>
    <w:rsid w:val="003F2A00"/>
    <w:rsid w:val="003F35C1"/>
    <w:rsid w:val="003F53AF"/>
    <w:rsid w:val="0040041B"/>
    <w:rsid w:val="00400CFC"/>
    <w:rsid w:val="00401D51"/>
    <w:rsid w:val="00411668"/>
    <w:rsid w:val="004116CD"/>
    <w:rsid w:val="0041204D"/>
    <w:rsid w:val="00412122"/>
    <w:rsid w:val="004128BF"/>
    <w:rsid w:val="0041349B"/>
    <w:rsid w:val="00413565"/>
    <w:rsid w:val="00413CB6"/>
    <w:rsid w:val="0041568C"/>
    <w:rsid w:val="004161FF"/>
    <w:rsid w:val="00421001"/>
    <w:rsid w:val="00422666"/>
    <w:rsid w:val="00422769"/>
    <w:rsid w:val="004232C5"/>
    <w:rsid w:val="004242C7"/>
    <w:rsid w:val="0042476A"/>
    <w:rsid w:val="00425DB2"/>
    <w:rsid w:val="00427614"/>
    <w:rsid w:val="00427966"/>
    <w:rsid w:val="0043022D"/>
    <w:rsid w:val="004310BA"/>
    <w:rsid w:val="00434FA7"/>
    <w:rsid w:val="0043588F"/>
    <w:rsid w:val="00436327"/>
    <w:rsid w:val="00437916"/>
    <w:rsid w:val="00441A87"/>
    <w:rsid w:val="004436DB"/>
    <w:rsid w:val="004506E6"/>
    <w:rsid w:val="004512CC"/>
    <w:rsid w:val="0045210F"/>
    <w:rsid w:val="004525DA"/>
    <w:rsid w:val="0045344D"/>
    <w:rsid w:val="0046030C"/>
    <w:rsid w:val="00463466"/>
    <w:rsid w:val="00464A6B"/>
    <w:rsid w:val="00465A42"/>
    <w:rsid w:val="0046759D"/>
    <w:rsid w:val="004723CE"/>
    <w:rsid w:val="0047284B"/>
    <w:rsid w:val="00473487"/>
    <w:rsid w:val="00475254"/>
    <w:rsid w:val="004772D0"/>
    <w:rsid w:val="00483008"/>
    <w:rsid w:val="00483957"/>
    <w:rsid w:val="00483A8E"/>
    <w:rsid w:val="00487A36"/>
    <w:rsid w:val="00491207"/>
    <w:rsid w:val="0049214C"/>
    <w:rsid w:val="00492975"/>
    <w:rsid w:val="00493D87"/>
    <w:rsid w:val="00493DD3"/>
    <w:rsid w:val="00497B17"/>
    <w:rsid w:val="004A1208"/>
    <w:rsid w:val="004A15A4"/>
    <w:rsid w:val="004A21E9"/>
    <w:rsid w:val="004A77B3"/>
    <w:rsid w:val="004B1A58"/>
    <w:rsid w:val="004B6683"/>
    <w:rsid w:val="004B79DD"/>
    <w:rsid w:val="004B7E3A"/>
    <w:rsid w:val="004C0396"/>
    <w:rsid w:val="004C117D"/>
    <w:rsid w:val="004C137A"/>
    <w:rsid w:val="004C34F8"/>
    <w:rsid w:val="004D13F1"/>
    <w:rsid w:val="004D438E"/>
    <w:rsid w:val="004D5D6E"/>
    <w:rsid w:val="004D76AA"/>
    <w:rsid w:val="004E5BF7"/>
    <w:rsid w:val="004F0DCE"/>
    <w:rsid w:val="004F2BC4"/>
    <w:rsid w:val="004F310C"/>
    <w:rsid w:val="004F5894"/>
    <w:rsid w:val="004F72A9"/>
    <w:rsid w:val="005059EF"/>
    <w:rsid w:val="0050616F"/>
    <w:rsid w:val="005065A6"/>
    <w:rsid w:val="005106E6"/>
    <w:rsid w:val="00514966"/>
    <w:rsid w:val="00525806"/>
    <w:rsid w:val="00530879"/>
    <w:rsid w:val="00536A98"/>
    <w:rsid w:val="00536B90"/>
    <w:rsid w:val="00537706"/>
    <w:rsid w:val="00540A24"/>
    <w:rsid w:val="00541AB3"/>
    <w:rsid w:val="0054293B"/>
    <w:rsid w:val="00543AC1"/>
    <w:rsid w:val="00546663"/>
    <w:rsid w:val="00547112"/>
    <w:rsid w:val="00547847"/>
    <w:rsid w:val="00552314"/>
    <w:rsid w:val="005538FD"/>
    <w:rsid w:val="00553E3D"/>
    <w:rsid w:val="0056584A"/>
    <w:rsid w:val="005670FF"/>
    <w:rsid w:val="00571E2E"/>
    <w:rsid w:val="00575AD5"/>
    <w:rsid w:val="00580137"/>
    <w:rsid w:val="00582E6D"/>
    <w:rsid w:val="00586CB3"/>
    <w:rsid w:val="00590F00"/>
    <w:rsid w:val="005A2291"/>
    <w:rsid w:val="005B4078"/>
    <w:rsid w:val="005C37BC"/>
    <w:rsid w:val="005C38C7"/>
    <w:rsid w:val="005C4F11"/>
    <w:rsid w:val="005D0897"/>
    <w:rsid w:val="005D0D72"/>
    <w:rsid w:val="005D1793"/>
    <w:rsid w:val="005D341B"/>
    <w:rsid w:val="005D43F9"/>
    <w:rsid w:val="005E5BF0"/>
    <w:rsid w:val="005F0E7F"/>
    <w:rsid w:val="005F11FB"/>
    <w:rsid w:val="005F31C9"/>
    <w:rsid w:val="005F5889"/>
    <w:rsid w:val="005F5B9A"/>
    <w:rsid w:val="00600460"/>
    <w:rsid w:val="00601010"/>
    <w:rsid w:val="00602840"/>
    <w:rsid w:val="00604C73"/>
    <w:rsid w:val="0061434F"/>
    <w:rsid w:val="00616473"/>
    <w:rsid w:val="00616C63"/>
    <w:rsid w:val="00622B75"/>
    <w:rsid w:val="006253E1"/>
    <w:rsid w:val="006259D9"/>
    <w:rsid w:val="00630690"/>
    <w:rsid w:val="00631985"/>
    <w:rsid w:val="00635040"/>
    <w:rsid w:val="0063716B"/>
    <w:rsid w:val="00643142"/>
    <w:rsid w:val="006446E6"/>
    <w:rsid w:val="00644E35"/>
    <w:rsid w:val="00647B50"/>
    <w:rsid w:val="00652630"/>
    <w:rsid w:val="006535C5"/>
    <w:rsid w:val="00654321"/>
    <w:rsid w:val="006551DE"/>
    <w:rsid w:val="006572B9"/>
    <w:rsid w:val="006650F6"/>
    <w:rsid w:val="00667BE2"/>
    <w:rsid w:val="00667E2A"/>
    <w:rsid w:val="00670565"/>
    <w:rsid w:val="00672E99"/>
    <w:rsid w:val="00675A04"/>
    <w:rsid w:val="006760AF"/>
    <w:rsid w:val="006763BC"/>
    <w:rsid w:val="0068196B"/>
    <w:rsid w:val="0068301B"/>
    <w:rsid w:val="0069654C"/>
    <w:rsid w:val="00697B71"/>
    <w:rsid w:val="006A2F5C"/>
    <w:rsid w:val="006B7A40"/>
    <w:rsid w:val="006C0E86"/>
    <w:rsid w:val="006C1E93"/>
    <w:rsid w:val="006C3020"/>
    <w:rsid w:val="006C3367"/>
    <w:rsid w:val="006C5344"/>
    <w:rsid w:val="006C66B2"/>
    <w:rsid w:val="006C6BAD"/>
    <w:rsid w:val="006D195B"/>
    <w:rsid w:val="006D6698"/>
    <w:rsid w:val="006E0704"/>
    <w:rsid w:val="006E2A23"/>
    <w:rsid w:val="006F006A"/>
    <w:rsid w:val="006F6F9F"/>
    <w:rsid w:val="006F7E4D"/>
    <w:rsid w:val="00701B24"/>
    <w:rsid w:val="00702778"/>
    <w:rsid w:val="00704602"/>
    <w:rsid w:val="0070483F"/>
    <w:rsid w:val="007054DF"/>
    <w:rsid w:val="0070581B"/>
    <w:rsid w:val="007153FE"/>
    <w:rsid w:val="00715D10"/>
    <w:rsid w:val="007166A5"/>
    <w:rsid w:val="007174E9"/>
    <w:rsid w:val="007277C3"/>
    <w:rsid w:val="0073127B"/>
    <w:rsid w:val="00731C73"/>
    <w:rsid w:val="00731D3D"/>
    <w:rsid w:val="00733400"/>
    <w:rsid w:val="00736C95"/>
    <w:rsid w:val="00737CC8"/>
    <w:rsid w:val="00741108"/>
    <w:rsid w:val="00741C14"/>
    <w:rsid w:val="007421FB"/>
    <w:rsid w:val="00743FEC"/>
    <w:rsid w:val="0074797A"/>
    <w:rsid w:val="00751CB0"/>
    <w:rsid w:val="00752BC1"/>
    <w:rsid w:val="00754104"/>
    <w:rsid w:val="00754605"/>
    <w:rsid w:val="00757D58"/>
    <w:rsid w:val="00760382"/>
    <w:rsid w:val="00762820"/>
    <w:rsid w:val="00762D98"/>
    <w:rsid w:val="00763792"/>
    <w:rsid w:val="007646D2"/>
    <w:rsid w:val="007804BC"/>
    <w:rsid w:val="0078152C"/>
    <w:rsid w:val="00785BBE"/>
    <w:rsid w:val="00790E17"/>
    <w:rsid w:val="00791808"/>
    <w:rsid w:val="007950E5"/>
    <w:rsid w:val="00796EBE"/>
    <w:rsid w:val="00797DD6"/>
    <w:rsid w:val="007A4390"/>
    <w:rsid w:val="007A5767"/>
    <w:rsid w:val="007A633D"/>
    <w:rsid w:val="007A68B0"/>
    <w:rsid w:val="007B066D"/>
    <w:rsid w:val="007B0673"/>
    <w:rsid w:val="007B1D9E"/>
    <w:rsid w:val="007B243D"/>
    <w:rsid w:val="007B5911"/>
    <w:rsid w:val="007B60D4"/>
    <w:rsid w:val="007C2F89"/>
    <w:rsid w:val="007C6CC9"/>
    <w:rsid w:val="007D0EAB"/>
    <w:rsid w:val="007D1CA4"/>
    <w:rsid w:val="007D1CE1"/>
    <w:rsid w:val="007E02A4"/>
    <w:rsid w:val="007E1E6B"/>
    <w:rsid w:val="007E4244"/>
    <w:rsid w:val="007F26E1"/>
    <w:rsid w:val="007F664B"/>
    <w:rsid w:val="0080379D"/>
    <w:rsid w:val="008040A5"/>
    <w:rsid w:val="00813C4E"/>
    <w:rsid w:val="008172FB"/>
    <w:rsid w:val="00821A5E"/>
    <w:rsid w:val="008251E6"/>
    <w:rsid w:val="00844CBD"/>
    <w:rsid w:val="00844DB7"/>
    <w:rsid w:val="008457FD"/>
    <w:rsid w:val="00846DBE"/>
    <w:rsid w:val="00850C8F"/>
    <w:rsid w:val="00852AA5"/>
    <w:rsid w:val="00853BD7"/>
    <w:rsid w:val="008549AD"/>
    <w:rsid w:val="00856346"/>
    <w:rsid w:val="0086215A"/>
    <w:rsid w:val="00864D17"/>
    <w:rsid w:val="00867C38"/>
    <w:rsid w:val="008704D1"/>
    <w:rsid w:val="008709FE"/>
    <w:rsid w:val="00874194"/>
    <w:rsid w:val="00874AF4"/>
    <w:rsid w:val="00874D9E"/>
    <w:rsid w:val="00875D68"/>
    <w:rsid w:val="0087673B"/>
    <w:rsid w:val="00877DF9"/>
    <w:rsid w:val="00880A46"/>
    <w:rsid w:val="00884011"/>
    <w:rsid w:val="00885A11"/>
    <w:rsid w:val="008861F4"/>
    <w:rsid w:val="008867BB"/>
    <w:rsid w:val="00886D63"/>
    <w:rsid w:val="008901A8"/>
    <w:rsid w:val="00892403"/>
    <w:rsid w:val="00893064"/>
    <w:rsid w:val="0089712E"/>
    <w:rsid w:val="008A0E7E"/>
    <w:rsid w:val="008A213C"/>
    <w:rsid w:val="008A5089"/>
    <w:rsid w:val="008A5E5D"/>
    <w:rsid w:val="008A5E6D"/>
    <w:rsid w:val="008C036B"/>
    <w:rsid w:val="008C2DB3"/>
    <w:rsid w:val="008C525B"/>
    <w:rsid w:val="008C5A58"/>
    <w:rsid w:val="008C74ED"/>
    <w:rsid w:val="008C7977"/>
    <w:rsid w:val="008C7A71"/>
    <w:rsid w:val="008C7D9C"/>
    <w:rsid w:val="008D09E8"/>
    <w:rsid w:val="008D73FC"/>
    <w:rsid w:val="008E0DEA"/>
    <w:rsid w:val="008E2B4C"/>
    <w:rsid w:val="008E592E"/>
    <w:rsid w:val="008E5D01"/>
    <w:rsid w:val="008E7E6C"/>
    <w:rsid w:val="008F1053"/>
    <w:rsid w:val="008F193A"/>
    <w:rsid w:val="008F43C7"/>
    <w:rsid w:val="008F57F9"/>
    <w:rsid w:val="008F760A"/>
    <w:rsid w:val="00901AF2"/>
    <w:rsid w:val="00902EFA"/>
    <w:rsid w:val="0090307E"/>
    <w:rsid w:val="00907661"/>
    <w:rsid w:val="00912292"/>
    <w:rsid w:val="009126F4"/>
    <w:rsid w:val="009129DF"/>
    <w:rsid w:val="00915F6A"/>
    <w:rsid w:val="009167E1"/>
    <w:rsid w:val="009215DD"/>
    <w:rsid w:val="00922D50"/>
    <w:rsid w:val="0092614B"/>
    <w:rsid w:val="009274B6"/>
    <w:rsid w:val="0093111F"/>
    <w:rsid w:val="00933AAD"/>
    <w:rsid w:val="0093522D"/>
    <w:rsid w:val="00936582"/>
    <w:rsid w:val="009372B5"/>
    <w:rsid w:val="00937795"/>
    <w:rsid w:val="00940793"/>
    <w:rsid w:val="0094756D"/>
    <w:rsid w:val="00947B6D"/>
    <w:rsid w:val="009539F6"/>
    <w:rsid w:val="00954E20"/>
    <w:rsid w:val="009558C5"/>
    <w:rsid w:val="00956EA6"/>
    <w:rsid w:val="00971847"/>
    <w:rsid w:val="00974297"/>
    <w:rsid w:val="0097567A"/>
    <w:rsid w:val="009775CF"/>
    <w:rsid w:val="00980AE7"/>
    <w:rsid w:val="009810FD"/>
    <w:rsid w:val="0098325E"/>
    <w:rsid w:val="0098731C"/>
    <w:rsid w:val="00987DA9"/>
    <w:rsid w:val="009910FD"/>
    <w:rsid w:val="00992667"/>
    <w:rsid w:val="0099354E"/>
    <w:rsid w:val="009945A0"/>
    <w:rsid w:val="009960D8"/>
    <w:rsid w:val="00997159"/>
    <w:rsid w:val="009A07B9"/>
    <w:rsid w:val="009A605A"/>
    <w:rsid w:val="009B04BE"/>
    <w:rsid w:val="009B0833"/>
    <w:rsid w:val="009B1451"/>
    <w:rsid w:val="009B22D0"/>
    <w:rsid w:val="009B5D2C"/>
    <w:rsid w:val="009B6F9B"/>
    <w:rsid w:val="009B74E8"/>
    <w:rsid w:val="009B7C40"/>
    <w:rsid w:val="009C329E"/>
    <w:rsid w:val="009C632F"/>
    <w:rsid w:val="009D00D1"/>
    <w:rsid w:val="009D2040"/>
    <w:rsid w:val="009D3339"/>
    <w:rsid w:val="009D3896"/>
    <w:rsid w:val="009D43FE"/>
    <w:rsid w:val="009D587D"/>
    <w:rsid w:val="009D7D6A"/>
    <w:rsid w:val="009E0E21"/>
    <w:rsid w:val="009E360A"/>
    <w:rsid w:val="009F0709"/>
    <w:rsid w:val="009F1396"/>
    <w:rsid w:val="009F3FFD"/>
    <w:rsid w:val="009F62D7"/>
    <w:rsid w:val="00A017F3"/>
    <w:rsid w:val="00A07DF2"/>
    <w:rsid w:val="00A11651"/>
    <w:rsid w:val="00A1236A"/>
    <w:rsid w:val="00A13DB3"/>
    <w:rsid w:val="00A228EC"/>
    <w:rsid w:val="00A22DE6"/>
    <w:rsid w:val="00A254A7"/>
    <w:rsid w:val="00A2777E"/>
    <w:rsid w:val="00A30465"/>
    <w:rsid w:val="00A306A9"/>
    <w:rsid w:val="00A31B18"/>
    <w:rsid w:val="00A35059"/>
    <w:rsid w:val="00A3579C"/>
    <w:rsid w:val="00A45051"/>
    <w:rsid w:val="00A454E6"/>
    <w:rsid w:val="00A466B7"/>
    <w:rsid w:val="00A508F6"/>
    <w:rsid w:val="00A5504F"/>
    <w:rsid w:val="00A554D7"/>
    <w:rsid w:val="00A57DE9"/>
    <w:rsid w:val="00A604D0"/>
    <w:rsid w:val="00A628A3"/>
    <w:rsid w:val="00A62E16"/>
    <w:rsid w:val="00A62EF0"/>
    <w:rsid w:val="00A62FF0"/>
    <w:rsid w:val="00A70331"/>
    <w:rsid w:val="00A73D81"/>
    <w:rsid w:val="00A75B0D"/>
    <w:rsid w:val="00A81579"/>
    <w:rsid w:val="00A826CC"/>
    <w:rsid w:val="00A83B3D"/>
    <w:rsid w:val="00A84A9C"/>
    <w:rsid w:val="00A861D8"/>
    <w:rsid w:val="00A870EE"/>
    <w:rsid w:val="00A911A0"/>
    <w:rsid w:val="00A941F5"/>
    <w:rsid w:val="00A95A39"/>
    <w:rsid w:val="00A9720A"/>
    <w:rsid w:val="00A974AD"/>
    <w:rsid w:val="00AA15B5"/>
    <w:rsid w:val="00AA193B"/>
    <w:rsid w:val="00AA1FAB"/>
    <w:rsid w:val="00AA54CE"/>
    <w:rsid w:val="00AA6257"/>
    <w:rsid w:val="00AB17A6"/>
    <w:rsid w:val="00AB25DB"/>
    <w:rsid w:val="00AB67C5"/>
    <w:rsid w:val="00AC5F7C"/>
    <w:rsid w:val="00AD1A0A"/>
    <w:rsid w:val="00AD4BEC"/>
    <w:rsid w:val="00AE1638"/>
    <w:rsid w:val="00AE1CC0"/>
    <w:rsid w:val="00AE1F24"/>
    <w:rsid w:val="00AE4A79"/>
    <w:rsid w:val="00AE5F85"/>
    <w:rsid w:val="00AE69DA"/>
    <w:rsid w:val="00AF0E20"/>
    <w:rsid w:val="00AF1D0B"/>
    <w:rsid w:val="00AF22B8"/>
    <w:rsid w:val="00AF3EC1"/>
    <w:rsid w:val="00B01A1F"/>
    <w:rsid w:val="00B01F87"/>
    <w:rsid w:val="00B05A4C"/>
    <w:rsid w:val="00B06501"/>
    <w:rsid w:val="00B06602"/>
    <w:rsid w:val="00B06DEB"/>
    <w:rsid w:val="00B113F3"/>
    <w:rsid w:val="00B120CD"/>
    <w:rsid w:val="00B12E73"/>
    <w:rsid w:val="00B14DBD"/>
    <w:rsid w:val="00B1573C"/>
    <w:rsid w:val="00B17011"/>
    <w:rsid w:val="00B20217"/>
    <w:rsid w:val="00B307C0"/>
    <w:rsid w:val="00B30ECE"/>
    <w:rsid w:val="00B31BE8"/>
    <w:rsid w:val="00B3554C"/>
    <w:rsid w:val="00B3759A"/>
    <w:rsid w:val="00B40AE5"/>
    <w:rsid w:val="00B45ECD"/>
    <w:rsid w:val="00B46DE1"/>
    <w:rsid w:val="00B505D7"/>
    <w:rsid w:val="00B51DFA"/>
    <w:rsid w:val="00B521FB"/>
    <w:rsid w:val="00B52AFC"/>
    <w:rsid w:val="00B54F41"/>
    <w:rsid w:val="00B5638D"/>
    <w:rsid w:val="00B60359"/>
    <w:rsid w:val="00B640A4"/>
    <w:rsid w:val="00B706C9"/>
    <w:rsid w:val="00B70A01"/>
    <w:rsid w:val="00B724B7"/>
    <w:rsid w:val="00B725EB"/>
    <w:rsid w:val="00B72B80"/>
    <w:rsid w:val="00B74B8C"/>
    <w:rsid w:val="00B758D5"/>
    <w:rsid w:val="00B80538"/>
    <w:rsid w:val="00B807ED"/>
    <w:rsid w:val="00B817AE"/>
    <w:rsid w:val="00B83349"/>
    <w:rsid w:val="00B83C20"/>
    <w:rsid w:val="00B852B7"/>
    <w:rsid w:val="00B90D20"/>
    <w:rsid w:val="00B91491"/>
    <w:rsid w:val="00B92391"/>
    <w:rsid w:val="00B932C1"/>
    <w:rsid w:val="00BA2519"/>
    <w:rsid w:val="00BA28CF"/>
    <w:rsid w:val="00BA5377"/>
    <w:rsid w:val="00BA5810"/>
    <w:rsid w:val="00BA6F61"/>
    <w:rsid w:val="00BA73F6"/>
    <w:rsid w:val="00BB1F90"/>
    <w:rsid w:val="00BB2145"/>
    <w:rsid w:val="00BB7C54"/>
    <w:rsid w:val="00BC01F5"/>
    <w:rsid w:val="00BC0719"/>
    <w:rsid w:val="00BC1BE8"/>
    <w:rsid w:val="00BC1FF8"/>
    <w:rsid w:val="00BC1FFD"/>
    <w:rsid w:val="00BC3128"/>
    <w:rsid w:val="00BC6C2A"/>
    <w:rsid w:val="00BD0A6E"/>
    <w:rsid w:val="00BD1060"/>
    <w:rsid w:val="00BD31CD"/>
    <w:rsid w:val="00BD3C41"/>
    <w:rsid w:val="00BE5E69"/>
    <w:rsid w:val="00BE7596"/>
    <w:rsid w:val="00BF2E68"/>
    <w:rsid w:val="00C03936"/>
    <w:rsid w:val="00C058AE"/>
    <w:rsid w:val="00C10580"/>
    <w:rsid w:val="00C1177F"/>
    <w:rsid w:val="00C149AC"/>
    <w:rsid w:val="00C21746"/>
    <w:rsid w:val="00C2320B"/>
    <w:rsid w:val="00C24D45"/>
    <w:rsid w:val="00C2524E"/>
    <w:rsid w:val="00C272E9"/>
    <w:rsid w:val="00C3358B"/>
    <w:rsid w:val="00C45B19"/>
    <w:rsid w:val="00C5073B"/>
    <w:rsid w:val="00C50EBC"/>
    <w:rsid w:val="00C50F0E"/>
    <w:rsid w:val="00C560E8"/>
    <w:rsid w:val="00C5613A"/>
    <w:rsid w:val="00C57127"/>
    <w:rsid w:val="00C672D2"/>
    <w:rsid w:val="00C67BCE"/>
    <w:rsid w:val="00C703CF"/>
    <w:rsid w:val="00C70E5C"/>
    <w:rsid w:val="00C72341"/>
    <w:rsid w:val="00C73075"/>
    <w:rsid w:val="00C756CA"/>
    <w:rsid w:val="00C817FE"/>
    <w:rsid w:val="00C82403"/>
    <w:rsid w:val="00C82A56"/>
    <w:rsid w:val="00C83FF0"/>
    <w:rsid w:val="00C85C73"/>
    <w:rsid w:val="00C93969"/>
    <w:rsid w:val="00C94459"/>
    <w:rsid w:val="00C95BA7"/>
    <w:rsid w:val="00C96CA4"/>
    <w:rsid w:val="00C97BF6"/>
    <w:rsid w:val="00CA27BB"/>
    <w:rsid w:val="00CA3EA5"/>
    <w:rsid w:val="00CA44A5"/>
    <w:rsid w:val="00CA4F00"/>
    <w:rsid w:val="00CB65B3"/>
    <w:rsid w:val="00CC009C"/>
    <w:rsid w:val="00CC05C8"/>
    <w:rsid w:val="00CC1A36"/>
    <w:rsid w:val="00CC3530"/>
    <w:rsid w:val="00CC6245"/>
    <w:rsid w:val="00CE1CB4"/>
    <w:rsid w:val="00CE4034"/>
    <w:rsid w:val="00CE631A"/>
    <w:rsid w:val="00CF06D4"/>
    <w:rsid w:val="00CF3189"/>
    <w:rsid w:val="00CF3612"/>
    <w:rsid w:val="00CF3651"/>
    <w:rsid w:val="00CF3CA5"/>
    <w:rsid w:val="00CF4EA1"/>
    <w:rsid w:val="00CF51D5"/>
    <w:rsid w:val="00CF5A3E"/>
    <w:rsid w:val="00CF6224"/>
    <w:rsid w:val="00D01266"/>
    <w:rsid w:val="00D2005E"/>
    <w:rsid w:val="00D225D5"/>
    <w:rsid w:val="00D2794E"/>
    <w:rsid w:val="00D3117A"/>
    <w:rsid w:val="00D32B7D"/>
    <w:rsid w:val="00D34E0A"/>
    <w:rsid w:val="00D36387"/>
    <w:rsid w:val="00D3743D"/>
    <w:rsid w:val="00D41F9F"/>
    <w:rsid w:val="00D43DBD"/>
    <w:rsid w:val="00D43EA5"/>
    <w:rsid w:val="00D44731"/>
    <w:rsid w:val="00D45B85"/>
    <w:rsid w:val="00D478F6"/>
    <w:rsid w:val="00D50B96"/>
    <w:rsid w:val="00D52E2A"/>
    <w:rsid w:val="00D5711D"/>
    <w:rsid w:val="00D6170C"/>
    <w:rsid w:val="00D621BB"/>
    <w:rsid w:val="00D66131"/>
    <w:rsid w:val="00D66785"/>
    <w:rsid w:val="00D76B24"/>
    <w:rsid w:val="00D8402A"/>
    <w:rsid w:val="00D87EF4"/>
    <w:rsid w:val="00D91FCA"/>
    <w:rsid w:val="00D9431D"/>
    <w:rsid w:val="00D94F55"/>
    <w:rsid w:val="00D96733"/>
    <w:rsid w:val="00DA1B92"/>
    <w:rsid w:val="00DA3D99"/>
    <w:rsid w:val="00DA6CE5"/>
    <w:rsid w:val="00DB49B4"/>
    <w:rsid w:val="00DB4FFF"/>
    <w:rsid w:val="00DB7D8D"/>
    <w:rsid w:val="00DC0612"/>
    <w:rsid w:val="00DC129E"/>
    <w:rsid w:val="00DC43A5"/>
    <w:rsid w:val="00DD4691"/>
    <w:rsid w:val="00DE169F"/>
    <w:rsid w:val="00DE3F36"/>
    <w:rsid w:val="00DE4C45"/>
    <w:rsid w:val="00DE4ED0"/>
    <w:rsid w:val="00DE72D7"/>
    <w:rsid w:val="00DF7DC7"/>
    <w:rsid w:val="00E02AAA"/>
    <w:rsid w:val="00E04164"/>
    <w:rsid w:val="00E10BFA"/>
    <w:rsid w:val="00E10ECB"/>
    <w:rsid w:val="00E1472C"/>
    <w:rsid w:val="00E23528"/>
    <w:rsid w:val="00E2675C"/>
    <w:rsid w:val="00E304B1"/>
    <w:rsid w:val="00E30F88"/>
    <w:rsid w:val="00E329DB"/>
    <w:rsid w:val="00E33507"/>
    <w:rsid w:val="00E35B9A"/>
    <w:rsid w:val="00E37FD0"/>
    <w:rsid w:val="00E4114D"/>
    <w:rsid w:val="00E43BFF"/>
    <w:rsid w:val="00E45DC6"/>
    <w:rsid w:val="00E52D2E"/>
    <w:rsid w:val="00E56E34"/>
    <w:rsid w:val="00E573FB"/>
    <w:rsid w:val="00E57797"/>
    <w:rsid w:val="00E5790F"/>
    <w:rsid w:val="00E62C59"/>
    <w:rsid w:val="00E6422A"/>
    <w:rsid w:val="00E665BD"/>
    <w:rsid w:val="00E70382"/>
    <w:rsid w:val="00E8584B"/>
    <w:rsid w:val="00E85864"/>
    <w:rsid w:val="00E8632C"/>
    <w:rsid w:val="00E875BD"/>
    <w:rsid w:val="00E94195"/>
    <w:rsid w:val="00E95618"/>
    <w:rsid w:val="00E967AA"/>
    <w:rsid w:val="00E97442"/>
    <w:rsid w:val="00EA34D9"/>
    <w:rsid w:val="00EA3ED5"/>
    <w:rsid w:val="00EA6EF8"/>
    <w:rsid w:val="00EA73AC"/>
    <w:rsid w:val="00EB11BE"/>
    <w:rsid w:val="00EB29E8"/>
    <w:rsid w:val="00EB2ECA"/>
    <w:rsid w:val="00EB320A"/>
    <w:rsid w:val="00EB343A"/>
    <w:rsid w:val="00EB4042"/>
    <w:rsid w:val="00EB48D9"/>
    <w:rsid w:val="00EB5B12"/>
    <w:rsid w:val="00EB5E35"/>
    <w:rsid w:val="00EC0174"/>
    <w:rsid w:val="00EC1DAD"/>
    <w:rsid w:val="00EC24F8"/>
    <w:rsid w:val="00EC4836"/>
    <w:rsid w:val="00ED4219"/>
    <w:rsid w:val="00ED442C"/>
    <w:rsid w:val="00ED77A4"/>
    <w:rsid w:val="00EE1F27"/>
    <w:rsid w:val="00EE23D8"/>
    <w:rsid w:val="00EE45F5"/>
    <w:rsid w:val="00EF0702"/>
    <w:rsid w:val="00EF0DE6"/>
    <w:rsid w:val="00EF286A"/>
    <w:rsid w:val="00F00609"/>
    <w:rsid w:val="00F022C2"/>
    <w:rsid w:val="00F055D0"/>
    <w:rsid w:val="00F05953"/>
    <w:rsid w:val="00F12AA8"/>
    <w:rsid w:val="00F14A07"/>
    <w:rsid w:val="00F1557C"/>
    <w:rsid w:val="00F242AB"/>
    <w:rsid w:val="00F25460"/>
    <w:rsid w:val="00F25AC2"/>
    <w:rsid w:val="00F26B17"/>
    <w:rsid w:val="00F272AD"/>
    <w:rsid w:val="00F31D9A"/>
    <w:rsid w:val="00F3426B"/>
    <w:rsid w:val="00F3646C"/>
    <w:rsid w:val="00F43814"/>
    <w:rsid w:val="00F452FC"/>
    <w:rsid w:val="00F54103"/>
    <w:rsid w:val="00F5508C"/>
    <w:rsid w:val="00F55133"/>
    <w:rsid w:val="00F5627E"/>
    <w:rsid w:val="00F57135"/>
    <w:rsid w:val="00F619AF"/>
    <w:rsid w:val="00F62358"/>
    <w:rsid w:val="00F62DE0"/>
    <w:rsid w:val="00F70F7B"/>
    <w:rsid w:val="00F7489E"/>
    <w:rsid w:val="00F77B9E"/>
    <w:rsid w:val="00F80E82"/>
    <w:rsid w:val="00F82A85"/>
    <w:rsid w:val="00F83DF7"/>
    <w:rsid w:val="00F8727B"/>
    <w:rsid w:val="00F9102B"/>
    <w:rsid w:val="00F932DE"/>
    <w:rsid w:val="00F95864"/>
    <w:rsid w:val="00F959EA"/>
    <w:rsid w:val="00F964A8"/>
    <w:rsid w:val="00FA033B"/>
    <w:rsid w:val="00FA11F6"/>
    <w:rsid w:val="00FB110F"/>
    <w:rsid w:val="00FB1DBA"/>
    <w:rsid w:val="00FB2337"/>
    <w:rsid w:val="00FC59E8"/>
    <w:rsid w:val="00FD2863"/>
    <w:rsid w:val="00FD5572"/>
    <w:rsid w:val="00FD5782"/>
    <w:rsid w:val="00FD63A7"/>
    <w:rsid w:val="00FE0901"/>
    <w:rsid w:val="00FE1913"/>
    <w:rsid w:val="00FE2B72"/>
    <w:rsid w:val="00FE308F"/>
    <w:rsid w:val="00FF0012"/>
    <w:rsid w:val="00FF7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2FFB4"/>
  <w15:docId w15:val="{41DB0CED-316C-42D9-B162-BE283F80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38"/>
  </w:style>
  <w:style w:type="paragraph" w:styleId="Heading1">
    <w:name w:val="heading 1"/>
    <w:basedOn w:val="Normal"/>
    <w:next w:val="Normal"/>
    <w:link w:val="Heading1Char"/>
    <w:uiPriority w:val="9"/>
    <w:qFormat/>
    <w:rsid w:val="00EB3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7E"/>
    <w:rPr>
      <w:color w:val="0000FF" w:themeColor="hyperlink"/>
      <w:u w:val="single"/>
    </w:rPr>
  </w:style>
  <w:style w:type="table" w:styleId="TableGrid">
    <w:name w:val="Table Grid"/>
    <w:basedOn w:val="TableNormal"/>
    <w:uiPriority w:val="59"/>
    <w:rsid w:val="007D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9F0709"/>
    <w:pPr>
      <w:spacing w:after="120" w:line="240" w:lineRule="auto"/>
      <w:ind w:left="720"/>
    </w:pPr>
    <w:rPr>
      <w:rFonts w:ascii="Times" w:eastAsia="Times New Roman" w:hAnsi="Times" w:cs="Times New Roman"/>
      <w:sz w:val="20"/>
      <w:szCs w:val="20"/>
    </w:rPr>
  </w:style>
  <w:style w:type="paragraph" w:styleId="ListParagraph">
    <w:name w:val="List Paragraph"/>
    <w:basedOn w:val="Normal"/>
    <w:uiPriority w:val="34"/>
    <w:qFormat/>
    <w:rsid w:val="00885A11"/>
    <w:pPr>
      <w:ind w:left="720"/>
      <w:contextualSpacing/>
    </w:pPr>
  </w:style>
  <w:style w:type="character" w:customStyle="1" w:styleId="Heading2Char">
    <w:name w:val="Heading 2 Char"/>
    <w:basedOn w:val="DefaultParagraphFont"/>
    <w:link w:val="Heading2"/>
    <w:uiPriority w:val="9"/>
    <w:rsid w:val="001D1D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3D"/>
    <w:rPr>
      <w:rFonts w:ascii="Tahoma" w:hAnsi="Tahoma" w:cs="Tahoma"/>
      <w:sz w:val="16"/>
      <w:szCs w:val="16"/>
    </w:rPr>
  </w:style>
  <w:style w:type="character" w:customStyle="1" w:styleId="Heading1Char">
    <w:name w:val="Heading 1 Char"/>
    <w:basedOn w:val="DefaultParagraphFont"/>
    <w:link w:val="Heading1"/>
    <w:uiPriority w:val="9"/>
    <w:rsid w:val="00EB32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B320A"/>
    <w:pPr>
      <w:outlineLvl w:val="9"/>
    </w:pPr>
    <w:rPr>
      <w:lang w:eastAsia="ja-JP"/>
    </w:rPr>
  </w:style>
  <w:style w:type="paragraph" w:styleId="TOC2">
    <w:name w:val="toc 2"/>
    <w:basedOn w:val="Normal"/>
    <w:next w:val="Normal"/>
    <w:autoRedefine/>
    <w:uiPriority w:val="39"/>
    <w:unhideWhenUsed/>
    <w:qFormat/>
    <w:rsid w:val="00EB320A"/>
    <w:pPr>
      <w:spacing w:after="100"/>
      <w:ind w:left="220"/>
    </w:pPr>
    <w:rPr>
      <w:rFonts w:eastAsiaTheme="minorEastAsia"/>
      <w:lang w:eastAsia="ja-JP"/>
    </w:rPr>
  </w:style>
  <w:style w:type="paragraph" w:styleId="TOC1">
    <w:name w:val="toc 1"/>
    <w:basedOn w:val="Normal"/>
    <w:next w:val="Normal"/>
    <w:autoRedefine/>
    <w:uiPriority w:val="39"/>
    <w:unhideWhenUsed/>
    <w:qFormat/>
    <w:rsid w:val="00EB320A"/>
    <w:pPr>
      <w:spacing w:after="100"/>
    </w:pPr>
    <w:rPr>
      <w:rFonts w:eastAsiaTheme="minorEastAsia"/>
      <w:lang w:eastAsia="ja-JP"/>
    </w:rPr>
  </w:style>
  <w:style w:type="paragraph" w:styleId="TOC3">
    <w:name w:val="toc 3"/>
    <w:basedOn w:val="Normal"/>
    <w:next w:val="Normal"/>
    <w:autoRedefine/>
    <w:uiPriority w:val="39"/>
    <w:semiHidden/>
    <w:unhideWhenUsed/>
    <w:qFormat/>
    <w:rsid w:val="00EB320A"/>
    <w:pPr>
      <w:spacing w:after="100"/>
      <w:ind w:left="440"/>
    </w:pPr>
    <w:rPr>
      <w:rFonts w:eastAsiaTheme="minorEastAsia"/>
      <w:lang w:eastAsia="ja-JP"/>
    </w:rPr>
  </w:style>
  <w:style w:type="paragraph" w:styleId="Header">
    <w:name w:val="header"/>
    <w:basedOn w:val="Normal"/>
    <w:link w:val="HeaderChar"/>
    <w:uiPriority w:val="99"/>
    <w:unhideWhenUsed/>
    <w:rsid w:val="0053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79"/>
  </w:style>
  <w:style w:type="paragraph" w:styleId="Footer">
    <w:name w:val="footer"/>
    <w:basedOn w:val="Normal"/>
    <w:link w:val="FooterChar"/>
    <w:uiPriority w:val="99"/>
    <w:unhideWhenUsed/>
    <w:rsid w:val="0053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79"/>
  </w:style>
  <w:style w:type="paragraph" w:customStyle="1" w:styleId="Default">
    <w:name w:val="Default"/>
    <w:rsid w:val="0099266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41C14"/>
    <w:pPr>
      <w:spacing w:after="0" w:line="240" w:lineRule="auto"/>
    </w:pPr>
  </w:style>
  <w:style w:type="table" w:customStyle="1" w:styleId="TableGrid1">
    <w:name w:val="Table Grid1"/>
    <w:basedOn w:val="TableNormal"/>
    <w:next w:val="TableGrid"/>
    <w:uiPriority w:val="59"/>
    <w:rsid w:val="007F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dfa.ms.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dfa.m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fa.ms.gov/dfa-offices/personal-service-contract-review/invitations-for-bid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fa.ms.gov/dfa-offices/personal-service-contract-review/invitations-for-bid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victoria.james@dfa.ms.gov"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dfa.ms.gov/dfa-offices/personal-service-contract-review/invitations-for-bid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ransparency.mississippi.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75B3-241A-4358-8472-29F54856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16172</Words>
  <Characters>92183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108139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Victoria James</cp:lastModifiedBy>
  <cp:revision>3</cp:revision>
  <cp:lastPrinted>2016-03-25T20:15:00Z</cp:lastPrinted>
  <dcterms:created xsi:type="dcterms:W3CDTF">2019-04-09T13:47:00Z</dcterms:created>
  <dcterms:modified xsi:type="dcterms:W3CDTF">2019-04-09T13:50:00Z</dcterms:modified>
</cp:coreProperties>
</file>