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DA2" w:rsidRDefault="00E94DA2" w:rsidP="00E94DA2">
      <w:pPr>
        <w:jc w:val="center"/>
        <w:rPr>
          <w:b/>
          <w:sz w:val="24"/>
          <w:szCs w:val="24"/>
        </w:rPr>
      </w:pPr>
      <w:r>
        <w:rPr>
          <w:b/>
          <w:sz w:val="24"/>
          <w:szCs w:val="24"/>
        </w:rPr>
        <w:t xml:space="preserve">Medical Provider/Medical Group </w:t>
      </w:r>
    </w:p>
    <w:p w:rsidR="00E94DA2" w:rsidRDefault="00FB09FD" w:rsidP="00E94DA2">
      <w:r>
        <w:rPr>
          <w:sz w:val="24"/>
          <w:szCs w:val="24"/>
        </w:rPr>
        <w:t xml:space="preserve">Boswell Regional Center (BRC) will accept Request for Proposals (RFP) until 1:00 PM (Central Time), </w:t>
      </w:r>
      <w:r>
        <w:rPr>
          <w:sz w:val="24"/>
          <w:szCs w:val="24"/>
        </w:rPr>
        <w:t>September</w:t>
      </w:r>
      <w:r>
        <w:rPr>
          <w:sz w:val="24"/>
          <w:szCs w:val="24"/>
        </w:rPr>
        <w:t xml:space="preserve"> 28, 2020 for the purpose of hiring one (1) Family Medicine or Internal Medicine Physician to provide Medical Services for BRC ICF/IDD group home individuals in the Wesson and Brookhaven area as well as the Mississippi Adolescent Center in Brookhaven as requested by Medical Services staff. A written RFP along with supporting credentials to serve in this capacity should be contained in a sealed envelope with a separately sealed envelope containing the price proposal.  RFP’s can be picked up in the Business Services Building, 1049 Old Simpson Hwy. 149 The RFP can be mailed or hand delivered to the Business Services Building at the attention of Benjamin Purser, 1049 Old Simpson Hwy. 149/ P.O. Box 128, Magee MS 39111. For more information, call 601-867-5000 extension 75013. RFQ’s may also be printed online with the magic portal at </w:t>
      </w:r>
      <w:hyperlink r:id="rId5" w:history="1">
        <w:r>
          <w:rPr>
            <w:rStyle w:val="Hyperlink"/>
            <w:sz w:val="24"/>
            <w:szCs w:val="24"/>
          </w:rPr>
          <w:t>http://Portal.magic.ms.gov</w:t>
        </w:r>
      </w:hyperlink>
      <w:r>
        <w:rPr>
          <w:sz w:val="24"/>
          <w:szCs w:val="24"/>
        </w:rPr>
        <w:t>. RFP# 3120002065</w:t>
      </w:r>
    </w:p>
    <w:p w:rsidR="009F240C" w:rsidRDefault="009F240C"/>
    <w:p w:rsidR="00211433" w:rsidRDefault="00211433"/>
    <w:p w:rsidR="00211433" w:rsidRDefault="00211433"/>
    <w:p w:rsidR="00211433" w:rsidRDefault="00211433"/>
    <w:p w:rsidR="00211433" w:rsidRDefault="00211433"/>
    <w:p w:rsidR="00211433" w:rsidRDefault="00211433"/>
    <w:p w:rsidR="00211433" w:rsidRDefault="00211433"/>
    <w:p w:rsidR="00211433" w:rsidRDefault="00211433"/>
    <w:p w:rsidR="00211433" w:rsidRDefault="00211433"/>
    <w:p w:rsidR="00211433" w:rsidRDefault="00211433"/>
    <w:p w:rsidR="00211433" w:rsidRDefault="00211433"/>
    <w:p w:rsidR="00211433" w:rsidRDefault="00211433"/>
    <w:p w:rsidR="00211433" w:rsidRDefault="00211433"/>
    <w:p w:rsidR="00211433" w:rsidRDefault="00211433"/>
    <w:p w:rsidR="00211433" w:rsidRDefault="00211433"/>
    <w:p w:rsidR="00211433" w:rsidRDefault="00211433"/>
    <w:p w:rsidR="00FB09FD" w:rsidRDefault="00FB09FD"/>
    <w:p w:rsidR="00FB09FD" w:rsidRDefault="00FB09FD"/>
    <w:p w:rsidR="00211433" w:rsidRDefault="00211433"/>
    <w:p w:rsidR="00211433" w:rsidRDefault="00211433"/>
    <w:p w:rsidR="00211433" w:rsidRDefault="00211433" w:rsidP="00211433">
      <w:pPr>
        <w:jc w:val="center"/>
        <w:rPr>
          <w:b/>
          <w:sz w:val="24"/>
          <w:szCs w:val="24"/>
        </w:rPr>
      </w:pPr>
      <w:r>
        <w:rPr>
          <w:b/>
          <w:sz w:val="24"/>
          <w:szCs w:val="24"/>
        </w:rPr>
        <w:lastRenderedPageBreak/>
        <w:t xml:space="preserve">Medical Provider/Medical Group </w:t>
      </w:r>
    </w:p>
    <w:p w:rsidR="00FB09FD" w:rsidRDefault="00211433" w:rsidP="00FB09FD">
      <w:r>
        <w:rPr>
          <w:sz w:val="24"/>
          <w:szCs w:val="24"/>
        </w:rPr>
        <w:t xml:space="preserve">Boswell Regional Center (BRC) will accept </w:t>
      </w:r>
      <w:r w:rsidR="00FB09FD">
        <w:rPr>
          <w:sz w:val="24"/>
          <w:szCs w:val="24"/>
        </w:rPr>
        <w:t>Request for Proposals (RFP</w:t>
      </w:r>
      <w:r>
        <w:rPr>
          <w:sz w:val="24"/>
          <w:szCs w:val="24"/>
        </w:rPr>
        <w:t xml:space="preserve">) until </w:t>
      </w:r>
      <w:r w:rsidR="00FB09FD">
        <w:rPr>
          <w:sz w:val="24"/>
          <w:szCs w:val="24"/>
        </w:rPr>
        <w:t>1:00 P.M.</w:t>
      </w:r>
      <w:r>
        <w:rPr>
          <w:sz w:val="24"/>
          <w:szCs w:val="24"/>
        </w:rPr>
        <w:t xml:space="preserve"> (Central Time), </w:t>
      </w:r>
      <w:r w:rsidR="00FB09FD">
        <w:rPr>
          <w:sz w:val="24"/>
          <w:szCs w:val="24"/>
        </w:rPr>
        <w:t>August 28</w:t>
      </w:r>
      <w:r>
        <w:rPr>
          <w:sz w:val="24"/>
          <w:szCs w:val="24"/>
        </w:rPr>
        <w:t xml:space="preserve">, 2020 for the purpose of hiring one (1) </w:t>
      </w:r>
      <w:r w:rsidR="00FB09FD">
        <w:rPr>
          <w:sz w:val="24"/>
          <w:szCs w:val="24"/>
        </w:rPr>
        <w:t>for BRC ICF/IDD group home individuals in the Wesson and Brookhaven area as well as the Mississippi Adolescent Center in Brookhaven</w:t>
      </w:r>
      <w:r>
        <w:rPr>
          <w:sz w:val="24"/>
          <w:szCs w:val="24"/>
        </w:rPr>
        <w:t xml:space="preserve">. A written </w:t>
      </w:r>
      <w:r w:rsidR="00FB09FD">
        <w:rPr>
          <w:sz w:val="24"/>
          <w:szCs w:val="24"/>
        </w:rPr>
        <w:t>Statement of Proposal</w:t>
      </w:r>
      <w:r>
        <w:rPr>
          <w:sz w:val="24"/>
          <w:szCs w:val="24"/>
        </w:rPr>
        <w:t xml:space="preserve"> along with supporting credentials to serve in this capacity should be contained in a sealed envelope with a separately sealed envelope containing the price proposal.  The SOQ can be picked up in the Employment Services Building (across from campus main entrance), 1049 Old Simpson Hwy. 149, or by contacting Benjamin Purser at </w:t>
      </w:r>
      <w:hyperlink r:id="rId6" w:history="1">
        <w:r w:rsidRPr="0070456F">
          <w:rPr>
            <w:rStyle w:val="Hyperlink"/>
            <w:sz w:val="24"/>
            <w:szCs w:val="24"/>
          </w:rPr>
          <w:t>bpurser@boswell.state.ms.us</w:t>
        </w:r>
      </w:hyperlink>
      <w:r>
        <w:rPr>
          <w:sz w:val="24"/>
          <w:szCs w:val="24"/>
        </w:rPr>
        <w:t xml:space="preserve">. </w:t>
      </w:r>
      <w:r w:rsidR="00FB09FD">
        <w:rPr>
          <w:sz w:val="24"/>
          <w:szCs w:val="24"/>
        </w:rPr>
        <w:t xml:space="preserve">RFP’s can be picked up in the Business Services Building, 1049 Old Simpson Hwy. 149 The RFP can be mailed or hand delivered to the Business Services Building at the attention of Benjamin Purser, 1049 Old Simpson Hwy. 149/ P.O. Box 128, Magee MS 39111. For more information, call 601-867-5000 extension 75013. RFQ’s may also be printed online with the magic portal at </w:t>
      </w:r>
      <w:hyperlink r:id="rId7" w:history="1">
        <w:r w:rsidR="00FB09FD">
          <w:rPr>
            <w:rStyle w:val="Hyperlink"/>
            <w:sz w:val="24"/>
            <w:szCs w:val="24"/>
          </w:rPr>
          <w:t>http://Portal.magic.ms.gov</w:t>
        </w:r>
      </w:hyperlink>
      <w:r w:rsidR="00FB09FD">
        <w:rPr>
          <w:sz w:val="24"/>
          <w:szCs w:val="24"/>
        </w:rPr>
        <w:t>. RFP# 3120002065</w:t>
      </w:r>
    </w:p>
    <w:p w:rsidR="00211433" w:rsidRDefault="00211433" w:rsidP="00211433">
      <w:pPr>
        <w:rPr>
          <w:sz w:val="24"/>
          <w:szCs w:val="24"/>
        </w:rPr>
      </w:pPr>
    </w:p>
    <w:p w:rsidR="00211433" w:rsidRDefault="00211433" w:rsidP="00211433">
      <w:pPr>
        <w:pStyle w:val="ListParagraph"/>
        <w:rPr>
          <w:b/>
          <w:sz w:val="24"/>
          <w:szCs w:val="24"/>
        </w:rPr>
      </w:pPr>
    </w:p>
    <w:p w:rsidR="00211433" w:rsidRDefault="00211433" w:rsidP="00211433">
      <w:pPr>
        <w:pStyle w:val="ListParagraph"/>
        <w:numPr>
          <w:ilvl w:val="0"/>
          <w:numId w:val="1"/>
        </w:numPr>
        <w:rPr>
          <w:b/>
          <w:sz w:val="24"/>
          <w:szCs w:val="24"/>
        </w:rPr>
      </w:pPr>
      <w:r w:rsidRPr="002D38F3">
        <w:rPr>
          <w:b/>
          <w:sz w:val="24"/>
          <w:szCs w:val="24"/>
        </w:rPr>
        <w:t>Purpose</w:t>
      </w:r>
    </w:p>
    <w:p w:rsidR="00211433" w:rsidRDefault="00FB09FD" w:rsidP="00211433">
      <w:pPr>
        <w:pStyle w:val="ListParagraph"/>
        <w:rPr>
          <w:sz w:val="24"/>
          <w:szCs w:val="24"/>
        </w:rPr>
      </w:pPr>
      <w:r>
        <w:rPr>
          <w:sz w:val="24"/>
          <w:szCs w:val="24"/>
        </w:rPr>
        <w:t xml:space="preserve">Boswell is soliciting for a Medical Care Provider for the Brookhaven and Wesson Group Homes as well as the Mississippi Adolescent Center in Brookhaven. The Medical Care Provider will provide medical services for the client as requested by Medical Services Staff at Boswell Regional Center. Services will be per month on a 24- </w:t>
      </w:r>
      <w:proofErr w:type="gramStart"/>
      <w:r>
        <w:rPr>
          <w:sz w:val="24"/>
          <w:szCs w:val="24"/>
        </w:rPr>
        <w:t>hour ,</w:t>
      </w:r>
      <w:proofErr w:type="gramEnd"/>
      <w:r>
        <w:rPr>
          <w:sz w:val="24"/>
          <w:szCs w:val="24"/>
        </w:rPr>
        <w:t xml:space="preserve"> seven day a week as needed. Any and all other services will be provided as emergency services or must be pre-approved by the Medical Services Director or the Wesson/Brookhaven Director or designee. The medical care provider will provide medical appointments and services in the community as needed. Filing for reimbursement from Medicare, Medicaid, or private insurance for services provided that may be payable prior to billing Boswell Regional Center, performing a physical examination every 12 months or as requested on each client, Providing home visits when condition of client prevents visits to the office or community health center, providing for clients medical/medication needs in routine and emergency situations (illness/accidents), reviewing and documenting on accident/incident forms as needed, writing lab orders, reviewing and initialing lab results, writing progress notes in the medical chart each time client is seen, ordering PSA annually for men over the age of 49, order mammograms for females as follows: baseline at age 36, every other year for ages 39-49 annually for females over the age of 50, ordering annual pap smears for females, referring clients for consultations with specialists, preferably those who accept Medicaid/Medicare or Private insurance of the client, as required, reviewing and signing all consultation orders. Admitting or transferring clients to medical facilities as required, writing orders for bed rest when indicated and re-writing order every three (3) days for the duration of the illness, using the appropriate forms provided by Boswell Regional Center. Ex-Physical examination, </w:t>
      </w:r>
      <w:r>
        <w:rPr>
          <w:sz w:val="24"/>
          <w:szCs w:val="24"/>
        </w:rPr>
        <w:lastRenderedPageBreak/>
        <w:t xml:space="preserve">Doctors order form, etc., providing and documenting diagnosis for ordering lab work, documenting all medical diagnosis, documenting medical rationale for prescribed medical , notifying the ICF?MR community director or designee to schedule leave time and arranging alternative coverage during absence. To complete and sign 60 day re-certification and complete progress notes. </w:t>
      </w:r>
    </w:p>
    <w:p w:rsidR="001F540E" w:rsidRDefault="001F540E" w:rsidP="00211433">
      <w:pPr>
        <w:pStyle w:val="ListParagraph"/>
        <w:rPr>
          <w:sz w:val="24"/>
          <w:szCs w:val="24"/>
        </w:rPr>
      </w:pPr>
    </w:p>
    <w:p w:rsidR="00211433" w:rsidRDefault="00211433" w:rsidP="00211433">
      <w:pPr>
        <w:pStyle w:val="ListParagraph"/>
        <w:rPr>
          <w:sz w:val="24"/>
          <w:szCs w:val="24"/>
        </w:rPr>
      </w:pPr>
    </w:p>
    <w:p w:rsidR="00211433" w:rsidRDefault="00211433" w:rsidP="00211433">
      <w:pPr>
        <w:pStyle w:val="ListParagraph"/>
        <w:numPr>
          <w:ilvl w:val="0"/>
          <w:numId w:val="1"/>
        </w:numPr>
        <w:rPr>
          <w:b/>
          <w:sz w:val="24"/>
          <w:szCs w:val="24"/>
        </w:rPr>
      </w:pPr>
      <w:r w:rsidRPr="002D38F3">
        <w:rPr>
          <w:b/>
          <w:sz w:val="24"/>
          <w:szCs w:val="24"/>
        </w:rPr>
        <w:t>Background</w:t>
      </w:r>
    </w:p>
    <w:p w:rsidR="00211433" w:rsidRDefault="00211433" w:rsidP="00211433">
      <w:pPr>
        <w:pStyle w:val="ListParagraph"/>
        <w:rPr>
          <w:b/>
          <w:sz w:val="24"/>
          <w:szCs w:val="24"/>
        </w:rPr>
      </w:pPr>
    </w:p>
    <w:p w:rsidR="00211433" w:rsidRPr="009959EE" w:rsidRDefault="00211433" w:rsidP="00211433">
      <w:pPr>
        <w:pStyle w:val="ListParagraph"/>
        <w:numPr>
          <w:ilvl w:val="0"/>
          <w:numId w:val="2"/>
        </w:numPr>
        <w:spacing w:after="0"/>
        <w:rPr>
          <w:b/>
          <w:sz w:val="24"/>
          <w:szCs w:val="24"/>
        </w:rPr>
      </w:pPr>
      <w:r w:rsidRPr="002D38F3">
        <w:rPr>
          <w:sz w:val="24"/>
          <w:szCs w:val="24"/>
        </w:rPr>
        <w:t>BRC is a licensed healthcare facility that provides an array of services to adults</w:t>
      </w:r>
      <w:r>
        <w:rPr>
          <w:sz w:val="24"/>
          <w:szCs w:val="24"/>
        </w:rPr>
        <w:t xml:space="preserve"> with intellectual and developmental disabilities.  These include medical care, clinical services, individualized training, home services, and community programs.</w:t>
      </w:r>
    </w:p>
    <w:p w:rsidR="00211433" w:rsidRPr="002D38F3" w:rsidRDefault="00211433" w:rsidP="00211433">
      <w:pPr>
        <w:pStyle w:val="ListParagraph"/>
        <w:spacing w:after="0"/>
        <w:ind w:left="1440"/>
        <w:rPr>
          <w:b/>
          <w:sz w:val="24"/>
          <w:szCs w:val="24"/>
        </w:rPr>
      </w:pPr>
    </w:p>
    <w:p w:rsidR="00211433" w:rsidRDefault="00211433" w:rsidP="00211433">
      <w:pPr>
        <w:pStyle w:val="ListParagraph"/>
        <w:numPr>
          <w:ilvl w:val="0"/>
          <w:numId w:val="2"/>
        </w:numPr>
        <w:spacing w:after="0"/>
        <w:rPr>
          <w:sz w:val="24"/>
          <w:szCs w:val="24"/>
        </w:rPr>
      </w:pPr>
      <w:r w:rsidRPr="002D38F3">
        <w:rPr>
          <w:sz w:val="24"/>
          <w:szCs w:val="24"/>
        </w:rPr>
        <w:t xml:space="preserve">BRC </w:t>
      </w:r>
      <w:r>
        <w:rPr>
          <w:sz w:val="24"/>
          <w:szCs w:val="24"/>
        </w:rPr>
        <w:t>is operated by the Mississippi State Department of Mental Health. It is located about 50 miles south of Jackson, Mississippi on Highway 149.</w:t>
      </w:r>
    </w:p>
    <w:p w:rsidR="00211433" w:rsidRPr="009959EE" w:rsidRDefault="00211433" w:rsidP="00211433">
      <w:pPr>
        <w:spacing w:after="0"/>
        <w:rPr>
          <w:sz w:val="24"/>
          <w:szCs w:val="24"/>
        </w:rPr>
      </w:pPr>
    </w:p>
    <w:p w:rsidR="00211433" w:rsidRDefault="00211433" w:rsidP="00211433">
      <w:pPr>
        <w:pStyle w:val="ListParagraph"/>
        <w:numPr>
          <w:ilvl w:val="0"/>
          <w:numId w:val="2"/>
        </w:numPr>
        <w:rPr>
          <w:sz w:val="24"/>
          <w:szCs w:val="24"/>
        </w:rPr>
      </w:pPr>
      <w:r>
        <w:rPr>
          <w:sz w:val="24"/>
          <w:szCs w:val="24"/>
        </w:rPr>
        <w:t>BRC is licensed by the Department of Health for 160 beds with an average daily census of 150 clients.</w:t>
      </w:r>
    </w:p>
    <w:p w:rsidR="00211433" w:rsidRDefault="00211433" w:rsidP="00211433">
      <w:pPr>
        <w:pStyle w:val="ListParagraph"/>
        <w:ind w:left="1440"/>
        <w:rPr>
          <w:sz w:val="24"/>
          <w:szCs w:val="24"/>
        </w:rPr>
      </w:pPr>
    </w:p>
    <w:p w:rsidR="00211433" w:rsidRDefault="00211433" w:rsidP="00211433">
      <w:pPr>
        <w:pStyle w:val="ListParagraph"/>
        <w:numPr>
          <w:ilvl w:val="0"/>
          <w:numId w:val="2"/>
        </w:numPr>
        <w:rPr>
          <w:sz w:val="24"/>
          <w:szCs w:val="24"/>
        </w:rPr>
      </w:pPr>
      <w:r w:rsidRPr="009959EE">
        <w:rPr>
          <w:sz w:val="24"/>
          <w:szCs w:val="24"/>
        </w:rPr>
        <w:t xml:space="preserve">BRC clients are served on the grounds of the main campus and in group homes located in Magee, Wesson, and Brookhaven. </w:t>
      </w:r>
    </w:p>
    <w:p w:rsidR="00211433" w:rsidRDefault="00211433" w:rsidP="00211433">
      <w:pPr>
        <w:pStyle w:val="ListParagraph"/>
        <w:numPr>
          <w:ilvl w:val="0"/>
          <w:numId w:val="1"/>
        </w:numPr>
        <w:rPr>
          <w:b/>
          <w:sz w:val="24"/>
          <w:szCs w:val="24"/>
        </w:rPr>
      </w:pPr>
      <w:r w:rsidRPr="009959EE">
        <w:rPr>
          <w:b/>
          <w:sz w:val="24"/>
          <w:szCs w:val="24"/>
        </w:rPr>
        <w:t>Definitions</w:t>
      </w:r>
    </w:p>
    <w:p w:rsidR="00211433" w:rsidRDefault="00211433" w:rsidP="00211433">
      <w:pPr>
        <w:pStyle w:val="ListParagraph"/>
        <w:rPr>
          <w:b/>
          <w:sz w:val="24"/>
          <w:szCs w:val="24"/>
        </w:rPr>
      </w:pPr>
    </w:p>
    <w:p w:rsidR="00211433" w:rsidRDefault="00FB09FD" w:rsidP="00211433">
      <w:pPr>
        <w:pStyle w:val="ListParagraph"/>
        <w:numPr>
          <w:ilvl w:val="0"/>
          <w:numId w:val="3"/>
        </w:numPr>
        <w:rPr>
          <w:sz w:val="24"/>
          <w:szCs w:val="24"/>
        </w:rPr>
      </w:pPr>
      <w:r>
        <w:rPr>
          <w:sz w:val="24"/>
          <w:szCs w:val="24"/>
        </w:rPr>
        <w:t>RFP- Request for Proposal</w:t>
      </w:r>
      <w:r w:rsidR="00211433">
        <w:rPr>
          <w:sz w:val="24"/>
          <w:szCs w:val="24"/>
        </w:rPr>
        <w:t xml:space="preserve"> </w:t>
      </w:r>
    </w:p>
    <w:p w:rsidR="00211433" w:rsidRDefault="00211433" w:rsidP="00211433">
      <w:pPr>
        <w:pStyle w:val="ListParagraph"/>
        <w:rPr>
          <w:sz w:val="24"/>
          <w:szCs w:val="24"/>
        </w:rPr>
      </w:pPr>
    </w:p>
    <w:p w:rsidR="00211433" w:rsidRDefault="00FB09FD" w:rsidP="00211433">
      <w:pPr>
        <w:pStyle w:val="ListParagraph"/>
        <w:numPr>
          <w:ilvl w:val="0"/>
          <w:numId w:val="3"/>
        </w:numPr>
        <w:rPr>
          <w:sz w:val="24"/>
          <w:szCs w:val="24"/>
        </w:rPr>
      </w:pPr>
      <w:r>
        <w:rPr>
          <w:sz w:val="24"/>
          <w:szCs w:val="24"/>
        </w:rPr>
        <w:t>SOP- Statement of Proposal</w:t>
      </w:r>
    </w:p>
    <w:p w:rsidR="00211433" w:rsidRPr="008B3504" w:rsidRDefault="00211433" w:rsidP="00211433">
      <w:pPr>
        <w:pStyle w:val="ListParagraph"/>
        <w:rPr>
          <w:sz w:val="24"/>
          <w:szCs w:val="24"/>
        </w:rPr>
      </w:pPr>
    </w:p>
    <w:p w:rsidR="00211433" w:rsidRDefault="00211433" w:rsidP="00211433">
      <w:pPr>
        <w:pStyle w:val="ListParagraph"/>
        <w:numPr>
          <w:ilvl w:val="0"/>
          <w:numId w:val="3"/>
        </w:numPr>
        <w:rPr>
          <w:sz w:val="24"/>
          <w:szCs w:val="24"/>
        </w:rPr>
      </w:pPr>
      <w:r>
        <w:rPr>
          <w:sz w:val="24"/>
          <w:szCs w:val="24"/>
        </w:rPr>
        <w:t xml:space="preserve">Respondent- An individual who submits or intends to submit </w:t>
      </w:r>
      <w:r w:rsidR="00AD29C4">
        <w:rPr>
          <w:sz w:val="24"/>
          <w:szCs w:val="24"/>
        </w:rPr>
        <w:t xml:space="preserve">a proposal in response to this </w:t>
      </w:r>
      <w:r>
        <w:rPr>
          <w:sz w:val="24"/>
          <w:szCs w:val="24"/>
        </w:rPr>
        <w:t>R</w:t>
      </w:r>
      <w:r w:rsidR="00AD29C4">
        <w:rPr>
          <w:sz w:val="24"/>
          <w:szCs w:val="24"/>
        </w:rPr>
        <w:t>F</w:t>
      </w:r>
      <w:r>
        <w:rPr>
          <w:sz w:val="24"/>
          <w:szCs w:val="24"/>
        </w:rPr>
        <w:t>Q</w:t>
      </w:r>
    </w:p>
    <w:p w:rsidR="00211433" w:rsidRPr="008B3504" w:rsidRDefault="00211433" w:rsidP="00211433">
      <w:pPr>
        <w:pStyle w:val="ListParagraph"/>
        <w:rPr>
          <w:sz w:val="24"/>
          <w:szCs w:val="24"/>
        </w:rPr>
      </w:pPr>
    </w:p>
    <w:p w:rsidR="00211433" w:rsidRDefault="00FB09FD" w:rsidP="00211433">
      <w:pPr>
        <w:pStyle w:val="ListParagraph"/>
        <w:numPr>
          <w:ilvl w:val="0"/>
          <w:numId w:val="3"/>
        </w:numPr>
        <w:rPr>
          <w:sz w:val="24"/>
          <w:szCs w:val="24"/>
        </w:rPr>
      </w:pPr>
      <w:r>
        <w:rPr>
          <w:sz w:val="24"/>
          <w:szCs w:val="24"/>
        </w:rPr>
        <w:t>Request for Proposal</w:t>
      </w:r>
    </w:p>
    <w:p w:rsidR="00211433" w:rsidRDefault="00211433" w:rsidP="00211433">
      <w:pPr>
        <w:pStyle w:val="ListParagraph"/>
        <w:rPr>
          <w:sz w:val="24"/>
          <w:szCs w:val="24"/>
        </w:rPr>
      </w:pPr>
    </w:p>
    <w:p w:rsidR="00FB09FD" w:rsidRDefault="00211433" w:rsidP="00211433">
      <w:pPr>
        <w:pStyle w:val="ListParagraph"/>
        <w:numPr>
          <w:ilvl w:val="0"/>
          <w:numId w:val="3"/>
        </w:numPr>
        <w:rPr>
          <w:sz w:val="24"/>
          <w:szCs w:val="24"/>
        </w:rPr>
      </w:pPr>
      <w:r>
        <w:rPr>
          <w:sz w:val="24"/>
          <w:szCs w:val="24"/>
        </w:rPr>
        <w:t>BRC- Boswell Regional Center</w:t>
      </w:r>
    </w:p>
    <w:p w:rsidR="00FB09FD" w:rsidRPr="00FB09FD" w:rsidRDefault="00FB09FD" w:rsidP="00FB09FD">
      <w:pPr>
        <w:pStyle w:val="ListParagraph"/>
        <w:rPr>
          <w:sz w:val="24"/>
          <w:szCs w:val="24"/>
        </w:rPr>
      </w:pPr>
    </w:p>
    <w:p w:rsidR="00211433" w:rsidRDefault="00FB09FD" w:rsidP="00211433">
      <w:pPr>
        <w:pStyle w:val="ListParagraph"/>
        <w:numPr>
          <w:ilvl w:val="0"/>
          <w:numId w:val="3"/>
        </w:numPr>
        <w:rPr>
          <w:sz w:val="24"/>
          <w:szCs w:val="24"/>
        </w:rPr>
      </w:pPr>
      <w:r>
        <w:rPr>
          <w:sz w:val="24"/>
          <w:szCs w:val="24"/>
        </w:rPr>
        <w:t>MAC- Mississippi Adolescent Center</w:t>
      </w:r>
      <w:r w:rsidR="00211433">
        <w:rPr>
          <w:sz w:val="24"/>
          <w:szCs w:val="24"/>
        </w:rPr>
        <w:t xml:space="preserve"> </w:t>
      </w:r>
    </w:p>
    <w:p w:rsidR="00211433" w:rsidRDefault="00211433" w:rsidP="00211433">
      <w:pPr>
        <w:pStyle w:val="ListParagraph"/>
        <w:rPr>
          <w:sz w:val="24"/>
          <w:szCs w:val="24"/>
        </w:rPr>
      </w:pPr>
    </w:p>
    <w:p w:rsidR="00211433" w:rsidRPr="008B3504" w:rsidRDefault="00211433" w:rsidP="00211433">
      <w:pPr>
        <w:pStyle w:val="ListParagraph"/>
        <w:numPr>
          <w:ilvl w:val="0"/>
          <w:numId w:val="3"/>
        </w:numPr>
        <w:rPr>
          <w:sz w:val="24"/>
          <w:szCs w:val="24"/>
        </w:rPr>
      </w:pPr>
      <w:r>
        <w:rPr>
          <w:sz w:val="24"/>
          <w:szCs w:val="24"/>
        </w:rPr>
        <w:t xml:space="preserve">Must/Mandatory/Required- A requirement that must be met for a proposal to receive consideration. </w:t>
      </w:r>
    </w:p>
    <w:p w:rsidR="00211433" w:rsidRDefault="00211433" w:rsidP="00211433">
      <w:pPr>
        <w:pStyle w:val="ListParagraph"/>
        <w:rPr>
          <w:sz w:val="24"/>
          <w:szCs w:val="24"/>
        </w:rPr>
      </w:pPr>
    </w:p>
    <w:p w:rsidR="00211433" w:rsidRDefault="00211433" w:rsidP="00211433">
      <w:pPr>
        <w:pStyle w:val="ListParagraph"/>
        <w:numPr>
          <w:ilvl w:val="0"/>
          <w:numId w:val="3"/>
        </w:numPr>
        <w:rPr>
          <w:sz w:val="24"/>
          <w:szCs w:val="24"/>
        </w:rPr>
      </w:pPr>
      <w:r>
        <w:rPr>
          <w:sz w:val="24"/>
          <w:szCs w:val="24"/>
        </w:rPr>
        <w:lastRenderedPageBreak/>
        <w:t xml:space="preserve">Contract- The written agreement resulting from this Request of Qualifications/Statement of Qualifications executed by BRC and contractor. </w:t>
      </w:r>
    </w:p>
    <w:p w:rsidR="00211433" w:rsidRPr="00B24A7E" w:rsidRDefault="00211433" w:rsidP="00211433">
      <w:pPr>
        <w:pStyle w:val="ListParagraph"/>
        <w:rPr>
          <w:sz w:val="24"/>
          <w:szCs w:val="24"/>
        </w:rPr>
      </w:pPr>
    </w:p>
    <w:p w:rsidR="00211433" w:rsidRPr="00B24A7E" w:rsidRDefault="00211433" w:rsidP="00211433">
      <w:pPr>
        <w:pStyle w:val="ListParagraph"/>
        <w:numPr>
          <w:ilvl w:val="0"/>
          <w:numId w:val="1"/>
        </w:numPr>
        <w:rPr>
          <w:b/>
          <w:sz w:val="24"/>
          <w:szCs w:val="24"/>
        </w:rPr>
      </w:pPr>
      <w:r w:rsidRPr="00B24A7E">
        <w:rPr>
          <w:b/>
          <w:sz w:val="24"/>
          <w:szCs w:val="24"/>
        </w:rPr>
        <w:t xml:space="preserve">Minimum Qualifications </w:t>
      </w:r>
    </w:p>
    <w:p w:rsidR="00211433" w:rsidRDefault="00211433" w:rsidP="00211433">
      <w:pPr>
        <w:pStyle w:val="ListParagraph"/>
        <w:rPr>
          <w:b/>
          <w:sz w:val="24"/>
          <w:szCs w:val="24"/>
        </w:rPr>
      </w:pPr>
    </w:p>
    <w:p w:rsidR="00211433" w:rsidRDefault="00211433" w:rsidP="00211433">
      <w:pPr>
        <w:pStyle w:val="ListParagraph"/>
        <w:rPr>
          <w:b/>
          <w:sz w:val="24"/>
          <w:szCs w:val="24"/>
        </w:rPr>
      </w:pPr>
      <w:r>
        <w:rPr>
          <w:b/>
          <w:sz w:val="24"/>
          <w:szCs w:val="24"/>
        </w:rPr>
        <w:t>Education:</w:t>
      </w:r>
    </w:p>
    <w:p w:rsidR="00211433" w:rsidRDefault="00211433" w:rsidP="00211433">
      <w:pPr>
        <w:pStyle w:val="ListParagraph"/>
        <w:rPr>
          <w:sz w:val="24"/>
          <w:szCs w:val="24"/>
        </w:rPr>
      </w:pPr>
      <w:r w:rsidRPr="008B3504">
        <w:rPr>
          <w:sz w:val="24"/>
          <w:szCs w:val="24"/>
        </w:rPr>
        <w:t xml:space="preserve">Graduation from an accredited school </w:t>
      </w:r>
      <w:r>
        <w:rPr>
          <w:sz w:val="24"/>
          <w:szCs w:val="24"/>
        </w:rPr>
        <w:t>of medicine with a Medical Doctor or Doctor of Osteopathy degree;</w:t>
      </w:r>
    </w:p>
    <w:p w:rsidR="00211433" w:rsidRDefault="00211433" w:rsidP="00211433">
      <w:pPr>
        <w:pStyle w:val="ListParagraph"/>
        <w:rPr>
          <w:sz w:val="24"/>
          <w:szCs w:val="24"/>
        </w:rPr>
      </w:pPr>
    </w:p>
    <w:p w:rsidR="00211433" w:rsidRDefault="00211433" w:rsidP="00211433">
      <w:pPr>
        <w:pStyle w:val="ListParagraph"/>
        <w:rPr>
          <w:b/>
          <w:sz w:val="24"/>
          <w:szCs w:val="24"/>
        </w:rPr>
      </w:pPr>
      <w:r w:rsidRPr="00B24A7E">
        <w:rPr>
          <w:b/>
          <w:sz w:val="24"/>
          <w:szCs w:val="24"/>
        </w:rPr>
        <w:t>AND</w:t>
      </w:r>
    </w:p>
    <w:p w:rsidR="00211433" w:rsidRPr="00E1752A" w:rsidRDefault="00211433" w:rsidP="00211433">
      <w:pPr>
        <w:rPr>
          <w:sz w:val="24"/>
          <w:szCs w:val="24"/>
        </w:rPr>
      </w:pPr>
      <w:r>
        <w:rPr>
          <w:b/>
          <w:sz w:val="24"/>
          <w:szCs w:val="24"/>
        </w:rPr>
        <w:tab/>
        <w:t xml:space="preserve">Certification, </w:t>
      </w:r>
      <w:r w:rsidRPr="00E1752A">
        <w:rPr>
          <w:b/>
          <w:sz w:val="24"/>
          <w:szCs w:val="24"/>
        </w:rPr>
        <w:t>Licensure</w:t>
      </w:r>
      <w:r>
        <w:rPr>
          <w:b/>
          <w:sz w:val="24"/>
          <w:szCs w:val="24"/>
        </w:rPr>
        <w:t xml:space="preserve"> and/or Registration</w:t>
      </w:r>
      <w:r w:rsidRPr="00E1752A">
        <w:rPr>
          <w:b/>
          <w:sz w:val="24"/>
          <w:szCs w:val="24"/>
        </w:rPr>
        <w:t>:</w:t>
      </w:r>
    </w:p>
    <w:p w:rsidR="00211433" w:rsidRDefault="00211433" w:rsidP="00211433">
      <w:pPr>
        <w:pStyle w:val="ListParagraph"/>
        <w:rPr>
          <w:sz w:val="24"/>
          <w:szCs w:val="24"/>
        </w:rPr>
      </w:pPr>
      <w:r>
        <w:rPr>
          <w:sz w:val="24"/>
          <w:szCs w:val="24"/>
        </w:rPr>
        <w:t xml:space="preserve">Licensed to practice medicine as a physician in the State of Mississippi. </w:t>
      </w:r>
    </w:p>
    <w:p w:rsidR="00211433" w:rsidRDefault="00211433" w:rsidP="00211433">
      <w:pPr>
        <w:pStyle w:val="ListParagraph"/>
        <w:rPr>
          <w:sz w:val="24"/>
          <w:szCs w:val="24"/>
        </w:rPr>
      </w:pPr>
    </w:p>
    <w:p w:rsidR="00211433" w:rsidRDefault="00211433" w:rsidP="00211433">
      <w:pPr>
        <w:pStyle w:val="ListParagraph"/>
        <w:rPr>
          <w:sz w:val="24"/>
          <w:szCs w:val="24"/>
        </w:rPr>
      </w:pPr>
    </w:p>
    <w:p w:rsidR="00211433" w:rsidRPr="00D67699" w:rsidRDefault="00211433" w:rsidP="00211433">
      <w:pPr>
        <w:pStyle w:val="ListParagraph"/>
        <w:rPr>
          <w:b/>
          <w:sz w:val="24"/>
          <w:szCs w:val="24"/>
        </w:rPr>
      </w:pPr>
      <w:r>
        <w:rPr>
          <w:b/>
          <w:sz w:val="24"/>
          <w:szCs w:val="24"/>
        </w:rPr>
        <w:t>Required Documentation</w:t>
      </w:r>
      <w:r w:rsidRPr="00D67699">
        <w:rPr>
          <w:b/>
          <w:sz w:val="24"/>
          <w:szCs w:val="24"/>
        </w:rPr>
        <w:t>:</w:t>
      </w:r>
    </w:p>
    <w:p w:rsidR="00211433" w:rsidRDefault="00211433" w:rsidP="00211433">
      <w:pPr>
        <w:pStyle w:val="ListParagraph"/>
        <w:rPr>
          <w:sz w:val="24"/>
          <w:szCs w:val="24"/>
        </w:rPr>
      </w:pPr>
    </w:p>
    <w:p w:rsidR="00211433" w:rsidRDefault="00211433" w:rsidP="00211433">
      <w:pPr>
        <w:pStyle w:val="ListParagraph"/>
        <w:rPr>
          <w:sz w:val="24"/>
          <w:szCs w:val="24"/>
        </w:rPr>
      </w:pPr>
      <w:r>
        <w:rPr>
          <w:sz w:val="24"/>
          <w:szCs w:val="24"/>
        </w:rPr>
        <w:t>Applicant must attach a valid copy of his/her permanent license to practice medicine as a physician in the State of Mississippi.</w:t>
      </w:r>
    </w:p>
    <w:p w:rsidR="00211433" w:rsidRDefault="00211433" w:rsidP="00211433">
      <w:pPr>
        <w:pStyle w:val="ListParagraph"/>
        <w:rPr>
          <w:sz w:val="24"/>
          <w:szCs w:val="24"/>
        </w:rPr>
      </w:pPr>
    </w:p>
    <w:p w:rsidR="00211433" w:rsidRDefault="00211433" w:rsidP="00211433">
      <w:pPr>
        <w:pStyle w:val="ListParagraph"/>
        <w:rPr>
          <w:sz w:val="24"/>
          <w:szCs w:val="24"/>
        </w:rPr>
      </w:pPr>
    </w:p>
    <w:p w:rsidR="00211433" w:rsidRDefault="00211433" w:rsidP="00211433">
      <w:pPr>
        <w:pStyle w:val="ListParagraph"/>
        <w:rPr>
          <w:sz w:val="24"/>
          <w:szCs w:val="24"/>
        </w:rPr>
      </w:pPr>
    </w:p>
    <w:p w:rsidR="00211433" w:rsidRDefault="00211433" w:rsidP="00211433">
      <w:pPr>
        <w:pStyle w:val="ListParagraph"/>
        <w:rPr>
          <w:sz w:val="24"/>
          <w:szCs w:val="24"/>
        </w:rPr>
      </w:pPr>
      <w:r>
        <w:rPr>
          <w:sz w:val="24"/>
          <w:szCs w:val="24"/>
        </w:rPr>
        <w:t xml:space="preserve"> </w:t>
      </w:r>
    </w:p>
    <w:p w:rsidR="00211433" w:rsidRDefault="00211433" w:rsidP="00211433">
      <w:pPr>
        <w:pStyle w:val="ListParagraph"/>
        <w:rPr>
          <w:sz w:val="24"/>
          <w:szCs w:val="24"/>
        </w:rPr>
      </w:pPr>
    </w:p>
    <w:p w:rsidR="00211433" w:rsidRPr="00D67699" w:rsidRDefault="00211433" w:rsidP="00211433">
      <w:pPr>
        <w:pStyle w:val="ListParagraph"/>
        <w:numPr>
          <w:ilvl w:val="0"/>
          <w:numId w:val="1"/>
        </w:numPr>
        <w:rPr>
          <w:b/>
          <w:sz w:val="24"/>
          <w:szCs w:val="24"/>
        </w:rPr>
      </w:pPr>
      <w:r w:rsidRPr="00D67699">
        <w:rPr>
          <w:b/>
          <w:sz w:val="24"/>
          <w:szCs w:val="24"/>
        </w:rPr>
        <w:t>Essential Functions</w:t>
      </w:r>
    </w:p>
    <w:p w:rsidR="00211433" w:rsidRDefault="00211433" w:rsidP="00211433">
      <w:pPr>
        <w:pStyle w:val="ListParagraph"/>
        <w:rPr>
          <w:b/>
          <w:sz w:val="24"/>
          <w:szCs w:val="24"/>
        </w:rPr>
      </w:pPr>
    </w:p>
    <w:p w:rsidR="00211433" w:rsidRPr="00A72A9F" w:rsidRDefault="00211433" w:rsidP="00211433">
      <w:pPr>
        <w:pStyle w:val="ListParagraph"/>
        <w:numPr>
          <w:ilvl w:val="0"/>
          <w:numId w:val="13"/>
        </w:numPr>
        <w:rPr>
          <w:sz w:val="24"/>
          <w:szCs w:val="24"/>
        </w:rPr>
      </w:pPr>
      <w:r w:rsidRPr="00A72A9F">
        <w:rPr>
          <w:sz w:val="24"/>
          <w:szCs w:val="24"/>
        </w:rPr>
        <w:t>Providing routine and emergency medical care as needed for individuals;</w:t>
      </w:r>
    </w:p>
    <w:p w:rsidR="00211433" w:rsidRPr="00A72A9F" w:rsidRDefault="00211433" w:rsidP="00211433">
      <w:pPr>
        <w:pStyle w:val="ListParagraph"/>
        <w:numPr>
          <w:ilvl w:val="0"/>
          <w:numId w:val="13"/>
        </w:numPr>
        <w:rPr>
          <w:sz w:val="24"/>
          <w:szCs w:val="24"/>
        </w:rPr>
      </w:pPr>
      <w:r w:rsidRPr="00A72A9F">
        <w:rPr>
          <w:sz w:val="24"/>
          <w:szCs w:val="24"/>
        </w:rPr>
        <w:t>Assessing the mental status of patients/individuals;</w:t>
      </w:r>
    </w:p>
    <w:p w:rsidR="00211433" w:rsidRPr="00A72A9F" w:rsidRDefault="00211433" w:rsidP="00211433">
      <w:pPr>
        <w:pStyle w:val="ListParagraph"/>
        <w:numPr>
          <w:ilvl w:val="0"/>
          <w:numId w:val="13"/>
        </w:numPr>
        <w:rPr>
          <w:sz w:val="24"/>
          <w:szCs w:val="24"/>
        </w:rPr>
      </w:pPr>
      <w:r w:rsidRPr="00A72A9F">
        <w:rPr>
          <w:sz w:val="24"/>
          <w:szCs w:val="24"/>
        </w:rPr>
        <w:t>Admitting patients to Boswell Regional Center</w:t>
      </w:r>
      <w:r w:rsidR="00FB09FD">
        <w:rPr>
          <w:sz w:val="24"/>
          <w:szCs w:val="24"/>
        </w:rPr>
        <w:t>/MAC</w:t>
      </w:r>
      <w:r w:rsidRPr="00A72A9F">
        <w:rPr>
          <w:sz w:val="24"/>
          <w:szCs w:val="24"/>
        </w:rPr>
        <w:t>;</w:t>
      </w:r>
    </w:p>
    <w:p w:rsidR="00211433" w:rsidRPr="00A72A9F" w:rsidRDefault="00211433" w:rsidP="00211433">
      <w:pPr>
        <w:pStyle w:val="ListParagraph"/>
        <w:numPr>
          <w:ilvl w:val="0"/>
          <w:numId w:val="13"/>
        </w:numPr>
        <w:rPr>
          <w:sz w:val="24"/>
          <w:szCs w:val="24"/>
        </w:rPr>
      </w:pPr>
      <w:r w:rsidRPr="00A72A9F">
        <w:rPr>
          <w:sz w:val="24"/>
          <w:szCs w:val="24"/>
        </w:rPr>
        <w:t>Managing the medical care of inpatients at Boswell Regional Center ICF/IDD;</w:t>
      </w:r>
    </w:p>
    <w:p w:rsidR="00211433" w:rsidRPr="00A72A9F" w:rsidRDefault="00211433" w:rsidP="00211433">
      <w:pPr>
        <w:pStyle w:val="ListParagraph"/>
        <w:numPr>
          <w:ilvl w:val="0"/>
          <w:numId w:val="13"/>
        </w:numPr>
        <w:rPr>
          <w:sz w:val="24"/>
          <w:szCs w:val="24"/>
        </w:rPr>
      </w:pPr>
      <w:r w:rsidRPr="00A72A9F">
        <w:rPr>
          <w:sz w:val="24"/>
          <w:szCs w:val="24"/>
        </w:rPr>
        <w:t>Monitoring labs and making referrals as needed;</w:t>
      </w:r>
    </w:p>
    <w:p w:rsidR="00211433" w:rsidRPr="00A72A9F" w:rsidRDefault="00211433" w:rsidP="00211433">
      <w:pPr>
        <w:pStyle w:val="ListParagraph"/>
        <w:numPr>
          <w:ilvl w:val="0"/>
          <w:numId w:val="13"/>
        </w:numPr>
        <w:rPr>
          <w:sz w:val="24"/>
          <w:szCs w:val="24"/>
        </w:rPr>
      </w:pPr>
      <w:r w:rsidRPr="00A72A9F">
        <w:rPr>
          <w:sz w:val="24"/>
          <w:szCs w:val="24"/>
        </w:rPr>
        <w:t>Transferring patients to outside entities and/or to hospitals or higher level of care;</w:t>
      </w:r>
    </w:p>
    <w:p w:rsidR="00211433" w:rsidRPr="00A72A9F" w:rsidRDefault="00211433" w:rsidP="00211433">
      <w:pPr>
        <w:pStyle w:val="ListParagraph"/>
        <w:numPr>
          <w:ilvl w:val="0"/>
          <w:numId w:val="13"/>
        </w:numPr>
        <w:rPr>
          <w:sz w:val="24"/>
          <w:szCs w:val="24"/>
        </w:rPr>
      </w:pPr>
      <w:r w:rsidRPr="00A72A9F">
        <w:rPr>
          <w:sz w:val="24"/>
          <w:szCs w:val="24"/>
        </w:rPr>
        <w:t xml:space="preserve">Abiding by all of the BRC policies and procedures, DMH policies, and CMS Standards. </w:t>
      </w:r>
    </w:p>
    <w:p w:rsidR="00211433" w:rsidRPr="003B1CC3" w:rsidRDefault="00211433" w:rsidP="00211433">
      <w:pPr>
        <w:pStyle w:val="ListParagraph"/>
        <w:ind w:left="1440"/>
        <w:rPr>
          <w:sz w:val="24"/>
          <w:szCs w:val="24"/>
        </w:rPr>
      </w:pPr>
    </w:p>
    <w:p w:rsidR="00211433" w:rsidRPr="00B37DCE" w:rsidRDefault="00211433" w:rsidP="00211433">
      <w:pPr>
        <w:pStyle w:val="ListParagraph"/>
        <w:numPr>
          <w:ilvl w:val="0"/>
          <w:numId w:val="1"/>
        </w:numPr>
        <w:rPr>
          <w:b/>
          <w:sz w:val="24"/>
          <w:szCs w:val="24"/>
        </w:rPr>
      </w:pPr>
      <w:r w:rsidRPr="00B37DCE">
        <w:rPr>
          <w:b/>
          <w:sz w:val="24"/>
          <w:szCs w:val="24"/>
        </w:rPr>
        <w:t>Performance Measures</w:t>
      </w:r>
    </w:p>
    <w:p w:rsidR="00211433" w:rsidRDefault="00211433" w:rsidP="00211433">
      <w:pPr>
        <w:pStyle w:val="ListParagraph"/>
        <w:rPr>
          <w:sz w:val="24"/>
          <w:szCs w:val="24"/>
        </w:rPr>
      </w:pPr>
    </w:p>
    <w:p w:rsidR="00211433" w:rsidRDefault="00211433" w:rsidP="00211433">
      <w:pPr>
        <w:pStyle w:val="ListParagraph"/>
        <w:numPr>
          <w:ilvl w:val="0"/>
          <w:numId w:val="12"/>
        </w:numPr>
        <w:spacing w:after="0" w:line="276" w:lineRule="auto"/>
        <w:rPr>
          <w:sz w:val="24"/>
          <w:szCs w:val="24"/>
        </w:rPr>
      </w:pPr>
      <w:r>
        <w:rPr>
          <w:sz w:val="24"/>
          <w:szCs w:val="24"/>
        </w:rPr>
        <w:t>Providing routine and emergency medical care as needed for individuals;</w:t>
      </w:r>
    </w:p>
    <w:p w:rsidR="00211433" w:rsidRDefault="00211433" w:rsidP="00211433">
      <w:pPr>
        <w:pStyle w:val="ListParagraph"/>
        <w:numPr>
          <w:ilvl w:val="0"/>
          <w:numId w:val="12"/>
        </w:numPr>
        <w:spacing w:after="0" w:line="276" w:lineRule="auto"/>
        <w:rPr>
          <w:sz w:val="24"/>
          <w:szCs w:val="24"/>
        </w:rPr>
      </w:pPr>
      <w:r>
        <w:rPr>
          <w:sz w:val="24"/>
          <w:szCs w:val="24"/>
        </w:rPr>
        <w:t>Assessing the mental status of patients/individuals;</w:t>
      </w:r>
    </w:p>
    <w:p w:rsidR="00211433" w:rsidRDefault="00211433" w:rsidP="00211433">
      <w:pPr>
        <w:pStyle w:val="ListParagraph"/>
        <w:numPr>
          <w:ilvl w:val="0"/>
          <w:numId w:val="12"/>
        </w:numPr>
        <w:spacing w:after="0" w:line="276" w:lineRule="auto"/>
        <w:rPr>
          <w:sz w:val="24"/>
          <w:szCs w:val="24"/>
        </w:rPr>
      </w:pPr>
      <w:r>
        <w:rPr>
          <w:sz w:val="24"/>
          <w:szCs w:val="24"/>
        </w:rPr>
        <w:lastRenderedPageBreak/>
        <w:t>Admitting patients to Boswell Regional Center ICF/IDD</w:t>
      </w:r>
      <w:r w:rsidR="00FB09FD">
        <w:rPr>
          <w:sz w:val="24"/>
          <w:szCs w:val="24"/>
        </w:rPr>
        <w:t>/MAC</w:t>
      </w:r>
      <w:r>
        <w:rPr>
          <w:sz w:val="24"/>
          <w:szCs w:val="24"/>
        </w:rPr>
        <w:t>;</w:t>
      </w:r>
    </w:p>
    <w:p w:rsidR="00211433" w:rsidRDefault="00211433" w:rsidP="00211433">
      <w:pPr>
        <w:pStyle w:val="ListParagraph"/>
        <w:numPr>
          <w:ilvl w:val="0"/>
          <w:numId w:val="12"/>
        </w:numPr>
        <w:spacing w:after="0" w:line="276" w:lineRule="auto"/>
        <w:rPr>
          <w:sz w:val="24"/>
          <w:szCs w:val="24"/>
        </w:rPr>
      </w:pPr>
      <w:r>
        <w:rPr>
          <w:sz w:val="24"/>
          <w:szCs w:val="24"/>
        </w:rPr>
        <w:t>Managing the medical care of inpatients at Boswell Regional Center ICF/IDD;</w:t>
      </w:r>
    </w:p>
    <w:p w:rsidR="00211433" w:rsidRDefault="00211433" w:rsidP="00211433">
      <w:pPr>
        <w:pStyle w:val="ListParagraph"/>
        <w:numPr>
          <w:ilvl w:val="0"/>
          <w:numId w:val="12"/>
        </w:numPr>
        <w:spacing w:after="0" w:line="276" w:lineRule="auto"/>
        <w:rPr>
          <w:sz w:val="24"/>
          <w:szCs w:val="24"/>
        </w:rPr>
      </w:pPr>
      <w:r>
        <w:rPr>
          <w:sz w:val="24"/>
          <w:szCs w:val="24"/>
        </w:rPr>
        <w:t>Monitoring labs and making referrals as needed;</w:t>
      </w:r>
    </w:p>
    <w:p w:rsidR="00211433" w:rsidRDefault="00211433" w:rsidP="00211433">
      <w:pPr>
        <w:pStyle w:val="ListParagraph"/>
        <w:numPr>
          <w:ilvl w:val="0"/>
          <w:numId w:val="12"/>
        </w:numPr>
        <w:spacing w:after="0" w:line="276" w:lineRule="auto"/>
        <w:rPr>
          <w:sz w:val="24"/>
          <w:szCs w:val="24"/>
        </w:rPr>
      </w:pPr>
      <w:r>
        <w:rPr>
          <w:sz w:val="24"/>
          <w:szCs w:val="24"/>
        </w:rPr>
        <w:t>Transferring patients to outside entities and/or to hospitals or higher level of care;</w:t>
      </w:r>
    </w:p>
    <w:p w:rsidR="00211433" w:rsidRDefault="00211433" w:rsidP="00211433">
      <w:pPr>
        <w:pStyle w:val="ListParagraph"/>
        <w:numPr>
          <w:ilvl w:val="0"/>
          <w:numId w:val="12"/>
        </w:numPr>
        <w:spacing w:after="0" w:line="276" w:lineRule="auto"/>
        <w:rPr>
          <w:sz w:val="24"/>
          <w:szCs w:val="24"/>
        </w:rPr>
      </w:pPr>
      <w:r>
        <w:rPr>
          <w:sz w:val="24"/>
          <w:szCs w:val="24"/>
        </w:rPr>
        <w:t>Abiding by all of the BRC policies and procedures, DMH policies, and CMS Standards;</w:t>
      </w:r>
    </w:p>
    <w:p w:rsidR="00211433" w:rsidRPr="003B1CC3" w:rsidRDefault="00211433" w:rsidP="00211433">
      <w:pPr>
        <w:pStyle w:val="ListParagraph"/>
        <w:spacing w:after="0" w:line="276" w:lineRule="auto"/>
        <w:ind w:left="1440"/>
        <w:rPr>
          <w:sz w:val="24"/>
          <w:szCs w:val="24"/>
        </w:rPr>
      </w:pPr>
    </w:p>
    <w:p w:rsidR="00211433" w:rsidRDefault="00FB09FD" w:rsidP="00211433">
      <w:pPr>
        <w:spacing w:line="360" w:lineRule="auto"/>
        <w:ind w:left="720"/>
        <w:rPr>
          <w:sz w:val="24"/>
          <w:szCs w:val="24"/>
        </w:rPr>
      </w:pPr>
      <w:r>
        <w:rPr>
          <w:sz w:val="24"/>
          <w:szCs w:val="24"/>
        </w:rPr>
        <w:t>Evaluation of SOP</w:t>
      </w:r>
      <w:r w:rsidR="00211433">
        <w:rPr>
          <w:sz w:val="24"/>
          <w:szCs w:val="24"/>
        </w:rPr>
        <w:t xml:space="preserve"> will be based upon weighted scoring from the respondent’s content.</w:t>
      </w:r>
    </w:p>
    <w:p w:rsidR="00211433" w:rsidRDefault="00211433" w:rsidP="00211433">
      <w:pPr>
        <w:spacing w:line="240" w:lineRule="auto"/>
        <w:ind w:left="720"/>
        <w:rPr>
          <w:sz w:val="24"/>
          <w:szCs w:val="24"/>
        </w:rPr>
      </w:pPr>
      <w:r>
        <w:rPr>
          <w:sz w:val="24"/>
          <w:szCs w:val="24"/>
        </w:rPr>
        <w:t xml:space="preserve">Performance of the services will begin </w:t>
      </w:r>
      <w:r w:rsidR="00AD29C4">
        <w:rPr>
          <w:sz w:val="24"/>
          <w:szCs w:val="24"/>
        </w:rPr>
        <w:t xml:space="preserve">on </w:t>
      </w:r>
      <w:r w:rsidR="00FB09FD">
        <w:rPr>
          <w:sz w:val="24"/>
          <w:szCs w:val="24"/>
        </w:rPr>
        <w:t>January 1, 2021</w:t>
      </w:r>
      <w:r>
        <w:rPr>
          <w:sz w:val="24"/>
          <w:szCs w:val="24"/>
        </w:rPr>
        <w:t xml:space="preserve"> and will continue for three (3) years with an optional two (2) year renewal</w:t>
      </w:r>
    </w:p>
    <w:p w:rsidR="00211433" w:rsidRDefault="00211433" w:rsidP="00211433">
      <w:pPr>
        <w:spacing w:line="360" w:lineRule="auto"/>
        <w:ind w:left="720"/>
        <w:rPr>
          <w:sz w:val="24"/>
          <w:szCs w:val="24"/>
        </w:rPr>
      </w:pPr>
      <w:r>
        <w:rPr>
          <w:sz w:val="24"/>
          <w:szCs w:val="24"/>
        </w:rPr>
        <w:t>Type of contract will be a firm fixed price.</w:t>
      </w:r>
    </w:p>
    <w:p w:rsidR="00211433" w:rsidRDefault="00211433" w:rsidP="00211433">
      <w:pPr>
        <w:spacing w:line="360" w:lineRule="auto"/>
        <w:ind w:left="720"/>
        <w:rPr>
          <w:sz w:val="24"/>
          <w:szCs w:val="24"/>
        </w:rPr>
      </w:pPr>
      <w:r>
        <w:rPr>
          <w:sz w:val="24"/>
          <w:szCs w:val="24"/>
        </w:rPr>
        <w:t>The de</w:t>
      </w:r>
      <w:r w:rsidR="00FB09FD">
        <w:rPr>
          <w:sz w:val="24"/>
          <w:szCs w:val="24"/>
        </w:rPr>
        <w:t>adline for submission of the SOP</w:t>
      </w:r>
      <w:r>
        <w:rPr>
          <w:sz w:val="24"/>
          <w:szCs w:val="24"/>
        </w:rPr>
        <w:t xml:space="preserve"> will be </w:t>
      </w:r>
      <w:r w:rsidR="00FB09FD">
        <w:rPr>
          <w:sz w:val="24"/>
          <w:szCs w:val="24"/>
        </w:rPr>
        <w:t>August 28, 2020 at 1:00 P</w:t>
      </w:r>
      <w:r>
        <w:rPr>
          <w:sz w:val="24"/>
          <w:szCs w:val="24"/>
        </w:rPr>
        <w:t>M.</w:t>
      </w:r>
    </w:p>
    <w:p w:rsidR="00211433" w:rsidRDefault="00211433" w:rsidP="00211433">
      <w:pPr>
        <w:pStyle w:val="ListParagraph"/>
        <w:numPr>
          <w:ilvl w:val="0"/>
          <w:numId w:val="1"/>
        </w:numPr>
        <w:rPr>
          <w:b/>
          <w:sz w:val="24"/>
          <w:szCs w:val="24"/>
        </w:rPr>
      </w:pPr>
      <w:r w:rsidRPr="006456A2">
        <w:rPr>
          <w:b/>
          <w:sz w:val="24"/>
          <w:szCs w:val="24"/>
        </w:rPr>
        <w:t>The following response format shall be used for all submitted SOQ’s:</w:t>
      </w:r>
    </w:p>
    <w:p w:rsidR="00211433" w:rsidRPr="00804300" w:rsidRDefault="00FB09FD" w:rsidP="00211433">
      <w:pPr>
        <w:pStyle w:val="ListParagraph"/>
        <w:numPr>
          <w:ilvl w:val="0"/>
          <w:numId w:val="4"/>
        </w:numPr>
        <w:rPr>
          <w:sz w:val="24"/>
          <w:szCs w:val="24"/>
        </w:rPr>
      </w:pPr>
      <w:r>
        <w:rPr>
          <w:sz w:val="24"/>
          <w:szCs w:val="24"/>
        </w:rPr>
        <w:t>Boswell will accept written SOP</w:t>
      </w:r>
      <w:r w:rsidR="00211433" w:rsidRPr="00804300">
        <w:rPr>
          <w:sz w:val="24"/>
          <w:szCs w:val="24"/>
        </w:rPr>
        <w:t>’s with a content of the following:</w:t>
      </w:r>
    </w:p>
    <w:p w:rsidR="00211433" w:rsidRPr="00804300" w:rsidRDefault="00211433" w:rsidP="00211433">
      <w:pPr>
        <w:pStyle w:val="ListParagraph"/>
        <w:numPr>
          <w:ilvl w:val="0"/>
          <w:numId w:val="4"/>
        </w:numPr>
        <w:rPr>
          <w:sz w:val="24"/>
          <w:szCs w:val="24"/>
        </w:rPr>
      </w:pPr>
      <w:r w:rsidRPr="00804300">
        <w:rPr>
          <w:sz w:val="24"/>
          <w:szCs w:val="24"/>
        </w:rPr>
        <w:t>Personnel: Attach resumes of all those who will be involved in the delivery of service that includes their experience in this area of service delivery. Indicate the level of involvement by principals of the firm in the day-to-day operation of the contract.</w:t>
      </w:r>
    </w:p>
    <w:p w:rsidR="00211433" w:rsidRPr="00804300" w:rsidRDefault="00211433" w:rsidP="00211433">
      <w:pPr>
        <w:pStyle w:val="ListParagraph"/>
        <w:numPr>
          <w:ilvl w:val="0"/>
          <w:numId w:val="4"/>
        </w:numPr>
        <w:rPr>
          <w:sz w:val="24"/>
          <w:szCs w:val="24"/>
        </w:rPr>
      </w:pPr>
      <w:r w:rsidRPr="00804300">
        <w:rPr>
          <w:sz w:val="24"/>
          <w:szCs w:val="24"/>
        </w:rPr>
        <w:t>Acceptance of Conditions: Indicate any exceptions to the general terms and conditions of the bid document and to insurance, bonding and any other requirements listed.</w:t>
      </w:r>
    </w:p>
    <w:p w:rsidR="00211433" w:rsidRPr="00804300" w:rsidRDefault="00211433" w:rsidP="00211433">
      <w:pPr>
        <w:pStyle w:val="ListParagraph"/>
        <w:numPr>
          <w:ilvl w:val="0"/>
          <w:numId w:val="4"/>
        </w:numPr>
        <w:rPr>
          <w:sz w:val="24"/>
          <w:szCs w:val="24"/>
        </w:rPr>
      </w:pPr>
      <w:r w:rsidRPr="00804300">
        <w:rPr>
          <w:sz w:val="24"/>
          <w:szCs w:val="24"/>
        </w:rPr>
        <w:t>Minimum Information: all information listed in the following section Minimum Information, section 8.0.</w:t>
      </w:r>
    </w:p>
    <w:p w:rsidR="00211433" w:rsidRPr="00804300" w:rsidRDefault="00211433" w:rsidP="00211433">
      <w:pPr>
        <w:pStyle w:val="ListParagraph"/>
        <w:numPr>
          <w:ilvl w:val="0"/>
          <w:numId w:val="4"/>
        </w:numPr>
        <w:rPr>
          <w:sz w:val="24"/>
          <w:szCs w:val="24"/>
        </w:rPr>
      </w:pPr>
      <w:r w:rsidRPr="00804300">
        <w:rPr>
          <w:sz w:val="24"/>
          <w:szCs w:val="24"/>
        </w:rPr>
        <w:t>Additional Data: Provide any additional information that wi</w:t>
      </w:r>
      <w:r w:rsidR="00FB09FD">
        <w:rPr>
          <w:sz w:val="24"/>
          <w:szCs w:val="24"/>
        </w:rPr>
        <w:t>ll aid in evaluation of this SOP</w:t>
      </w:r>
      <w:r w:rsidRPr="00804300">
        <w:rPr>
          <w:sz w:val="24"/>
          <w:szCs w:val="24"/>
        </w:rPr>
        <w:t xml:space="preserve">. </w:t>
      </w:r>
    </w:p>
    <w:p w:rsidR="00211433" w:rsidRDefault="00211433" w:rsidP="00211433">
      <w:pPr>
        <w:pStyle w:val="ListParagraph"/>
        <w:numPr>
          <w:ilvl w:val="0"/>
          <w:numId w:val="4"/>
        </w:numPr>
        <w:rPr>
          <w:sz w:val="24"/>
          <w:szCs w:val="24"/>
        </w:rPr>
      </w:pPr>
      <w:r w:rsidRPr="00804300">
        <w:rPr>
          <w:sz w:val="24"/>
          <w:szCs w:val="24"/>
        </w:rPr>
        <w:t xml:space="preserve">Cost Data: Estimate the annual cost of the service. Cost data submitted at this stage is not binding and is subject to negotiation if your firm is chosen as a finalist. Include the number of personnel proposed to be assigned to the contract and the total estimated cost of the labor portion of the contract (include a sample staffing chart). Identify all non-labor costs and their estimated totals. </w:t>
      </w:r>
    </w:p>
    <w:p w:rsidR="00211433" w:rsidRDefault="00211433" w:rsidP="00211433">
      <w:pPr>
        <w:pStyle w:val="ListParagraph"/>
        <w:ind w:left="1440"/>
        <w:rPr>
          <w:sz w:val="24"/>
          <w:szCs w:val="24"/>
        </w:rPr>
      </w:pPr>
    </w:p>
    <w:p w:rsidR="00211433" w:rsidRPr="00261583" w:rsidRDefault="00211433" w:rsidP="00211433">
      <w:pPr>
        <w:pStyle w:val="ListParagraph"/>
        <w:numPr>
          <w:ilvl w:val="0"/>
          <w:numId w:val="1"/>
        </w:numPr>
        <w:spacing w:before="360"/>
        <w:rPr>
          <w:b/>
          <w:sz w:val="24"/>
          <w:szCs w:val="24"/>
        </w:rPr>
      </w:pPr>
      <w:r w:rsidRPr="00261583">
        <w:rPr>
          <w:b/>
          <w:sz w:val="24"/>
          <w:szCs w:val="24"/>
        </w:rPr>
        <w:t>Minimum Information</w:t>
      </w:r>
    </w:p>
    <w:p w:rsidR="00211433" w:rsidRDefault="00211433" w:rsidP="00211433">
      <w:pPr>
        <w:pStyle w:val="ListParagraph"/>
        <w:rPr>
          <w:b/>
          <w:sz w:val="24"/>
          <w:szCs w:val="24"/>
        </w:rPr>
      </w:pPr>
    </w:p>
    <w:p w:rsidR="00211433" w:rsidRPr="00261583" w:rsidRDefault="00211433" w:rsidP="00211433">
      <w:pPr>
        <w:pStyle w:val="ListParagraph"/>
        <w:numPr>
          <w:ilvl w:val="0"/>
          <w:numId w:val="5"/>
        </w:numPr>
        <w:rPr>
          <w:b/>
          <w:sz w:val="24"/>
          <w:szCs w:val="24"/>
        </w:rPr>
      </w:pPr>
      <w:r>
        <w:rPr>
          <w:sz w:val="24"/>
          <w:szCs w:val="24"/>
        </w:rPr>
        <w:t>The name of the respondent, the location of the respondent’s principal place of business and, if different, the place of performance of the proposed contract;</w:t>
      </w:r>
    </w:p>
    <w:p w:rsidR="00211433" w:rsidRPr="00261583" w:rsidRDefault="00211433" w:rsidP="00211433">
      <w:pPr>
        <w:pStyle w:val="ListParagraph"/>
        <w:numPr>
          <w:ilvl w:val="0"/>
          <w:numId w:val="5"/>
        </w:numPr>
        <w:rPr>
          <w:b/>
          <w:sz w:val="24"/>
          <w:szCs w:val="24"/>
        </w:rPr>
      </w:pPr>
      <w:r>
        <w:rPr>
          <w:sz w:val="24"/>
          <w:szCs w:val="24"/>
        </w:rPr>
        <w:lastRenderedPageBreak/>
        <w:t xml:space="preserve">The age of the respondent’s business and average number of employees within the last two (2) years, except when respondent is a contract worker as defined in accordance with Section 3-101.04 in the Personal Service Contract Review Board, Rules and Regulations. </w:t>
      </w:r>
    </w:p>
    <w:p w:rsidR="00211433" w:rsidRPr="00261583" w:rsidRDefault="00211433" w:rsidP="00211433">
      <w:pPr>
        <w:pStyle w:val="ListParagraph"/>
        <w:numPr>
          <w:ilvl w:val="0"/>
          <w:numId w:val="5"/>
        </w:numPr>
        <w:rPr>
          <w:b/>
          <w:sz w:val="24"/>
          <w:szCs w:val="24"/>
        </w:rPr>
      </w:pPr>
      <w:r>
        <w:rPr>
          <w:sz w:val="24"/>
          <w:szCs w:val="24"/>
        </w:rPr>
        <w:t xml:space="preserve">The qualifications, including licenses, certifications, education, skills, and experience of all persons who would be assigned to provide the required services: and </w:t>
      </w:r>
    </w:p>
    <w:p w:rsidR="00211433" w:rsidRPr="00960E77" w:rsidRDefault="00211433" w:rsidP="00211433">
      <w:pPr>
        <w:pStyle w:val="ListParagraph"/>
        <w:numPr>
          <w:ilvl w:val="0"/>
          <w:numId w:val="5"/>
        </w:numPr>
        <w:rPr>
          <w:b/>
          <w:sz w:val="24"/>
          <w:szCs w:val="24"/>
        </w:rPr>
      </w:pPr>
      <w:r>
        <w:rPr>
          <w:sz w:val="24"/>
          <w:szCs w:val="24"/>
        </w:rPr>
        <w:t xml:space="preserve">A listing of other contracts under which services similar in scope, size, or discipline to the required services were performed or undertaken within the last the (2) years. </w:t>
      </w:r>
    </w:p>
    <w:p w:rsidR="00211433" w:rsidRPr="00261583" w:rsidRDefault="00211433" w:rsidP="00211433">
      <w:pPr>
        <w:pStyle w:val="ListParagraph"/>
        <w:ind w:left="1440"/>
        <w:rPr>
          <w:b/>
          <w:sz w:val="24"/>
          <w:szCs w:val="24"/>
        </w:rPr>
      </w:pPr>
    </w:p>
    <w:p w:rsidR="00211433" w:rsidRPr="00261583" w:rsidRDefault="00211433" w:rsidP="00211433">
      <w:pPr>
        <w:pStyle w:val="ListParagraph"/>
        <w:numPr>
          <w:ilvl w:val="0"/>
          <w:numId w:val="1"/>
        </w:numPr>
        <w:rPr>
          <w:b/>
          <w:sz w:val="24"/>
          <w:szCs w:val="24"/>
        </w:rPr>
      </w:pPr>
      <w:r w:rsidRPr="00261583">
        <w:rPr>
          <w:b/>
          <w:sz w:val="24"/>
          <w:szCs w:val="24"/>
        </w:rPr>
        <w:t>Evaluation of SOQ</w:t>
      </w:r>
    </w:p>
    <w:p w:rsidR="00211433" w:rsidRDefault="00211433" w:rsidP="00211433">
      <w:pPr>
        <w:pStyle w:val="ListParagraph"/>
        <w:rPr>
          <w:b/>
          <w:sz w:val="24"/>
          <w:szCs w:val="24"/>
        </w:rPr>
      </w:pPr>
    </w:p>
    <w:p w:rsidR="00211433" w:rsidRDefault="00FB09FD" w:rsidP="00211433">
      <w:pPr>
        <w:pStyle w:val="ListParagraph"/>
        <w:rPr>
          <w:sz w:val="24"/>
          <w:szCs w:val="24"/>
        </w:rPr>
      </w:pPr>
      <w:r>
        <w:rPr>
          <w:sz w:val="24"/>
          <w:szCs w:val="24"/>
        </w:rPr>
        <w:t>Written SOP</w:t>
      </w:r>
      <w:r w:rsidR="00211433" w:rsidRPr="00261583">
        <w:rPr>
          <w:sz w:val="24"/>
          <w:szCs w:val="24"/>
        </w:rPr>
        <w:t>s</w:t>
      </w:r>
      <w:r w:rsidR="00211433">
        <w:rPr>
          <w:sz w:val="24"/>
          <w:szCs w:val="24"/>
        </w:rPr>
        <w:t xml:space="preserve"> submitted to BRC will be evaluated by the following factors:</w:t>
      </w:r>
    </w:p>
    <w:p w:rsidR="00FB09FD" w:rsidRPr="00FB09FD" w:rsidRDefault="00FB09FD" w:rsidP="00FB09FD">
      <w:pPr>
        <w:pStyle w:val="ListParagraph"/>
        <w:numPr>
          <w:ilvl w:val="0"/>
          <w:numId w:val="6"/>
        </w:numPr>
        <w:rPr>
          <w:sz w:val="24"/>
          <w:szCs w:val="24"/>
        </w:rPr>
      </w:pPr>
      <w:r>
        <w:rPr>
          <w:sz w:val="24"/>
          <w:szCs w:val="24"/>
        </w:rPr>
        <w:t>Management Factors (weight of Factor 35</w:t>
      </w:r>
      <w:r w:rsidR="00211433">
        <w:rPr>
          <w:sz w:val="24"/>
          <w:szCs w:val="24"/>
        </w:rPr>
        <w:t>%)</w:t>
      </w:r>
    </w:p>
    <w:p w:rsidR="00211433" w:rsidRDefault="00FB09FD" w:rsidP="00FB09FD">
      <w:pPr>
        <w:pStyle w:val="ListParagraph"/>
        <w:numPr>
          <w:ilvl w:val="0"/>
          <w:numId w:val="14"/>
        </w:numPr>
        <w:rPr>
          <w:sz w:val="24"/>
          <w:szCs w:val="24"/>
        </w:rPr>
      </w:pPr>
      <w:r>
        <w:rPr>
          <w:sz w:val="24"/>
          <w:szCs w:val="24"/>
        </w:rPr>
        <w:t>Project management (degree proposed scheduling timeline meet the needs) 8 points</w:t>
      </w:r>
    </w:p>
    <w:p w:rsidR="00FB09FD" w:rsidRDefault="00FB09FD" w:rsidP="00FB09FD">
      <w:pPr>
        <w:pStyle w:val="ListParagraph"/>
        <w:numPr>
          <w:ilvl w:val="0"/>
          <w:numId w:val="14"/>
        </w:numPr>
        <w:rPr>
          <w:sz w:val="24"/>
          <w:szCs w:val="24"/>
        </w:rPr>
      </w:pPr>
      <w:r>
        <w:rPr>
          <w:sz w:val="24"/>
          <w:szCs w:val="24"/>
        </w:rPr>
        <w:t>History and experience in performing the work via reference checks (record of reliability of timely delivery and on-time and on-budget implementation; track record of service as evidenced by on-time, on budget, and contract compliance performance; documented industry or program experience; any record of poor business ethics.) 9 points</w:t>
      </w:r>
    </w:p>
    <w:p w:rsidR="00FB09FD" w:rsidRDefault="00FB09FD" w:rsidP="00FB09FD">
      <w:pPr>
        <w:pStyle w:val="ListParagraph"/>
        <w:numPr>
          <w:ilvl w:val="0"/>
          <w:numId w:val="14"/>
        </w:numPr>
        <w:rPr>
          <w:sz w:val="24"/>
          <w:szCs w:val="24"/>
        </w:rPr>
      </w:pPr>
      <w:r>
        <w:rPr>
          <w:sz w:val="24"/>
          <w:szCs w:val="24"/>
        </w:rPr>
        <w:t>Availability of personnel, facilities, equipment and other resources (in-house resources vs. contracted resources.) 9 points</w:t>
      </w:r>
    </w:p>
    <w:p w:rsidR="00FB09FD" w:rsidRDefault="00FB09FD" w:rsidP="00FB09FD">
      <w:pPr>
        <w:pStyle w:val="ListParagraph"/>
        <w:numPr>
          <w:ilvl w:val="0"/>
          <w:numId w:val="14"/>
        </w:numPr>
        <w:rPr>
          <w:sz w:val="24"/>
          <w:szCs w:val="24"/>
        </w:rPr>
      </w:pPr>
      <w:r w:rsidRPr="00FB09FD">
        <w:rPr>
          <w:sz w:val="24"/>
          <w:szCs w:val="24"/>
        </w:rPr>
        <w:t xml:space="preserve">Qualifications and experience of personnel (documented experience performance similar work by employees and when appropriate,  </w:t>
      </w:r>
      <w:proofErr w:type="spellStart"/>
      <w:r w:rsidRPr="00FB09FD">
        <w:rPr>
          <w:sz w:val="24"/>
          <w:szCs w:val="24"/>
        </w:rPr>
        <w:t>aub</w:t>
      </w:r>
      <w:proofErr w:type="spellEnd"/>
      <w:r w:rsidRPr="00FB09FD">
        <w:rPr>
          <w:sz w:val="24"/>
          <w:szCs w:val="24"/>
        </w:rPr>
        <w:t>-contractors; cultural sensitivity in hiring and training staff or diversity in the offeror’s staff) 9 points</w:t>
      </w:r>
    </w:p>
    <w:p w:rsidR="00FB09FD" w:rsidRPr="00FB09FD" w:rsidRDefault="00FB09FD" w:rsidP="00FB09FD">
      <w:pPr>
        <w:pStyle w:val="ListParagraph"/>
        <w:ind w:left="2160"/>
        <w:rPr>
          <w:sz w:val="24"/>
          <w:szCs w:val="24"/>
        </w:rPr>
      </w:pPr>
    </w:p>
    <w:p w:rsidR="00211433" w:rsidRDefault="00FB09FD" w:rsidP="00211433">
      <w:pPr>
        <w:pStyle w:val="ListParagraph"/>
        <w:numPr>
          <w:ilvl w:val="0"/>
          <w:numId w:val="6"/>
        </w:numPr>
        <w:rPr>
          <w:sz w:val="24"/>
          <w:szCs w:val="24"/>
        </w:rPr>
      </w:pPr>
      <w:r>
        <w:rPr>
          <w:sz w:val="24"/>
          <w:szCs w:val="24"/>
        </w:rPr>
        <w:t>Technical Factors (Weight of Factor 30</w:t>
      </w:r>
      <w:r w:rsidR="00211433">
        <w:rPr>
          <w:sz w:val="24"/>
          <w:szCs w:val="24"/>
        </w:rPr>
        <w:t xml:space="preserve"> %)</w:t>
      </w:r>
    </w:p>
    <w:p w:rsidR="00FB09FD" w:rsidRDefault="00FB09FD" w:rsidP="00FB09FD">
      <w:pPr>
        <w:pStyle w:val="ListParagraph"/>
        <w:numPr>
          <w:ilvl w:val="0"/>
          <w:numId w:val="21"/>
        </w:numPr>
        <w:rPr>
          <w:sz w:val="24"/>
          <w:szCs w:val="24"/>
        </w:rPr>
      </w:pPr>
      <w:r>
        <w:rPr>
          <w:sz w:val="24"/>
          <w:szCs w:val="24"/>
        </w:rPr>
        <w:t>Degree to which the offeror’s proposal demonstrate a clear understanding of the scope of work and related objectives or an understanding of what work needs to be done. 7 points</w:t>
      </w:r>
    </w:p>
    <w:p w:rsidR="00FB09FD" w:rsidRDefault="00FB09FD" w:rsidP="00FB09FD">
      <w:pPr>
        <w:pStyle w:val="ListParagraph"/>
        <w:numPr>
          <w:ilvl w:val="0"/>
          <w:numId w:val="21"/>
        </w:numPr>
        <w:rPr>
          <w:sz w:val="24"/>
          <w:szCs w:val="24"/>
        </w:rPr>
      </w:pPr>
      <w:r>
        <w:rPr>
          <w:sz w:val="24"/>
          <w:szCs w:val="24"/>
        </w:rPr>
        <w:t>Degree to which the offeror’s proposal demonstrates a capability to fulfill the requirements of the job or specific RFP Requirements. 7 points</w:t>
      </w:r>
    </w:p>
    <w:p w:rsidR="00FB09FD" w:rsidRDefault="00FB09FD" w:rsidP="00FB09FD">
      <w:pPr>
        <w:pStyle w:val="ListParagraph"/>
        <w:numPr>
          <w:ilvl w:val="0"/>
          <w:numId w:val="21"/>
        </w:numPr>
        <w:rPr>
          <w:sz w:val="24"/>
          <w:szCs w:val="24"/>
        </w:rPr>
      </w:pPr>
      <w:r>
        <w:rPr>
          <w:sz w:val="24"/>
          <w:szCs w:val="24"/>
        </w:rPr>
        <w:t>Degree of relevance of past performance or documented related/similar methodology used in the past. 8 points</w:t>
      </w:r>
    </w:p>
    <w:p w:rsidR="00FB09FD" w:rsidRDefault="00FB09FD" w:rsidP="00FB09FD">
      <w:pPr>
        <w:pStyle w:val="ListParagraph"/>
        <w:numPr>
          <w:ilvl w:val="0"/>
          <w:numId w:val="21"/>
        </w:numPr>
        <w:rPr>
          <w:sz w:val="24"/>
          <w:szCs w:val="24"/>
        </w:rPr>
      </w:pPr>
      <w:r>
        <w:rPr>
          <w:sz w:val="24"/>
          <w:szCs w:val="24"/>
        </w:rPr>
        <w:t>Degree of innovative technology and techniques used. 8 Points</w:t>
      </w:r>
    </w:p>
    <w:p w:rsidR="00211433" w:rsidRPr="00FB09FD" w:rsidRDefault="00211433" w:rsidP="00FB09FD">
      <w:pPr>
        <w:ind w:left="2520"/>
        <w:rPr>
          <w:sz w:val="24"/>
          <w:szCs w:val="24"/>
        </w:rPr>
      </w:pPr>
    </w:p>
    <w:p w:rsidR="00211433" w:rsidRDefault="00211433" w:rsidP="00FB09FD">
      <w:pPr>
        <w:ind w:left="720"/>
        <w:rPr>
          <w:sz w:val="24"/>
          <w:szCs w:val="24"/>
        </w:rPr>
      </w:pPr>
      <w:r>
        <w:rPr>
          <w:sz w:val="24"/>
          <w:szCs w:val="24"/>
        </w:rPr>
        <w:lastRenderedPageBreak/>
        <w:t>A</w:t>
      </w:r>
      <w:r w:rsidR="00FB09FD">
        <w:rPr>
          <w:sz w:val="24"/>
          <w:szCs w:val="24"/>
        </w:rPr>
        <w:t>fter the SOP</w:t>
      </w:r>
      <w:r>
        <w:rPr>
          <w:sz w:val="24"/>
          <w:szCs w:val="24"/>
        </w:rPr>
        <w:t xml:space="preserve"> has been evaluated the sealed pricing documentation will be evaluated by the following factor:</w:t>
      </w:r>
    </w:p>
    <w:p w:rsidR="00FB09FD" w:rsidRPr="00FB09FD" w:rsidRDefault="00FB09FD" w:rsidP="00FB09FD">
      <w:pPr>
        <w:pStyle w:val="ListParagraph"/>
        <w:numPr>
          <w:ilvl w:val="0"/>
          <w:numId w:val="6"/>
        </w:numPr>
        <w:rPr>
          <w:sz w:val="24"/>
          <w:szCs w:val="24"/>
        </w:rPr>
      </w:pPr>
      <w:r>
        <w:rPr>
          <w:sz w:val="24"/>
          <w:szCs w:val="24"/>
        </w:rPr>
        <w:t>Cost Factor (Weight of Factor 35%)</w:t>
      </w:r>
    </w:p>
    <w:p w:rsidR="00FB09FD" w:rsidRPr="00FB09FD" w:rsidRDefault="00FB09FD" w:rsidP="00FB09FD">
      <w:pPr>
        <w:pStyle w:val="Heading3"/>
        <w:numPr>
          <w:ilvl w:val="0"/>
          <w:numId w:val="18"/>
        </w:numPr>
      </w:pPr>
      <w:r>
        <w:rPr>
          <w:rFonts w:asciiTheme="minorHAnsi" w:hAnsiTheme="minorHAnsi"/>
          <w:color w:val="auto"/>
        </w:rPr>
        <w:t>Pricing through sealed Proposal. 35 Points</w:t>
      </w:r>
    </w:p>
    <w:p w:rsidR="00FB09FD" w:rsidRPr="00FB09FD" w:rsidRDefault="00FB09FD" w:rsidP="00FB09FD">
      <w:pPr>
        <w:ind w:left="1080"/>
        <w:rPr>
          <w:sz w:val="24"/>
          <w:szCs w:val="24"/>
        </w:rPr>
      </w:pPr>
    </w:p>
    <w:p w:rsidR="00211433" w:rsidRDefault="00211433" w:rsidP="00211433">
      <w:pPr>
        <w:pStyle w:val="ListParagraph"/>
        <w:ind w:left="1440"/>
        <w:rPr>
          <w:sz w:val="24"/>
          <w:szCs w:val="24"/>
        </w:rPr>
      </w:pPr>
    </w:p>
    <w:p w:rsidR="00211433" w:rsidRDefault="00211433" w:rsidP="00211433">
      <w:pPr>
        <w:rPr>
          <w:b/>
          <w:sz w:val="24"/>
          <w:szCs w:val="24"/>
        </w:rPr>
      </w:pPr>
      <w:r>
        <w:rPr>
          <w:b/>
          <w:sz w:val="24"/>
          <w:szCs w:val="24"/>
        </w:rPr>
        <w:t>10.0</w:t>
      </w:r>
      <w:r w:rsidRPr="00960E77">
        <w:rPr>
          <w:b/>
          <w:sz w:val="24"/>
          <w:szCs w:val="24"/>
        </w:rPr>
        <w:tab/>
        <w:t xml:space="preserve">Multi-step sealed qualifications </w:t>
      </w:r>
    </w:p>
    <w:p w:rsidR="00211433" w:rsidRDefault="00211433" w:rsidP="00211433">
      <w:pPr>
        <w:ind w:left="720"/>
        <w:rPr>
          <w:sz w:val="24"/>
          <w:szCs w:val="24"/>
        </w:rPr>
      </w:pPr>
      <w:r w:rsidRPr="00960E77">
        <w:rPr>
          <w:sz w:val="24"/>
          <w:szCs w:val="24"/>
        </w:rPr>
        <w:t xml:space="preserve">BRC will be using the multi-step sealed </w:t>
      </w:r>
      <w:r w:rsidR="00FB09FD">
        <w:rPr>
          <w:sz w:val="24"/>
          <w:szCs w:val="24"/>
        </w:rPr>
        <w:t>Proposal</w:t>
      </w:r>
      <w:r w:rsidRPr="00960E77">
        <w:rPr>
          <w:sz w:val="24"/>
          <w:szCs w:val="24"/>
        </w:rPr>
        <w:t xml:space="preserve"> method in determining an awarded contrac</w:t>
      </w:r>
      <w:r w:rsidR="00FB09FD">
        <w:rPr>
          <w:sz w:val="24"/>
          <w:szCs w:val="24"/>
        </w:rPr>
        <w:t>t.  Multi-step sealed Proposal</w:t>
      </w:r>
      <w:r w:rsidRPr="00960E77">
        <w:rPr>
          <w:sz w:val="24"/>
          <w:szCs w:val="24"/>
        </w:rPr>
        <w:t xml:space="preserve"> is a two-phase process consisting of the following:</w:t>
      </w:r>
    </w:p>
    <w:p w:rsidR="00211433" w:rsidRDefault="00211433" w:rsidP="00211433">
      <w:pPr>
        <w:pStyle w:val="ListParagraph"/>
        <w:numPr>
          <w:ilvl w:val="0"/>
          <w:numId w:val="7"/>
        </w:numPr>
        <w:rPr>
          <w:sz w:val="24"/>
          <w:szCs w:val="24"/>
        </w:rPr>
      </w:pPr>
      <w:r>
        <w:rPr>
          <w:sz w:val="24"/>
          <w:szCs w:val="24"/>
        </w:rPr>
        <w:t>First phase- the responden</w:t>
      </w:r>
      <w:r w:rsidR="00FB09FD">
        <w:rPr>
          <w:sz w:val="24"/>
          <w:szCs w:val="24"/>
        </w:rPr>
        <w:t>t’s statements of Proposal</w:t>
      </w:r>
      <w:r>
        <w:rPr>
          <w:sz w:val="24"/>
          <w:szCs w:val="24"/>
        </w:rPr>
        <w:t xml:space="preserve"> are evaluated and a determination is made as to whether a respondent is qualified: and, </w:t>
      </w:r>
    </w:p>
    <w:p w:rsidR="00211433" w:rsidRDefault="00211433" w:rsidP="00211433">
      <w:pPr>
        <w:pStyle w:val="ListParagraph"/>
        <w:ind w:left="1440"/>
        <w:rPr>
          <w:sz w:val="24"/>
          <w:szCs w:val="24"/>
        </w:rPr>
      </w:pPr>
    </w:p>
    <w:p w:rsidR="00211433" w:rsidRDefault="00211433" w:rsidP="00211433">
      <w:pPr>
        <w:pStyle w:val="ListParagraph"/>
        <w:numPr>
          <w:ilvl w:val="0"/>
          <w:numId w:val="7"/>
        </w:numPr>
        <w:rPr>
          <w:sz w:val="24"/>
          <w:szCs w:val="24"/>
        </w:rPr>
      </w:pPr>
      <w:r>
        <w:rPr>
          <w:sz w:val="24"/>
          <w:szCs w:val="24"/>
        </w:rPr>
        <w:t xml:space="preserve">Second phase- the respondents whose statements of </w:t>
      </w:r>
      <w:r w:rsidR="00FB09FD">
        <w:rPr>
          <w:sz w:val="24"/>
          <w:szCs w:val="24"/>
        </w:rPr>
        <w:t>Proposal</w:t>
      </w:r>
      <w:r>
        <w:rPr>
          <w:sz w:val="24"/>
          <w:szCs w:val="24"/>
        </w:rPr>
        <w:t xml:space="preserve"> are determined to be qualified based on the evaluation of the criteria from the first phase have their sealed pricing documents opened. </w:t>
      </w:r>
    </w:p>
    <w:p w:rsidR="00211433" w:rsidRPr="00B647DA" w:rsidRDefault="00211433" w:rsidP="00211433">
      <w:pPr>
        <w:pStyle w:val="ListParagraph"/>
        <w:rPr>
          <w:sz w:val="24"/>
          <w:szCs w:val="24"/>
        </w:rPr>
      </w:pPr>
    </w:p>
    <w:p w:rsidR="00211433" w:rsidRDefault="00211433" w:rsidP="00211433">
      <w:pPr>
        <w:ind w:left="720"/>
        <w:rPr>
          <w:sz w:val="24"/>
          <w:szCs w:val="24"/>
        </w:rPr>
      </w:pPr>
      <w:r>
        <w:rPr>
          <w:sz w:val="24"/>
          <w:szCs w:val="24"/>
        </w:rPr>
        <w:t xml:space="preserve">Multi-step sealed </w:t>
      </w:r>
      <w:r w:rsidR="00FB09FD">
        <w:rPr>
          <w:sz w:val="24"/>
          <w:szCs w:val="24"/>
        </w:rPr>
        <w:t>Proposal</w:t>
      </w:r>
      <w:r>
        <w:rPr>
          <w:sz w:val="24"/>
          <w:szCs w:val="24"/>
        </w:rPr>
        <w:t xml:space="preserve"> shall include the following:</w:t>
      </w:r>
    </w:p>
    <w:p w:rsidR="00211433" w:rsidRDefault="00211433" w:rsidP="00211433">
      <w:pPr>
        <w:pStyle w:val="ListParagraph"/>
        <w:numPr>
          <w:ilvl w:val="0"/>
          <w:numId w:val="8"/>
        </w:numPr>
        <w:rPr>
          <w:sz w:val="24"/>
          <w:szCs w:val="24"/>
        </w:rPr>
      </w:pPr>
      <w:r>
        <w:rPr>
          <w:sz w:val="24"/>
          <w:szCs w:val="24"/>
        </w:rPr>
        <w:t>That sealed pricing offers are requested;</w:t>
      </w:r>
    </w:p>
    <w:p w:rsidR="00211433" w:rsidRDefault="00211433" w:rsidP="00211433">
      <w:pPr>
        <w:pStyle w:val="ListParagraph"/>
        <w:numPr>
          <w:ilvl w:val="0"/>
          <w:numId w:val="8"/>
        </w:numPr>
        <w:rPr>
          <w:sz w:val="24"/>
          <w:szCs w:val="24"/>
        </w:rPr>
      </w:pPr>
      <w:r>
        <w:rPr>
          <w:sz w:val="24"/>
          <w:szCs w:val="24"/>
        </w:rPr>
        <w:t xml:space="preserve">The sealed pricing offers are to be submitted at the same time as the statements of </w:t>
      </w:r>
      <w:r w:rsidR="00FB09FD">
        <w:rPr>
          <w:sz w:val="24"/>
          <w:szCs w:val="24"/>
        </w:rPr>
        <w:t>Proposals</w:t>
      </w:r>
      <w:r>
        <w:rPr>
          <w:sz w:val="24"/>
          <w:szCs w:val="24"/>
        </w:rPr>
        <w:t xml:space="preserve"> (pricing documents shall be submitted in a separate sealed envelope);</w:t>
      </w:r>
    </w:p>
    <w:p w:rsidR="00211433" w:rsidRDefault="00211433" w:rsidP="00211433">
      <w:pPr>
        <w:pStyle w:val="ListParagraph"/>
        <w:numPr>
          <w:ilvl w:val="0"/>
          <w:numId w:val="8"/>
        </w:numPr>
        <w:rPr>
          <w:sz w:val="24"/>
          <w:szCs w:val="24"/>
        </w:rPr>
      </w:pPr>
      <w:r>
        <w:rPr>
          <w:sz w:val="24"/>
          <w:szCs w:val="24"/>
        </w:rPr>
        <w:t xml:space="preserve">This is a multi-step sealed </w:t>
      </w:r>
      <w:r w:rsidR="00FB09FD">
        <w:rPr>
          <w:sz w:val="24"/>
          <w:szCs w:val="24"/>
        </w:rPr>
        <w:t>Proposal</w:t>
      </w:r>
      <w:r>
        <w:rPr>
          <w:sz w:val="24"/>
          <w:szCs w:val="24"/>
        </w:rPr>
        <w:t xml:space="preserve"> procurement, and the pricing documents will be considered only in the second phase and only from those respondents who are found to be qualified in the first phase;</w:t>
      </w:r>
    </w:p>
    <w:p w:rsidR="00211433" w:rsidRDefault="00211433" w:rsidP="00211433">
      <w:pPr>
        <w:pStyle w:val="ListParagraph"/>
        <w:numPr>
          <w:ilvl w:val="0"/>
          <w:numId w:val="8"/>
        </w:numPr>
        <w:rPr>
          <w:sz w:val="24"/>
          <w:szCs w:val="24"/>
        </w:rPr>
      </w:pPr>
      <w:r>
        <w:rPr>
          <w:sz w:val="24"/>
          <w:szCs w:val="24"/>
        </w:rPr>
        <w:t xml:space="preserve">BRC will evaluate the Statements of </w:t>
      </w:r>
      <w:r w:rsidR="00FB09FD">
        <w:rPr>
          <w:sz w:val="24"/>
          <w:szCs w:val="24"/>
        </w:rPr>
        <w:t>Proposal</w:t>
      </w:r>
      <w:r>
        <w:rPr>
          <w:sz w:val="24"/>
          <w:szCs w:val="24"/>
        </w:rPr>
        <w:t xml:space="preserve"> with pricing added in as a weighted factor of 35%</w:t>
      </w:r>
    </w:p>
    <w:p w:rsidR="00211433" w:rsidRDefault="00211433" w:rsidP="00211433">
      <w:pPr>
        <w:pStyle w:val="ListParagraph"/>
        <w:numPr>
          <w:ilvl w:val="0"/>
          <w:numId w:val="8"/>
        </w:numPr>
        <w:rPr>
          <w:sz w:val="24"/>
          <w:szCs w:val="24"/>
        </w:rPr>
      </w:pPr>
      <w:r>
        <w:rPr>
          <w:sz w:val="24"/>
          <w:szCs w:val="24"/>
        </w:rPr>
        <w:t xml:space="preserve">The BRC Procurement Officer if found necessary, may conduct oral or written discussions of </w:t>
      </w:r>
      <w:r w:rsidR="00FB09FD">
        <w:rPr>
          <w:sz w:val="24"/>
          <w:szCs w:val="24"/>
        </w:rPr>
        <w:t>the statements of Proposals</w:t>
      </w:r>
      <w:r>
        <w:rPr>
          <w:sz w:val="24"/>
          <w:szCs w:val="24"/>
        </w:rPr>
        <w:t>: and,</w:t>
      </w:r>
    </w:p>
    <w:p w:rsidR="00211433" w:rsidRPr="00B647DA" w:rsidRDefault="00211433" w:rsidP="00211433">
      <w:pPr>
        <w:pStyle w:val="ListParagraph"/>
        <w:numPr>
          <w:ilvl w:val="0"/>
          <w:numId w:val="8"/>
        </w:numPr>
        <w:rPr>
          <w:sz w:val="24"/>
          <w:szCs w:val="24"/>
        </w:rPr>
      </w:pPr>
      <w:r>
        <w:rPr>
          <w:sz w:val="24"/>
          <w:szCs w:val="24"/>
        </w:rPr>
        <w:t>That the service being procured shall be furnished in acco</w:t>
      </w:r>
      <w:r w:rsidR="00FB09FD">
        <w:rPr>
          <w:sz w:val="24"/>
          <w:szCs w:val="24"/>
        </w:rPr>
        <w:t>rdance with the respondent’s SOP</w:t>
      </w:r>
      <w:r>
        <w:rPr>
          <w:sz w:val="24"/>
          <w:szCs w:val="24"/>
        </w:rPr>
        <w:t xml:space="preserve"> as found to be finally acceptable and shall meet the requirements of the Request for</w:t>
      </w:r>
      <w:r w:rsidR="00FB09FD">
        <w:rPr>
          <w:sz w:val="24"/>
          <w:szCs w:val="24"/>
        </w:rPr>
        <w:t xml:space="preserve"> Proposal</w:t>
      </w:r>
      <w:r>
        <w:rPr>
          <w:sz w:val="24"/>
          <w:szCs w:val="24"/>
        </w:rPr>
        <w:t xml:space="preserve">. </w:t>
      </w:r>
    </w:p>
    <w:p w:rsidR="00211433" w:rsidRDefault="00211433" w:rsidP="00211433">
      <w:pPr>
        <w:rPr>
          <w:sz w:val="24"/>
          <w:szCs w:val="24"/>
        </w:rPr>
      </w:pPr>
    </w:p>
    <w:p w:rsidR="00211433" w:rsidRDefault="00211433" w:rsidP="00211433">
      <w:pPr>
        <w:rPr>
          <w:sz w:val="24"/>
          <w:szCs w:val="24"/>
        </w:rPr>
      </w:pPr>
    </w:p>
    <w:p w:rsidR="00211433" w:rsidRDefault="00211433" w:rsidP="00211433">
      <w:pPr>
        <w:rPr>
          <w:sz w:val="24"/>
          <w:szCs w:val="24"/>
        </w:rPr>
      </w:pPr>
    </w:p>
    <w:p w:rsidR="00211433" w:rsidRDefault="00211433" w:rsidP="00211433">
      <w:pPr>
        <w:rPr>
          <w:sz w:val="24"/>
          <w:szCs w:val="24"/>
        </w:rPr>
      </w:pPr>
    </w:p>
    <w:p w:rsidR="00211433" w:rsidRDefault="00211433" w:rsidP="00211433">
      <w:pPr>
        <w:rPr>
          <w:sz w:val="24"/>
          <w:szCs w:val="24"/>
        </w:rPr>
      </w:pPr>
      <w:r w:rsidRPr="00D47AFD">
        <w:rPr>
          <w:b/>
          <w:sz w:val="24"/>
          <w:szCs w:val="24"/>
        </w:rPr>
        <w:t>11.0</w:t>
      </w:r>
      <w:r>
        <w:rPr>
          <w:sz w:val="24"/>
          <w:szCs w:val="24"/>
        </w:rPr>
        <w:tab/>
      </w:r>
      <w:r w:rsidRPr="000021D4">
        <w:rPr>
          <w:b/>
          <w:sz w:val="24"/>
          <w:szCs w:val="24"/>
        </w:rPr>
        <w:t>Pricing will be through sealed proposal</w:t>
      </w:r>
    </w:p>
    <w:p w:rsidR="00211433" w:rsidRDefault="00211433" w:rsidP="00211433">
      <w:pPr>
        <w:ind w:left="720"/>
        <w:rPr>
          <w:sz w:val="24"/>
          <w:szCs w:val="24"/>
        </w:rPr>
      </w:pPr>
      <w:r>
        <w:rPr>
          <w:sz w:val="24"/>
          <w:szCs w:val="24"/>
        </w:rPr>
        <w:t>The offer will be submitted at the same time as the statement of</w:t>
      </w:r>
      <w:r w:rsidR="00FB09FD">
        <w:rPr>
          <w:sz w:val="24"/>
          <w:szCs w:val="24"/>
        </w:rPr>
        <w:t xml:space="preserve"> Proposal</w:t>
      </w:r>
      <w:r>
        <w:rPr>
          <w:sz w:val="24"/>
          <w:szCs w:val="24"/>
        </w:rPr>
        <w:t xml:space="preserve"> and will be submitted in a separately sealed envelope.  Please list price per hour for normal working hours: Example $10 per normal work hours. </w:t>
      </w:r>
    </w:p>
    <w:p w:rsidR="00211433" w:rsidRDefault="00211433" w:rsidP="00211433">
      <w:pPr>
        <w:ind w:left="720"/>
        <w:rPr>
          <w:sz w:val="24"/>
          <w:szCs w:val="24"/>
        </w:rPr>
      </w:pPr>
      <w:r>
        <w:rPr>
          <w:sz w:val="24"/>
          <w:szCs w:val="24"/>
        </w:rPr>
        <w:t xml:space="preserve">The original copy of the price proposal shall be signed and submitted in a sealed envelope or package to the </w:t>
      </w:r>
      <w:r w:rsidR="00FB09FD">
        <w:rPr>
          <w:sz w:val="24"/>
          <w:szCs w:val="24"/>
        </w:rPr>
        <w:t xml:space="preserve">Business Services Building, </w:t>
      </w:r>
      <w:r>
        <w:rPr>
          <w:sz w:val="24"/>
          <w:szCs w:val="24"/>
        </w:rPr>
        <w:t xml:space="preserve">1049 Old Simpson Hwy. 149/P.O. Box 128, Magee MS 39111 no later than </w:t>
      </w:r>
      <w:r w:rsidR="00FB09FD">
        <w:rPr>
          <w:sz w:val="24"/>
          <w:szCs w:val="24"/>
        </w:rPr>
        <w:t>September 28</w:t>
      </w:r>
      <w:r>
        <w:rPr>
          <w:sz w:val="24"/>
          <w:szCs w:val="24"/>
        </w:rPr>
        <w:t xml:space="preserve">, 2020 at 1:00 </w:t>
      </w:r>
      <w:r w:rsidR="00FB09FD">
        <w:rPr>
          <w:sz w:val="24"/>
          <w:szCs w:val="24"/>
        </w:rPr>
        <w:t>P</w:t>
      </w:r>
      <w:r>
        <w:rPr>
          <w:sz w:val="24"/>
          <w:szCs w:val="24"/>
        </w:rPr>
        <w:t xml:space="preserve">M. Timely submission of the price proposal is the responsibility of the respondent. Price Proposals received after the specified time shall be rejected and returned to the respondent unopened. The envelope or package shall be marked with the price proposal. Each page of the price proposal and all attachments shall be identified with the name of the respondent. </w:t>
      </w:r>
    </w:p>
    <w:p w:rsidR="00211433" w:rsidRDefault="00211433" w:rsidP="00211433">
      <w:pPr>
        <w:spacing w:before="360"/>
        <w:rPr>
          <w:b/>
          <w:sz w:val="24"/>
          <w:szCs w:val="24"/>
        </w:rPr>
      </w:pPr>
      <w:r w:rsidRPr="00597DEC">
        <w:rPr>
          <w:b/>
          <w:sz w:val="24"/>
          <w:szCs w:val="24"/>
        </w:rPr>
        <w:t>12.0</w:t>
      </w:r>
      <w:r w:rsidRPr="00597DEC">
        <w:rPr>
          <w:b/>
          <w:sz w:val="24"/>
          <w:szCs w:val="24"/>
        </w:rPr>
        <w:tab/>
        <w:t>Price Proposal Withdrawal</w:t>
      </w:r>
    </w:p>
    <w:p w:rsidR="00211433" w:rsidRDefault="00211433" w:rsidP="00211433">
      <w:pPr>
        <w:pStyle w:val="ListParagraph"/>
        <w:numPr>
          <w:ilvl w:val="0"/>
          <w:numId w:val="9"/>
        </w:numPr>
        <w:rPr>
          <w:sz w:val="24"/>
          <w:szCs w:val="24"/>
        </w:rPr>
      </w:pPr>
      <w:r w:rsidRPr="001D2BA0">
        <w:rPr>
          <w:sz w:val="24"/>
          <w:szCs w:val="24"/>
        </w:rPr>
        <w:t>If the price proposal is substantially lower than those of other respondents, a mistake may have been made. A respondent may withdraw his/her proposal from consideration if certain conditions are me:</w:t>
      </w:r>
    </w:p>
    <w:p w:rsidR="00211433" w:rsidRPr="001D2BA0" w:rsidRDefault="00211433" w:rsidP="00211433">
      <w:pPr>
        <w:pStyle w:val="ListParagraph"/>
        <w:ind w:left="1440"/>
        <w:rPr>
          <w:sz w:val="24"/>
          <w:szCs w:val="24"/>
        </w:rPr>
      </w:pPr>
    </w:p>
    <w:p w:rsidR="00211433" w:rsidRDefault="00211433" w:rsidP="00211433">
      <w:pPr>
        <w:pStyle w:val="ListParagraph"/>
        <w:numPr>
          <w:ilvl w:val="0"/>
          <w:numId w:val="9"/>
        </w:numPr>
        <w:rPr>
          <w:sz w:val="24"/>
          <w:szCs w:val="24"/>
        </w:rPr>
      </w:pPr>
      <w:r w:rsidRPr="001D2BA0">
        <w:rPr>
          <w:sz w:val="24"/>
          <w:szCs w:val="24"/>
        </w:rPr>
        <w:t>The proposal is submitted in good faith;</w:t>
      </w:r>
    </w:p>
    <w:p w:rsidR="00211433" w:rsidRPr="002011D1" w:rsidRDefault="00211433" w:rsidP="00211433">
      <w:pPr>
        <w:pStyle w:val="ListParagraph"/>
        <w:rPr>
          <w:sz w:val="24"/>
          <w:szCs w:val="24"/>
        </w:rPr>
      </w:pPr>
    </w:p>
    <w:p w:rsidR="00211433" w:rsidRDefault="00211433" w:rsidP="00211433">
      <w:pPr>
        <w:pStyle w:val="ListParagraph"/>
        <w:numPr>
          <w:ilvl w:val="0"/>
          <w:numId w:val="9"/>
        </w:numPr>
        <w:rPr>
          <w:sz w:val="24"/>
          <w:szCs w:val="24"/>
        </w:rPr>
      </w:pPr>
      <w:r w:rsidRPr="001D2BA0">
        <w:rPr>
          <w:sz w:val="24"/>
          <w:szCs w:val="24"/>
        </w:rPr>
        <w:t>The price proposal is substantially lower than those of other respondents because of a mistake;</w:t>
      </w:r>
    </w:p>
    <w:p w:rsidR="00211433" w:rsidRPr="002011D1" w:rsidRDefault="00211433" w:rsidP="00211433">
      <w:pPr>
        <w:pStyle w:val="ListParagraph"/>
        <w:rPr>
          <w:sz w:val="24"/>
          <w:szCs w:val="24"/>
        </w:rPr>
      </w:pPr>
    </w:p>
    <w:p w:rsidR="00211433" w:rsidRDefault="00211433" w:rsidP="00211433">
      <w:pPr>
        <w:pStyle w:val="ListParagraph"/>
        <w:numPr>
          <w:ilvl w:val="0"/>
          <w:numId w:val="9"/>
        </w:numPr>
        <w:rPr>
          <w:sz w:val="24"/>
          <w:szCs w:val="24"/>
        </w:rPr>
      </w:pPr>
      <w:r w:rsidRPr="001D2BA0">
        <w:rPr>
          <w:sz w:val="24"/>
          <w:szCs w:val="24"/>
        </w:rPr>
        <w:t xml:space="preserve">Objective evidence drawn from original work papers, documents, and other materials used in the preparation of the proposal demonstrated clearly that the mistake was an unintentional error in arithmetic or an unintentional omission of a quantity of labor or material; </w:t>
      </w:r>
    </w:p>
    <w:p w:rsidR="00211433" w:rsidRPr="002011D1" w:rsidRDefault="00211433" w:rsidP="00211433">
      <w:pPr>
        <w:pStyle w:val="ListParagraph"/>
        <w:rPr>
          <w:sz w:val="24"/>
          <w:szCs w:val="24"/>
        </w:rPr>
      </w:pPr>
    </w:p>
    <w:p w:rsidR="00211433" w:rsidRDefault="00211433" w:rsidP="00211433">
      <w:pPr>
        <w:pStyle w:val="ListParagraph"/>
        <w:numPr>
          <w:ilvl w:val="0"/>
          <w:numId w:val="9"/>
        </w:numPr>
        <w:rPr>
          <w:sz w:val="24"/>
          <w:szCs w:val="24"/>
        </w:rPr>
      </w:pPr>
      <w:r>
        <w:rPr>
          <w:sz w:val="24"/>
          <w:szCs w:val="24"/>
        </w:rPr>
        <w:t>To withdraw a proposal that includes a clerical error after the opening, the respondent must give notice in writing to BRC of claim of right to withdraw a proposal.  Within two (2) business days after the opening, the respondent requesting withdrawal must provide to BRC all original work papers, documents, and other materials used in the preparation of the proposal;</w:t>
      </w:r>
    </w:p>
    <w:p w:rsidR="00211433" w:rsidRPr="002011D1" w:rsidRDefault="00211433" w:rsidP="00211433">
      <w:pPr>
        <w:pStyle w:val="ListParagraph"/>
        <w:rPr>
          <w:sz w:val="24"/>
          <w:szCs w:val="24"/>
        </w:rPr>
      </w:pPr>
    </w:p>
    <w:p w:rsidR="00211433" w:rsidRDefault="00211433" w:rsidP="00211433">
      <w:pPr>
        <w:pStyle w:val="ListParagraph"/>
        <w:numPr>
          <w:ilvl w:val="0"/>
          <w:numId w:val="9"/>
        </w:numPr>
        <w:rPr>
          <w:sz w:val="24"/>
          <w:szCs w:val="24"/>
        </w:rPr>
      </w:pPr>
      <w:r>
        <w:rPr>
          <w:sz w:val="24"/>
          <w:szCs w:val="24"/>
        </w:rPr>
        <w:t>A respondent may also withdraw a proposal, prior to the time set for the opening of proposal, by simply making a request in writing to BRC. No explanation is required;</w:t>
      </w:r>
    </w:p>
    <w:p w:rsidR="00211433" w:rsidRPr="002011D1" w:rsidRDefault="00211433" w:rsidP="00211433">
      <w:pPr>
        <w:pStyle w:val="ListParagraph"/>
        <w:rPr>
          <w:sz w:val="24"/>
          <w:szCs w:val="24"/>
        </w:rPr>
      </w:pPr>
    </w:p>
    <w:p w:rsidR="00211433" w:rsidRDefault="00211433" w:rsidP="00211433">
      <w:pPr>
        <w:pStyle w:val="ListParagraph"/>
        <w:numPr>
          <w:ilvl w:val="0"/>
          <w:numId w:val="9"/>
        </w:numPr>
        <w:rPr>
          <w:sz w:val="24"/>
          <w:szCs w:val="24"/>
        </w:rPr>
      </w:pPr>
      <w:r>
        <w:rPr>
          <w:sz w:val="24"/>
          <w:szCs w:val="24"/>
        </w:rPr>
        <w:t xml:space="preserve">A respondent may also withdraw a proposal if BRC fails to award or issue a notice of intent to award the proposal within two (2) working days after the date fixed for the opening of the price proposal; </w:t>
      </w:r>
    </w:p>
    <w:p w:rsidR="00211433" w:rsidRPr="002011D1" w:rsidRDefault="00211433" w:rsidP="00211433">
      <w:pPr>
        <w:pStyle w:val="ListParagraph"/>
        <w:rPr>
          <w:sz w:val="24"/>
          <w:szCs w:val="24"/>
        </w:rPr>
      </w:pPr>
    </w:p>
    <w:p w:rsidR="00211433" w:rsidRDefault="00211433" w:rsidP="00211433">
      <w:pPr>
        <w:pStyle w:val="ListParagraph"/>
        <w:numPr>
          <w:ilvl w:val="0"/>
          <w:numId w:val="9"/>
        </w:numPr>
        <w:rPr>
          <w:sz w:val="24"/>
          <w:szCs w:val="24"/>
        </w:rPr>
      </w:pPr>
      <w:r>
        <w:rPr>
          <w:sz w:val="24"/>
          <w:szCs w:val="24"/>
        </w:rPr>
        <w:t>No respondent who is permitted to withdraw a proposal shall, for compensation, supply any material or labor to or perform any subcontract or other work for the person to whom the contract is awarded, or otherwise benefit from the contract;</w:t>
      </w:r>
    </w:p>
    <w:p w:rsidR="00211433" w:rsidRPr="002011D1" w:rsidRDefault="00211433" w:rsidP="00211433">
      <w:pPr>
        <w:pStyle w:val="ListParagraph"/>
        <w:rPr>
          <w:sz w:val="24"/>
          <w:szCs w:val="24"/>
        </w:rPr>
      </w:pPr>
    </w:p>
    <w:p w:rsidR="00FB09FD" w:rsidRDefault="00211433" w:rsidP="00211433">
      <w:pPr>
        <w:pStyle w:val="ListParagraph"/>
        <w:numPr>
          <w:ilvl w:val="0"/>
          <w:numId w:val="9"/>
        </w:numPr>
        <w:rPr>
          <w:sz w:val="24"/>
          <w:szCs w:val="24"/>
        </w:rPr>
      </w:pPr>
      <w:r>
        <w:rPr>
          <w:sz w:val="24"/>
          <w:szCs w:val="24"/>
        </w:rPr>
        <w:t>No partial withdrawals of a proposal are permitted after t</w:t>
      </w:r>
      <w:r w:rsidR="00FB09FD">
        <w:rPr>
          <w:sz w:val="24"/>
          <w:szCs w:val="24"/>
        </w:rPr>
        <w:t>he time and date set for the SOP</w:t>
      </w:r>
    </w:p>
    <w:p w:rsidR="00FB09FD" w:rsidRPr="00FB09FD" w:rsidRDefault="00FB09FD" w:rsidP="00FB09FD">
      <w:pPr>
        <w:pStyle w:val="ListParagraph"/>
        <w:rPr>
          <w:sz w:val="24"/>
          <w:szCs w:val="24"/>
        </w:rPr>
      </w:pPr>
    </w:p>
    <w:p w:rsidR="00211433" w:rsidRDefault="00FB09FD" w:rsidP="00211433">
      <w:pPr>
        <w:pStyle w:val="ListParagraph"/>
        <w:numPr>
          <w:ilvl w:val="0"/>
          <w:numId w:val="9"/>
        </w:numPr>
        <w:rPr>
          <w:sz w:val="24"/>
          <w:szCs w:val="24"/>
        </w:rPr>
      </w:pPr>
      <w:r>
        <w:rPr>
          <w:sz w:val="24"/>
          <w:szCs w:val="24"/>
        </w:rPr>
        <w:t>Opening</w:t>
      </w:r>
      <w:r w:rsidR="00211433">
        <w:rPr>
          <w:sz w:val="24"/>
          <w:szCs w:val="24"/>
        </w:rPr>
        <w:t xml:space="preserve">; only complete withdrawals are permitted. </w:t>
      </w:r>
    </w:p>
    <w:p w:rsidR="00211433" w:rsidRPr="002011D1" w:rsidRDefault="00211433" w:rsidP="00211433">
      <w:pPr>
        <w:rPr>
          <w:b/>
          <w:sz w:val="24"/>
          <w:szCs w:val="24"/>
        </w:rPr>
      </w:pPr>
    </w:p>
    <w:p w:rsidR="00211433" w:rsidRPr="002011D1" w:rsidRDefault="00211433" w:rsidP="00211433">
      <w:pPr>
        <w:rPr>
          <w:b/>
          <w:sz w:val="24"/>
          <w:szCs w:val="24"/>
        </w:rPr>
      </w:pPr>
      <w:r w:rsidRPr="002011D1">
        <w:rPr>
          <w:b/>
          <w:sz w:val="24"/>
          <w:szCs w:val="24"/>
        </w:rPr>
        <w:t>13.0</w:t>
      </w:r>
      <w:r w:rsidRPr="002011D1">
        <w:rPr>
          <w:b/>
          <w:sz w:val="24"/>
          <w:szCs w:val="24"/>
        </w:rPr>
        <w:tab/>
        <w:t>Method of Award</w:t>
      </w:r>
    </w:p>
    <w:p w:rsidR="00211433" w:rsidRDefault="00211433" w:rsidP="00211433">
      <w:pPr>
        <w:ind w:left="720"/>
        <w:rPr>
          <w:sz w:val="24"/>
          <w:szCs w:val="24"/>
        </w:rPr>
      </w:pPr>
      <w:r>
        <w:rPr>
          <w:sz w:val="24"/>
          <w:szCs w:val="24"/>
        </w:rPr>
        <w:t>Awards may be made up to one (1) vendor receiving the highest scores during the evaluation process.</w:t>
      </w:r>
    </w:p>
    <w:p w:rsidR="00211433" w:rsidRDefault="00211433" w:rsidP="00211433">
      <w:pPr>
        <w:spacing w:before="360"/>
        <w:rPr>
          <w:sz w:val="24"/>
          <w:szCs w:val="24"/>
        </w:rPr>
      </w:pPr>
      <w:r w:rsidRPr="002011D1">
        <w:rPr>
          <w:b/>
          <w:sz w:val="24"/>
          <w:szCs w:val="24"/>
        </w:rPr>
        <w:t>14.0</w:t>
      </w:r>
      <w:r>
        <w:rPr>
          <w:sz w:val="24"/>
          <w:szCs w:val="24"/>
        </w:rPr>
        <w:tab/>
      </w:r>
      <w:r w:rsidRPr="002011D1">
        <w:rPr>
          <w:b/>
          <w:sz w:val="24"/>
          <w:szCs w:val="24"/>
        </w:rPr>
        <w:t>Proposal Certification</w:t>
      </w:r>
      <w:r>
        <w:rPr>
          <w:sz w:val="24"/>
          <w:szCs w:val="24"/>
        </w:rPr>
        <w:t xml:space="preserve"> </w:t>
      </w:r>
    </w:p>
    <w:p w:rsidR="00211433" w:rsidRDefault="00211433" w:rsidP="00211433">
      <w:pPr>
        <w:ind w:left="720"/>
        <w:rPr>
          <w:sz w:val="24"/>
          <w:szCs w:val="24"/>
        </w:rPr>
      </w:pPr>
      <w:r>
        <w:rPr>
          <w:sz w:val="24"/>
          <w:szCs w:val="24"/>
        </w:rPr>
        <w:t xml:space="preserve">The respondent agrees that submission of a signed proposal is certification that the respondent will accept an award made to it as a result of the submission. </w:t>
      </w:r>
    </w:p>
    <w:p w:rsidR="00211433" w:rsidRDefault="00211433" w:rsidP="00211433">
      <w:pPr>
        <w:spacing w:before="360"/>
        <w:rPr>
          <w:b/>
          <w:sz w:val="24"/>
          <w:szCs w:val="24"/>
        </w:rPr>
      </w:pPr>
      <w:r w:rsidRPr="002011D1">
        <w:rPr>
          <w:b/>
          <w:sz w:val="24"/>
          <w:szCs w:val="24"/>
        </w:rPr>
        <w:t>15.0</w:t>
      </w:r>
      <w:r w:rsidRPr="002011D1">
        <w:rPr>
          <w:b/>
          <w:sz w:val="24"/>
          <w:szCs w:val="24"/>
        </w:rPr>
        <w:tab/>
        <w:t xml:space="preserve">Proposal Investigations </w:t>
      </w:r>
    </w:p>
    <w:p w:rsidR="00211433" w:rsidRPr="00B64774" w:rsidRDefault="00211433" w:rsidP="00211433">
      <w:pPr>
        <w:ind w:left="720"/>
        <w:rPr>
          <w:sz w:val="24"/>
          <w:szCs w:val="24"/>
        </w:rPr>
      </w:pPr>
      <w:r w:rsidRPr="00B64774">
        <w:rPr>
          <w:sz w:val="24"/>
          <w:szCs w:val="24"/>
        </w:rPr>
        <w:t xml:space="preserve">Before submitting a proposal, each respondent shall make all investigations and examinations necessary to ascertain all conditions and requirements affecting the full performance of the contract and to verify any representations made by the BRC upon which the proposal will rely. If the respondent receives an award as a result of its proposal submission, failure to have made such investigations and examinations will in no way relieve the respondent from its obligation to comply in very detail with all provisions and requirements of the contract documents, nor will a plea of ignorance of such conditions and requirements be accepted as a basis for any claim whatsoever for additional compensation. </w:t>
      </w:r>
    </w:p>
    <w:p w:rsidR="00211433" w:rsidRPr="00B64774" w:rsidRDefault="00211433" w:rsidP="00211433">
      <w:pPr>
        <w:spacing w:before="360"/>
        <w:rPr>
          <w:b/>
          <w:sz w:val="24"/>
          <w:szCs w:val="24"/>
        </w:rPr>
      </w:pPr>
      <w:r w:rsidRPr="00B64774">
        <w:rPr>
          <w:b/>
          <w:sz w:val="24"/>
          <w:szCs w:val="24"/>
        </w:rPr>
        <w:t>16.0</w:t>
      </w:r>
      <w:r w:rsidRPr="00B64774">
        <w:rPr>
          <w:b/>
          <w:sz w:val="24"/>
          <w:szCs w:val="24"/>
        </w:rPr>
        <w:tab/>
        <w:t>Debarment</w:t>
      </w:r>
    </w:p>
    <w:p w:rsidR="00211433" w:rsidRPr="008B3504" w:rsidRDefault="00211433" w:rsidP="00211433">
      <w:pPr>
        <w:ind w:left="720"/>
        <w:rPr>
          <w:sz w:val="24"/>
          <w:szCs w:val="24"/>
        </w:rPr>
      </w:pPr>
      <w:r>
        <w:rPr>
          <w:sz w:val="24"/>
          <w:szCs w:val="24"/>
        </w:rPr>
        <w:t>By submitting a proposal, the respondent certifies that it is not currently debarred from submitting proposals/</w:t>
      </w:r>
      <w:r w:rsidR="00FB09FD">
        <w:rPr>
          <w:sz w:val="24"/>
          <w:szCs w:val="24"/>
        </w:rPr>
        <w:t>bids for contracts issued by any</w:t>
      </w:r>
      <w:r>
        <w:rPr>
          <w:sz w:val="24"/>
          <w:szCs w:val="24"/>
        </w:rPr>
        <w:t xml:space="preserve"> political subdivision or agency of </w:t>
      </w:r>
      <w:r>
        <w:rPr>
          <w:sz w:val="24"/>
          <w:szCs w:val="24"/>
        </w:rPr>
        <w:lastRenderedPageBreak/>
        <w:t xml:space="preserve">Mississippi, and that it is not an agent of a person or entity that is currently debarred from submitting proposal/bids for contract issued by any political subdivision or agency of Mississippi. </w:t>
      </w:r>
    </w:p>
    <w:p w:rsidR="00211433" w:rsidRDefault="00211433" w:rsidP="00211433">
      <w:pPr>
        <w:rPr>
          <w:b/>
          <w:sz w:val="24"/>
          <w:szCs w:val="24"/>
        </w:rPr>
      </w:pPr>
      <w:r>
        <w:rPr>
          <w:b/>
          <w:sz w:val="24"/>
          <w:szCs w:val="24"/>
        </w:rPr>
        <w:t>17.0</w:t>
      </w:r>
      <w:r>
        <w:rPr>
          <w:b/>
          <w:sz w:val="24"/>
          <w:szCs w:val="24"/>
        </w:rPr>
        <w:tab/>
        <w:t>Exceptions</w:t>
      </w:r>
    </w:p>
    <w:p w:rsidR="00211433" w:rsidRDefault="00211433" w:rsidP="00211433">
      <w:pPr>
        <w:ind w:left="720"/>
        <w:rPr>
          <w:sz w:val="24"/>
          <w:szCs w:val="24"/>
        </w:rPr>
      </w:pPr>
      <w:r>
        <w:rPr>
          <w:sz w:val="24"/>
          <w:szCs w:val="24"/>
        </w:rPr>
        <w:t xml:space="preserve">Respondents taking exception to any part or section of the solicitation shall indicate such exceptions on the proposal. Failure to indicate any exception will be interpreted as the respondent’s intent to comply fully with the requirements as written. Conditional or qualified proposals/bids, unless specifically allowed, shall be subject to rejection in whole or in part. </w:t>
      </w:r>
    </w:p>
    <w:p w:rsidR="00211433" w:rsidRDefault="00211433" w:rsidP="00211433">
      <w:pPr>
        <w:spacing w:before="360"/>
        <w:rPr>
          <w:b/>
          <w:sz w:val="24"/>
          <w:szCs w:val="24"/>
        </w:rPr>
      </w:pPr>
      <w:r w:rsidRPr="00704789">
        <w:rPr>
          <w:b/>
          <w:sz w:val="24"/>
          <w:szCs w:val="24"/>
        </w:rPr>
        <w:t>18.0</w:t>
      </w:r>
      <w:r w:rsidRPr="00704789">
        <w:rPr>
          <w:b/>
          <w:sz w:val="24"/>
          <w:szCs w:val="24"/>
        </w:rPr>
        <w:tab/>
        <w:t>Expenses Incurred in Preparing Proposal</w:t>
      </w:r>
    </w:p>
    <w:p w:rsidR="00211433" w:rsidRDefault="00211433" w:rsidP="00211433">
      <w:pPr>
        <w:ind w:left="720"/>
        <w:rPr>
          <w:sz w:val="24"/>
          <w:szCs w:val="24"/>
        </w:rPr>
      </w:pPr>
      <w:r>
        <w:rPr>
          <w:sz w:val="24"/>
          <w:szCs w:val="24"/>
        </w:rPr>
        <w:t xml:space="preserve">BRC accepts no responsibility for any expense incurred by the respondent in the preparation and presentation of a proposal/bid. Such expenses shall be borne exclusively by the respondent. </w:t>
      </w:r>
    </w:p>
    <w:p w:rsidR="00211433" w:rsidRPr="00A75514" w:rsidRDefault="00211433" w:rsidP="00211433">
      <w:pPr>
        <w:spacing w:before="360"/>
        <w:rPr>
          <w:b/>
          <w:sz w:val="24"/>
          <w:szCs w:val="24"/>
        </w:rPr>
      </w:pPr>
      <w:r w:rsidRPr="00A75514">
        <w:rPr>
          <w:b/>
          <w:sz w:val="24"/>
          <w:szCs w:val="24"/>
        </w:rPr>
        <w:t>19.0</w:t>
      </w:r>
      <w:r w:rsidRPr="00A75514">
        <w:rPr>
          <w:b/>
          <w:sz w:val="24"/>
          <w:szCs w:val="24"/>
        </w:rPr>
        <w:tab/>
        <w:t>Late Submissions</w:t>
      </w:r>
    </w:p>
    <w:p w:rsidR="00211433" w:rsidRDefault="00211433" w:rsidP="00211433">
      <w:pPr>
        <w:pStyle w:val="ListParagraph"/>
        <w:numPr>
          <w:ilvl w:val="0"/>
          <w:numId w:val="10"/>
        </w:numPr>
        <w:rPr>
          <w:sz w:val="24"/>
          <w:szCs w:val="24"/>
        </w:rPr>
      </w:pPr>
      <w:r>
        <w:rPr>
          <w:sz w:val="24"/>
          <w:szCs w:val="24"/>
        </w:rPr>
        <w:t>A proposal received at the place designated in the solicitation for receipt of proposal after the exact time specified for receipt will not be considered unless it is the only proposal received, or it is received before award is made and was sent by registered or certified mail not later than the fifth calendar day before the date specified for receipt of th</w:t>
      </w:r>
      <w:r w:rsidR="00FB09FD">
        <w:rPr>
          <w:sz w:val="24"/>
          <w:szCs w:val="24"/>
        </w:rPr>
        <w:t>e RFP</w:t>
      </w:r>
      <w:r>
        <w:rPr>
          <w:sz w:val="24"/>
          <w:szCs w:val="24"/>
        </w:rPr>
        <w:t>. It must be determined by BRC that the late receipt was due solely to mishandling by BRC after receipt at the specified address.</w:t>
      </w:r>
    </w:p>
    <w:p w:rsidR="00211433" w:rsidRDefault="00211433" w:rsidP="00211433">
      <w:pPr>
        <w:pStyle w:val="ListParagraph"/>
        <w:ind w:left="1440"/>
        <w:rPr>
          <w:sz w:val="24"/>
          <w:szCs w:val="24"/>
        </w:rPr>
      </w:pPr>
    </w:p>
    <w:p w:rsidR="00211433" w:rsidRDefault="00211433" w:rsidP="00211433">
      <w:pPr>
        <w:pStyle w:val="ListParagraph"/>
        <w:numPr>
          <w:ilvl w:val="0"/>
          <w:numId w:val="10"/>
        </w:numPr>
        <w:rPr>
          <w:sz w:val="24"/>
          <w:szCs w:val="24"/>
        </w:rPr>
      </w:pPr>
      <w:r>
        <w:rPr>
          <w:sz w:val="24"/>
          <w:szCs w:val="24"/>
        </w:rPr>
        <w:t>The only acceptable evidence to establish the date of mailing of a late proposal is the U.S. Postal Service postmark on the wrapper or on the original receipt form the U.S. Postal Service. If the postmark does not show a legible date, the contents of the envelope or package shall be processed as if mailed late. “Postmark” means a printed, stamped, or otherwise placed impression, exclusive of a postage meter impression, that is readily identifiable without further action as having been supplied and affixed by the U.S. Postal Service on the date of mailing.  Respondents should request postal clerks to place a hand cancellation postmark (often called a bull’s eye) on both the receipt and the envelope or wrapper.</w:t>
      </w:r>
    </w:p>
    <w:p w:rsidR="00211433" w:rsidRPr="00A75514" w:rsidRDefault="00211433" w:rsidP="00211433">
      <w:pPr>
        <w:pStyle w:val="ListParagraph"/>
        <w:rPr>
          <w:sz w:val="24"/>
          <w:szCs w:val="24"/>
        </w:rPr>
      </w:pPr>
    </w:p>
    <w:p w:rsidR="00211433" w:rsidRPr="00704789" w:rsidRDefault="00211433" w:rsidP="00211433">
      <w:pPr>
        <w:pStyle w:val="ListParagraph"/>
        <w:numPr>
          <w:ilvl w:val="0"/>
          <w:numId w:val="10"/>
        </w:numPr>
        <w:rPr>
          <w:sz w:val="24"/>
          <w:szCs w:val="24"/>
        </w:rPr>
      </w:pPr>
      <w:r>
        <w:rPr>
          <w:sz w:val="24"/>
          <w:szCs w:val="24"/>
        </w:rPr>
        <w:t xml:space="preserve">The only acceptable evidence to establish the time of receipt at the office identified for proposal opening is the time and date stamp of that office on the proposal wrapper or other documentary evidence of receipt used by that office. </w:t>
      </w:r>
    </w:p>
    <w:p w:rsidR="00211433" w:rsidRDefault="00211433" w:rsidP="00211433">
      <w:pPr>
        <w:rPr>
          <w:sz w:val="24"/>
          <w:szCs w:val="24"/>
        </w:rPr>
      </w:pPr>
    </w:p>
    <w:p w:rsidR="00211433" w:rsidRDefault="00211433" w:rsidP="00211433">
      <w:pPr>
        <w:rPr>
          <w:sz w:val="24"/>
          <w:szCs w:val="24"/>
        </w:rPr>
      </w:pPr>
    </w:p>
    <w:p w:rsidR="00211433" w:rsidRDefault="00211433" w:rsidP="00211433">
      <w:pPr>
        <w:rPr>
          <w:b/>
          <w:sz w:val="24"/>
          <w:szCs w:val="24"/>
        </w:rPr>
      </w:pPr>
      <w:r>
        <w:rPr>
          <w:b/>
          <w:sz w:val="24"/>
          <w:szCs w:val="24"/>
        </w:rPr>
        <w:t>20.0</w:t>
      </w:r>
      <w:r>
        <w:rPr>
          <w:b/>
          <w:sz w:val="24"/>
          <w:szCs w:val="24"/>
        </w:rPr>
        <w:tab/>
        <w:t xml:space="preserve">Nonconforming Terms and Conditions </w:t>
      </w:r>
    </w:p>
    <w:p w:rsidR="00211433" w:rsidRDefault="00211433" w:rsidP="00211433">
      <w:pPr>
        <w:ind w:left="720"/>
        <w:rPr>
          <w:sz w:val="24"/>
          <w:szCs w:val="24"/>
        </w:rPr>
      </w:pPr>
      <w:r w:rsidRPr="00A75514">
        <w:rPr>
          <w:sz w:val="24"/>
          <w:szCs w:val="24"/>
        </w:rPr>
        <w:t>A proposal response that includes terms and conditions that do not conform to the</w:t>
      </w:r>
      <w:r w:rsidR="00FB09FD">
        <w:rPr>
          <w:sz w:val="24"/>
          <w:szCs w:val="24"/>
        </w:rPr>
        <w:t xml:space="preserve"> terms and conditions in the RFP</w:t>
      </w:r>
      <w:r w:rsidRPr="00A75514">
        <w:rPr>
          <w:sz w:val="24"/>
          <w:szCs w:val="24"/>
        </w:rPr>
        <w:t xml:space="preserve"> document is subject to rejection as non-responsive. BRC reserves the right to permit the Responded to withdraw nonconforming terms and conditions from its proposal response prior to a determination by BRC of non-responsiveness based on the submission of nonc</w:t>
      </w:r>
      <w:r>
        <w:rPr>
          <w:sz w:val="24"/>
          <w:szCs w:val="24"/>
        </w:rPr>
        <w:t>onforming terms and conditions.</w:t>
      </w:r>
    </w:p>
    <w:p w:rsidR="00211433" w:rsidRPr="009E788C" w:rsidRDefault="00211433" w:rsidP="00211433">
      <w:pPr>
        <w:spacing w:before="360" w:line="240" w:lineRule="auto"/>
        <w:rPr>
          <w:b/>
          <w:sz w:val="24"/>
          <w:szCs w:val="24"/>
        </w:rPr>
      </w:pPr>
      <w:r w:rsidRPr="009E788C">
        <w:rPr>
          <w:b/>
          <w:sz w:val="24"/>
          <w:szCs w:val="24"/>
        </w:rPr>
        <w:t>21.0</w:t>
      </w:r>
      <w:r w:rsidRPr="009E788C">
        <w:rPr>
          <w:b/>
          <w:sz w:val="24"/>
          <w:szCs w:val="24"/>
        </w:rPr>
        <w:tab/>
        <w:t>Reservation of Rights</w:t>
      </w:r>
    </w:p>
    <w:p w:rsidR="00211433" w:rsidRDefault="00211433" w:rsidP="00211433">
      <w:pPr>
        <w:spacing w:before="360" w:line="240" w:lineRule="auto"/>
        <w:ind w:left="720"/>
        <w:rPr>
          <w:sz w:val="24"/>
          <w:szCs w:val="24"/>
        </w:rPr>
      </w:pPr>
      <w:r w:rsidRPr="009E788C">
        <w:rPr>
          <w:sz w:val="24"/>
          <w:szCs w:val="24"/>
        </w:rPr>
        <w:t>Any and all forms, reports, designs, and other materials prepared by Respondents for the BRC</w:t>
      </w:r>
      <w:r>
        <w:rPr>
          <w:sz w:val="24"/>
          <w:szCs w:val="24"/>
        </w:rPr>
        <w:t xml:space="preserve"> shall be used by the program and Mississippi Department of Mental Health only for its own internal operations. BRC retains all rights and interest in said reports.</w:t>
      </w:r>
    </w:p>
    <w:p w:rsidR="00211433" w:rsidRPr="003908CC" w:rsidRDefault="00211433" w:rsidP="00211433">
      <w:pPr>
        <w:spacing w:before="360" w:line="240" w:lineRule="auto"/>
        <w:rPr>
          <w:b/>
          <w:sz w:val="24"/>
          <w:szCs w:val="24"/>
        </w:rPr>
      </w:pPr>
      <w:r w:rsidRPr="003908CC">
        <w:rPr>
          <w:b/>
          <w:sz w:val="24"/>
          <w:szCs w:val="24"/>
        </w:rPr>
        <w:t>22.0</w:t>
      </w:r>
      <w:r w:rsidRPr="003908CC">
        <w:rPr>
          <w:b/>
          <w:sz w:val="24"/>
          <w:szCs w:val="24"/>
        </w:rPr>
        <w:tab/>
        <w:t>Applicable Law</w:t>
      </w:r>
    </w:p>
    <w:p w:rsidR="00211433" w:rsidRDefault="00211433" w:rsidP="00211433">
      <w:pPr>
        <w:spacing w:before="360" w:line="240" w:lineRule="auto"/>
        <w:ind w:left="720"/>
        <w:rPr>
          <w:sz w:val="24"/>
          <w:szCs w:val="24"/>
        </w:rPr>
      </w:pPr>
      <w:r>
        <w:rPr>
          <w:sz w:val="24"/>
          <w:szCs w:val="24"/>
        </w:rPr>
        <w:t xml:space="preserve">The contract shall be governed by and construed in accordance with the laws of the State of Mississippi, excluding its conflicts of law’s provisions and any litigation with respect hereto shall be brought in the courts of the State. The respondent shall comply with applicable federal state, local laws and regulations. </w:t>
      </w:r>
    </w:p>
    <w:p w:rsidR="00211433" w:rsidRDefault="00211433" w:rsidP="00211433">
      <w:pPr>
        <w:spacing w:before="360" w:line="240" w:lineRule="auto"/>
        <w:rPr>
          <w:b/>
          <w:sz w:val="24"/>
          <w:szCs w:val="24"/>
        </w:rPr>
      </w:pPr>
      <w:r w:rsidRPr="003908CC">
        <w:rPr>
          <w:b/>
          <w:sz w:val="24"/>
          <w:szCs w:val="24"/>
        </w:rPr>
        <w:t>23.0</w:t>
      </w:r>
      <w:r>
        <w:rPr>
          <w:b/>
          <w:sz w:val="24"/>
          <w:szCs w:val="24"/>
        </w:rPr>
        <w:tab/>
        <w:t>Availability of Funds</w:t>
      </w:r>
    </w:p>
    <w:p w:rsidR="00211433" w:rsidRPr="006D75EF" w:rsidRDefault="00211433" w:rsidP="00211433">
      <w:pPr>
        <w:spacing w:before="360" w:line="240" w:lineRule="auto"/>
        <w:ind w:left="720"/>
        <w:rPr>
          <w:sz w:val="24"/>
          <w:szCs w:val="24"/>
        </w:rPr>
      </w:pPr>
      <w:r w:rsidRPr="006D75EF">
        <w:rPr>
          <w:sz w:val="24"/>
          <w:szCs w:val="24"/>
        </w:rPr>
        <w:t xml:space="preserve">It is expressly understood and agreed that the obligation of the program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altercation of the program under which funds were provided or if funds are not otherwise available to the program, the program shall have the right upon ten (10) working days written notice to independent contractor(s), to terminate this agreement without damage, penalty, cost or expenses to the State of any kind whatsoever. The effective date of termination shall be as specified in the notice of termination. </w:t>
      </w:r>
    </w:p>
    <w:p w:rsidR="00211433" w:rsidRPr="003908CC" w:rsidRDefault="00211433" w:rsidP="00211433">
      <w:pPr>
        <w:spacing w:before="360" w:line="240" w:lineRule="auto"/>
        <w:rPr>
          <w:b/>
          <w:sz w:val="24"/>
          <w:szCs w:val="24"/>
        </w:rPr>
      </w:pPr>
      <w:r>
        <w:rPr>
          <w:b/>
          <w:sz w:val="24"/>
          <w:szCs w:val="24"/>
        </w:rPr>
        <w:t>24</w:t>
      </w:r>
      <w:r w:rsidRPr="003908CC">
        <w:rPr>
          <w:b/>
          <w:sz w:val="24"/>
          <w:szCs w:val="24"/>
        </w:rPr>
        <w:t>.0</w:t>
      </w:r>
      <w:r w:rsidRPr="003908CC">
        <w:rPr>
          <w:b/>
          <w:sz w:val="24"/>
          <w:szCs w:val="24"/>
        </w:rPr>
        <w:tab/>
        <w:t>Representation Regarding Contingent Fees</w:t>
      </w:r>
    </w:p>
    <w:p w:rsidR="00211433" w:rsidRDefault="00211433" w:rsidP="00211433">
      <w:pPr>
        <w:spacing w:before="360" w:line="240" w:lineRule="auto"/>
        <w:ind w:left="720"/>
        <w:rPr>
          <w:sz w:val="24"/>
          <w:szCs w:val="24"/>
        </w:rPr>
      </w:pPr>
      <w:r>
        <w:rPr>
          <w:sz w:val="24"/>
          <w:szCs w:val="24"/>
        </w:rPr>
        <w:lastRenderedPageBreak/>
        <w:t xml:space="preserve">The respondent represents that it has not retained a person to solicit or secure a program contract upon an agreement or understanding for a commission, percentage, brokerage, or contingent fee, except as disclosed in the consultant’s bid or proposal. </w:t>
      </w:r>
    </w:p>
    <w:p w:rsidR="00211433" w:rsidRDefault="00211433" w:rsidP="00211433">
      <w:pPr>
        <w:spacing w:before="360" w:line="240" w:lineRule="auto"/>
        <w:rPr>
          <w:b/>
          <w:sz w:val="24"/>
          <w:szCs w:val="24"/>
        </w:rPr>
      </w:pPr>
    </w:p>
    <w:p w:rsidR="00211433" w:rsidRDefault="00211433" w:rsidP="00211433">
      <w:pPr>
        <w:spacing w:before="360" w:line="240" w:lineRule="auto"/>
        <w:rPr>
          <w:b/>
          <w:sz w:val="24"/>
          <w:szCs w:val="24"/>
        </w:rPr>
      </w:pPr>
      <w:r w:rsidRPr="00D468F1">
        <w:rPr>
          <w:b/>
          <w:sz w:val="24"/>
          <w:szCs w:val="24"/>
        </w:rPr>
        <w:t>25.0</w:t>
      </w:r>
      <w:r>
        <w:rPr>
          <w:b/>
          <w:sz w:val="24"/>
          <w:szCs w:val="24"/>
        </w:rPr>
        <w:tab/>
        <w:t>Prospective Contractor’s Representation Regarding Contingent Fees</w:t>
      </w:r>
    </w:p>
    <w:p w:rsidR="00211433" w:rsidRPr="004B5F10" w:rsidRDefault="00211433" w:rsidP="00211433">
      <w:pPr>
        <w:spacing w:before="360" w:line="240" w:lineRule="auto"/>
        <w:ind w:left="720"/>
        <w:rPr>
          <w:sz w:val="24"/>
          <w:szCs w:val="24"/>
        </w:rPr>
      </w:pPr>
      <w:r w:rsidRPr="004B5F10">
        <w:rPr>
          <w:sz w:val="24"/>
          <w:szCs w:val="24"/>
        </w:rPr>
        <w:t xml:space="preserve">The prospective Contractor represents as a part of such Contractor’s bid or proposal that such Contractor has/has not (use applicable word or words) retained any person or agency on a percentage, commission, or other contingent arrangement to secure this contract. </w:t>
      </w:r>
    </w:p>
    <w:p w:rsidR="00211433" w:rsidRDefault="00211433" w:rsidP="00211433">
      <w:pPr>
        <w:spacing w:before="360" w:line="240" w:lineRule="auto"/>
        <w:rPr>
          <w:b/>
          <w:sz w:val="24"/>
          <w:szCs w:val="24"/>
        </w:rPr>
      </w:pPr>
      <w:r>
        <w:rPr>
          <w:b/>
          <w:sz w:val="24"/>
          <w:szCs w:val="24"/>
        </w:rPr>
        <w:t>26.0</w:t>
      </w:r>
      <w:r>
        <w:rPr>
          <w:b/>
          <w:sz w:val="24"/>
          <w:szCs w:val="24"/>
        </w:rPr>
        <w:tab/>
        <w:t xml:space="preserve">Representation Regarding Gratuities </w:t>
      </w:r>
    </w:p>
    <w:p w:rsidR="00211433" w:rsidRDefault="00211433" w:rsidP="00211433">
      <w:pPr>
        <w:spacing w:before="360" w:line="240" w:lineRule="auto"/>
        <w:ind w:left="720"/>
        <w:rPr>
          <w:sz w:val="24"/>
          <w:szCs w:val="24"/>
        </w:rPr>
      </w:pPr>
      <w:r w:rsidRPr="004B5F10">
        <w:rPr>
          <w:sz w:val="24"/>
          <w:szCs w:val="24"/>
        </w:rPr>
        <w:t xml:space="preserve">The bidder, </w:t>
      </w:r>
      <w:r>
        <w:rPr>
          <w:sz w:val="24"/>
          <w:szCs w:val="24"/>
        </w:rPr>
        <w:t>offeror</w:t>
      </w:r>
      <w:r w:rsidRPr="004B5F10">
        <w:rPr>
          <w:sz w:val="24"/>
          <w:szCs w:val="24"/>
        </w:rPr>
        <w:t xml:space="preserve">, or respondent represents that it has not violated, is not violating, and promises that it will not violate the prohibition against gratuities set forth in Section 6-204 (Gratuities) of the Mississippi Personal Services Contract Procurement Regulations. </w:t>
      </w:r>
    </w:p>
    <w:p w:rsidR="00211433" w:rsidRPr="004B5F10" w:rsidRDefault="00211433" w:rsidP="00211433">
      <w:pPr>
        <w:spacing w:before="360" w:line="240" w:lineRule="auto"/>
        <w:rPr>
          <w:b/>
          <w:sz w:val="24"/>
          <w:szCs w:val="24"/>
        </w:rPr>
      </w:pPr>
      <w:r w:rsidRPr="004B5F10">
        <w:rPr>
          <w:b/>
          <w:sz w:val="24"/>
          <w:szCs w:val="24"/>
        </w:rPr>
        <w:t>27.0</w:t>
      </w:r>
      <w:r w:rsidRPr="004B5F10">
        <w:rPr>
          <w:b/>
          <w:sz w:val="24"/>
          <w:szCs w:val="24"/>
        </w:rPr>
        <w:tab/>
        <w:t xml:space="preserve">Acknowledgment of Amendments </w:t>
      </w:r>
    </w:p>
    <w:p w:rsidR="00211433" w:rsidRDefault="00211433" w:rsidP="00211433">
      <w:pPr>
        <w:spacing w:before="360" w:line="240" w:lineRule="auto"/>
        <w:ind w:left="720"/>
        <w:rPr>
          <w:sz w:val="24"/>
          <w:szCs w:val="24"/>
        </w:rPr>
      </w:pPr>
      <w:r>
        <w:rPr>
          <w:sz w:val="24"/>
          <w:szCs w:val="24"/>
        </w:rPr>
        <w:t xml:space="preserve">Bidders shall acknowledge receipt of any amendment to the solicitation by signing and returning the amendment with the bid, by identifying the amendment number and date in the space provided for this purpose on the bid form, or by letter. The acknowledgment must be received by the Boswell Regional Center by the time and at the place specified for receipt of bids. </w:t>
      </w:r>
    </w:p>
    <w:p w:rsidR="00211433" w:rsidRDefault="00211433" w:rsidP="00211433">
      <w:pPr>
        <w:spacing w:before="360" w:line="240" w:lineRule="auto"/>
        <w:rPr>
          <w:b/>
          <w:sz w:val="24"/>
          <w:szCs w:val="24"/>
        </w:rPr>
      </w:pPr>
      <w:r w:rsidRPr="00114FC7">
        <w:rPr>
          <w:b/>
          <w:sz w:val="24"/>
          <w:szCs w:val="24"/>
        </w:rPr>
        <w:t>28.0</w:t>
      </w:r>
      <w:r w:rsidRPr="00114FC7">
        <w:rPr>
          <w:b/>
          <w:sz w:val="24"/>
          <w:szCs w:val="24"/>
        </w:rPr>
        <w:tab/>
        <w:t>Certification of Independent Price Determination</w:t>
      </w:r>
    </w:p>
    <w:p w:rsidR="00211433" w:rsidRDefault="00211433" w:rsidP="00211433">
      <w:pPr>
        <w:spacing w:before="360" w:line="240" w:lineRule="auto"/>
        <w:ind w:left="720"/>
        <w:rPr>
          <w:sz w:val="24"/>
          <w:szCs w:val="24"/>
        </w:rPr>
      </w:pPr>
      <w:r>
        <w:rPr>
          <w:sz w:val="24"/>
          <w:szCs w:val="24"/>
        </w:rPr>
        <w:t xml:space="preserve">The bidder certifies that the prices submitted in response to the solicitation have been arrived at independently and without, for the purpose of restricting competition, any consultation, communication, or agreement with any other bidder or competitor relating to those prices, the intention to submit a bid, or the methods or factors used to calculate the prices bid. </w:t>
      </w:r>
    </w:p>
    <w:p w:rsidR="00211433" w:rsidRPr="00114FC7" w:rsidRDefault="00211433" w:rsidP="00211433">
      <w:pPr>
        <w:spacing w:before="360" w:line="240" w:lineRule="auto"/>
        <w:rPr>
          <w:b/>
          <w:sz w:val="24"/>
          <w:szCs w:val="24"/>
        </w:rPr>
      </w:pPr>
      <w:r>
        <w:rPr>
          <w:b/>
          <w:sz w:val="24"/>
          <w:szCs w:val="24"/>
        </w:rPr>
        <w:t>2</w:t>
      </w:r>
      <w:r w:rsidRPr="00114FC7">
        <w:rPr>
          <w:b/>
          <w:sz w:val="24"/>
          <w:szCs w:val="24"/>
        </w:rPr>
        <w:t>9.0</w:t>
      </w:r>
      <w:r w:rsidRPr="00114FC7">
        <w:rPr>
          <w:b/>
          <w:sz w:val="24"/>
          <w:szCs w:val="24"/>
        </w:rPr>
        <w:tab/>
        <w:t>Procurement Regulations</w:t>
      </w:r>
    </w:p>
    <w:p w:rsidR="00211433" w:rsidRDefault="00211433" w:rsidP="00211433">
      <w:pPr>
        <w:spacing w:before="360" w:line="240" w:lineRule="auto"/>
        <w:ind w:left="720"/>
        <w:rPr>
          <w:sz w:val="24"/>
          <w:szCs w:val="24"/>
        </w:rPr>
      </w:pPr>
      <w:r>
        <w:rPr>
          <w:sz w:val="24"/>
          <w:szCs w:val="24"/>
        </w:rPr>
        <w:t xml:space="preserve">The contract shall be governed by the applicable provisions of the Mississippi Personal Services Contract Review Board Regulations, copy of which is available at 210 East </w:t>
      </w:r>
      <w:r>
        <w:rPr>
          <w:sz w:val="24"/>
          <w:szCs w:val="24"/>
        </w:rPr>
        <w:lastRenderedPageBreak/>
        <w:t xml:space="preserve">Capital, Suite 800, Jackson Mississippi 39201 for inspection, or downloadable at </w:t>
      </w:r>
      <w:hyperlink r:id="rId8" w:history="1">
        <w:r w:rsidRPr="008F0217">
          <w:rPr>
            <w:rStyle w:val="Hyperlink"/>
            <w:sz w:val="24"/>
            <w:szCs w:val="24"/>
          </w:rPr>
          <w:t>http://www.mspb.ms.gov</w:t>
        </w:r>
      </w:hyperlink>
      <w:r>
        <w:rPr>
          <w:sz w:val="24"/>
          <w:szCs w:val="24"/>
        </w:rPr>
        <w:t xml:space="preserve">. </w:t>
      </w:r>
    </w:p>
    <w:p w:rsidR="00211433" w:rsidRDefault="00211433" w:rsidP="00211433">
      <w:pPr>
        <w:spacing w:before="360" w:line="240" w:lineRule="auto"/>
        <w:ind w:left="720"/>
        <w:rPr>
          <w:sz w:val="24"/>
          <w:szCs w:val="24"/>
        </w:rPr>
      </w:pPr>
    </w:p>
    <w:p w:rsidR="00211433" w:rsidRDefault="00211433" w:rsidP="00211433">
      <w:pPr>
        <w:spacing w:before="360" w:line="240" w:lineRule="auto"/>
        <w:ind w:left="720"/>
        <w:rPr>
          <w:sz w:val="24"/>
          <w:szCs w:val="24"/>
        </w:rPr>
      </w:pPr>
    </w:p>
    <w:p w:rsidR="00211433" w:rsidRPr="00114FC7" w:rsidRDefault="00211433" w:rsidP="00211433">
      <w:pPr>
        <w:spacing w:before="360" w:line="240" w:lineRule="auto"/>
        <w:rPr>
          <w:b/>
          <w:sz w:val="24"/>
          <w:szCs w:val="24"/>
        </w:rPr>
      </w:pPr>
      <w:r w:rsidRPr="00114FC7">
        <w:rPr>
          <w:b/>
          <w:sz w:val="24"/>
          <w:szCs w:val="24"/>
        </w:rPr>
        <w:t>30.0</w:t>
      </w:r>
      <w:r w:rsidRPr="00114FC7">
        <w:rPr>
          <w:b/>
          <w:sz w:val="24"/>
          <w:szCs w:val="24"/>
        </w:rPr>
        <w:tab/>
        <w:t xml:space="preserve">Trade Secrets, Commercial and Financial Information </w:t>
      </w:r>
    </w:p>
    <w:p w:rsidR="00211433" w:rsidRDefault="00211433" w:rsidP="00211433">
      <w:pPr>
        <w:spacing w:before="360" w:line="240" w:lineRule="auto"/>
        <w:ind w:left="720"/>
        <w:rPr>
          <w:sz w:val="24"/>
          <w:szCs w:val="24"/>
        </w:rPr>
      </w:pPr>
      <w:r>
        <w:rPr>
          <w:sz w:val="24"/>
          <w:szCs w:val="24"/>
        </w:rPr>
        <w:t xml:space="preserve">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commercial or financial information and shall be available for examination, copying, or reproduction. </w:t>
      </w:r>
    </w:p>
    <w:p w:rsidR="00211433" w:rsidRDefault="00211433" w:rsidP="00211433">
      <w:pPr>
        <w:spacing w:before="360" w:line="240" w:lineRule="auto"/>
        <w:rPr>
          <w:b/>
          <w:sz w:val="24"/>
          <w:szCs w:val="24"/>
        </w:rPr>
      </w:pPr>
      <w:r w:rsidRPr="00114FC7">
        <w:rPr>
          <w:b/>
          <w:sz w:val="24"/>
          <w:szCs w:val="24"/>
        </w:rPr>
        <w:t>31.0</w:t>
      </w:r>
      <w:r w:rsidRPr="00114FC7">
        <w:rPr>
          <w:b/>
          <w:sz w:val="24"/>
          <w:szCs w:val="24"/>
        </w:rPr>
        <w:tab/>
        <w:t>Transparency</w:t>
      </w:r>
    </w:p>
    <w:p w:rsidR="00211433" w:rsidRDefault="00211433" w:rsidP="00211433">
      <w:pPr>
        <w:spacing w:before="360" w:line="240" w:lineRule="auto"/>
        <w:ind w:left="720"/>
        <w:rPr>
          <w:sz w:val="24"/>
          <w:szCs w:val="24"/>
        </w:rPr>
      </w:pPr>
      <w:r>
        <w:rPr>
          <w:sz w:val="24"/>
          <w:szCs w:val="24"/>
        </w:rPr>
        <w:t xml:space="preserve">This contract, including any accompanying exhibits, attachments, and appendices, is subject to the “Mississippi Public Records Act of 1983,” and its exceptions. See Mississippi Code Annotated 25-61-1 et seq. and Mississippi Code Annotated 79-23-1. In addition, this contract is subject to the provisions of the Mississippi Accountability and Transparency Act of 2008. Mississippi Code Annotated 27-104-151 et seq. Unless exempted from disclosure due to a court-issued protective order, a copy of this executed contract is required to be posted to the Department of Finance and Administration’s independent agency contract website for public access at </w:t>
      </w:r>
      <w:hyperlink r:id="rId9" w:history="1">
        <w:r w:rsidRPr="008F0217">
          <w:rPr>
            <w:rStyle w:val="Hyperlink"/>
            <w:sz w:val="24"/>
            <w:szCs w:val="24"/>
          </w:rPr>
          <w:t>http://www.transparency.mississippi.gov</w:t>
        </w:r>
      </w:hyperlink>
      <w:r>
        <w:rPr>
          <w:sz w:val="24"/>
          <w:szCs w:val="24"/>
        </w:rPr>
        <w:t xml:space="preserve">. Information identified by respondent as trade secrets, or other proprietary information, including confidential vendor information or any other information which is required confidential by state or federal law or outside applicable freedom of information statutes, will be redacted. </w:t>
      </w:r>
    </w:p>
    <w:p w:rsidR="00211433" w:rsidRDefault="00211433" w:rsidP="00211433">
      <w:pPr>
        <w:spacing w:before="360" w:line="240" w:lineRule="auto"/>
        <w:rPr>
          <w:b/>
          <w:sz w:val="24"/>
          <w:szCs w:val="24"/>
        </w:rPr>
      </w:pPr>
      <w:r w:rsidRPr="009E5EE4">
        <w:rPr>
          <w:b/>
          <w:sz w:val="24"/>
          <w:szCs w:val="24"/>
        </w:rPr>
        <w:t>32.0</w:t>
      </w:r>
      <w:r w:rsidRPr="009E5EE4">
        <w:rPr>
          <w:b/>
          <w:sz w:val="24"/>
          <w:szCs w:val="24"/>
        </w:rPr>
        <w:tab/>
      </w:r>
      <w:r>
        <w:rPr>
          <w:b/>
          <w:sz w:val="24"/>
          <w:szCs w:val="24"/>
        </w:rPr>
        <w:t xml:space="preserve">Compliance with Laws </w:t>
      </w:r>
    </w:p>
    <w:p w:rsidR="00211433" w:rsidRPr="007E49F2" w:rsidRDefault="00211433" w:rsidP="00211433">
      <w:pPr>
        <w:spacing w:before="360" w:line="240" w:lineRule="auto"/>
        <w:ind w:left="720"/>
        <w:rPr>
          <w:sz w:val="24"/>
          <w:szCs w:val="24"/>
        </w:rPr>
      </w:pPr>
      <w:r w:rsidRPr="007E49F2">
        <w:rPr>
          <w:sz w:val="24"/>
          <w:szCs w:val="24"/>
        </w:rPr>
        <w:t xml:space="preserve">The respondent understands that the program is an equal opportunity employer and therefore maintains a policy which prohibits unlawful discrimination based on race, color, creed, sex, age, nation, origin, physical handicap, disability, genetic information, or any other consideration made unlawful and the respondent agrees during the term of the agreement that the respondent will strictly adhere to this policy in its employment practices and provisions of services. The respondent shall comply with, and all activities under this agreement shall be subject to, all applicable federal, State of Mississippi, and local laws and regulations, as now existing and as may be amended or modified. </w:t>
      </w:r>
    </w:p>
    <w:p w:rsidR="00211433" w:rsidRPr="00114FC7" w:rsidRDefault="00211433" w:rsidP="00211433">
      <w:pPr>
        <w:spacing w:before="360" w:line="240" w:lineRule="auto"/>
        <w:rPr>
          <w:sz w:val="24"/>
          <w:szCs w:val="24"/>
        </w:rPr>
      </w:pPr>
    </w:p>
    <w:p w:rsidR="00211433" w:rsidRDefault="00211433" w:rsidP="00211433">
      <w:pPr>
        <w:spacing w:before="360" w:line="240" w:lineRule="auto"/>
        <w:rPr>
          <w:b/>
          <w:sz w:val="24"/>
          <w:szCs w:val="24"/>
        </w:rPr>
      </w:pPr>
      <w:r>
        <w:rPr>
          <w:b/>
          <w:sz w:val="24"/>
          <w:szCs w:val="24"/>
        </w:rPr>
        <w:lastRenderedPageBreak/>
        <w:t>33.0</w:t>
      </w:r>
      <w:r>
        <w:rPr>
          <w:b/>
          <w:sz w:val="24"/>
          <w:szCs w:val="24"/>
        </w:rPr>
        <w:tab/>
        <w:t>Debriefing Request</w:t>
      </w:r>
    </w:p>
    <w:p w:rsidR="00211433" w:rsidRDefault="00211433" w:rsidP="00211433">
      <w:pPr>
        <w:spacing w:before="360" w:line="240" w:lineRule="auto"/>
        <w:ind w:left="720"/>
        <w:rPr>
          <w:sz w:val="24"/>
          <w:szCs w:val="24"/>
        </w:rPr>
      </w:pPr>
      <w:r w:rsidRPr="007E49F2">
        <w:rPr>
          <w:sz w:val="24"/>
          <w:szCs w:val="24"/>
        </w:rPr>
        <w:t xml:space="preserve">A vendor, successful or unsuccessful, may request a post award vendor debriefing, in writing, by U.S. mail or electronic submission, to be received by the agency within three (3) business days of notification of the contract award. A vendor debriefing is a meeting and not a hearing; therefore, legal representation is not required. If a vendor prefers to have legal representation present, the vendor must notify the agency and identify its attorney. The agency shall be allowed to schedule and/or suspend and reschedule the meeting at a time when a representative of the Office of the Mississippi Attorney General can be present.  </w:t>
      </w:r>
    </w:p>
    <w:p w:rsidR="00211433" w:rsidRDefault="00211433" w:rsidP="00211433">
      <w:pPr>
        <w:spacing w:before="360" w:line="240" w:lineRule="auto"/>
        <w:rPr>
          <w:b/>
          <w:sz w:val="24"/>
          <w:szCs w:val="24"/>
        </w:rPr>
      </w:pPr>
      <w:r w:rsidRPr="007E49F2">
        <w:rPr>
          <w:b/>
          <w:sz w:val="24"/>
          <w:szCs w:val="24"/>
        </w:rPr>
        <w:t>34.0</w:t>
      </w:r>
      <w:r w:rsidRPr="007E49F2">
        <w:rPr>
          <w:b/>
          <w:sz w:val="24"/>
          <w:szCs w:val="24"/>
        </w:rPr>
        <w:tab/>
        <w:t>HIPAA</w:t>
      </w:r>
      <w:r w:rsidRPr="007E49F2">
        <w:rPr>
          <w:b/>
          <w:sz w:val="24"/>
          <w:szCs w:val="24"/>
        </w:rPr>
        <w:tab/>
      </w:r>
    </w:p>
    <w:p w:rsidR="00211433" w:rsidRPr="00F14AC8" w:rsidRDefault="00211433" w:rsidP="00211433">
      <w:pPr>
        <w:spacing w:before="360" w:line="240" w:lineRule="auto"/>
        <w:ind w:left="720"/>
        <w:rPr>
          <w:sz w:val="24"/>
          <w:szCs w:val="24"/>
        </w:rPr>
      </w:pPr>
      <w:r w:rsidRPr="00F14AC8">
        <w:rPr>
          <w:sz w:val="24"/>
          <w:szCs w:val="24"/>
        </w:rPr>
        <w:t xml:space="preserve">Respondent agrees to comply with the Final Omnibus Rule of the Health Insurance Portability and Accountability Act of 1996 and any amendments there too, including electronic data interchange, code sets, identifiers, security, and privacy provisions, as may be applicable to the service under this contract. </w:t>
      </w:r>
    </w:p>
    <w:p w:rsidR="00211433" w:rsidRDefault="00211433" w:rsidP="00211433">
      <w:pPr>
        <w:spacing w:before="360" w:line="240" w:lineRule="auto"/>
        <w:rPr>
          <w:b/>
          <w:sz w:val="24"/>
          <w:szCs w:val="24"/>
        </w:rPr>
      </w:pPr>
      <w:r>
        <w:rPr>
          <w:b/>
          <w:sz w:val="24"/>
          <w:szCs w:val="24"/>
        </w:rPr>
        <w:t>35.0</w:t>
      </w:r>
      <w:r>
        <w:rPr>
          <w:b/>
          <w:sz w:val="24"/>
          <w:szCs w:val="24"/>
        </w:rPr>
        <w:tab/>
        <w:t xml:space="preserve">E-Payment </w:t>
      </w:r>
      <w:r>
        <w:rPr>
          <w:b/>
          <w:sz w:val="24"/>
          <w:szCs w:val="24"/>
        </w:rPr>
        <w:tab/>
      </w:r>
    </w:p>
    <w:p w:rsidR="00211433" w:rsidRDefault="00211433" w:rsidP="00211433">
      <w:pPr>
        <w:spacing w:before="360" w:line="240" w:lineRule="auto"/>
        <w:ind w:left="720"/>
        <w:rPr>
          <w:sz w:val="24"/>
          <w:szCs w:val="24"/>
        </w:rPr>
      </w:pPr>
      <w:r w:rsidRPr="00E57D9D">
        <w:rPr>
          <w:sz w:val="24"/>
          <w:szCs w:val="24"/>
        </w:rPr>
        <w:t>Respondent agrees to accept all paym</w:t>
      </w:r>
      <w:r w:rsidR="00FB09FD">
        <w:rPr>
          <w:sz w:val="24"/>
          <w:szCs w:val="24"/>
        </w:rPr>
        <w:t>ents in United States currency v</w:t>
      </w:r>
      <w:r w:rsidRPr="00E57D9D">
        <w:rPr>
          <w:sz w:val="24"/>
          <w:szCs w:val="24"/>
        </w:rPr>
        <w:t>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31-7-305.</w:t>
      </w:r>
    </w:p>
    <w:p w:rsidR="00211433" w:rsidRPr="005B6F58" w:rsidRDefault="00211433" w:rsidP="00211433">
      <w:pPr>
        <w:spacing w:before="360" w:line="240" w:lineRule="auto"/>
        <w:rPr>
          <w:b/>
          <w:sz w:val="24"/>
          <w:szCs w:val="24"/>
        </w:rPr>
      </w:pPr>
      <w:r w:rsidRPr="005B6F58">
        <w:rPr>
          <w:b/>
          <w:sz w:val="24"/>
          <w:szCs w:val="24"/>
        </w:rPr>
        <w:t>36.0</w:t>
      </w:r>
      <w:r w:rsidRPr="005B6F58">
        <w:rPr>
          <w:b/>
          <w:sz w:val="24"/>
          <w:szCs w:val="24"/>
        </w:rPr>
        <w:tab/>
        <w:t>E. Verification</w:t>
      </w:r>
    </w:p>
    <w:p w:rsidR="00211433" w:rsidRDefault="00211433" w:rsidP="00211433">
      <w:pPr>
        <w:spacing w:before="360" w:line="240" w:lineRule="auto"/>
        <w:ind w:left="720"/>
        <w:rPr>
          <w:sz w:val="24"/>
          <w:szCs w:val="24"/>
        </w:rPr>
      </w:pPr>
      <w:r>
        <w:rPr>
          <w:sz w:val="24"/>
          <w:szCs w:val="24"/>
        </w:rPr>
        <w:t xml:space="preserve">Respondent represents and warrants that it will ensure its compliance with the Mississippi Employment Protection Act 2008 and will register and participate in the status verification system for all newly hired employees. Mississippi Code Annotated 71-11-1 et seq. the term “employee” as used herein means any person that is hired to perform work within the State of Mississippi. As used herein, “status verification system” means Illegal Immigration Reform and Immigration Responsibility Act of 1996 that is operated by the United States Department of Homeland Security, also known as the E-Verify Program, or any other successor electronic verification system replacing the E-Verify Program. Respondent agrees to maintain records of such compliance and, upon request of the state, to provide a copy of each such verification to the State. Respondent further represents and warrants that any person assigned to perform services hereunder meets the employment eligibility requirements of all immigration laws of the State of Mississippi. Respondent understands and agrees that any breach of </w:t>
      </w:r>
      <w:r>
        <w:rPr>
          <w:sz w:val="24"/>
          <w:szCs w:val="24"/>
        </w:rPr>
        <w:lastRenderedPageBreak/>
        <w:t>these warranties may subject independent contractor(s)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independent contractor(s) by an agency, department or governmental entity for the right to do business in Mississippi for up to (1) year, or (c) both. In the event of such termination/cancellation, independent contractor(s) would also be liable for any additional costs incurred by the State due to contract cancellation or loss of license or permit to do business in the State.</w:t>
      </w:r>
    </w:p>
    <w:p w:rsidR="00211433" w:rsidRPr="005B6F58" w:rsidRDefault="00211433" w:rsidP="00211433">
      <w:pPr>
        <w:spacing w:before="360" w:line="240" w:lineRule="auto"/>
        <w:rPr>
          <w:b/>
          <w:sz w:val="24"/>
          <w:szCs w:val="24"/>
        </w:rPr>
      </w:pPr>
      <w:r w:rsidRPr="005B6F58">
        <w:rPr>
          <w:b/>
          <w:sz w:val="24"/>
          <w:szCs w:val="24"/>
        </w:rPr>
        <w:t>37.0</w:t>
      </w:r>
      <w:r w:rsidRPr="005B6F58">
        <w:rPr>
          <w:b/>
          <w:sz w:val="24"/>
          <w:szCs w:val="24"/>
        </w:rPr>
        <w:tab/>
      </w:r>
      <w:proofErr w:type="spellStart"/>
      <w:r w:rsidRPr="005B6F58">
        <w:rPr>
          <w:b/>
          <w:sz w:val="24"/>
          <w:szCs w:val="24"/>
        </w:rPr>
        <w:t>Paymode</w:t>
      </w:r>
      <w:proofErr w:type="spellEnd"/>
    </w:p>
    <w:p w:rsidR="00211433" w:rsidRDefault="00211433" w:rsidP="00211433">
      <w:pPr>
        <w:spacing w:before="360" w:line="240" w:lineRule="auto"/>
        <w:ind w:left="720"/>
        <w:rPr>
          <w:sz w:val="24"/>
          <w:szCs w:val="24"/>
        </w:rPr>
      </w:pPr>
      <w:r>
        <w:rPr>
          <w:sz w:val="24"/>
          <w:szCs w:val="24"/>
        </w:rPr>
        <w:t xml:space="preserve">Payments by state agencies using the State’s accounting system shall be made and </w:t>
      </w:r>
      <w:proofErr w:type="spellStart"/>
      <w:proofErr w:type="gramStart"/>
      <w:r>
        <w:rPr>
          <w:sz w:val="24"/>
          <w:szCs w:val="24"/>
        </w:rPr>
        <w:t>ce</w:t>
      </w:r>
      <w:proofErr w:type="spellEnd"/>
      <w:proofErr w:type="gramEnd"/>
      <w:r>
        <w:rPr>
          <w:sz w:val="24"/>
          <w:szCs w:val="24"/>
        </w:rPr>
        <w:t xml:space="preserve"> information provided electronically as directed by the State.  These payments shall be deposited into the bank account to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 </w:t>
      </w:r>
    </w:p>
    <w:p w:rsidR="00211433" w:rsidRPr="005B6F58" w:rsidRDefault="00211433" w:rsidP="00211433">
      <w:pPr>
        <w:spacing w:before="360" w:line="240" w:lineRule="auto"/>
        <w:rPr>
          <w:b/>
          <w:sz w:val="24"/>
          <w:szCs w:val="24"/>
        </w:rPr>
      </w:pPr>
      <w:r w:rsidRPr="005B6F58">
        <w:rPr>
          <w:b/>
          <w:sz w:val="24"/>
          <w:szCs w:val="24"/>
        </w:rPr>
        <w:t>38.0</w:t>
      </w:r>
      <w:r w:rsidRPr="005B6F58">
        <w:rPr>
          <w:b/>
          <w:sz w:val="24"/>
          <w:szCs w:val="24"/>
        </w:rPr>
        <w:tab/>
        <w:t>Stop Work Order</w:t>
      </w:r>
    </w:p>
    <w:p w:rsidR="00211433" w:rsidRDefault="00211433" w:rsidP="00211433">
      <w:pPr>
        <w:spacing w:before="360" w:line="240" w:lineRule="auto"/>
        <w:ind w:left="720"/>
        <w:rPr>
          <w:sz w:val="24"/>
          <w:szCs w:val="24"/>
        </w:rPr>
      </w:pPr>
      <w:r>
        <w:rPr>
          <w:sz w:val="24"/>
          <w:szCs w:val="24"/>
        </w:rPr>
        <w:t>Order to Stop Work: The Procurement Officer, may, by written order to independent contractor(s) at any time and without notice to any surety, require independent contractor(s) to stop all or any part of the work called for by this contract. This order shall be for a specified period not exceeding 90 days after the order is delivered to independent contractor(s), unless the parties agree to any further period. A stop order shall be identified specifically as a stop work order issued pursuant to this clause. Upon receipt of such an order, independent contractor(s)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Procurement Officer shall either:</w:t>
      </w:r>
    </w:p>
    <w:p w:rsidR="00211433" w:rsidRDefault="00211433" w:rsidP="00211433">
      <w:pPr>
        <w:spacing w:before="360" w:line="240" w:lineRule="auto"/>
        <w:ind w:firstLine="720"/>
        <w:rPr>
          <w:sz w:val="24"/>
          <w:szCs w:val="24"/>
        </w:rPr>
      </w:pPr>
      <w:r w:rsidRPr="00506A9A">
        <w:rPr>
          <w:sz w:val="24"/>
          <w:szCs w:val="24"/>
        </w:rPr>
        <w:t>1)</w:t>
      </w:r>
      <w:r>
        <w:rPr>
          <w:sz w:val="24"/>
          <w:szCs w:val="24"/>
        </w:rPr>
        <w:tab/>
      </w:r>
      <w:proofErr w:type="gramStart"/>
      <w:r>
        <w:rPr>
          <w:sz w:val="24"/>
          <w:szCs w:val="24"/>
        </w:rPr>
        <w:t>cancel</w:t>
      </w:r>
      <w:proofErr w:type="gramEnd"/>
      <w:r>
        <w:rPr>
          <w:sz w:val="24"/>
          <w:szCs w:val="24"/>
        </w:rPr>
        <w:t xml:space="preserve"> the stop work order; or,</w:t>
      </w:r>
    </w:p>
    <w:p w:rsidR="00211433" w:rsidRDefault="00211433" w:rsidP="00211433">
      <w:pPr>
        <w:spacing w:before="360" w:line="240" w:lineRule="auto"/>
        <w:ind w:left="1440" w:hanging="720"/>
        <w:rPr>
          <w:sz w:val="24"/>
          <w:szCs w:val="24"/>
        </w:rPr>
      </w:pPr>
      <w:r>
        <w:rPr>
          <w:sz w:val="24"/>
          <w:szCs w:val="24"/>
        </w:rPr>
        <w:t>2)</w:t>
      </w:r>
      <w:r>
        <w:rPr>
          <w:sz w:val="24"/>
          <w:szCs w:val="24"/>
        </w:rPr>
        <w:tab/>
      </w:r>
      <w:proofErr w:type="gramStart"/>
      <w:r>
        <w:rPr>
          <w:sz w:val="24"/>
          <w:szCs w:val="24"/>
        </w:rPr>
        <w:t>terminate</w:t>
      </w:r>
      <w:proofErr w:type="gramEnd"/>
      <w:r>
        <w:rPr>
          <w:sz w:val="24"/>
          <w:szCs w:val="24"/>
        </w:rPr>
        <w:t xml:space="preserve"> the work covered by such order as provided in the Termination for Default clause or the Termination for Convenience clause of this contract.</w:t>
      </w:r>
    </w:p>
    <w:p w:rsidR="00211433" w:rsidRDefault="00211433" w:rsidP="00211433">
      <w:pPr>
        <w:spacing w:before="360" w:line="240" w:lineRule="auto"/>
        <w:ind w:left="720"/>
        <w:rPr>
          <w:sz w:val="24"/>
          <w:szCs w:val="24"/>
        </w:rPr>
      </w:pPr>
      <w:r>
        <w:rPr>
          <w:sz w:val="24"/>
          <w:szCs w:val="24"/>
        </w:rPr>
        <w:t xml:space="preserve">Cancellation or Expiration of the Order: If a stop work order issued under this clause is canceled at any time during the period of the order or any extension thereof expires, independent contractor(s) shall have the right to resume work. An appropriate </w:t>
      </w:r>
      <w:r>
        <w:rPr>
          <w:sz w:val="24"/>
          <w:szCs w:val="24"/>
        </w:rPr>
        <w:lastRenderedPageBreak/>
        <w:t>adjustment shall be made in the delivery schedule or independent contractor(s) price, or both, and the contract shall be modified in writing accordingly, if:</w:t>
      </w:r>
    </w:p>
    <w:p w:rsidR="00211433" w:rsidRDefault="00211433" w:rsidP="00211433">
      <w:pPr>
        <w:spacing w:before="360" w:line="240" w:lineRule="auto"/>
        <w:ind w:left="720"/>
        <w:rPr>
          <w:sz w:val="24"/>
          <w:szCs w:val="24"/>
        </w:rPr>
      </w:pPr>
    </w:p>
    <w:p w:rsidR="00211433" w:rsidRDefault="00211433" w:rsidP="00211433">
      <w:pPr>
        <w:pStyle w:val="ListParagraph"/>
        <w:numPr>
          <w:ilvl w:val="0"/>
          <w:numId w:val="11"/>
        </w:numPr>
        <w:spacing w:before="360" w:line="240" w:lineRule="auto"/>
        <w:rPr>
          <w:sz w:val="24"/>
          <w:szCs w:val="24"/>
        </w:rPr>
      </w:pPr>
      <w:r w:rsidRPr="00843EA4">
        <w:rPr>
          <w:sz w:val="24"/>
          <w:szCs w:val="24"/>
        </w:rPr>
        <w:t xml:space="preserve">The stop work order results in an increase in the time required for, or in independent contractor’s properly allocable to, the performance of any part of this contract; and, </w:t>
      </w:r>
    </w:p>
    <w:p w:rsidR="00211433" w:rsidRPr="00843EA4" w:rsidRDefault="00211433" w:rsidP="00211433">
      <w:pPr>
        <w:pStyle w:val="ListParagraph"/>
        <w:spacing w:before="360" w:line="240" w:lineRule="auto"/>
        <w:ind w:left="1080"/>
        <w:rPr>
          <w:sz w:val="24"/>
          <w:szCs w:val="24"/>
        </w:rPr>
      </w:pPr>
    </w:p>
    <w:p w:rsidR="00211433" w:rsidRDefault="00211433" w:rsidP="00211433">
      <w:pPr>
        <w:pStyle w:val="ListParagraph"/>
        <w:numPr>
          <w:ilvl w:val="0"/>
          <w:numId w:val="11"/>
        </w:numPr>
        <w:spacing w:before="360" w:line="240" w:lineRule="auto"/>
        <w:rPr>
          <w:sz w:val="24"/>
          <w:szCs w:val="24"/>
        </w:rPr>
      </w:pPr>
      <w:r>
        <w:rPr>
          <w:sz w:val="24"/>
          <w:szCs w:val="24"/>
        </w:rPr>
        <w:t>Independent contractor(s) asserts a claim for such an adjustment within 30 days after the end of the period of work stoppage; provided that, if the Procurement Officer decides that the facts justify such action, any such claim asserted may be received and acted upon at any time prior to final payment under this contract.</w:t>
      </w:r>
    </w:p>
    <w:p w:rsidR="00211433" w:rsidRDefault="00211433" w:rsidP="00211433">
      <w:pPr>
        <w:spacing w:before="360" w:line="240" w:lineRule="auto"/>
        <w:ind w:left="720"/>
        <w:rPr>
          <w:sz w:val="24"/>
          <w:szCs w:val="24"/>
        </w:rPr>
      </w:pPr>
      <w:r>
        <w:rPr>
          <w:sz w:val="24"/>
          <w:szCs w:val="24"/>
        </w:rPr>
        <w:t>Termination of Stopped Work: If a stop work order is not canceled and the work covered by such order is terminated for default or convenience, the reasonable costs resulting from the stop work order shall be allowed by adjustment or otherwise.</w:t>
      </w:r>
    </w:p>
    <w:p w:rsidR="00211433" w:rsidRDefault="00211433" w:rsidP="00211433">
      <w:pPr>
        <w:spacing w:before="360" w:line="240" w:lineRule="auto"/>
        <w:ind w:left="720"/>
        <w:rPr>
          <w:sz w:val="24"/>
          <w:szCs w:val="24"/>
        </w:rPr>
      </w:pPr>
      <w:r>
        <w:rPr>
          <w:sz w:val="24"/>
          <w:szCs w:val="24"/>
        </w:rPr>
        <w:t xml:space="preserve">Adjustment of Price: Any adjustment in contract price made pursuant to this clause shall </w:t>
      </w:r>
      <w:bookmarkStart w:id="0" w:name="_GoBack"/>
      <w:bookmarkEnd w:id="0"/>
      <w:r>
        <w:rPr>
          <w:sz w:val="24"/>
          <w:szCs w:val="24"/>
        </w:rPr>
        <w:t>be determined in accordance with the Price Adjustment clause of this contract.</w:t>
      </w:r>
    </w:p>
    <w:p w:rsidR="00211433" w:rsidRPr="005B6F58" w:rsidRDefault="00211433" w:rsidP="00211433">
      <w:pPr>
        <w:spacing w:before="360" w:line="240" w:lineRule="auto"/>
        <w:rPr>
          <w:b/>
          <w:sz w:val="24"/>
          <w:szCs w:val="24"/>
        </w:rPr>
      </w:pPr>
      <w:r w:rsidRPr="005B6F58">
        <w:rPr>
          <w:b/>
          <w:sz w:val="24"/>
          <w:szCs w:val="24"/>
        </w:rPr>
        <w:t xml:space="preserve">39.0 Approval </w:t>
      </w:r>
    </w:p>
    <w:p w:rsidR="00211433" w:rsidRDefault="00211433" w:rsidP="00211433">
      <w:pPr>
        <w:spacing w:before="360" w:line="240" w:lineRule="auto"/>
        <w:ind w:left="720"/>
        <w:rPr>
          <w:sz w:val="24"/>
          <w:szCs w:val="24"/>
        </w:rPr>
      </w:pPr>
      <w:r>
        <w:rPr>
          <w:sz w:val="24"/>
          <w:szCs w:val="24"/>
        </w:rPr>
        <w:t xml:space="preserve">It is understood that this contract requires approval by the Personal Service Contract Review Board. If this contract is not approved, it is void and no payment shall be made hereunder. </w:t>
      </w:r>
    </w:p>
    <w:p w:rsidR="00211433" w:rsidRDefault="00211433" w:rsidP="00211433">
      <w:pPr>
        <w:spacing w:before="360" w:line="240" w:lineRule="auto"/>
        <w:ind w:left="720"/>
        <w:rPr>
          <w:sz w:val="24"/>
          <w:szCs w:val="24"/>
        </w:rPr>
      </w:pPr>
    </w:p>
    <w:p w:rsidR="00211433" w:rsidRPr="005B6F58" w:rsidRDefault="00211433" w:rsidP="00211433">
      <w:pPr>
        <w:spacing w:before="360" w:line="240" w:lineRule="auto"/>
        <w:ind w:left="720"/>
        <w:jc w:val="center"/>
        <w:rPr>
          <w:b/>
          <w:sz w:val="24"/>
          <w:szCs w:val="24"/>
        </w:rPr>
      </w:pPr>
      <w:r w:rsidRPr="005B6F58">
        <w:rPr>
          <w:b/>
          <w:sz w:val="24"/>
          <w:szCs w:val="24"/>
        </w:rPr>
        <w:t>The deadline for subm</w:t>
      </w:r>
      <w:r w:rsidR="00AD29C4">
        <w:rPr>
          <w:b/>
          <w:sz w:val="24"/>
          <w:szCs w:val="24"/>
        </w:rPr>
        <w:t xml:space="preserve">ission of questions will be </w:t>
      </w:r>
      <w:r w:rsidR="00FB09FD">
        <w:rPr>
          <w:b/>
          <w:sz w:val="24"/>
          <w:szCs w:val="24"/>
        </w:rPr>
        <w:t>September 21, 2020</w:t>
      </w:r>
    </w:p>
    <w:p w:rsidR="00211433" w:rsidRDefault="00211433" w:rsidP="00211433">
      <w:pPr>
        <w:spacing w:after="0" w:line="480" w:lineRule="auto"/>
        <w:rPr>
          <w:b/>
          <w:sz w:val="24"/>
          <w:szCs w:val="24"/>
        </w:rPr>
      </w:pPr>
    </w:p>
    <w:p w:rsidR="00211433" w:rsidRPr="00A75514" w:rsidRDefault="00211433" w:rsidP="00211433">
      <w:pPr>
        <w:spacing w:line="480" w:lineRule="auto"/>
        <w:rPr>
          <w:b/>
          <w:sz w:val="24"/>
          <w:szCs w:val="24"/>
        </w:rPr>
      </w:pPr>
    </w:p>
    <w:p w:rsidR="00211433" w:rsidRDefault="00211433"/>
    <w:sectPr w:rsidR="00211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52C6"/>
    <w:multiLevelType w:val="hybridMultilevel"/>
    <w:tmpl w:val="840E73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C83B20"/>
    <w:multiLevelType w:val="hybridMultilevel"/>
    <w:tmpl w:val="0B749E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4E6DF3"/>
    <w:multiLevelType w:val="hybridMultilevel"/>
    <w:tmpl w:val="B25AB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363C5E"/>
    <w:multiLevelType w:val="hybridMultilevel"/>
    <w:tmpl w:val="39165B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B3626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E7F1DE6"/>
    <w:multiLevelType w:val="hybridMultilevel"/>
    <w:tmpl w:val="665A2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E572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0807B14"/>
    <w:multiLevelType w:val="hybridMultilevel"/>
    <w:tmpl w:val="E110B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294D26"/>
    <w:multiLevelType w:val="hybridMultilevel"/>
    <w:tmpl w:val="DD6E6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0072C4"/>
    <w:multiLevelType w:val="hybridMultilevel"/>
    <w:tmpl w:val="14DA50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DF49E1"/>
    <w:multiLevelType w:val="hybridMultilevel"/>
    <w:tmpl w:val="EB90A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5C60C3"/>
    <w:multiLevelType w:val="hybridMultilevel"/>
    <w:tmpl w:val="C03C7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6D4C02"/>
    <w:multiLevelType w:val="hybridMultilevel"/>
    <w:tmpl w:val="629EAF9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BE16BD1"/>
    <w:multiLevelType w:val="hybridMultilevel"/>
    <w:tmpl w:val="F74E1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FB21F5"/>
    <w:multiLevelType w:val="hybridMultilevel"/>
    <w:tmpl w:val="3112ECAE"/>
    <w:lvl w:ilvl="0" w:tplc="6DBAD9F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4350BA"/>
    <w:multiLevelType w:val="hybridMultilevel"/>
    <w:tmpl w:val="68EED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B072BF"/>
    <w:multiLevelType w:val="hybridMultilevel"/>
    <w:tmpl w:val="288AC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0173BB"/>
    <w:multiLevelType w:val="hybridMultilevel"/>
    <w:tmpl w:val="537C3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8A32E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15:restartNumberingAfterBreak="0">
    <w:nsid w:val="6B1A02F2"/>
    <w:multiLevelType w:val="hybridMultilevel"/>
    <w:tmpl w:val="88127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FC39B7"/>
    <w:multiLevelType w:val="multilevel"/>
    <w:tmpl w:val="B16858A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0"/>
  </w:num>
  <w:num w:numId="2">
    <w:abstractNumId w:val="19"/>
  </w:num>
  <w:num w:numId="3">
    <w:abstractNumId w:val="8"/>
  </w:num>
  <w:num w:numId="4">
    <w:abstractNumId w:val="7"/>
  </w:num>
  <w:num w:numId="5">
    <w:abstractNumId w:val="13"/>
  </w:num>
  <w:num w:numId="6">
    <w:abstractNumId w:val="15"/>
  </w:num>
  <w:num w:numId="7">
    <w:abstractNumId w:val="16"/>
  </w:num>
  <w:num w:numId="8">
    <w:abstractNumId w:val="5"/>
  </w:num>
  <w:num w:numId="9">
    <w:abstractNumId w:val="11"/>
  </w:num>
  <w:num w:numId="10">
    <w:abstractNumId w:val="2"/>
  </w:num>
  <w:num w:numId="11">
    <w:abstractNumId w:val="14"/>
  </w:num>
  <w:num w:numId="12">
    <w:abstractNumId w:val="10"/>
  </w:num>
  <w:num w:numId="13">
    <w:abstractNumId w:val="17"/>
  </w:num>
  <w:num w:numId="14">
    <w:abstractNumId w:val="3"/>
  </w:num>
  <w:num w:numId="15">
    <w:abstractNumId w:val="4"/>
  </w:num>
  <w:num w:numId="16">
    <w:abstractNumId w:val="6"/>
  </w:num>
  <w:num w:numId="17">
    <w:abstractNumId w:val="18"/>
  </w:num>
  <w:num w:numId="18">
    <w:abstractNumId w:val="0"/>
  </w:num>
  <w:num w:numId="19">
    <w:abstractNumId w:val="9"/>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DA2"/>
    <w:rsid w:val="001F540E"/>
    <w:rsid w:val="00211433"/>
    <w:rsid w:val="009F240C"/>
    <w:rsid w:val="00AD29C4"/>
    <w:rsid w:val="00C14C14"/>
    <w:rsid w:val="00E94DA2"/>
    <w:rsid w:val="00FB0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47FF3-C5F3-4364-B6D4-8B1D4DE1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DA2"/>
    <w:pPr>
      <w:spacing w:line="256" w:lineRule="auto"/>
    </w:pPr>
  </w:style>
  <w:style w:type="paragraph" w:styleId="Heading1">
    <w:name w:val="heading 1"/>
    <w:basedOn w:val="Normal"/>
    <w:next w:val="Normal"/>
    <w:link w:val="Heading1Char"/>
    <w:uiPriority w:val="9"/>
    <w:qFormat/>
    <w:rsid w:val="00FB09FD"/>
    <w:pPr>
      <w:keepNext/>
      <w:keepLines/>
      <w:numPr>
        <w:numId w:val="17"/>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09FD"/>
    <w:pPr>
      <w:keepNext/>
      <w:keepLines/>
      <w:numPr>
        <w:ilvl w:val="1"/>
        <w:numId w:val="17"/>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B09FD"/>
    <w:pPr>
      <w:keepNext/>
      <w:keepLines/>
      <w:numPr>
        <w:ilvl w:val="2"/>
        <w:numId w:val="17"/>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B09FD"/>
    <w:pPr>
      <w:keepNext/>
      <w:keepLines/>
      <w:numPr>
        <w:ilvl w:val="3"/>
        <w:numId w:val="17"/>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B09FD"/>
    <w:pPr>
      <w:keepNext/>
      <w:keepLines/>
      <w:numPr>
        <w:ilvl w:val="4"/>
        <w:numId w:val="17"/>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B09FD"/>
    <w:pPr>
      <w:keepNext/>
      <w:keepLines/>
      <w:numPr>
        <w:ilvl w:val="5"/>
        <w:numId w:val="1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B09FD"/>
    <w:pPr>
      <w:keepNext/>
      <w:keepLines/>
      <w:numPr>
        <w:ilvl w:val="6"/>
        <w:numId w:val="1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B09FD"/>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B09FD"/>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DA2"/>
    <w:rPr>
      <w:color w:val="0563C1" w:themeColor="hyperlink"/>
      <w:u w:val="single"/>
    </w:rPr>
  </w:style>
  <w:style w:type="paragraph" w:styleId="ListParagraph">
    <w:name w:val="List Paragraph"/>
    <w:basedOn w:val="Normal"/>
    <w:uiPriority w:val="34"/>
    <w:qFormat/>
    <w:rsid w:val="00211433"/>
    <w:pPr>
      <w:spacing w:line="259" w:lineRule="auto"/>
      <w:ind w:left="720"/>
      <w:contextualSpacing/>
    </w:pPr>
  </w:style>
  <w:style w:type="character" w:customStyle="1" w:styleId="Heading1Char">
    <w:name w:val="Heading 1 Char"/>
    <w:basedOn w:val="DefaultParagraphFont"/>
    <w:link w:val="Heading1"/>
    <w:uiPriority w:val="9"/>
    <w:rsid w:val="00FB09F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B09F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B09F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B09F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B09F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B09F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B09F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B09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B09F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pb.ms.gov" TargetMode="External"/><Relationship Id="rId3" Type="http://schemas.openxmlformats.org/officeDocument/2006/relationships/settings" Target="settings.xml"/><Relationship Id="rId7" Type="http://schemas.openxmlformats.org/officeDocument/2006/relationships/hyperlink" Target="http://Portal.magic.m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purser@boswell.state.ms.us" TargetMode="External"/><Relationship Id="rId11" Type="http://schemas.openxmlformats.org/officeDocument/2006/relationships/theme" Target="theme/theme1.xml"/><Relationship Id="rId5" Type="http://schemas.openxmlformats.org/officeDocument/2006/relationships/hyperlink" Target="http://Portal.magic.ms.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ansparency.mississipp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4712</Words>
  <Characters>26865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Purser</dc:creator>
  <cp:keywords/>
  <dc:description/>
  <cp:lastModifiedBy>Benjamin Purser</cp:lastModifiedBy>
  <cp:revision>2</cp:revision>
  <dcterms:created xsi:type="dcterms:W3CDTF">2020-08-19T13:02:00Z</dcterms:created>
  <dcterms:modified xsi:type="dcterms:W3CDTF">2020-08-19T13:02:00Z</dcterms:modified>
</cp:coreProperties>
</file>