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12EA" w14:textId="77777777" w:rsidR="00936488" w:rsidRDefault="00D525DE" w:rsidP="00D525DE">
      <w:pPr>
        <w:jc w:val="center"/>
        <w:rPr>
          <w:b/>
          <w:sz w:val="24"/>
          <w:szCs w:val="24"/>
        </w:rPr>
      </w:pPr>
      <w:bookmarkStart w:id="0" w:name="_Hlk118898361"/>
      <w:r w:rsidRPr="00D525DE">
        <w:rPr>
          <w:b/>
          <w:sz w:val="24"/>
          <w:szCs w:val="24"/>
        </w:rPr>
        <w:t>Psychiatrist</w:t>
      </w:r>
    </w:p>
    <w:p w14:paraId="7D6812EB" w14:textId="39C5F631" w:rsidR="00E66B90" w:rsidRDefault="00D525DE" w:rsidP="00D525DE">
      <w:bookmarkStart w:id="1" w:name="_Hlk128654565"/>
      <w:r>
        <w:rPr>
          <w:sz w:val="24"/>
          <w:szCs w:val="24"/>
        </w:rPr>
        <w:t>Boswell Regional Center (BRC) will accept Statement of Qua</w:t>
      </w:r>
      <w:r w:rsidR="00E66B90">
        <w:rPr>
          <w:sz w:val="24"/>
          <w:szCs w:val="24"/>
        </w:rPr>
        <w:t>lifications (SOQ) until 2:00 PM</w:t>
      </w:r>
      <w:r>
        <w:rPr>
          <w:sz w:val="24"/>
          <w:szCs w:val="24"/>
        </w:rPr>
        <w:t xml:space="preserve"> (Central Time), </w:t>
      </w:r>
      <w:r w:rsidR="00A33AE5">
        <w:rPr>
          <w:sz w:val="24"/>
          <w:szCs w:val="24"/>
        </w:rPr>
        <w:t>April</w:t>
      </w:r>
      <w:r w:rsidR="00C51E05">
        <w:rPr>
          <w:sz w:val="24"/>
          <w:szCs w:val="24"/>
        </w:rPr>
        <w:t xml:space="preserve"> </w:t>
      </w:r>
      <w:r w:rsidR="00F624CF">
        <w:rPr>
          <w:sz w:val="24"/>
          <w:szCs w:val="24"/>
        </w:rPr>
        <w:t>12</w:t>
      </w:r>
      <w:r w:rsidR="00C51E05">
        <w:rPr>
          <w:sz w:val="24"/>
          <w:szCs w:val="24"/>
        </w:rPr>
        <w:t xml:space="preserve">, </w:t>
      </w:r>
      <w:proofErr w:type="gramStart"/>
      <w:r w:rsidR="00C51E05">
        <w:rPr>
          <w:sz w:val="24"/>
          <w:szCs w:val="24"/>
        </w:rPr>
        <w:t>202</w:t>
      </w:r>
      <w:r w:rsidR="00A33AE5">
        <w:rPr>
          <w:sz w:val="24"/>
          <w:szCs w:val="24"/>
        </w:rPr>
        <w:t>3</w:t>
      </w:r>
      <w:proofErr w:type="gramEnd"/>
      <w:r>
        <w:rPr>
          <w:sz w:val="24"/>
          <w:szCs w:val="24"/>
        </w:rPr>
        <w:t xml:space="preserve"> for the purpose of hiring one (1) contractor psychiatrist to provide Psychiatric Services for BRC ICF/IDD campus and group home individuals in the Magee, Mississippi Adolescent Center, Brookhaven, and Wesson areas.  A statement of qualifications along with supporting credentials to serve in this capacity </w:t>
      </w:r>
      <w:r w:rsidR="00E66B90">
        <w:rPr>
          <w:sz w:val="24"/>
          <w:szCs w:val="24"/>
        </w:rPr>
        <w:t>should be</w:t>
      </w:r>
      <w:r>
        <w:rPr>
          <w:sz w:val="24"/>
          <w:szCs w:val="24"/>
        </w:rPr>
        <w:t xml:space="preserve"> contained in a sealed envelope with a separately sealed envelope containing the price proposal.  RFQ’s </w:t>
      </w:r>
      <w:r w:rsidR="00FA4155">
        <w:rPr>
          <w:sz w:val="24"/>
          <w:szCs w:val="24"/>
        </w:rPr>
        <w:t xml:space="preserve">can be picked up in the </w:t>
      </w:r>
      <w:r w:rsidR="00AD67E1">
        <w:rPr>
          <w:sz w:val="24"/>
          <w:szCs w:val="24"/>
        </w:rPr>
        <w:t xml:space="preserve">Business Services </w:t>
      </w:r>
      <w:r w:rsidR="00FE3040">
        <w:rPr>
          <w:sz w:val="24"/>
          <w:szCs w:val="24"/>
        </w:rPr>
        <w:t>Building</w:t>
      </w:r>
      <w:r w:rsidR="00FA4155">
        <w:rPr>
          <w:sz w:val="24"/>
          <w:szCs w:val="24"/>
        </w:rPr>
        <w:t>,</w:t>
      </w:r>
      <w:r w:rsidR="00A5768F">
        <w:rPr>
          <w:sz w:val="24"/>
          <w:szCs w:val="24"/>
        </w:rPr>
        <w:t xml:space="preserve"> Please see Benjamin Purser at </w:t>
      </w:r>
      <w:r>
        <w:rPr>
          <w:sz w:val="24"/>
          <w:szCs w:val="24"/>
        </w:rPr>
        <w:t xml:space="preserve">1049 Old Simpson Hwy. 149  </w:t>
      </w:r>
      <w:r w:rsidR="00A5768F">
        <w:rPr>
          <w:sz w:val="24"/>
          <w:szCs w:val="24"/>
        </w:rPr>
        <w:t xml:space="preserve">or email to </w:t>
      </w:r>
      <w:hyperlink r:id="rId7" w:history="1">
        <w:r w:rsidR="00A5768F" w:rsidRPr="00A55263">
          <w:rPr>
            <w:rStyle w:val="Hyperlink"/>
            <w:sz w:val="24"/>
            <w:szCs w:val="24"/>
          </w:rPr>
          <w:t>bpurser@brc.ms.us</w:t>
        </w:r>
      </w:hyperlink>
      <w:r w:rsidR="00A5768F">
        <w:rPr>
          <w:sz w:val="24"/>
          <w:szCs w:val="24"/>
        </w:rPr>
        <w:t xml:space="preserve">. </w:t>
      </w:r>
      <w:r>
        <w:rPr>
          <w:sz w:val="24"/>
          <w:szCs w:val="24"/>
        </w:rPr>
        <w:t>The SOQ can be mailed or hand delivered to the</w:t>
      </w:r>
      <w:r w:rsidR="00FE3040">
        <w:rPr>
          <w:sz w:val="24"/>
          <w:szCs w:val="24"/>
        </w:rPr>
        <w:t xml:space="preserve"> Business Service Building</w:t>
      </w:r>
      <w:r>
        <w:rPr>
          <w:sz w:val="24"/>
          <w:szCs w:val="24"/>
        </w:rPr>
        <w:t xml:space="preserve">, 1049 Old Simpson Hwy. 149/ P.O. Box 128, Magee MS 39111. For more information, call 601-867-5000 extension 75013. RFQ’s may also be printed online with the magic portal at </w:t>
      </w:r>
      <w:hyperlink r:id="rId8" w:history="1">
        <w:r w:rsidR="00E66B90" w:rsidRPr="004F2721">
          <w:rPr>
            <w:rStyle w:val="Hyperlink"/>
            <w:sz w:val="24"/>
            <w:szCs w:val="24"/>
          </w:rPr>
          <w:t>http://Portal.magic.ms.gov</w:t>
        </w:r>
      </w:hyperlink>
      <w:r w:rsidR="00E66B90">
        <w:rPr>
          <w:sz w:val="24"/>
          <w:szCs w:val="24"/>
        </w:rPr>
        <w:t xml:space="preserve">. </w:t>
      </w:r>
      <w:r w:rsidR="00FE3040">
        <w:rPr>
          <w:sz w:val="24"/>
          <w:szCs w:val="24"/>
        </w:rPr>
        <w:t>RF</w:t>
      </w:r>
      <w:r w:rsidR="00766885">
        <w:rPr>
          <w:sz w:val="24"/>
          <w:szCs w:val="24"/>
        </w:rPr>
        <w:t>Q#</w:t>
      </w:r>
      <w:r w:rsidR="007D7580">
        <w:rPr>
          <w:sz w:val="24"/>
          <w:szCs w:val="24"/>
        </w:rPr>
        <w:t>31</w:t>
      </w:r>
      <w:r w:rsidR="001068C3">
        <w:rPr>
          <w:sz w:val="24"/>
          <w:szCs w:val="24"/>
        </w:rPr>
        <w:t>40003407</w:t>
      </w:r>
      <w:r w:rsidR="00A5768F">
        <w:rPr>
          <w:sz w:val="24"/>
          <w:szCs w:val="24"/>
        </w:rPr>
        <w:t xml:space="preserve"> or at our website </w:t>
      </w:r>
      <w:hyperlink r:id="rId9" w:history="1">
        <w:r w:rsidR="00A5768F" w:rsidRPr="00A55263">
          <w:rPr>
            <w:rStyle w:val="Hyperlink"/>
          </w:rPr>
          <w:t>www.brc.ms.gov</w:t>
        </w:r>
      </w:hyperlink>
      <w:r w:rsidR="00A5768F">
        <w:t>.</w:t>
      </w:r>
    </w:p>
    <w:p w14:paraId="2ECBF64D" w14:textId="77777777" w:rsidR="00A5768F" w:rsidRDefault="00A5768F" w:rsidP="00D525DE">
      <w:pPr>
        <w:rPr>
          <w:sz w:val="24"/>
          <w:szCs w:val="24"/>
        </w:rPr>
      </w:pPr>
    </w:p>
    <w:p w14:paraId="7D6812EC" w14:textId="76342BD5" w:rsidR="00E66B90" w:rsidRDefault="00766885">
      <w:pPr>
        <w:rPr>
          <w:sz w:val="24"/>
          <w:szCs w:val="24"/>
        </w:rPr>
      </w:pPr>
      <w:r>
        <w:rPr>
          <w:sz w:val="24"/>
          <w:szCs w:val="24"/>
        </w:rPr>
        <w:t xml:space="preserve">Advertise </w:t>
      </w:r>
      <w:r w:rsidR="00F624CF">
        <w:rPr>
          <w:sz w:val="24"/>
          <w:szCs w:val="24"/>
        </w:rPr>
        <w:t>3/9/2023</w:t>
      </w:r>
      <w:r w:rsidR="00C51E05">
        <w:rPr>
          <w:sz w:val="24"/>
          <w:szCs w:val="24"/>
        </w:rPr>
        <w:t xml:space="preserve">, </w:t>
      </w:r>
      <w:r w:rsidR="00F624CF">
        <w:rPr>
          <w:sz w:val="24"/>
          <w:szCs w:val="24"/>
        </w:rPr>
        <w:t>3/16/2023</w:t>
      </w:r>
      <w:bookmarkEnd w:id="1"/>
      <w:r w:rsidR="00E66B90">
        <w:rPr>
          <w:sz w:val="24"/>
          <w:szCs w:val="24"/>
        </w:rPr>
        <w:br w:type="page"/>
      </w:r>
    </w:p>
    <w:bookmarkEnd w:id="0"/>
    <w:p w14:paraId="7D6812ED" w14:textId="77777777" w:rsidR="00D525DE" w:rsidRDefault="00E66B90" w:rsidP="00E66B90">
      <w:pPr>
        <w:jc w:val="center"/>
        <w:rPr>
          <w:b/>
          <w:sz w:val="24"/>
          <w:szCs w:val="24"/>
        </w:rPr>
      </w:pPr>
      <w:r w:rsidRPr="00E66B90">
        <w:rPr>
          <w:b/>
          <w:sz w:val="24"/>
          <w:szCs w:val="24"/>
        </w:rPr>
        <w:lastRenderedPageBreak/>
        <w:t>Psychiatrist</w:t>
      </w:r>
    </w:p>
    <w:p w14:paraId="23C66D8D" w14:textId="6552EDF6" w:rsidR="0052483E" w:rsidRDefault="00E66B90" w:rsidP="0052483E">
      <w:r>
        <w:rPr>
          <w:sz w:val="24"/>
          <w:szCs w:val="24"/>
        </w:rPr>
        <w:t xml:space="preserve">Boswell Regional Center (BRC) will accept Statement of Qualifications (SOQ) until 2:00 PM, (Central Time), </w:t>
      </w:r>
      <w:r w:rsidR="0052483E">
        <w:rPr>
          <w:sz w:val="24"/>
          <w:szCs w:val="24"/>
        </w:rPr>
        <w:t>April</w:t>
      </w:r>
      <w:r w:rsidR="00C51E05">
        <w:rPr>
          <w:sz w:val="24"/>
          <w:szCs w:val="24"/>
        </w:rPr>
        <w:t xml:space="preserve"> </w:t>
      </w:r>
      <w:r w:rsidR="00737459">
        <w:rPr>
          <w:sz w:val="24"/>
          <w:szCs w:val="24"/>
        </w:rPr>
        <w:t>12</w:t>
      </w:r>
      <w:r w:rsidR="00C51E05">
        <w:rPr>
          <w:sz w:val="24"/>
          <w:szCs w:val="24"/>
        </w:rPr>
        <w:t xml:space="preserve">, </w:t>
      </w:r>
      <w:proofErr w:type="gramStart"/>
      <w:r w:rsidR="00C51E05">
        <w:rPr>
          <w:sz w:val="24"/>
          <w:szCs w:val="24"/>
        </w:rPr>
        <w:t>202</w:t>
      </w:r>
      <w:r w:rsidR="0052483E">
        <w:rPr>
          <w:sz w:val="24"/>
          <w:szCs w:val="24"/>
        </w:rPr>
        <w:t>3</w:t>
      </w:r>
      <w:proofErr w:type="gramEnd"/>
      <w:r w:rsidR="00C51E05">
        <w:rPr>
          <w:sz w:val="24"/>
          <w:szCs w:val="24"/>
        </w:rPr>
        <w:t xml:space="preserve"> </w:t>
      </w:r>
      <w:r w:rsidR="009959EE">
        <w:rPr>
          <w:sz w:val="24"/>
          <w:szCs w:val="24"/>
        </w:rPr>
        <w:t>for the purpose of hiring one (1</w:t>
      </w:r>
      <w:r>
        <w:rPr>
          <w:sz w:val="24"/>
          <w:szCs w:val="24"/>
        </w:rPr>
        <w:t>) contract</w:t>
      </w:r>
      <w:r w:rsidR="009959EE">
        <w:rPr>
          <w:sz w:val="24"/>
          <w:szCs w:val="24"/>
        </w:rPr>
        <w:t>or psychiatrist</w:t>
      </w:r>
      <w:r>
        <w:rPr>
          <w:sz w:val="24"/>
          <w:szCs w:val="24"/>
        </w:rPr>
        <w:t xml:space="preserve"> to provide </w:t>
      </w:r>
      <w:r w:rsidR="00901999">
        <w:rPr>
          <w:sz w:val="24"/>
          <w:szCs w:val="24"/>
        </w:rPr>
        <w:t xml:space="preserve">Psychiatric Services for BRC ICF/IDD campus and group home individuals in the Magee, Brookhaven, Wesson, and Mississippi Adolescent Center.  A statement of qualifications along with supporting credentials to serve in this capacity should be contained in a sealed envelope with a separately sealed envelope containing the price proposal. RFQ’s </w:t>
      </w:r>
      <w:r w:rsidR="00FA4155">
        <w:rPr>
          <w:sz w:val="24"/>
          <w:szCs w:val="24"/>
        </w:rPr>
        <w:t xml:space="preserve">can be picked up in the </w:t>
      </w:r>
      <w:r w:rsidR="0052483E">
        <w:rPr>
          <w:sz w:val="24"/>
          <w:szCs w:val="24"/>
        </w:rPr>
        <w:t>Business Services Building Please see Benjamin Purser</w:t>
      </w:r>
      <w:r w:rsidR="00FA4155">
        <w:rPr>
          <w:sz w:val="24"/>
          <w:szCs w:val="24"/>
        </w:rPr>
        <w:t>,</w:t>
      </w:r>
      <w:r w:rsidR="00901999">
        <w:rPr>
          <w:sz w:val="24"/>
          <w:szCs w:val="24"/>
        </w:rPr>
        <w:t xml:space="preserve"> 1049 Old Simpson Hwy. 149</w:t>
      </w:r>
      <w:r w:rsidR="0052483E">
        <w:rPr>
          <w:sz w:val="24"/>
          <w:szCs w:val="24"/>
        </w:rPr>
        <w:t xml:space="preserve"> or email to </w:t>
      </w:r>
      <w:hyperlink r:id="rId10" w:history="1">
        <w:r w:rsidR="0052483E" w:rsidRPr="00A55263">
          <w:rPr>
            <w:rStyle w:val="Hyperlink"/>
            <w:sz w:val="24"/>
            <w:szCs w:val="24"/>
          </w:rPr>
          <w:t>bpurser@brc.ms.us</w:t>
        </w:r>
      </w:hyperlink>
      <w:r w:rsidR="00901999">
        <w:rPr>
          <w:sz w:val="24"/>
          <w:szCs w:val="24"/>
        </w:rPr>
        <w:t xml:space="preserve">.  The SOQ can be mailed or hand delivered to the </w:t>
      </w:r>
      <w:r w:rsidR="00CD548C">
        <w:rPr>
          <w:sz w:val="24"/>
          <w:szCs w:val="24"/>
        </w:rPr>
        <w:t>Employment</w:t>
      </w:r>
      <w:r w:rsidR="00901999">
        <w:rPr>
          <w:sz w:val="24"/>
          <w:szCs w:val="24"/>
        </w:rPr>
        <w:t xml:space="preserve"> Services Building</w:t>
      </w:r>
      <w:r w:rsidR="00CD548C">
        <w:rPr>
          <w:sz w:val="24"/>
          <w:szCs w:val="24"/>
        </w:rPr>
        <w:t xml:space="preserve"> (across from campus main entrance),</w:t>
      </w:r>
      <w:r w:rsidR="00901999">
        <w:rPr>
          <w:sz w:val="24"/>
          <w:szCs w:val="24"/>
        </w:rPr>
        <w:t xml:space="preserve"> 1049 Old Simpson Hwy. 149/ P.O Box 128 Magee MS 39111. For more information, call 601-867-5000 extension 75013. RFQ’s may also be online with the magic portal at </w:t>
      </w:r>
      <w:hyperlink r:id="rId11" w:history="1">
        <w:r w:rsidR="00901999" w:rsidRPr="004F2721">
          <w:rPr>
            <w:rStyle w:val="Hyperlink"/>
            <w:sz w:val="24"/>
            <w:szCs w:val="24"/>
          </w:rPr>
          <w:t>http://portal.magic.ms.gov</w:t>
        </w:r>
      </w:hyperlink>
      <w:r w:rsidR="00901999">
        <w:rPr>
          <w:sz w:val="24"/>
          <w:szCs w:val="24"/>
        </w:rPr>
        <w:t xml:space="preserve">.  </w:t>
      </w:r>
      <w:r w:rsidR="0052483E">
        <w:rPr>
          <w:sz w:val="24"/>
          <w:szCs w:val="24"/>
        </w:rPr>
        <w:t xml:space="preserve">or at our website </w:t>
      </w:r>
      <w:hyperlink r:id="rId12" w:history="1">
        <w:r w:rsidR="0052483E" w:rsidRPr="00A55263">
          <w:rPr>
            <w:rStyle w:val="Hyperlink"/>
          </w:rPr>
          <w:t>www.brc.ms.gov</w:t>
        </w:r>
      </w:hyperlink>
      <w:r w:rsidR="0052483E">
        <w:t>.</w:t>
      </w:r>
    </w:p>
    <w:p w14:paraId="7D6812EE" w14:textId="0E6584A1" w:rsidR="00E66B90" w:rsidRDefault="00E66B90" w:rsidP="00901999">
      <w:pPr>
        <w:ind w:left="720"/>
        <w:rPr>
          <w:sz w:val="24"/>
          <w:szCs w:val="24"/>
        </w:rPr>
      </w:pPr>
    </w:p>
    <w:p w14:paraId="7D6812EF" w14:textId="77777777" w:rsidR="002D38F3" w:rsidRPr="002D38F3" w:rsidRDefault="00901999" w:rsidP="002D38F3">
      <w:pPr>
        <w:pStyle w:val="ListParagraph"/>
        <w:numPr>
          <w:ilvl w:val="0"/>
          <w:numId w:val="1"/>
        </w:numPr>
        <w:rPr>
          <w:b/>
          <w:sz w:val="24"/>
          <w:szCs w:val="24"/>
        </w:rPr>
      </w:pPr>
      <w:r w:rsidRPr="002D38F3">
        <w:rPr>
          <w:b/>
          <w:sz w:val="24"/>
          <w:szCs w:val="24"/>
        </w:rPr>
        <w:t>Purpose</w:t>
      </w:r>
    </w:p>
    <w:p w14:paraId="7D6812F0" w14:textId="77777777" w:rsidR="00901999" w:rsidRDefault="00901999" w:rsidP="00901999">
      <w:pPr>
        <w:pStyle w:val="ListParagraph"/>
        <w:rPr>
          <w:sz w:val="24"/>
          <w:szCs w:val="24"/>
        </w:rPr>
      </w:pPr>
    </w:p>
    <w:p w14:paraId="7D6812F1" w14:textId="324AF09B" w:rsidR="00901999" w:rsidRDefault="00901999" w:rsidP="00901999">
      <w:pPr>
        <w:pStyle w:val="ListParagraph"/>
        <w:rPr>
          <w:sz w:val="24"/>
          <w:szCs w:val="24"/>
        </w:rPr>
      </w:pPr>
      <w:r>
        <w:rPr>
          <w:sz w:val="24"/>
          <w:szCs w:val="24"/>
        </w:rPr>
        <w:t xml:space="preserve">Boswell Regional Center seeks to contract with </w:t>
      </w:r>
      <w:r w:rsidR="00C51E05">
        <w:rPr>
          <w:sz w:val="24"/>
          <w:szCs w:val="24"/>
        </w:rPr>
        <w:t>one</w:t>
      </w:r>
      <w:r>
        <w:rPr>
          <w:sz w:val="24"/>
          <w:szCs w:val="24"/>
        </w:rPr>
        <w:t xml:space="preserve"> (</w:t>
      </w:r>
      <w:r w:rsidR="00C51E05">
        <w:rPr>
          <w:sz w:val="24"/>
          <w:szCs w:val="24"/>
        </w:rPr>
        <w:t>1</w:t>
      </w:r>
      <w:r>
        <w:rPr>
          <w:sz w:val="24"/>
          <w:szCs w:val="24"/>
        </w:rPr>
        <w:t xml:space="preserve">) </w:t>
      </w:r>
      <w:proofErr w:type="gramStart"/>
      <w:r>
        <w:rPr>
          <w:sz w:val="24"/>
          <w:szCs w:val="24"/>
        </w:rPr>
        <w:t>psychiatrists</w:t>
      </w:r>
      <w:proofErr w:type="gramEnd"/>
      <w:r>
        <w:rPr>
          <w:sz w:val="24"/>
          <w:szCs w:val="24"/>
        </w:rPr>
        <w:t xml:space="preserve"> to provide Psychiatric Services for BRC ICF/IDD campus and group home individuals in the </w:t>
      </w:r>
      <w:r w:rsidR="002D38F3">
        <w:rPr>
          <w:sz w:val="24"/>
          <w:szCs w:val="24"/>
        </w:rPr>
        <w:t xml:space="preserve">Magee, Brookhaven, Wesson, and Mississippi Adolescent Center.  The successful independent contractor shall provide onsite Psychiatric care including, but not limited to, admission, assessment, diagnoses, management, and treatment of patients with Psychiatric illnesses.  The scheduling of said services will be determined on a schedule mutually agreed on by BRC and the contractors. </w:t>
      </w:r>
    </w:p>
    <w:p w14:paraId="7D6812F2" w14:textId="77777777" w:rsidR="002D38F3" w:rsidRDefault="002D38F3" w:rsidP="00901999">
      <w:pPr>
        <w:pStyle w:val="ListParagraph"/>
        <w:rPr>
          <w:sz w:val="24"/>
          <w:szCs w:val="24"/>
        </w:rPr>
      </w:pPr>
    </w:p>
    <w:p w14:paraId="7D6812F3" w14:textId="77777777" w:rsidR="002D38F3" w:rsidRDefault="002D38F3" w:rsidP="002D38F3">
      <w:pPr>
        <w:pStyle w:val="ListParagraph"/>
        <w:numPr>
          <w:ilvl w:val="0"/>
          <w:numId w:val="1"/>
        </w:numPr>
        <w:rPr>
          <w:b/>
          <w:sz w:val="24"/>
          <w:szCs w:val="24"/>
        </w:rPr>
      </w:pPr>
      <w:r w:rsidRPr="002D38F3">
        <w:rPr>
          <w:b/>
          <w:sz w:val="24"/>
          <w:szCs w:val="24"/>
        </w:rPr>
        <w:t>Background</w:t>
      </w:r>
    </w:p>
    <w:p w14:paraId="7D6812F4" w14:textId="77777777" w:rsidR="002D38F3" w:rsidRDefault="002D38F3" w:rsidP="002D38F3">
      <w:pPr>
        <w:pStyle w:val="ListParagraph"/>
        <w:rPr>
          <w:b/>
          <w:sz w:val="24"/>
          <w:szCs w:val="24"/>
        </w:rPr>
      </w:pPr>
    </w:p>
    <w:p w14:paraId="7D6812F5" w14:textId="77777777" w:rsidR="002D38F3" w:rsidRPr="009959EE" w:rsidRDefault="002D38F3" w:rsidP="009959EE">
      <w:pPr>
        <w:pStyle w:val="ListParagraph"/>
        <w:numPr>
          <w:ilvl w:val="0"/>
          <w:numId w:val="3"/>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14:paraId="7D6812F6" w14:textId="77777777" w:rsidR="009959EE" w:rsidRPr="002D38F3" w:rsidRDefault="009959EE" w:rsidP="009959EE">
      <w:pPr>
        <w:pStyle w:val="ListParagraph"/>
        <w:spacing w:after="0"/>
        <w:ind w:left="1440"/>
        <w:rPr>
          <w:b/>
          <w:sz w:val="24"/>
          <w:szCs w:val="24"/>
        </w:rPr>
      </w:pPr>
    </w:p>
    <w:p w14:paraId="7D6812F7" w14:textId="77777777" w:rsidR="002D38F3" w:rsidRDefault="002D38F3" w:rsidP="009959EE">
      <w:pPr>
        <w:pStyle w:val="ListParagraph"/>
        <w:numPr>
          <w:ilvl w:val="0"/>
          <w:numId w:val="3"/>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14:paraId="7D6812F8" w14:textId="77777777" w:rsidR="009959EE" w:rsidRPr="009959EE" w:rsidRDefault="009959EE" w:rsidP="009959EE">
      <w:pPr>
        <w:spacing w:after="0"/>
        <w:rPr>
          <w:sz w:val="24"/>
          <w:szCs w:val="24"/>
        </w:rPr>
      </w:pPr>
    </w:p>
    <w:p w14:paraId="7D6812F9" w14:textId="77777777" w:rsidR="009959EE" w:rsidRDefault="002D38F3" w:rsidP="009959EE">
      <w:pPr>
        <w:pStyle w:val="ListParagraph"/>
        <w:numPr>
          <w:ilvl w:val="0"/>
          <w:numId w:val="3"/>
        </w:numPr>
        <w:rPr>
          <w:sz w:val="24"/>
          <w:szCs w:val="24"/>
        </w:rPr>
      </w:pPr>
      <w:r>
        <w:rPr>
          <w:sz w:val="24"/>
          <w:szCs w:val="24"/>
        </w:rPr>
        <w:t>BRC is licensed by the Department of Health for 160 beds with an average daily census of 150 clients.</w:t>
      </w:r>
    </w:p>
    <w:p w14:paraId="7D6812FA" w14:textId="77777777" w:rsidR="009959EE" w:rsidRDefault="009959EE" w:rsidP="009959EE">
      <w:pPr>
        <w:pStyle w:val="ListParagraph"/>
        <w:ind w:left="1440"/>
        <w:rPr>
          <w:sz w:val="24"/>
          <w:szCs w:val="24"/>
        </w:rPr>
      </w:pPr>
    </w:p>
    <w:p w14:paraId="7D6812FB" w14:textId="77777777" w:rsidR="009959EE" w:rsidRDefault="002D38F3" w:rsidP="009959EE">
      <w:pPr>
        <w:pStyle w:val="ListParagraph"/>
        <w:numPr>
          <w:ilvl w:val="0"/>
          <w:numId w:val="3"/>
        </w:numPr>
        <w:rPr>
          <w:sz w:val="24"/>
          <w:szCs w:val="24"/>
        </w:rPr>
      </w:pPr>
      <w:r w:rsidRPr="009959EE">
        <w:rPr>
          <w:sz w:val="24"/>
          <w:szCs w:val="24"/>
        </w:rPr>
        <w:t xml:space="preserve">BRC clients are served on the grounds of the main campus and in group homes located in Magee, Wesson, and Brookhaven. </w:t>
      </w:r>
    </w:p>
    <w:p w14:paraId="7D6812FD" w14:textId="679DD620" w:rsidR="009959EE" w:rsidRDefault="009959EE" w:rsidP="0052483E">
      <w:pPr>
        <w:rPr>
          <w:b/>
          <w:sz w:val="24"/>
          <w:szCs w:val="24"/>
        </w:rPr>
      </w:pPr>
      <w:r>
        <w:rPr>
          <w:sz w:val="24"/>
          <w:szCs w:val="24"/>
        </w:rPr>
        <w:br w:type="page"/>
      </w:r>
      <w:r w:rsidRPr="009959EE">
        <w:rPr>
          <w:b/>
          <w:sz w:val="24"/>
          <w:szCs w:val="24"/>
        </w:rPr>
        <w:lastRenderedPageBreak/>
        <w:t>Definitions</w:t>
      </w:r>
    </w:p>
    <w:p w14:paraId="7D6812FE" w14:textId="77777777" w:rsidR="00981E59" w:rsidRDefault="00981E59" w:rsidP="00981E59">
      <w:pPr>
        <w:pStyle w:val="ListParagraph"/>
        <w:rPr>
          <w:b/>
          <w:sz w:val="24"/>
          <w:szCs w:val="24"/>
        </w:rPr>
      </w:pPr>
    </w:p>
    <w:p w14:paraId="7D6812FF" w14:textId="77777777" w:rsidR="009959EE" w:rsidRDefault="008B3504" w:rsidP="009959EE">
      <w:pPr>
        <w:pStyle w:val="ListParagraph"/>
        <w:numPr>
          <w:ilvl w:val="0"/>
          <w:numId w:val="8"/>
        </w:numPr>
        <w:rPr>
          <w:sz w:val="24"/>
          <w:szCs w:val="24"/>
        </w:rPr>
      </w:pPr>
      <w:r>
        <w:rPr>
          <w:sz w:val="24"/>
          <w:szCs w:val="24"/>
        </w:rPr>
        <w:t xml:space="preserve">RFQ- Request for Qualifications </w:t>
      </w:r>
    </w:p>
    <w:p w14:paraId="7D681300" w14:textId="77777777" w:rsidR="008B3504" w:rsidRDefault="008B3504" w:rsidP="008B3504">
      <w:pPr>
        <w:pStyle w:val="ListParagraph"/>
        <w:rPr>
          <w:sz w:val="24"/>
          <w:szCs w:val="24"/>
        </w:rPr>
      </w:pPr>
    </w:p>
    <w:p w14:paraId="7D681301" w14:textId="77777777" w:rsidR="008B3504" w:rsidRDefault="008B3504" w:rsidP="008B3504">
      <w:pPr>
        <w:pStyle w:val="ListParagraph"/>
        <w:numPr>
          <w:ilvl w:val="0"/>
          <w:numId w:val="8"/>
        </w:numPr>
        <w:rPr>
          <w:sz w:val="24"/>
          <w:szCs w:val="24"/>
        </w:rPr>
      </w:pPr>
      <w:r>
        <w:rPr>
          <w:sz w:val="24"/>
          <w:szCs w:val="24"/>
        </w:rPr>
        <w:t>SOQ- Statement of Qualifications</w:t>
      </w:r>
    </w:p>
    <w:p w14:paraId="7D681302" w14:textId="77777777" w:rsidR="008B3504" w:rsidRPr="008B3504" w:rsidRDefault="008B3504" w:rsidP="008B3504">
      <w:pPr>
        <w:pStyle w:val="ListParagraph"/>
        <w:rPr>
          <w:sz w:val="24"/>
          <w:szCs w:val="24"/>
        </w:rPr>
      </w:pPr>
    </w:p>
    <w:p w14:paraId="7D681303" w14:textId="77777777" w:rsidR="008B3504" w:rsidRDefault="008B3504" w:rsidP="008B3504">
      <w:pPr>
        <w:pStyle w:val="ListParagraph"/>
        <w:numPr>
          <w:ilvl w:val="0"/>
          <w:numId w:val="8"/>
        </w:numPr>
        <w:rPr>
          <w:sz w:val="24"/>
          <w:szCs w:val="24"/>
        </w:rPr>
      </w:pPr>
      <w:r>
        <w:rPr>
          <w:sz w:val="24"/>
          <w:szCs w:val="24"/>
        </w:rPr>
        <w:t>Respondent- An individual who submits or intends to submit a proposal in response to this FRQ</w:t>
      </w:r>
    </w:p>
    <w:p w14:paraId="7D681304" w14:textId="77777777" w:rsidR="008B3504" w:rsidRPr="008B3504" w:rsidRDefault="008B3504" w:rsidP="008B3504">
      <w:pPr>
        <w:pStyle w:val="ListParagraph"/>
        <w:rPr>
          <w:sz w:val="24"/>
          <w:szCs w:val="24"/>
        </w:rPr>
      </w:pPr>
    </w:p>
    <w:p w14:paraId="7D681305" w14:textId="77777777" w:rsidR="008B3504" w:rsidRDefault="008B3504" w:rsidP="008B3504">
      <w:pPr>
        <w:pStyle w:val="ListParagraph"/>
        <w:numPr>
          <w:ilvl w:val="0"/>
          <w:numId w:val="8"/>
        </w:numPr>
        <w:rPr>
          <w:sz w:val="24"/>
          <w:szCs w:val="24"/>
        </w:rPr>
      </w:pPr>
      <w:r w:rsidRPr="008B3504">
        <w:rPr>
          <w:sz w:val="24"/>
          <w:szCs w:val="24"/>
        </w:rPr>
        <w:t>Request for Qualifications</w:t>
      </w:r>
    </w:p>
    <w:p w14:paraId="7D681306" w14:textId="77777777" w:rsidR="008B3504" w:rsidRDefault="008B3504" w:rsidP="008B3504">
      <w:pPr>
        <w:pStyle w:val="ListParagraph"/>
        <w:rPr>
          <w:sz w:val="24"/>
          <w:szCs w:val="24"/>
        </w:rPr>
      </w:pPr>
    </w:p>
    <w:p w14:paraId="7D681307" w14:textId="77777777" w:rsidR="008B3504" w:rsidRDefault="008B3504" w:rsidP="009959EE">
      <w:pPr>
        <w:pStyle w:val="ListParagraph"/>
        <w:numPr>
          <w:ilvl w:val="0"/>
          <w:numId w:val="8"/>
        </w:numPr>
        <w:rPr>
          <w:sz w:val="24"/>
          <w:szCs w:val="24"/>
        </w:rPr>
      </w:pPr>
      <w:r>
        <w:rPr>
          <w:sz w:val="24"/>
          <w:szCs w:val="24"/>
        </w:rPr>
        <w:t xml:space="preserve">BRC- Boswell Regional Center </w:t>
      </w:r>
    </w:p>
    <w:p w14:paraId="7D681308" w14:textId="77777777" w:rsidR="008B3504" w:rsidRDefault="008B3504" w:rsidP="008B3504">
      <w:pPr>
        <w:pStyle w:val="ListParagraph"/>
        <w:rPr>
          <w:sz w:val="24"/>
          <w:szCs w:val="24"/>
        </w:rPr>
      </w:pPr>
    </w:p>
    <w:p w14:paraId="7D681309" w14:textId="77777777" w:rsidR="008B3504" w:rsidRPr="008B3504" w:rsidRDefault="008B3504" w:rsidP="008B3504">
      <w:pPr>
        <w:pStyle w:val="ListParagraph"/>
        <w:numPr>
          <w:ilvl w:val="0"/>
          <w:numId w:val="8"/>
        </w:numPr>
        <w:rPr>
          <w:sz w:val="24"/>
          <w:szCs w:val="24"/>
        </w:rPr>
      </w:pPr>
      <w:r>
        <w:rPr>
          <w:sz w:val="24"/>
          <w:szCs w:val="24"/>
        </w:rPr>
        <w:t xml:space="preserve">Must/Mandatory/Required- A requirement that must be met for a proposal to receive consideration. </w:t>
      </w:r>
    </w:p>
    <w:p w14:paraId="7D68130A" w14:textId="77777777" w:rsidR="008B3504" w:rsidRDefault="008B3504" w:rsidP="008B3504">
      <w:pPr>
        <w:pStyle w:val="ListParagraph"/>
        <w:rPr>
          <w:sz w:val="24"/>
          <w:szCs w:val="24"/>
        </w:rPr>
      </w:pPr>
    </w:p>
    <w:p w14:paraId="7D68130B" w14:textId="77777777" w:rsidR="00B24A7E" w:rsidRDefault="008B3504" w:rsidP="00B24A7E">
      <w:pPr>
        <w:pStyle w:val="ListParagraph"/>
        <w:numPr>
          <w:ilvl w:val="0"/>
          <w:numId w:val="8"/>
        </w:numPr>
        <w:rPr>
          <w:sz w:val="24"/>
          <w:szCs w:val="24"/>
        </w:rPr>
      </w:pPr>
      <w:r>
        <w:rPr>
          <w:sz w:val="24"/>
          <w:szCs w:val="24"/>
        </w:rPr>
        <w:t xml:space="preserve">Contract- The written agreement resulting from this Request of Qualifications/Statement of Qualifications executed by BRC and contractor. </w:t>
      </w:r>
    </w:p>
    <w:p w14:paraId="7D68130C" w14:textId="77777777" w:rsidR="00B24A7E" w:rsidRPr="00B24A7E" w:rsidRDefault="00B24A7E" w:rsidP="00B24A7E">
      <w:pPr>
        <w:pStyle w:val="ListParagraph"/>
        <w:rPr>
          <w:sz w:val="24"/>
          <w:szCs w:val="24"/>
        </w:rPr>
      </w:pPr>
    </w:p>
    <w:p w14:paraId="7D68130D" w14:textId="77777777" w:rsidR="008B3504" w:rsidRPr="00B24A7E" w:rsidRDefault="008B3504" w:rsidP="00B24A7E">
      <w:pPr>
        <w:pStyle w:val="ListParagraph"/>
        <w:numPr>
          <w:ilvl w:val="0"/>
          <w:numId w:val="1"/>
        </w:numPr>
        <w:rPr>
          <w:b/>
          <w:sz w:val="24"/>
          <w:szCs w:val="24"/>
        </w:rPr>
      </w:pPr>
      <w:r w:rsidRPr="00B24A7E">
        <w:rPr>
          <w:b/>
          <w:sz w:val="24"/>
          <w:szCs w:val="24"/>
        </w:rPr>
        <w:t xml:space="preserve">Minimum Qualifications </w:t>
      </w:r>
    </w:p>
    <w:p w14:paraId="7D68130E" w14:textId="77777777" w:rsidR="008B3504" w:rsidRDefault="008B3504" w:rsidP="008B3504">
      <w:pPr>
        <w:pStyle w:val="ListParagraph"/>
        <w:rPr>
          <w:b/>
          <w:sz w:val="24"/>
          <w:szCs w:val="24"/>
        </w:rPr>
      </w:pPr>
    </w:p>
    <w:p w14:paraId="7D68130F" w14:textId="77777777" w:rsidR="008B3504" w:rsidRDefault="008B3504" w:rsidP="008B3504">
      <w:pPr>
        <w:pStyle w:val="ListParagraph"/>
        <w:rPr>
          <w:b/>
          <w:sz w:val="24"/>
          <w:szCs w:val="24"/>
        </w:rPr>
      </w:pPr>
      <w:r>
        <w:rPr>
          <w:b/>
          <w:sz w:val="24"/>
          <w:szCs w:val="24"/>
        </w:rPr>
        <w:t>Education:</w:t>
      </w:r>
    </w:p>
    <w:p w14:paraId="7D681310" w14:textId="77777777" w:rsidR="008B3504" w:rsidRDefault="008B3504" w:rsidP="008B3504">
      <w:pPr>
        <w:pStyle w:val="ListParagraph"/>
        <w:rPr>
          <w:sz w:val="24"/>
          <w:szCs w:val="24"/>
        </w:rPr>
      </w:pPr>
      <w:r w:rsidRPr="008B3504">
        <w:rPr>
          <w:sz w:val="24"/>
          <w:szCs w:val="24"/>
        </w:rPr>
        <w:t xml:space="preserve">Graduation from an accredited school of medicine with a Medical Doctor (MD) or Doctor or Osteopathy (DO) degree, or graduation from a foreign medical school and certification by the Educational Commission for Foreign Medical Graduates (ECFMG) or equivalent; </w:t>
      </w:r>
    </w:p>
    <w:p w14:paraId="7D681311" w14:textId="77777777" w:rsidR="00B24A7E" w:rsidRDefault="00B24A7E" w:rsidP="008B3504">
      <w:pPr>
        <w:pStyle w:val="ListParagraph"/>
        <w:rPr>
          <w:sz w:val="24"/>
          <w:szCs w:val="24"/>
        </w:rPr>
      </w:pPr>
    </w:p>
    <w:p w14:paraId="7D681312" w14:textId="77777777" w:rsidR="00B24A7E" w:rsidRDefault="00B24A7E" w:rsidP="008B3504">
      <w:pPr>
        <w:pStyle w:val="ListParagraph"/>
        <w:rPr>
          <w:b/>
          <w:sz w:val="24"/>
          <w:szCs w:val="24"/>
        </w:rPr>
      </w:pPr>
      <w:r w:rsidRPr="00B24A7E">
        <w:rPr>
          <w:b/>
          <w:sz w:val="24"/>
          <w:szCs w:val="24"/>
        </w:rPr>
        <w:t>AND</w:t>
      </w:r>
    </w:p>
    <w:p w14:paraId="7D681313" w14:textId="77777777" w:rsidR="00B24A7E" w:rsidRDefault="00B24A7E" w:rsidP="008B3504">
      <w:pPr>
        <w:pStyle w:val="ListParagraph"/>
        <w:rPr>
          <w:b/>
          <w:sz w:val="24"/>
          <w:szCs w:val="24"/>
        </w:rPr>
      </w:pPr>
    </w:p>
    <w:p w14:paraId="7D681314" w14:textId="77777777" w:rsidR="00B24A7E" w:rsidRDefault="00B24A7E" w:rsidP="008B3504">
      <w:pPr>
        <w:pStyle w:val="ListParagraph"/>
        <w:rPr>
          <w:sz w:val="24"/>
          <w:szCs w:val="24"/>
        </w:rPr>
      </w:pPr>
      <w:r w:rsidRPr="00B24A7E">
        <w:rPr>
          <w:sz w:val="24"/>
          <w:szCs w:val="24"/>
        </w:rPr>
        <w:t>Successful completion of a Psychiatry Residency Program which is accredited by either the Accreditation Council for Graduate Medical Education (ACGME) or the American Osteopathic Association (AOA), and Certification/Licensure/Registration/Documentation as required below.</w:t>
      </w:r>
    </w:p>
    <w:p w14:paraId="7D681315" w14:textId="77777777" w:rsidR="00B24A7E" w:rsidRDefault="00B24A7E" w:rsidP="008B3504">
      <w:pPr>
        <w:pStyle w:val="ListParagraph"/>
        <w:rPr>
          <w:sz w:val="24"/>
          <w:szCs w:val="24"/>
        </w:rPr>
      </w:pPr>
    </w:p>
    <w:p w14:paraId="7D681316" w14:textId="77777777" w:rsidR="00B24A7E" w:rsidRPr="00B24A7E" w:rsidRDefault="00B24A7E" w:rsidP="008B3504">
      <w:pPr>
        <w:pStyle w:val="ListParagraph"/>
        <w:rPr>
          <w:b/>
          <w:sz w:val="24"/>
          <w:szCs w:val="24"/>
        </w:rPr>
      </w:pPr>
      <w:r w:rsidRPr="00B24A7E">
        <w:rPr>
          <w:b/>
          <w:sz w:val="24"/>
          <w:szCs w:val="24"/>
        </w:rPr>
        <w:t>Certification, Licensure, Registration:</w:t>
      </w:r>
    </w:p>
    <w:p w14:paraId="7D681317" w14:textId="77777777" w:rsidR="00B24A7E" w:rsidRDefault="00B24A7E" w:rsidP="008B3504">
      <w:pPr>
        <w:pStyle w:val="ListParagraph"/>
        <w:rPr>
          <w:sz w:val="24"/>
          <w:szCs w:val="24"/>
        </w:rPr>
      </w:pPr>
      <w:r>
        <w:rPr>
          <w:sz w:val="24"/>
          <w:szCs w:val="24"/>
        </w:rPr>
        <w:t>Holds a current and unrestricted license to practice as a physician in the state of Mississippi;</w:t>
      </w:r>
    </w:p>
    <w:p w14:paraId="7D681318" w14:textId="77777777" w:rsidR="00B24A7E" w:rsidRDefault="00B24A7E" w:rsidP="008B3504">
      <w:pPr>
        <w:pStyle w:val="ListParagraph"/>
        <w:rPr>
          <w:sz w:val="24"/>
          <w:szCs w:val="24"/>
        </w:rPr>
      </w:pPr>
    </w:p>
    <w:p w14:paraId="7D681319" w14:textId="77777777" w:rsidR="00B37DCE" w:rsidRDefault="00B37DCE" w:rsidP="008B3504">
      <w:pPr>
        <w:pStyle w:val="ListParagraph"/>
        <w:rPr>
          <w:sz w:val="24"/>
          <w:szCs w:val="24"/>
        </w:rPr>
      </w:pPr>
    </w:p>
    <w:p w14:paraId="7D68131A" w14:textId="77777777" w:rsidR="00B37DCE" w:rsidRDefault="00B37DCE" w:rsidP="008B3504">
      <w:pPr>
        <w:pStyle w:val="ListParagraph"/>
        <w:rPr>
          <w:sz w:val="24"/>
          <w:szCs w:val="24"/>
        </w:rPr>
      </w:pPr>
    </w:p>
    <w:p w14:paraId="7D68131B" w14:textId="77777777" w:rsidR="00B24A7E" w:rsidRDefault="00B24A7E" w:rsidP="008B3504">
      <w:pPr>
        <w:pStyle w:val="ListParagraph"/>
        <w:rPr>
          <w:b/>
          <w:sz w:val="24"/>
          <w:szCs w:val="24"/>
        </w:rPr>
      </w:pPr>
      <w:r w:rsidRPr="00981E59">
        <w:rPr>
          <w:b/>
          <w:sz w:val="24"/>
          <w:szCs w:val="24"/>
        </w:rPr>
        <w:lastRenderedPageBreak/>
        <w:t>AND</w:t>
      </w:r>
    </w:p>
    <w:p w14:paraId="7D68131C" w14:textId="77777777" w:rsidR="00B37DCE" w:rsidRPr="00981E59" w:rsidRDefault="00B37DCE" w:rsidP="008B3504">
      <w:pPr>
        <w:pStyle w:val="ListParagraph"/>
        <w:rPr>
          <w:b/>
          <w:sz w:val="24"/>
          <w:szCs w:val="24"/>
        </w:rPr>
      </w:pPr>
    </w:p>
    <w:p w14:paraId="7D68131D" w14:textId="77777777" w:rsidR="00B24A7E" w:rsidRDefault="00B24A7E" w:rsidP="008B3504">
      <w:pPr>
        <w:pStyle w:val="ListParagraph"/>
        <w:rPr>
          <w:sz w:val="24"/>
          <w:szCs w:val="24"/>
        </w:rPr>
      </w:pPr>
      <w:r>
        <w:rPr>
          <w:sz w:val="24"/>
          <w:szCs w:val="24"/>
        </w:rPr>
        <w:t>Previous or current eligibility to become Board Certified, or is Board Certified in Psychiatry;</w:t>
      </w:r>
    </w:p>
    <w:p w14:paraId="7D68131E" w14:textId="77777777" w:rsidR="00B24A7E" w:rsidRDefault="00B24A7E" w:rsidP="008B3504">
      <w:pPr>
        <w:pStyle w:val="ListParagraph"/>
        <w:rPr>
          <w:sz w:val="24"/>
          <w:szCs w:val="24"/>
        </w:rPr>
      </w:pPr>
    </w:p>
    <w:p w14:paraId="7D68131F" w14:textId="77777777" w:rsidR="00D67699" w:rsidRPr="00D67699" w:rsidRDefault="00D67699" w:rsidP="008B3504">
      <w:pPr>
        <w:pStyle w:val="ListParagraph"/>
        <w:rPr>
          <w:b/>
          <w:sz w:val="24"/>
          <w:szCs w:val="24"/>
        </w:rPr>
      </w:pPr>
      <w:r w:rsidRPr="00D67699">
        <w:rPr>
          <w:b/>
          <w:sz w:val="24"/>
          <w:szCs w:val="24"/>
        </w:rPr>
        <w:t>AND</w:t>
      </w:r>
    </w:p>
    <w:p w14:paraId="7D681320" w14:textId="77777777" w:rsidR="00B24A7E" w:rsidRDefault="00B24A7E" w:rsidP="008B3504">
      <w:pPr>
        <w:pStyle w:val="ListParagraph"/>
        <w:rPr>
          <w:sz w:val="24"/>
          <w:szCs w:val="24"/>
        </w:rPr>
      </w:pPr>
    </w:p>
    <w:p w14:paraId="7D681321" w14:textId="77777777" w:rsidR="00D67699" w:rsidRDefault="00D67699" w:rsidP="008B3504">
      <w:pPr>
        <w:pStyle w:val="ListParagraph"/>
        <w:rPr>
          <w:sz w:val="24"/>
          <w:szCs w:val="24"/>
        </w:rPr>
      </w:pPr>
      <w:r>
        <w:rPr>
          <w:sz w:val="24"/>
          <w:szCs w:val="24"/>
        </w:rPr>
        <w:t>Registered and certified by the Drug Enforcement Administration (DEA).</w:t>
      </w:r>
    </w:p>
    <w:p w14:paraId="7D681322" w14:textId="77777777" w:rsidR="00D67699" w:rsidRDefault="00D67699" w:rsidP="008B3504">
      <w:pPr>
        <w:pStyle w:val="ListParagraph"/>
        <w:rPr>
          <w:sz w:val="24"/>
          <w:szCs w:val="24"/>
        </w:rPr>
      </w:pPr>
    </w:p>
    <w:p w14:paraId="7D681323" w14:textId="77777777" w:rsidR="00D67699" w:rsidRPr="00D67699" w:rsidRDefault="00D67699" w:rsidP="008B3504">
      <w:pPr>
        <w:pStyle w:val="ListParagraph"/>
        <w:rPr>
          <w:b/>
          <w:sz w:val="24"/>
          <w:szCs w:val="24"/>
        </w:rPr>
      </w:pPr>
      <w:r w:rsidRPr="00D67699">
        <w:rPr>
          <w:b/>
          <w:sz w:val="24"/>
          <w:szCs w:val="24"/>
        </w:rPr>
        <w:t>Required Document(s):</w:t>
      </w:r>
    </w:p>
    <w:p w14:paraId="7D681324" w14:textId="77777777" w:rsidR="00D67699" w:rsidRDefault="00D67699" w:rsidP="008B3504">
      <w:pPr>
        <w:pStyle w:val="ListParagraph"/>
        <w:rPr>
          <w:sz w:val="24"/>
          <w:szCs w:val="24"/>
        </w:rPr>
      </w:pPr>
    </w:p>
    <w:p w14:paraId="7D681325" w14:textId="77777777" w:rsidR="00D67699" w:rsidRDefault="00D67699" w:rsidP="008B3504">
      <w:pPr>
        <w:pStyle w:val="ListParagraph"/>
        <w:rPr>
          <w:sz w:val="24"/>
          <w:szCs w:val="24"/>
        </w:rPr>
      </w:pPr>
      <w:r>
        <w:rPr>
          <w:sz w:val="24"/>
          <w:szCs w:val="24"/>
        </w:rPr>
        <w:t xml:space="preserve">Applicant must attach a copy of his/her permanent license to practice medicine as a physician in the state of Mississippi. </w:t>
      </w:r>
    </w:p>
    <w:p w14:paraId="7D681326" w14:textId="77777777" w:rsidR="00D67699" w:rsidRDefault="00D67699" w:rsidP="008B3504">
      <w:pPr>
        <w:pStyle w:val="ListParagraph"/>
        <w:rPr>
          <w:sz w:val="24"/>
          <w:szCs w:val="24"/>
        </w:rPr>
      </w:pPr>
    </w:p>
    <w:p w14:paraId="7D681327" w14:textId="77777777" w:rsidR="00D67699" w:rsidRPr="00D67699" w:rsidRDefault="00D67699" w:rsidP="00D67699">
      <w:pPr>
        <w:pStyle w:val="ListParagraph"/>
        <w:numPr>
          <w:ilvl w:val="0"/>
          <w:numId w:val="1"/>
        </w:numPr>
        <w:rPr>
          <w:b/>
          <w:sz w:val="24"/>
          <w:szCs w:val="24"/>
        </w:rPr>
      </w:pPr>
      <w:r w:rsidRPr="00D67699">
        <w:rPr>
          <w:b/>
          <w:sz w:val="24"/>
          <w:szCs w:val="24"/>
        </w:rPr>
        <w:t xml:space="preserve">Essential </w:t>
      </w:r>
      <w:r w:rsidR="00B37DCE" w:rsidRPr="00D67699">
        <w:rPr>
          <w:b/>
          <w:sz w:val="24"/>
          <w:szCs w:val="24"/>
        </w:rPr>
        <w:t>Functions</w:t>
      </w:r>
    </w:p>
    <w:p w14:paraId="7D681328" w14:textId="77777777" w:rsidR="00D67699" w:rsidRDefault="00D67699" w:rsidP="00D67699">
      <w:pPr>
        <w:pStyle w:val="ListParagraph"/>
        <w:rPr>
          <w:b/>
          <w:sz w:val="24"/>
          <w:szCs w:val="24"/>
        </w:rPr>
      </w:pPr>
    </w:p>
    <w:p w14:paraId="7D681329" w14:textId="77777777" w:rsidR="00D67699" w:rsidRPr="00D67699" w:rsidRDefault="00D67699" w:rsidP="00D67699">
      <w:pPr>
        <w:pStyle w:val="ListParagraph"/>
        <w:numPr>
          <w:ilvl w:val="0"/>
          <w:numId w:val="9"/>
        </w:numPr>
        <w:rPr>
          <w:sz w:val="24"/>
          <w:szCs w:val="24"/>
        </w:rPr>
      </w:pPr>
      <w:r w:rsidRPr="00D67699">
        <w:rPr>
          <w:sz w:val="24"/>
          <w:szCs w:val="24"/>
        </w:rPr>
        <w:t>Assessing, diagnosing, treating, and managing Psychiatric patients;</w:t>
      </w:r>
    </w:p>
    <w:p w14:paraId="7D68132A" w14:textId="77777777" w:rsidR="00D67699" w:rsidRPr="00D67699" w:rsidRDefault="00D67699" w:rsidP="00D67699">
      <w:pPr>
        <w:pStyle w:val="ListParagraph"/>
        <w:numPr>
          <w:ilvl w:val="0"/>
          <w:numId w:val="9"/>
        </w:numPr>
        <w:rPr>
          <w:sz w:val="24"/>
          <w:szCs w:val="24"/>
        </w:rPr>
      </w:pPr>
      <w:r w:rsidRPr="00D67699">
        <w:rPr>
          <w:sz w:val="24"/>
          <w:szCs w:val="24"/>
        </w:rPr>
        <w:t xml:space="preserve">Directing and coordinating care of Psychiatric patients with an interdisciplinary </w:t>
      </w:r>
      <w:proofErr w:type="gramStart"/>
      <w:r w:rsidRPr="00D67699">
        <w:rPr>
          <w:sz w:val="24"/>
          <w:szCs w:val="24"/>
        </w:rPr>
        <w:t>team;</w:t>
      </w:r>
      <w:proofErr w:type="gramEnd"/>
    </w:p>
    <w:p w14:paraId="7D68132B" w14:textId="77777777" w:rsidR="00D67699" w:rsidRDefault="00D67699" w:rsidP="00D67699">
      <w:pPr>
        <w:pStyle w:val="ListParagraph"/>
        <w:numPr>
          <w:ilvl w:val="0"/>
          <w:numId w:val="9"/>
        </w:numPr>
        <w:rPr>
          <w:sz w:val="24"/>
          <w:szCs w:val="24"/>
        </w:rPr>
      </w:pPr>
      <w:r w:rsidRPr="00D67699">
        <w:rPr>
          <w:sz w:val="24"/>
          <w:szCs w:val="24"/>
        </w:rPr>
        <w:t xml:space="preserve">Collaborating with attending medical providers and </w:t>
      </w:r>
      <w:proofErr w:type="gramStart"/>
      <w:r w:rsidRPr="00D67699">
        <w:rPr>
          <w:sz w:val="24"/>
          <w:szCs w:val="24"/>
        </w:rPr>
        <w:t>psychologists;</w:t>
      </w:r>
      <w:proofErr w:type="gramEnd"/>
    </w:p>
    <w:p w14:paraId="7D68132C" w14:textId="77777777" w:rsidR="00D67699" w:rsidRDefault="00D67699" w:rsidP="00D67699">
      <w:pPr>
        <w:pStyle w:val="ListParagraph"/>
        <w:numPr>
          <w:ilvl w:val="0"/>
          <w:numId w:val="9"/>
        </w:numPr>
        <w:rPr>
          <w:sz w:val="24"/>
          <w:szCs w:val="24"/>
        </w:rPr>
      </w:pPr>
      <w:r>
        <w:rPr>
          <w:sz w:val="24"/>
          <w:szCs w:val="24"/>
        </w:rPr>
        <w:t xml:space="preserve">Participates in transferring patients to outside entities and/or to hospitals or higher level of </w:t>
      </w:r>
      <w:proofErr w:type="gramStart"/>
      <w:r>
        <w:rPr>
          <w:sz w:val="24"/>
          <w:szCs w:val="24"/>
        </w:rPr>
        <w:t>care;</w:t>
      </w:r>
      <w:proofErr w:type="gramEnd"/>
    </w:p>
    <w:p w14:paraId="7D68132D" w14:textId="77777777" w:rsidR="00D67699" w:rsidRDefault="00D67699" w:rsidP="00D67699">
      <w:pPr>
        <w:pStyle w:val="ListParagraph"/>
        <w:numPr>
          <w:ilvl w:val="0"/>
          <w:numId w:val="9"/>
        </w:numPr>
        <w:rPr>
          <w:sz w:val="24"/>
          <w:szCs w:val="24"/>
        </w:rPr>
      </w:pPr>
      <w:r>
        <w:rPr>
          <w:sz w:val="24"/>
          <w:szCs w:val="24"/>
        </w:rPr>
        <w:t xml:space="preserve">Abiding by </w:t>
      </w:r>
      <w:proofErr w:type="gramStart"/>
      <w:r>
        <w:rPr>
          <w:sz w:val="24"/>
          <w:szCs w:val="24"/>
        </w:rPr>
        <w:t>all of</w:t>
      </w:r>
      <w:proofErr w:type="gramEnd"/>
      <w:r>
        <w:rPr>
          <w:sz w:val="24"/>
          <w:szCs w:val="24"/>
        </w:rPr>
        <w:t xml:space="preserve"> the BRC policies and procedures, DMH policies, and CMS Standards.</w:t>
      </w:r>
    </w:p>
    <w:p w14:paraId="7D68132E" w14:textId="77777777" w:rsidR="00B37DCE" w:rsidRDefault="00B37DCE" w:rsidP="00B37DCE">
      <w:pPr>
        <w:pStyle w:val="ListParagraph"/>
        <w:ind w:left="1440"/>
        <w:rPr>
          <w:sz w:val="24"/>
          <w:szCs w:val="24"/>
        </w:rPr>
      </w:pPr>
    </w:p>
    <w:p w14:paraId="7D681330" w14:textId="70E14038" w:rsidR="00B37DCE" w:rsidRPr="00BB696C" w:rsidRDefault="00B37DCE" w:rsidP="00B37DCE">
      <w:pPr>
        <w:pStyle w:val="ListParagraph"/>
        <w:numPr>
          <w:ilvl w:val="0"/>
          <w:numId w:val="1"/>
        </w:numPr>
        <w:rPr>
          <w:sz w:val="24"/>
          <w:szCs w:val="24"/>
        </w:rPr>
      </w:pPr>
      <w:r w:rsidRPr="00BB696C">
        <w:rPr>
          <w:b/>
          <w:sz w:val="24"/>
          <w:szCs w:val="24"/>
        </w:rPr>
        <w:t>Performance Measures</w:t>
      </w:r>
    </w:p>
    <w:p w14:paraId="7D681331" w14:textId="77777777" w:rsidR="00B37DCE" w:rsidRDefault="00B37DCE" w:rsidP="00B37DCE">
      <w:pPr>
        <w:pStyle w:val="ListParagraph"/>
        <w:numPr>
          <w:ilvl w:val="0"/>
          <w:numId w:val="10"/>
        </w:numPr>
        <w:rPr>
          <w:sz w:val="24"/>
          <w:szCs w:val="24"/>
        </w:rPr>
      </w:pPr>
      <w:r>
        <w:rPr>
          <w:sz w:val="24"/>
          <w:szCs w:val="24"/>
        </w:rPr>
        <w:t xml:space="preserve">Providing orders for routine and individualized </w:t>
      </w:r>
      <w:proofErr w:type="gramStart"/>
      <w:r>
        <w:rPr>
          <w:sz w:val="24"/>
          <w:szCs w:val="24"/>
        </w:rPr>
        <w:t>care;</w:t>
      </w:r>
      <w:proofErr w:type="gramEnd"/>
    </w:p>
    <w:p w14:paraId="7D681332" w14:textId="77777777" w:rsidR="00B37DCE" w:rsidRDefault="00B37DCE" w:rsidP="00B37DCE">
      <w:pPr>
        <w:pStyle w:val="ListParagraph"/>
        <w:numPr>
          <w:ilvl w:val="0"/>
          <w:numId w:val="10"/>
        </w:numPr>
        <w:rPr>
          <w:sz w:val="24"/>
          <w:szCs w:val="24"/>
        </w:rPr>
      </w:pPr>
      <w:r>
        <w:rPr>
          <w:sz w:val="24"/>
          <w:szCs w:val="24"/>
        </w:rPr>
        <w:t xml:space="preserve">Documenting the clinical status of the patient via admission assessments and routine progress </w:t>
      </w:r>
      <w:proofErr w:type="gramStart"/>
      <w:r>
        <w:rPr>
          <w:sz w:val="24"/>
          <w:szCs w:val="24"/>
        </w:rPr>
        <w:t>notes;</w:t>
      </w:r>
      <w:proofErr w:type="gramEnd"/>
    </w:p>
    <w:p w14:paraId="7D681333" w14:textId="77777777" w:rsidR="00B37DCE" w:rsidRDefault="00B37DCE" w:rsidP="00B37DCE">
      <w:pPr>
        <w:pStyle w:val="ListParagraph"/>
        <w:numPr>
          <w:ilvl w:val="0"/>
          <w:numId w:val="10"/>
        </w:numPr>
        <w:rPr>
          <w:sz w:val="24"/>
          <w:szCs w:val="24"/>
        </w:rPr>
      </w:pPr>
      <w:r>
        <w:rPr>
          <w:sz w:val="24"/>
          <w:szCs w:val="24"/>
        </w:rPr>
        <w:t>Communicating relevant clinical information to appropriate individuals</w:t>
      </w:r>
    </w:p>
    <w:p w14:paraId="7D681334" w14:textId="77777777" w:rsidR="00B37DCE" w:rsidRDefault="00B37DCE" w:rsidP="00B37DCE">
      <w:pPr>
        <w:spacing w:line="360" w:lineRule="auto"/>
        <w:ind w:left="720"/>
        <w:rPr>
          <w:sz w:val="24"/>
          <w:szCs w:val="24"/>
        </w:rPr>
      </w:pPr>
      <w:r>
        <w:rPr>
          <w:sz w:val="24"/>
          <w:szCs w:val="24"/>
        </w:rPr>
        <w:t>Evaluation of SOQ will be based upon weighted scoring from the respondent’s content.</w:t>
      </w:r>
    </w:p>
    <w:p w14:paraId="7D681335" w14:textId="629DADD7" w:rsidR="00B37DCE" w:rsidRDefault="00B37DCE" w:rsidP="00B37DCE">
      <w:pPr>
        <w:spacing w:line="240" w:lineRule="auto"/>
        <w:ind w:left="720"/>
        <w:rPr>
          <w:sz w:val="24"/>
          <w:szCs w:val="24"/>
        </w:rPr>
      </w:pPr>
      <w:r>
        <w:rPr>
          <w:sz w:val="24"/>
          <w:szCs w:val="24"/>
        </w:rPr>
        <w:t>Performance of the services will begin on July 1, 202</w:t>
      </w:r>
      <w:r w:rsidR="0052483E">
        <w:rPr>
          <w:sz w:val="24"/>
          <w:szCs w:val="24"/>
        </w:rPr>
        <w:t>3</w:t>
      </w:r>
      <w:r>
        <w:rPr>
          <w:sz w:val="24"/>
          <w:szCs w:val="24"/>
        </w:rPr>
        <w:t xml:space="preserve"> and will continue for </w:t>
      </w:r>
      <w:proofErr w:type="gramStart"/>
      <w:r w:rsidR="0052483E">
        <w:rPr>
          <w:sz w:val="24"/>
          <w:szCs w:val="24"/>
        </w:rPr>
        <w:t>Three(</w:t>
      </w:r>
      <w:proofErr w:type="gramEnd"/>
      <w:r w:rsidR="0052483E">
        <w:rPr>
          <w:sz w:val="24"/>
          <w:szCs w:val="24"/>
        </w:rPr>
        <w:t>3</w:t>
      </w:r>
      <w:r>
        <w:rPr>
          <w:sz w:val="24"/>
          <w:szCs w:val="24"/>
        </w:rPr>
        <w:t xml:space="preserve">) years with </w:t>
      </w:r>
      <w:r w:rsidR="0052483E">
        <w:rPr>
          <w:sz w:val="24"/>
          <w:szCs w:val="24"/>
        </w:rPr>
        <w:t>two</w:t>
      </w:r>
      <w:r>
        <w:rPr>
          <w:sz w:val="24"/>
          <w:szCs w:val="24"/>
        </w:rPr>
        <w:t xml:space="preserve"> optional one (1) year renewal</w:t>
      </w:r>
    </w:p>
    <w:p w14:paraId="7D681336" w14:textId="56230BFD" w:rsidR="00B37DCE" w:rsidRDefault="00B37DCE" w:rsidP="00B37DCE">
      <w:pPr>
        <w:spacing w:line="360" w:lineRule="auto"/>
        <w:ind w:left="720"/>
        <w:rPr>
          <w:sz w:val="24"/>
          <w:szCs w:val="24"/>
        </w:rPr>
      </w:pPr>
      <w:r>
        <w:rPr>
          <w:sz w:val="24"/>
          <w:szCs w:val="24"/>
        </w:rPr>
        <w:t>Type of contract will be a firm fixed price.</w:t>
      </w:r>
    </w:p>
    <w:p w14:paraId="198FBE8E" w14:textId="710D4E27" w:rsidR="0052483E" w:rsidRDefault="0052483E" w:rsidP="00B37DCE">
      <w:pPr>
        <w:spacing w:line="360" w:lineRule="auto"/>
        <w:ind w:left="720"/>
        <w:contextualSpacing/>
        <w:rPr>
          <w:sz w:val="24"/>
          <w:szCs w:val="24"/>
        </w:rPr>
      </w:pPr>
      <w:r>
        <w:rPr>
          <w:sz w:val="24"/>
          <w:szCs w:val="24"/>
        </w:rPr>
        <w:t>The solicitation and its amendments</w:t>
      </w:r>
      <w:r w:rsidR="007D0E23">
        <w:rPr>
          <w:sz w:val="24"/>
          <w:szCs w:val="24"/>
        </w:rPr>
        <w:t>, the proposal or qualification, and the BAFO constitute the contract.</w:t>
      </w:r>
    </w:p>
    <w:p w14:paraId="7D681337" w14:textId="36260A24" w:rsidR="00B37DCE" w:rsidRDefault="00B37DCE" w:rsidP="00B37DCE">
      <w:pPr>
        <w:spacing w:line="360" w:lineRule="auto"/>
        <w:ind w:left="720"/>
        <w:rPr>
          <w:sz w:val="24"/>
          <w:szCs w:val="24"/>
        </w:rPr>
      </w:pPr>
      <w:r>
        <w:rPr>
          <w:sz w:val="24"/>
          <w:szCs w:val="24"/>
        </w:rPr>
        <w:t>The deadline for submission of the SOQ will be</w:t>
      </w:r>
      <w:r w:rsidR="007D0E23">
        <w:rPr>
          <w:sz w:val="24"/>
          <w:szCs w:val="24"/>
        </w:rPr>
        <w:t xml:space="preserve"> April </w:t>
      </w:r>
      <w:r w:rsidR="00156A45">
        <w:rPr>
          <w:sz w:val="24"/>
          <w:szCs w:val="24"/>
        </w:rPr>
        <w:t>12</w:t>
      </w:r>
      <w:r>
        <w:rPr>
          <w:sz w:val="24"/>
          <w:szCs w:val="24"/>
        </w:rPr>
        <w:t>, 202</w:t>
      </w:r>
      <w:r w:rsidR="007D0E23">
        <w:rPr>
          <w:sz w:val="24"/>
          <w:szCs w:val="24"/>
        </w:rPr>
        <w:t>3</w:t>
      </w:r>
      <w:r>
        <w:rPr>
          <w:sz w:val="24"/>
          <w:szCs w:val="24"/>
        </w:rPr>
        <w:t xml:space="preserve"> at </w:t>
      </w:r>
      <w:r w:rsidR="0015491B">
        <w:rPr>
          <w:sz w:val="24"/>
          <w:szCs w:val="24"/>
        </w:rPr>
        <w:t>2:00</w:t>
      </w:r>
      <w:r>
        <w:rPr>
          <w:sz w:val="24"/>
          <w:szCs w:val="24"/>
        </w:rPr>
        <w:t xml:space="preserve"> </w:t>
      </w:r>
      <w:r w:rsidR="0015491B">
        <w:rPr>
          <w:sz w:val="24"/>
          <w:szCs w:val="24"/>
        </w:rPr>
        <w:t>P</w:t>
      </w:r>
      <w:r>
        <w:rPr>
          <w:sz w:val="24"/>
          <w:szCs w:val="24"/>
        </w:rPr>
        <w:t>M.</w:t>
      </w:r>
    </w:p>
    <w:p w14:paraId="7D681338" w14:textId="77777777" w:rsidR="00B37DCE" w:rsidRPr="00B37DCE" w:rsidRDefault="00B37DCE" w:rsidP="00B37DCE">
      <w:pPr>
        <w:ind w:left="720"/>
        <w:rPr>
          <w:sz w:val="24"/>
          <w:szCs w:val="24"/>
        </w:rPr>
      </w:pPr>
    </w:p>
    <w:p w14:paraId="7D681339" w14:textId="77777777" w:rsidR="008B3504" w:rsidRDefault="006456A2" w:rsidP="006456A2">
      <w:pPr>
        <w:pStyle w:val="ListParagraph"/>
        <w:numPr>
          <w:ilvl w:val="0"/>
          <w:numId w:val="1"/>
        </w:numPr>
        <w:rPr>
          <w:b/>
          <w:sz w:val="24"/>
          <w:szCs w:val="24"/>
        </w:rPr>
      </w:pPr>
      <w:r w:rsidRPr="006456A2">
        <w:rPr>
          <w:b/>
          <w:sz w:val="24"/>
          <w:szCs w:val="24"/>
        </w:rPr>
        <w:t>The following response format shall be used for all submitted SOQ’s:</w:t>
      </w:r>
    </w:p>
    <w:p w14:paraId="7D68133A" w14:textId="77777777" w:rsidR="00804300" w:rsidRPr="00804300" w:rsidRDefault="00804300" w:rsidP="00804300">
      <w:pPr>
        <w:pStyle w:val="ListParagraph"/>
        <w:numPr>
          <w:ilvl w:val="0"/>
          <w:numId w:val="11"/>
        </w:numPr>
        <w:rPr>
          <w:sz w:val="24"/>
          <w:szCs w:val="24"/>
        </w:rPr>
      </w:pPr>
      <w:r w:rsidRPr="00804300">
        <w:rPr>
          <w:sz w:val="24"/>
          <w:szCs w:val="24"/>
        </w:rPr>
        <w:t xml:space="preserve">Boswell will accept written </w:t>
      </w:r>
      <w:proofErr w:type="gramStart"/>
      <w:r w:rsidRPr="00804300">
        <w:rPr>
          <w:sz w:val="24"/>
          <w:szCs w:val="24"/>
        </w:rPr>
        <w:t>SOQ’s</w:t>
      </w:r>
      <w:proofErr w:type="gramEnd"/>
      <w:r w:rsidRPr="00804300">
        <w:rPr>
          <w:sz w:val="24"/>
          <w:szCs w:val="24"/>
        </w:rPr>
        <w:t xml:space="preserve"> with a content of the following:</w:t>
      </w:r>
    </w:p>
    <w:p w14:paraId="7D68133B" w14:textId="77777777" w:rsidR="00804300" w:rsidRPr="00804300" w:rsidRDefault="00804300" w:rsidP="00804300">
      <w:pPr>
        <w:pStyle w:val="ListParagraph"/>
        <w:numPr>
          <w:ilvl w:val="0"/>
          <w:numId w:val="11"/>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14:paraId="7D68133C" w14:textId="77777777" w:rsidR="00804300" w:rsidRPr="00804300" w:rsidRDefault="00804300" w:rsidP="00804300">
      <w:pPr>
        <w:pStyle w:val="ListParagraph"/>
        <w:numPr>
          <w:ilvl w:val="0"/>
          <w:numId w:val="11"/>
        </w:numPr>
        <w:rPr>
          <w:sz w:val="24"/>
          <w:szCs w:val="24"/>
        </w:rPr>
      </w:pPr>
      <w:r w:rsidRPr="00804300">
        <w:rPr>
          <w:sz w:val="24"/>
          <w:szCs w:val="24"/>
        </w:rPr>
        <w:t>Acceptance of Conditions: Indicate any exceptions to the general terms and conditions of the bid document and to insurance, bonding and any other requirements listed.</w:t>
      </w:r>
    </w:p>
    <w:p w14:paraId="7D68133D" w14:textId="77777777" w:rsidR="00804300" w:rsidRPr="00804300" w:rsidRDefault="00804300" w:rsidP="00804300">
      <w:pPr>
        <w:pStyle w:val="ListParagraph"/>
        <w:numPr>
          <w:ilvl w:val="0"/>
          <w:numId w:val="11"/>
        </w:numPr>
        <w:rPr>
          <w:sz w:val="24"/>
          <w:szCs w:val="24"/>
        </w:rPr>
      </w:pPr>
      <w:r w:rsidRPr="00804300">
        <w:rPr>
          <w:sz w:val="24"/>
          <w:szCs w:val="24"/>
        </w:rPr>
        <w:t>Minimum Information: all information listed in the following section Minimum Information, section 8.0.</w:t>
      </w:r>
    </w:p>
    <w:p w14:paraId="7D68133E" w14:textId="77777777" w:rsidR="00804300" w:rsidRPr="00804300" w:rsidRDefault="00804300" w:rsidP="00804300">
      <w:pPr>
        <w:pStyle w:val="ListParagraph"/>
        <w:numPr>
          <w:ilvl w:val="0"/>
          <w:numId w:val="11"/>
        </w:numPr>
        <w:rPr>
          <w:sz w:val="24"/>
          <w:szCs w:val="24"/>
        </w:rPr>
      </w:pPr>
      <w:r w:rsidRPr="00804300">
        <w:rPr>
          <w:sz w:val="24"/>
          <w:szCs w:val="24"/>
        </w:rPr>
        <w:t xml:space="preserve">Additional Data: Provide any additional information that will aid in evaluation of this SOQ. </w:t>
      </w:r>
    </w:p>
    <w:p w14:paraId="7D68133F" w14:textId="77777777" w:rsidR="00804300" w:rsidRDefault="00804300" w:rsidP="00804300">
      <w:pPr>
        <w:pStyle w:val="ListParagraph"/>
        <w:numPr>
          <w:ilvl w:val="0"/>
          <w:numId w:val="11"/>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14:paraId="7D681340" w14:textId="77777777" w:rsidR="009E788C" w:rsidRDefault="009E788C" w:rsidP="009E788C">
      <w:pPr>
        <w:pStyle w:val="ListParagraph"/>
        <w:ind w:left="1440"/>
        <w:rPr>
          <w:sz w:val="24"/>
          <w:szCs w:val="24"/>
        </w:rPr>
      </w:pPr>
    </w:p>
    <w:p w14:paraId="7D681341" w14:textId="77777777" w:rsidR="00261583" w:rsidRPr="00261583" w:rsidRDefault="00261583" w:rsidP="009E788C">
      <w:pPr>
        <w:pStyle w:val="ListParagraph"/>
        <w:numPr>
          <w:ilvl w:val="0"/>
          <w:numId w:val="1"/>
        </w:numPr>
        <w:spacing w:before="360"/>
        <w:rPr>
          <w:b/>
          <w:sz w:val="24"/>
          <w:szCs w:val="24"/>
        </w:rPr>
      </w:pPr>
      <w:r w:rsidRPr="00261583">
        <w:rPr>
          <w:b/>
          <w:sz w:val="24"/>
          <w:szCs w:val="24"/>
        </w:rPr>
        <w:t>Minimum Information</w:t>
      </w:r>
    </w:p>
    <w:p w14:paraId="7D681342" w14:textId="77777777" w:rsidR="00261583" w:rsidRDefault="00261583" w:rsidP="00261583">
      <w:pPr>
        <w:pStyle w:val="ListParagraph"/>
        <w:rPr>
          <w:b/>
          <w:sz w:val="24"/>
          <w:szCs w:val="24"/>
        </w:rPr>
      </w:pPr>
    </w:p>
    <w:p w14:paraId="7D681343" w14:textId="77777777" w:rsidR="00261583" w:rsidRPr="00261583" w:rsidRDefault="00261583" w:rsidP="00261583">
      <w:pPr>
        <w:pStyle w:val="ListParagraph"/>
        <w:numPr>
          <w:ilvl w:val="0"/>
          <w:numId w:val="12"/>
        </w:numPr>
        <w:rPr>
          <w:b/>
          <w:sz w:val="24"/>
          <w:szCs w:val="24"/>
        </w:rPr>
      </w:pPr>
      <w:r>
        <w:rPr>
          <w:sz w:val="24"/>
          <w:szCs w:val="24"/>
        </w:rPr>
        <w:t>The name of the respondent, the location of the respondent’s principal place of business and, if different, the place of performance of the proposed contract;</w:t>
      </w:r>
    </w:p>
    <w:p w14:paraId="7D681344" w14:textId="77777777" w:rsidR="00261583" w:rsidRPr="00261583" w:rsidRDefault="00261583" w:rsidP="00261583">
      <w:pPr>
        <w:pStyle w:val="ListParagraph"/>
        <w:numPr>
          <w:ilvl w:val="0"/>
          <w:numId w:val="12"/>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14:paraId="7D681345" w14:textId="77777777" w:rsidR="00261583" w:rsidRPr="00261583" w:rsidRDefault="00261583" w:rsidP="00261583">
      <w:pPr>
        <w:pStyle w:val="ListParagraph"/>
        <w:numPr>
          <w:ilvl w:val="0"/>
          <w:numId w:val="12"/>
        </w:numPr>
        <w:rPr>
          <w:b/>
          <w:sz w:val="24"/>
          <w:szCs w:val="24"/>
        </w:rPr>
      </w:pPr>
      <w:r>
        <w:rPr>
          <w:sz w:val="24"/>
          <w:szCs w:val="24"/>
        </w:rPr>
        <w:t xml:space="preserve">The qualifications, including licenses, certifications, education, skills, and experience of all persons who would be assigned to provide the required services: and </w:t>
      </w:r>
    </w:p>
    <w:p w14:paraId="7D681346" w14:textId="7FFD3D40" w:rsidR="00261583" w:rsidRPr="00C51E05" w:rsidRDefault="00261583" w:rsidP="00261583">
      <w:pPr>
        <w:pStyle w:val="ListParagraph"/>
        <w:numPr>
          <w:ilvl w:val="0"/>
          <w:numId w:val="12"/>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14:paraId="3123C360" w14:textId="440B0EEB" w:rsidR="00C51E05" w:rsidRDefault="00C51E05" w:rsidP="00C51E05">
      <w:pPr>
        <w:pStyle w:val="ListParagraph"/>
        <w:ind w:left="1440"/>
        <w:rPr>
          <w:sz w:val="24"/>
          <w:szCs w:val="24"/>
        </w:rPr>
      </w:pPr>
    </w:p>
    <w:p w14:paraId="77482D6D" w14:textId="2703A98F" w:rsidR="00C51E05" w:rsidRDefault="00C51E05" w:rsidP="00C51E05">
      <w:pPr>
        <w:pStyle w:val="ListParagraph"/>
        <w:ind w:left="1440"/>
        <w:rPr>
          <w:sz w:val="24"/>
          <w:szCs w:val="24"/>
        </w:rPr>
      </w:pPr>
    </w:p>
    <w:p w14:paraId="528C8945" w14:textId="747B105A" w:rsidR="00C51E05" w:rsidRDefault="00C51E05" w:rsidP="00C51E05">
      <w:pPr>
        <w:pStyle w:val="ListParagraph"/>
        <w:ind w:left="1440"/>
        <w:rPr>
          <w:sz w:val="24"/>
          <w:szCs w:val="24"/>
        </w:rPr>
      </w:pPr>
    </w:p>
    <w:p w14:paraId="302F494D" w14:textId="211BEB83" w:rsidR="00C51E05" w:rsidRDefault="00C51E05" w:rsidP="00C51E05">
      <w:pPr>
        <w:pStyle w:val="ListParagraph"/>
        <w:ind w:left="1440"/>
        <w:rPr>
          <w:sz w:val="24"/>
          <w:szCs w:val="24"/>
        </w:rPr>
      </w:pPr>
    </w:p>
    <w:p w14:paraId="4726C094" w14:textId="77777777" w:rsidR="00C51E05" w:rsidRPr="00960E77" w:rsidRDefault="00C51E05" w:rsidP="00C51E05">
      <w:pPr>
        <w:pStyle w:val="ListParagraph"/>
        <w:ind w:left="1440"/>
        <w:rPr>
          <w:b/>
          <w:sz w:val="24"/>
          <w:szCs w:val="24"/>
        </w:rPr>
      </w:pPr>
    </w:p>
    <w:p w14:paraId="7D681347" w14:textId="77777777" w:rsidR="00960E77" w:rsidRPr="00261583" w:rsidRDefault="00960E77" w:rsidP="00960E77">
      <w:pPr>
        <w:pStyle w:val="ListParagraph"/>
        <w:ind w:left="1440"/>
        <w:rPr>
          <w:b/>
          <w:sz w:val="24"/>
          <w:szCs w:val="24"/>
        </w:rPr>
      </w:pPr>
    </w:p>
    <w:p w14:paraId="7D681348" w14:textId="77777777" w:rsidR="00261583" w:rsidRPr="00261583" w:rsidRDefault="00261583" w:rsidP="00261583">
      <w:pPr>
        <w:pStyle w:val="ListParagraph"/>
        <w:numPr>
          <w:ilvl w:val="0"/>
          <w:numId w:val="1"/>
        </w:numPr>
        <w:rPr>
          <w:b/>
          <w:sz w:val="24"/>
          <w:szCs w:val="24"/>
        </w:rPr>
      </w:pPr>
      <w:r w:rsidRPr="00261583">
        <w:rPr>
          <w:b/>
          <w:sz w:val="24"/>
          <w:szCs w:val="24"/>
        </w:rPr>
        <w:t>Evaluation of SOQ</w:t>
      </w:r>
    </w:p>
    <w:p w14:paraId="7D681349" w14:textId="77777777" w:rsidR="00261583" w:rsidRDefault="00261583" w:rsidP="00261583">
      <w:pPr>
        <w:pStyle w:val="ListParagraph"/>
        <w:rPr>
          <w:b/>
          <w:sz w:val="24"/>
          <w:szCs w:val="24"/>
        </w:rPr>
      </w:pPr>
    </w:p>
    <w:p w14:paraId="1641295A" w14:textId="77777777" w:rsidR="00916EB9" w:rsidRDefault="00916EB9" w:rsidP="00916EB9">
      <w:pPr>
        <w:pStyle w:val="ListParagraph"/>
        <w:rPr>
          <w:sz w:val="24"/>
          <w:szCs w:val="24"/>
        </w:rPr>
      </w:pPr>
      <w:bookmarkStart w:id="2" w:name="_Hlk58242339"/>
      <w:r>
        <w:rPr>
          <w:sz w:val="24"/>
          <w:szCs w:val="24"/>
        </w:rPr>
        <w:t>Written SOQ</w:t>
      </w:r>
      <w:r w:rsidRPr="00261583">
        <w:rPr>
          <w:sz w:val="24"/>
          <w:szCs w:val="24"/>
        </w:rPr>
        <w:t>s</w:t>
      </w:r>
      <w:r>
        <w:rPr>
          <w:sz w:val="24"/>
          <w:szCs w:val="24"/>
        </w:rPr>
        <w:t xml:space="preserve"> submitted to BRC will be evaluated by the following factors:</w:t>
      </w:r>
    </w:p>
    <w:p w14:paraId="30027109" w14:textId="0F10310F" w:rsidR="00916EB9" w:rsidRDefault="00916EB9" w:rsidP="00916EB9">
      <w:pPr>
        <w:pStyle w:val="ListParagraph"/>
        <w:numPr>
          <w:ilvl w:val="0"/>
          <w:numId w:val="13"/>
        </w:numPr>
        <w:rPr>
          <w:sz w:val="24"/>
          <w:szCs w:val="24"/>
        </w:rPr>
      </w:pPr>
      <w:r>
        <w:rPr>
          <w:sz w:val="24"/>
          <w:szCs w:val="24"/>
        </w:rPr>
        <w:t xml:space="preserve">Management factors (Weight of Factor </w:t>
      </w:r>
      <w:r w:rsidR="00A63A88">
        <w:rPr>
          <w:sz w:val="24"/>
          <w:szCs w:val="24"/>
        </w:rPr>
        <w:t>5</w:t>
      </w:r>
      <w:r>
        <w:rPr>
          <w:sz w:val="24"/>
          <w:szCs w:val="24"/>
        </w:rPr>
        <w:t>5%)</w:t>
      </w:r>
    </w:p>
    <w:p w14:paraId="68B742F4" w14:textId="200A64BD" w:rsidR="00916EB9" w:rsidRDefault="00916EB9" w:rsidP="00916EB9">
      <w:pPr>
        <w:pStyle w:val="ListParagraph"/>
        <w:numPr>
          <w:ilvl w:val="0"/>
          <w:numId w:val="28"/>
        </w:numPr>
        <w:rPr>
          <w:sz w:val="24"/>
          <w:szCs w:val="24"/>
        </w:rPr>
      </w:pPr>
      <w:r>
        <w:rPr>
          <w:sz w:val="24"/>
          <w:szCs w:val="24"/>
        </w:rPr>
        <w:t xml:space="preserve">Project management (degree proposed scheduling timeline meet the needs) </w:t>
      </w:r>
      <w:r w:rsidR="008A1B5F">
        <w:rPr>
          <w:sz w:val="24"/>
          <w:szCs w:val="24"/>
        </w:rPr>
        <w:t>15</w:t>
      </w:r>
      <w:r>
        <w:rPr>
          <w:sz w:val="24"/>
          <w:szCs w:val="24"/>
        </w:rPr>
        <w:t xml:space="preserve"> points</w:t>
      </w:r>
    </w:p>
    <w:p w14:paraId="59907EEE" w14:textId="3864DDB0" w:rsidR="00916EB9" w:rsidRDefault="00916EB9" w:rsidP="00916EB9">
      <w:pPr>
        <w:pStyle w:val="ListParagraph"/>
        <w:numPr>
          <w:ilvl w:val="0"/>
          <w:numId w:val="28"/>
        </w:numPr>
        <w:rPr>
          <w:sz w:val="24"/>
          <w:szCs w:val="24"/>
        </w:rPr>
      </w:pPr>
      <w:r>
        <w:rPr>
          <w:sz w:val="24"/>
          <w:szCs w:val="24"/>
        </w:rPr>
        <w:t xml:space="preserve">History and Experience in performing the work via reference checks (record of reliability of timely delivery and on-time and on-budget implementation ; track record of services as evidenced by on-time, on budget, and contract compliance performance; documented industry or program experience; any record of poor business ethics) </w:t>
      </w:r>
      <w:r w:rsidR="008A1B5F">
        <w:rPr>
          <w:sz w:val="24"/>
          <w:szCs w:val="24"/>
        </w:rPr>
        <w:t>10</w:t>
      </w:r>
      <w:r>
        <w:rPr>
          <w:sz w:val="24"/>
          <w:szCs w:val="24"/>
        </w:rPr>
        <w:t xml:space="preserve"> points</w:t>
      </w:r>
    </w:p>
    <w:p w14:paraId="176246B5" w14:textId="7DCAD0F0" w:rsidR="00916EB9" w:rsidRDefault="008A1B5F" w:rsidP="00916EB9">
      <w:pPr>
        <w:pStyle w:val="ListParagraph"/>
        <w:numPr>
          <w:ilvl w:val="0"/>
          <w:numId w:val="28"/>
        </w:numPr>
        <w:rPr>
          <w:sz w:val="24"/>
          <w:szCs w:val="24"/>
        </w:rPr>
      </w:pPr>
      <w:r>
        <w:rPr>
          <w:sz w:val="24"/>
          <w:szCs w:val="24"/>
        </w:rPr>
        <w:t>Certification and Licenses 10 points</w:t>
      </w:r>
    </w:p>
    <w:p w14:paraId="303F43DA" w14:textId="1CDA4A6B" w:rsidR="00916EB9" w:rsidRDefault="00916EB9" w:rsidP="00916EB9">
      <w:pPr>
        <w:pStyle w:val="ListParagraph"/>
        <w:numPr>
          <w:ilvl w:val="0"/>
          <w:numId w:val="28"/>
        </w:numPr>
        <w:rPr>
          <w:sz w:val="24"/>
          <w:szCs w:val="24"/>
        </w:rPr>
      </w:pPr>
      <w:r>
        <w:rPr>
          <w:sz w:val="24"/>
          <w:szCs w:val="24"/>
        </w:rPr>
        <w:t xml:space="preserve">Qualification and experience of personnel ( Documented experience performing similar work by employees and when appropriate, sub-contractors; cultural sensitivity in hiring and training staff or diversity in the offeror’s staff) </w:t>
      </w:r>
      <w:r w:rsidR="008A1B5F">
        <w:rPr>
          <w:sz w:val="24"/>
          <w:szCs w:val="24"/>
        </w:rPr>
        <w:t>10</w:t>
      </w:r>
      <w:r>
        <w:rPr>
          <w:sz w:val="24"/>
          <w:szCs w:val="24"/>
        </w:rPr>
        <w:t xml:space="preserve"> points</w:t>
      </w:r>
    </w:p>
    <w:p w14:paraId="7D65BEA3" w14:textId="50567D47" w:rsidR="008A1B5F" w:rsidRPr="003C2073" w:rsidRDefault="008A1B5F" w:rsidP="00916EB9">
      <w:pPr>
        <w:pStyle w:val="ListParagraph"/>
        <w:numPr>
          <w:ilvl w:val="0"/>
          <w:numId w:val="28"/>
        </w:numPr>
        <w:rPr>
          <w:sz w:val="24"/>
          <w:szCs w:val="24"/>
        </w:rPr>
      </w:pPr>
      <w:r>
        <w:rPr>
          <w:sz w:val="24"/>
          <w:szCs w:val="24"/>
        </w:rPr>
        <w:t>Interview. 20 points</w:t>
      </w:r>
    </w:p>
    <w:p w14:paraId="504CCD5F" w14:textId="77777777" w:rsidR="00916EB9" w:rsidRDefault="00916EB9" w:rsidP="00916EB9">
      <w:pPr>
        <w:pStyle w:val="ListParagraph"/>
        <w:numPr>
          <w:ilvl w:val="0"/>
          <w:numId w:val="13"/>
        </w:numPr>
        <w:rPr>
          <w:sz w:val="24"/>
          <w:szCs w:val="24"/>
        </w:rPr>
      </w:pPr>
      <w:r>
        <w:rPr>
          <w:sz w:val="24"/>
          <w:szCs w:val="24"/>
        </w:rPr>
        <w:t>Cost factors 35 points</w:t>
      </w:r>
    </w:p>
    <w:p w14:paraId="2D6F90DA" w14:textId="77777777" w:rsidR="00916EB9" w:rsidRDefault="00916EB9" w:rsidP="00916EB9">
      <w:pPr>
        <w:pStyle w:val="ListParagraph"/>
        <w:numPr>
          <w:ilvl w:val="0"/>
          <w:numId w:val="29"/>
        </w:numPr>
        <w:rPr>
          <w:sz w:val="24"/>
          <w:szCs w:val="24"/>
        </w:rPr>
      </w:pPr>
      <w:r>
        <w:rPr>
          <w:sz w:val="24"/>
          <w:szCs w:val="24"/>
        </w:rPr>
        <w:t>Pricing through sealed Qualification 35 points</w:t>
      </w:r>
    </w:p>
    <w:bookmarkEnd w:id="2"/>
    <w:p w14:paraId="7D681353" w14:textId="77777777" w:rsidR="00960E77" w:rsidRDefault="00960E77" w:rsidP="00960E77">
      <w:pPr>
        <w:pStyle w:val="ListParagraph"/>
        <w:ind w:left="1440"/>
        <w:rPr>
          <w:sz w:val="24"/>
          <w:szCs w:val="24"/>
        </w:rPr>
      </w:pPr>
    </w:p>
    <w:p w14:paraId="7D681354" w14:textId="77777777" w:rsidR="00960E77" w:rsidRDefault="00597DEC" w:rsidP="00960E77">
      <w:pPr>
        <w:rPr>
          <w:b/>
          <w:sz w:val="24"/>
          <w:szCs w:val="24"/>
        </w:rPr>
      </w:pPr>
      <w:r>
        <w:rPr>
          <w:b/>
          <w:sz w:val="24"/>
          <w:szCs w:val="24"/>
        </w:rPr>
        <w:t>10.0</w:t>
      </w:r>
      <w:r w:rsidR="00960E77" w:rsidRPr="00960E77">
        <w:rPr>
          <w:b/>
          <w:sz w:val="24"/>
          <w:szCs w:val="24"/>
        </w:rPr>
        <w:tab/>
      </w:r>
      <w:proofErr w:type="gramStart"/>
      <w:r w:rsidR="00960E77" w:rsidRPr="00960E77">
        <w:rPr>
          <w:b/>
          <w:sz w:val="24"/>
          <w:szCs w:val="24"/>
        </w:rPr>
        <w:t>Multi-step</w:t>
      </w:r>
      <w:proofErr w:type="gramEnd"/>
      <w:r w:rsidR="00960E77" w:rsidRPr="00960E77">
        <w:rPr>
          <w:b/>
          <w:sz w:val="24"/>
          <w:szCs w:val="24"/>
        </w:rPr>
        <w:t xml:space="preserve"> sealed qualifications </w:t>
      </w:r>
    </w:p>
    <w:p w14:paraId="7D681355" w14:textId="77777777" w:rsidR="00960E77" w:rsidRDefault="00960E77" w:rsidP="00960E77">
      <w:pPr>
        <w:ind w:left="720"/>
        <w:rPr>
          <w:sz w:val="24"/>
          <w:szCs w:val="24"/>
        </w:rPr>
      </w:pPr>
      <w:r w:rsidRPr="00960E77">
        <w:rPr>
          <w:sz w:val="24"/>
          <w:szCs w:val="24"/>
        </w:rPr>
        <w:t>BRC will be using the multi-step sealed qualifications method in determining an awarded contract.  Multi-step sealed qualifications is a two-phase process consisting of the following:</w:t>
      </w:r>
    </w:p>
    <w:p w14:paraId="7D681356" w14:textId="77777777" w:rsidR="00960E77" w:rsidRDefault="00960E77" w:rsidP="00960E77">
      <w:pPr>
        <w:pStyle w:val="ListParagraph"/>
        <w:numPr>
          <w:ilvl w:val="0"/>
          <w:numId w:val="19"/>
        </w:numPr>
        <w:rPr>
          <w:sz w:val="24"/>
          <w:szCs w:val="24"/>
        </w:rPr>
      </w:pPr>
      <w:r>
        <w:rPr>
          <w:sz w:val="24"/>
          <w:szCs w:val="24"/>
        </w:rPr>
        <w:t xml:space="preserve">First phase- the respondent’s statements of qualifications are evaluated and a determination is made as to whether a respondent is qualified: and, </w:t>
      </w:r>
    </w:p>
    <w:p w14:paraId="7D681357" w14:textId="77777777" w:rsidR="00960E77" w:rsidRDefault="00960E77" w:rsidP="00960E77">
      <w:pPr>
        <w:pStyle w:val="ListParagraph"/>
        <w:ind w:left="1440"/>
        <w:rPr>
          <w:sz w:val="24"/>
          <w:szCs w:val="24"/>
        </w:rPr>
      </w:pPr>
    </w:p>
    <w:p w14:paraId="7D681358" w14:textId="77777777" w:rsidR="00960E77" w:rsidRDefault="00960E77" w:rsidP="00960E77">
      <w:pPr>
        <w:pStyle w:val="ListParagraph"/>
        <w:numPr>
          <w:ilvl w:val="0"/>
          <w:numId w:val="19"/>
        </w:numPr>
        <w:rPr>
          <w:sz w:val="24"/>
          <w:szCs w:val="24"/>
        </w:rPr>
      </w:pPr>
      <w:r>
        <w:rPr>
          <w:sz w:val="24"/>
          <w:szCs w:val="24"/>
        </w:rPr>
        <w:t xml:space="preserve">Second phase- the respondents whose statements of qualifications are determined to be qualified based on the evaluation of the criteria from the first phase have their sealed pricing documents opened. </w:t>
      </w:r>
    </w:p>
    <w:p w14:paraId="7D681359" w14:textId="77777777" w:rsidR="00B647DA" w:rsidRPr="00B647DA" w:rsidRDefault="00B647DA" w:rsidP="00B647DA">
      <w:pPr>
        <w:pStyle w:val="ListParagraph"/>
        <w:rPr>
          <w:sz w:val="24"/>
          <w:szCs w:val="24"/>
        </w:rPr>
      </w:pPr>
    </w:p>
    <w:p w14:paraId="7D68135A" w14:textId="77777777" w:rsidR="00B647DA" w:rsidRDefault="00B647DA" w:rsidP="00B647DA">
      <w:pPr>
        <w:ind w:left="720"/>
        <w:rPr>
          <w:sz w:val="24"/>
          <w:szCs w:val="24"/>
        </w:rPr>
      </w:pPr>
      <w:r>
        <w:rPr>
          <w:sz w:val="24"/>
          <w:szCs w:val="24"/>
        </w:rPr>
        <w:t>Multi-step sealed qualifications shall include the following:</w:t>
      </w:r>
    </w:p>
    <w:p w14:paraId="7D68135B" w14:textId="77777777" w:rsidR="00B647DA" w:rsidRDefault="00871997" w:rsidP="00B647DA">
      <w:pPr>
        <w:pStyle w:val="ListParagraph"/>
        <w:numPr>
          <w:ilvl w:val="0"/>
          <w:numId w:val="20"/>
        </w:numPr>
        <w:rPr>
          <w:sz w:val="24"/>
          <w:szCs w:val="24"/>
        </w:rPr>
      </w:pPr>
      <w:r>
        <w:rPr>
          <w:sz w:val="24"/>
          <w:szCs w:val="24"/>
        </w:rPr>
        <w:t xml:space="preserve">That sealed pricing offers are </w:t>
      </w:r>
      <w:proofErr w:type="gramStart"/>
      <w:r>
        <w:rPr>
          <w:sz w:val="24"/>
          <w:szCs w:val="24"/>
        </w:rPr>
        <w:t>requested;</w:t>
      </w:r>
      <w:proofErr w:type="gramEnd"/>
    </w:p>
    <w:p w14:paraId="7D68135C" w14:textId="77777777" w:rsidR="00871997" w:rsidRDefault="00871997" w:rsidP="00B647DA">
      <w:pPr>
        <w:pStyle w:val="ListParagraph"/>
        <w:numPr>
          <w:ilvl w:val="0"/>
          <w:numId w:val="20"/>
        </w:numPr>
        <w:rPr>
          <w:sz w:val="24"/>
          <w:szCs w:val="24"/>
        </w:rPr>
      </w:pPr>
      <w:r>
        <w:rPr>
          <w:sz w:val="24"/>
          <w:szCs w:val="24"/>
        </w:rPr>
        <w:t>The sealed pricing offers are to be submitted at the same time as the statements of qualifications (pricing documents shall be submitted in a separate sealed envelope);</w:t>
      </w:r>
    </w:p>
    <w:p w14:paraId="7D68135D" w14:textId="77777777" w:rsidR="00871997" w:rsidRDefault="00871997" w:rsidP="00B647DA">
      <w:pPr>
        <w:pStyle w:val="ListParagraph"/>
        <w:numPr>
          <w:ilvl w:val="0"/>
          <w:numId w:val="20"/>
        </w:numPr>
        <w:rPr>
          <w:sz w:val="24"/>
          <w:szCs w:val="24"/>
        </w:rPr>
      </w:pPr>
      <w:r>
        <w:rPr>
          <w:sz w:val="24"/>
          <w:szCs w:val="24"/>
        </w:rPr>
        <w:lastRenderedPageBreak/>
        <w:t>This is a multi-step sealed qualifications procurement, and the pricing documents will be considered only in the second phase and only from those respondents who are found to be qualified in the first phase;</w:t>
      </w:r>
    </w:p>
    <w:p w14:paraId="7D68135E" w14:textId="77777777" w:rsidR="00871997" w:rsidRDefault="00871997" w:rsidP="00B647DA">
      <w:pPr>
        <w:pStyle w:val="ListParagraph"/>
        <w:numPr>
          <w:ilvl w:val="0"/>
          <w:numId w:val="20"/>
        </w:numPr>
        <w:rPr>
          <w:sz w:val="24"/>
          <w:szCs w:val="24"/>
        </w:rPr>
      </w:pPr>
      <w:r>
        <w:rPr>
          <w:sz w:val="24"/>
          <w:szCs w:val="24"/>
        </w:rPr>
        <w:t>BRC will evaluate the Statements of Qualifications with pricing added in as a weighted factor of 35%</w:t>
      </w:r>
    </w:p>
    <w:p w14:paraId="7D68135F" w14:textId="77777777" w:rsidR="00871997" w:rsidRDefault="00871997" w:rsidP="00B647DA">
      <w:pPr>
        <w:pStyle w:val="ListParagraph"/>
        <w:numPr>
          <w:ilvl w:val="0"/>
          <w:numId w:val="20"/>
        </w:numPr>
        <w:rPr>
          <w:sz w:val="24"/>
          <w:szCs w:val="24"/>
        </w:rPr>
      </w:pPr>
      <w:r>
        <w:rPr>
          <w:sz w:val="24"/>
          <w:szCs w:val="24"/>
        </w:rPr>
        <w:t>The BRC Procurement Officer if found necessary, may conduct oral or written discussions of the statements of qualifications: and,</w:t>
      </w:r>
    </w:p>
    <w:p w14:paraId="7D681360" w14:textId="77777777" w:rsidR="00871997" w:rsidRPr="00B647DA" w:rsidRDefault="00871997" w:rsidP="00B647DA">
      <w:pPr>
        <w:pStyle w:val="ListParagraph"/>
        <w:numPr>
          <w:ilvl w:val="0"/>
          <w:numId w:val="20"/>
        </w:numPr>
        <w:rPr>
          <w:sz w:val="24"/>
          <w:szCs w:val="24"/>
        </w:rPr>
      </w:pPr>
      <w:r>
        <w:rPr>
          <w:sz w:val="24"/>
          <w:szCs w:val="24"/>
        </w:rPr>
        <w:t xml:space="preserve">That the service being procured shall be furnished in accordance with the respondent’s SOQ as found to be finally acceptable and shall meet the requirements of the Request for Qualifications. </w:t>
      </w:r>
    </w:p>
    <w:p w14:paraId="7D681361" w14:textId="77777777" w:rsidR="008B3504" w:rsidRDefault="008B3504" w:rsidP="008B3504">
      <w:pPr>
        <w:rPr>
          <w:sz w:val="24"/>
          <w:szCs w:val="24"/>
        </w:rPr>
      </w:pPr>
    </w:p>
    <w:p w14:paraId="7D681362" w14:textId="77777777" w:rsidR="00871997" w:rsidRDefault="00871997" w:rsidP="008B3504">
      <w:pPr>
        <w:rPr>
          <w:sz w:val="24"/>
          <w:szCs w:val="24"/>
        </w:rPr>
      </w:pPr>
    </w:p>
    <w:p w14:paraId="7D681363" w14:textId="77777777" w:rsidR="00871997" w:rsidRDefault="00871997" w:rsidP="008B3504">
      <w:pPr>
        <w:rPr>
          <w:sz w:val="24"/>
          <w:szCs w:val="24"/>
        </w:rPr>
      </w:pPr>
      <w:r w:rsidRPr="00DA7822">
        <w:rPr>
          <w:b/>
          <w:sz w:val="24"/>
          <w:szCs w:val="24"/>
        </w:rPr>
        <w:t>11.</w:t>
      </w:r>
      <w:r w:rsidR="00597DEC" w:rsidRPr="00DA7822">
        <w:rPr>
          <w:b/>
          <w:sz w:val="24"/>
          <w:szCs w:val="24"/>
        </w:rPr>
        <w:t>0</w:t>
      </w:r>
      <w:r>
        <w:rPr>
          <w:sz w:val="24"/>
          <w:szCs w:val="24"/>
        </w:rPr>
        <w:tab/>
      </w:r>
      <w:r w:rsidRPr="000021D4">
        <w:rPr>
          <w:b/>
          <w:sz w:val="24"/>
          <w:szCs w:val="24"/>
        </w:rPr>
        <w:t>Pricing will be through sealed proposal</w:t>
      </w:r>
    </w:p>
    <w:p w14:paraId="7D681364" w14:textId="77777777" w:rsidR="00871997" w:rsidRDefault="00871997" w:rsidP="000021D4">
      <w:pPr>
        <w:ind w:left="720"/>
        <w:rPr>
          <w:sz w:val="24"/>
          <w:szCs w:val="24"/>
        </w:rPr>
      </w:pPr>
      <w:r>
        <w:rPr>
          <w:sz w:val="24"/>
          <w:szCs w:val="24"/>
        </w:rPr>
        <w:t xml:space="preserve">The offer will be submitted at the same time as the statement of qualifications and will </w:t>
      </w:r>
      <w:r w:rsidR="000021D4">
        <w:rPr>
          <w:sz w:val="24"/>
          <w:szCs w:val="24"/>
        </w:rPr>
        <w:t xml:space="preserve">be submitted in a separately sealed envelope.  Please list price per hour for normal working hours: Example $10 per normal work hours. </w:t>
      </w:r>
    </w:p>
    <w:p w14:paraId="7D681365" w14:textId="77777777" w:rsidR="000021D4" w:rsidRDefault="000021D4" w:rsidP="000021D4">
      <w:pPr>
        <w:ind w:left="720"/>
        <w:rPr>
          <w:sz w:val="24"/>
          <w:szCs w:val="24"/>
        </w:rPr>
      </w:pPr>
      <w:r>
        <w:rPr>
          <w:sz w:val="24"/>
          <w:szCs w:val="24"/>
        </w:rPr>
        <w:t xml:space="preserve">The original copy of the price proposal shall be signed and submitted in a sealed envelope or package to the </w:t>
      </w:r>
      <w:r w:rsidR="00FA4155">
        <w:rPr>
          <w:sz w:val="24"/>
          <w:szCs w:val="24"/>
        </w:rPr>
        <w:t>Employment Services Building (across from campus main entrance)</w:t>
      </w:r>
      <w:r>
        <w:rPr>
          <w:sz w:val="24"/>
          <w:szCs w:val="24"/>
        </w:rPr>
        <w:t>, 1049 Old Simpson Hwy. 149/P.O. Box 128, Magee M</w:t>
      </w:r>
      <w:r w:rsidR="00DA7822">
        <w:rPr>
          <w:sz w:val="24"/>
          <w:szCs w:val="24"/>
        </w:rPr>
        <w:t>S 39111 no later than April 20, 2020 at 2:00 P</w:t>
      </w:r>
      <w:r>
        <w:rPr>
          <w:sz w:val="24"/>
          <w:szCs w:val="24"/>
        </w:rPr>
        <w:t xml:space="preserve">M. Timely submission of the price proposal is the responsibility of the respondent. Price Proposals received after the specified time shall be rejected and returned to the respondent unopened. The envelope or package shall be marked with the </w:t>
      </w:r>
      <w:r w:rsidR="00597DEC">
        <w:rPr>
          <w:sz w:val="24"/>
          <w:szCs w:val="24"/>
        </w:rPr>
        <w:t xml:space="preserve">price proposal. Each page of the price proposal and all attachments shall be identified with the name of the respondent. </w:t>
      </w:r>
    </w:p>
    <w:p w14:paraId="7D681366" w14:textId="77777777" w:rsidR="00597DEC" w:rsidRDefault="00597DEC" w:rsidP="009E788C">
      <w:pPr>
        <w:spacing w:before="360"/>
        <w:rPr>
          <w:b/>
          <w:sz w:val="24"/>
          <w:szCs w:val="24"/>
        </w:rPr>
      </w:pPr>
      <w:r w:rsidRPr="00597DEC">
        <w:rPr>
          <w:b/>
          <w:sz w:val="24"/>
          <w:szCs w:val="24"/>
        </w:rPr>
        <w:t>12.0</w:t>
      </w:r>
      <w:r w:rsidRPr="00597DEC">
        <w:rPr>
          <w:b/>
          <w:sz w:val="24"/>
          <w:szCs w:val="24"/>
        </w:rPr>
        <w:tab/>
        <w:t>Price Proposal Withdrawal</w:t>
      </w:r>
    </w:p>
    <w:p w14:paraId="7D681367" w14:textId="77777777" w:rsidR="00597DEC" w:rsidRDefault="00597DEC" w:rsidP="00597DEC">
      <w:pPr>
        <w:pStyle w:val="ListParagraph"/>
        <w:numPr>
          <w:ilvl w:val="0"/>
          <w:numId w:val="21"/>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14:paraId="7D681368" w14:textId="77777777" w:rsidR="002011D1" w:rsidRPr="001D2BA0" w:rsidRDefault="002011D1" w:rsidP="002011D1">
      <w:pPr>
        <w:pStyle w:val="ListParagraph"/>
        <w:ind w:left="1440"/>
        <w:rPr>
          <w:sz w:val="24"/>
          <w:szCs w:val="24"/>
        </w:rPr>
      </w:pPr>
    </w:p>
    <w:p w14:paraId="7D681369" w14:textId="77777777" w:rsidR="002011D1" w:rsidRDefault="00597DEC" w:rsidP="002011D1">
      <w:pPr>
        <w:pStyle w:val="ListParagraph"/>
        <w:numPr>
          <w:ilvl w:val="0"/>
          <w:numId w:val="21"/>
        </w:numPr>
        <w:rPr>
          <w:sz w:val="24"/>
          <w:szCs w:val="24"/>
        </w:rPr>
      </w:pPr>
      <w:r w:rsidRPr="001D2BA0">
        <w:rPr>
          <w:sz w:val="24"/>
          <w:szCs w:val="24"/>
        </w:rPr>
        <w:t>The proposal is submitted in good faith;</w:t>
      </w:r>
    </w:p>
    <w:p w14:paraId="7D68136A" w14:textId="77777777" w:rsidR="002011D1" w:rsidRPr="002011D1" w:rsidRDefault="002011D1" w:rsidP="002011D1">
      <w:pPr>
        <w:pStyle w:val="ListParagraph"/>
        <w:rPr>
          <w:sz w:val="24"/>
          <w:szCs w:val="24"/>
        </w:rPr>
      </w:pPr>
    </w:p>
    <w:p w14:paraId="7D68136B" w14:textId="77777777" w:rsidR="00597DEC" w:rsidRDefault="001D2BA0" w:rsidP="00597DEC">
      <w:pPr>
        <w:pStyle w:val="ListParagraph"/>
        <w:numPr>
          <w:ilvl w:val="0"/>
          <w:numId w:val="21"/>
        </w:numPr>
        <w:rPr>
          <w:sz w:val="24"/>
          <w:szCs w:val="24"/>
        </w:rPr>
      </w:pPr>
      <w:r w:rsidRPr="001D2BA0">
        <w:rPr>
          <w:sz w:val="24"/>
          <w:szCs w:val="24"/>
        </w:rPr>
        <w:t xml:space="preserve">The price proposal is substantially lower than those of other respondents because of a </w:t>
      </w:r>
      <w:proofErr w:type="gramStart"/>
      <w:r w:rsidRPr="001D2BA0">
        <w:rPr>
          <w:sz w:val="24"/>
          <w:szCs w:val="24"/>
        </w:rPr>
        <w:t>mistake;</w:t>
      </w:r>
      <w:proofErr w:type="gramEnd"/>
    </w:p>
    <w:p w14:paraId="7D68136C" w14:textId="77777777" w:rsidR="002011D1" w:rsidRPr="002011D1" w:rsidRDefault="002011D1" w:rsidP="002011D1">
      <w:pPr>
        <w:pStyle w:val="ListParagraph"/>
        <w:rPr>
          <w:sz w:val="24"/>
          <w:szCs w:val="24"/>
        </w:rPr>
      </w:pPr>
    </w:p>
    <w:p w14:paraId="7D68136D" w14:textId="77777777" w:rsidR="001D2BA0" w:rsidRDefault="001D2BA0" w:rsidP="00597DEC">
      <w:pPr>
        <w:pStyle w:val="ListParagraph"/>
        <w:numPr>
          <w:ilvl w:val="0"/>
          <w:numId w:val="21"/>
        </w:numPr>
        <w:rPr>
          <w:sz w:val="24"/>
          <w:szCs w:val="24"/>
        </w:rPr>
      </w:pPr>
      <w:r w:rsidRPr="001D2BA0">
        <w:rPr>
          <w:sz w:val="24"/>
          <w:szCs w:val="24"/>
        </w:rPr>
        <w:t xml:space="preserve">Objective evidence drawn from original work papers, documents, and other materials used in the preparation of the proposal demonstrated clearly that the </w:t>
      </w:r>
      <w:r w:rsidRPr="001D2BA0">
        <w:rPr>
          <w:sz w:val="24"/>
          <w:szCs w:val="24"/>
        </w:rPr>
        <w:lastRenderedPageBreak/>
        <w:t xml:space="preserve">mistake was an unintentional error in arithmetic or an unintentional omission of a quantity of labor or </w:t>
      </w:r>
      <w:proofErr w:type="gramStart"/>
      <w:r w:rsidRPr="001D2BA0">
        <w:rPr>
          <w:sz w:val="24"/>
          <w:szCs w:val="24"/>
        </w:rPr>
        <w:t>material;</w:t>
      </w:r>
      <w:proofErr w:type="gramEnd"/>
      <w:r w:rsidRPr="001D2BA0">
        <w:rPr>
          <w:sz w:val="24"/>
          <w:szCs w:val="24"/>
        </w:rPr>
        <w:t xml:space="preserve"> </w:t>
      </w:r>
    </w:p>
    <w:p w14:paraId="7D68136E" w14:textId="77777777" w:rsidR="002011D1" w:rsidRPr="002011D1" w:rsidRDefault="002011D1" w:rsidP="002011D1">
      <w:pPr>
        <w:pStyle w:val="ListParagraph"/>
        <w:rPr>
          <w:sz w:val="24"/>
          <w:szCs w:val="24"/>
        </w:rPr>
      </w:pPr>
    </w:p>
    <w:p w14:paraId="7D68136F" w14:textId="77777777" w:rsidR="001D2BA0" w:rsidRDefault="001D2BA0" w:rsidP="00597DEC">
      <w:pPr>
        <w:pStyle w:val="ListParagraph"/>
        <w:numPr>
          <w:ilvl w:val="0"/>
          <w:numId w:val="21"/>
        </w:numPr>
        <w:rPr>
          <w:sz w:val="24"/>
          <w:szCs w:val="24"/>
        </w:rPr>
      </w:pPr>
      <w:r>
        <w:rPr>
          <w:sz w:val="24"/>
          <w:szCs w:val="24"/>
        </w:rPr>
        <w:t xml:space="preserve">To withdraw a proposal that includes a clerical error after the opening, the respondent </w:t>
      </w:r>
      <w:r w:rsidR="006F3BB8">
        <w:rPr>
          <w:sz w:val="24"/>
          <w:szCs w:val="24"/>
        </w:rPr>
        <w:t>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14:paraId="7D681370" w14:textId="77777777" w:rsidR="002011D1" w:rsidRPr="002011D1" w:rsidRDefault="002011D1" w:rsidP="002011D1">
      <w:pPr>
        <w:pStyle w:val="ListParagraph"/>
        <w:rPr>
          <w:sz w:val="24"/>
          <w:szCs w:val="24"/>
        </w:rPr>
      </w:pPr>
    </w:p>
    <w:p w14:paraId="7D681371" w14:textId="77777777" w:rsidR="006F3BB8" w:rsidRDefault="006F3BB8" w:rsidP="00597DEC">
      <w:pPr>
        <w:pStyle w:val="ListParagraph"/>
        <w:numPr>
          <w:ilvl w:val="0"/>
          <w:numId w:val="21"/>
        </w:numPr>
        <w:rPr>
          <w:sz w:val="24"/>
          <w:szCs w:val="24"/>
        </w:rPr>
      </w:pPr>
      <w:r>
        <w:rPr>
          <w:sz w:val="24"/>
          <w:szCs w:val="24"/>
        </w:rPr>
        <w:t xml:space="preserve">A respondent may also withdraw a proposal, prior to the time set for the opening of proposal, by simply making a request in writing to BRC. No explanation is </w:t>
      </w:r>
      <w:proofErr w:type="gramStart"/>
      <w:r>
        <w:rPr>
          <w:sz w:val="24"/>
          <w:szCs w:val="24"/>
        </w:rPr>
        <w:t>required;</w:t>
      </w:r>
      <w:proofErr w:type="gramEnd"/>
    </w:p>
    <w:p w14:paraId="7D681372" w14:textId="77777777" w:rsidR="002011D1" w:rsidRPr="002011D1" w:rsidRDefault="002011D1" w:rsidP="002011D1">
      <w:pPr>
        <w:pStyle w:val="ListParagraph"/>
        <w:rPr>
          <w:sz w:val="24"/>
          <w:szCs w:val="24"/>
        </w:rPr>
      </w:pPr>
    </w:p>
    <w:p w14:paraId="7D681373" w14:textId="77777777" w:rsidR="006F3BB8" w:rsidRDefault="006F3BB8" w:rsidP="00597DEC">
      <w:pPr>
        <w:pStyle w:val="ListParagraph"/>
        <w:numPr>
          <w:ilvl w:val="0"/>
          <w:numId w:val="21"/>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w:t>
      </w:r>
      <w:proofErr w:type="gramStart"/>
      <w:r>
        <w:rPr>
          <w:sz w:val="24"/>
          <w:szCs w:val="24"/>
        </w:rPr>
        <w:t>proposal;</w:t>
      </w:r>
      <w:proofErr w:type="gramEnd"/>
      <w:r>
        <w:rPr>
          <w:sz w:val="24"/>
          <w:szCs w:val="24"/>
        </w:rPr>
        <w:t xml:space="preserve"> </w:t>
      </w:r>
    </w:p>
    <w:p w14:paraId="7D681374" w14:textId="77777777" w:rsidR="002011D1" w:rsidRPr="002011D1" w:rsidRDefault="002011D1" w:rsidP="002011D1">
      <w:pPr>
        <w:pStyle w:val="ListParagraph"/>
        <w:rPr>
          <w:sz w:val="24"/>
          <w:szCs w:val="24"/>
        </w:rPr>
      </w:pPr>
    </w:p>
    <w:p w14:paraId="7D681375" w14:textId="77777777" w:rsidR="002011D1" w:rsidRDefault="002011D1" w:rsidP="00597DEC">
      <w:pPr>
        <w:pStyle w:val="ListParagraph"/>
        <w:numPr>
          <w:ilvl w:val="0"/>
          <w:numId w:val="21"/>
        </w:numPr>
        <w:rPr>
          <w:sz w:val="24"/>
          <w:szCs w:val="24"/>
        </w:rPr>
      </w:pPr>
      <w:r>
        <w:rPr>
          <w:sz w:val="24"/>
          <w:szCs w:val="24"/>
        </w:rPr>
        <w:t xml:space="preserve">No respondent who is permitted to withdraw a proposal shall, for compensation, supply any material or labor to or perform any subcontract or other work for the person to whom the contract is awarded, or otherwise benefit from the </w:t>
      </w:r>
      <w:proofErr w:type="gramStart"/>
      <w:r>
        <w:rPr>
          <w:sz w:val="24"/>
          <w:szCs w:val="24"/>
        </w:rPr>
        <w:t>contract;</w:t>
      </w:r>
      <w:proofErr w:type="gramEnd"/>
    </w:p>
    <w:p w14:paraId="7D681376" w14:textId="77777777" w:rsidR="002011D1" w:rsidRPr="002011D1" w:rsidRDefault="002011D1" w:rsidP="002011D1">
      <w:pPr>
        <w:pStyle w:val="ListParagraph"/>
        <w:rPr>
          <w:sz w:val="24"/>
          <w:szCs w:val="24"/>
        </w:rPr>
      </w:pPr>
    </w:p>
    <w:p w14:paraId="7D681377" w14:textId="77777777" w:rsidR="002011D1" w:rsidRDefault="002011D1" w:rsidP="00597DEC">
      <w:pPr>
        <w:pStyle w:val="ListParagraph"/>
        <w:numPr>
          <w:ilvl w:val="0"/>
          <w:numId w:val="21"/>
        </w:numPr>
        <w:rPr>
          <w:sz w:val="24"/>
          <w:szCs w:val="24"/>
        </w:rPr>
      </w:pPr>
      <w:r>
        <w:rPr>
          <w:sz w:val="24"/>
          <w:szCs w:val="24"/>
        </w:rPr>
        <w:t xml:space="preserve">No partial withdrawals of a proposal are permitted after the time and date set for the SOQ opening; only complete withdrawals are permitted. </w:t>
      </w:r>
    </w:p>
    <w:p w14:paraId="7D681378" w14:textId="77777777" w:rsidR="002011D1" w:rsidRPr="002011D1" w:rsidRDefault="002011D1" w:rsidP="002011D1">
      <w:pPr>
        <w:rPr>
          <w:b/>
          <w:sz w:val="24"/>
          <w:szCs w:val="24"/>
        </w:rPr>
      </w:pPr>
    </w:p>
    <w:p w14:paraId="7D681379" w14:textId="77777777" w:rsidR="002011D1" w:rsidRPr="002011D1" w:rsidRDefault="002011D1" w:rsidP="002011D1">
      <w:pPr>
        <w:rPr>
          <w:b/>
          <w:sz w:val="24"/>
          <w:szCs w:val="24"/>
        </w:rPr>
      </w:pPr>
      <w:r w:rsidRPr="002011D1">
        <w:rPr>
          <w:b/>
          <w:sz w:val="24"/>
          <w:szCs w:val="24"/>
        </w:rPr>
        <w:t>13.0</w:t>
      </w:r>
      <w:r w:rsidRPr="002011D1">
        <w:rPr>
          <w:b/>
          <w:sz w:val="24"/>
          <w:szCs w:val="24"/>
        </w:rPr>
        <w:tab/>
        <w:t>Method of Award</w:t>
      </w:r>
    </w:p>
    <w:p w14:paraId="7D68137A" w14:textId="7D21913F" w:rsidR="002011D1" w:rsidRDefault="002011D1" w:rsidP="002011D1">
      <w:pPr>
        <w:ind w:left="720"/>
        <w:rPr>
          <w:sz w:val="24"/>
          <w:szCs w:val="24"/>
        </w:rPr>
      </w:pPr>
      <w:r>
        <w:rPr>
          <w:sz w:val="24"/>
          <w:szCs w:val="24"/>
        </w:rPr>
        <w:t>Awards may be made up to one (1) vendor receiving the highest scores during the evaluation process.</w:t>
      </w:r>
    </w:p>
    <w:p w14:paraId="0BCE297B" w14:textId="16CFC8EA" w:rsidR="001068C3" w:rsidRDefault="001068C3" w:rsidP="002011D1">
      <w:pPr>
        <w:ind w:left="720"/>
        <w:rPr>
          <w:sz w:val="24"/>
          <w:szCs w:val="24"/>
        </w:rPr>
      </w:pPr>
      <w:r>
        <w:rPr>
          <w:sz w:val="24"/>
          <w:szCs w:val="24"/>
        </w:rPr>
        <w:t>Discussions may be conducted with offerors whose proposal or qualification is determined to be reasonably susceptible of being selected for the award, but that proposals may be accepted without such discussions.</w:t>
      </w:r>
    </w:p>
    <w:p w14:paraId="7D68137B" w14:textId="77777777" w:rsidR="002011D1" w:rsidRDefault="002011D1" w:rsidP="009E788C">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14:paraId="32FC15A0" w14:textId="5834D022" w:rsidR="001068C3" w:rsidRDefault="002011D1" w:rsidP="001068C3">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14:paraId="7D68137D" w14:textId="77777777" w:rsidR="002011D1" w:rsidRDefault="002011D1" w:rsidP="009E788C">
      <w:pPr>
        <w:spacing w:before="360"/>
        <w:rPr>
          <w:b/>
          <w:sz w:val="24"/>
          <w:szCs w:val="24"/>
        </w:rPr>
      </w:pPr>
      <w:r w:rsidRPr="002011D1">
        <w:rPr>
          <w:b/>
          <w:sz w:val="24"/>
          <w:szCs w:val="24"/>
        </w:rPr>
        <w:t>15.0</w:t>
      </w:r>
      <w:r w:rsidRPr="002011D1">
        <w:rPr>
          <w:b/>
          <w:sz w:val="24"/>
          <w:szCs w:val="24"/>
        </w:rPr>
        <w:tab/>
        <w:t xml:space="preserve">Proposal Investigations </w:t>
      </w:r>
    </w:p>
    <w:p w14:paraId="7D68137E" w14:textId="77777777" w:rsidR="002011D1" w:rsidRPr="00B64774" w:rsidRDefault="002011D1" w:rsidP="00B64774">
      <w:pPr>
        <w:ind w:left="720"/>
        <w:rPr>
          <w:sz w:val="24"/>
          <w:szCs w:val="24"/>
        </w:rPr>
      </w:pPr>
      <w:r w:rsidRPr="00B64774">
        <w:rPr>
          <w:sz w:val="24"/>
          <w:szCs w:val="24"/>
        </w:rPr>
        <w:lastRenderedPageBreak/>
        <w:t xml:space="preserve">Before submitting a proposal, each respondent shall </w:t>
      </w:r>
      <w:r w:rsidR="00B64774" w:rsidRPr="00B64774">
        <w:rPr>
          <w:sz w:val="24"/>
          <w:szCs w:val="24"/>
        </w:rPr>
        <w:t>make</w:t>
      </w:r>
      <w:r w:rsidRPr="00B64774">
        <w:rPr>
          <w:sz w:val="24"/>
          <w:szCs w:val="24"/>
        </w:rPr>
        <w:t xml:space="preserv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w:t>
      </w:r>
      <w:r w:rsidR="00B64774" w:rsidRPr="00B64774">
        <w:rPr>
          <w:sz w:val="24"/>
          <w:szCs w:val="24"/>
        </w:rPr>
        <w:t xml:space="preserve">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14:paraId="7D68137F" w14:textId="77777777" w:rsidR="000021D4" w:rsidRPr="00B64774" w:rsidRDefault="00B64774" w:rsidP="009E788C">
      <w:pPr>
        <w:spacing w:before="360"/>
        <w:rPr>
          <w:b/>
          <w:sz w:val="24"/>
          <w:szCs w:val="24"/>
        </w:rPr>
      </w:pPr>
      <w:r w:rsidRPr="00B64774">
        <w:rPr>
          <w:b/>
          <w:sz w:val="24"/>
          <w:szCs w:val="24"/>
        </w:rPr>
        <w:t>16.0</w:t>
      </w:r>
      <w:r w:rsidRPr="00B64774">
        <w:rPr>
          <w:b/>
          <w:sz w:val="24"/>
          <w:szCs w:val="24"/>
        </w:rPr>
        <w:tab/>
        <w:t>Debarment</w:t>
      </w:r>
    </w:p>
    <w:p w14:paraId="7D681380" w14:textId="77777777" w:rsidR="00B64774" w:rsidRPr="008B3504" w:rsidRDefault="00B64774" w:rsidP="00B64774">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14:paraId="7D681381" w14:textId="77777777" w:rsidR="009959EE" w:rsidRPr="009959EE" w:rsidRDefault="009959EE" w:rsidP="009959EE">
      <w:pPr>
        <w:pStyle w:val="ListParagraph"/>
        <w:spacing w:line="276" w:lineRule="auto"/>
        <w:rPr>
          <w:b/>
          <w:sz w:val="24"/>
          <w:szCs w:val="24"/>
        </w:rPr>
      </w:pPr>
    </w:p>
    <w:p w14:paraId="7D681382" w14:textId="77777777" w:rsidR="009959EE" w:rsidRDefault="00B64774" w:rsidP="00B64774">
      <w:pPr>
        <w:rPr>
          <w:b/>
          <w:sz w:val="24"/>
          <w:szCs w:val="24"/>
        </w:rPr>
      </w:pPr>
      <w:r>
        <w:rPr>
          <w:b/>
          <w:sz w:val="24"/>
          <w:szCs w:val="24"/>
        </w:rPr>
        <w:t>17.0</w:t>
      </w:r>
      <w:r>
        <w:rPr>
          <w:b/>
          <w:sz w:val="24"/>
          <w:szCs w:val="24"/>
        </w:rPr>
        <w:tab/>
        <w:t>Exceptions</w:t>
      </w:r>
    </w:p>
    <w:p w14:paraId="7D681383" w14:textId="77777777" w:rsidR="00B64774" w:rsidRDefault="00B64774" w:rsidP="00B64774">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14:paraId="7D681384" w14:textId="77777777" w:rsidR="00704789" w:rsidRDefault="00704789" w:rsidP="009E788C">
      <w:pPr>
        <w:spacing w:before="360"/>
        <w:rPr>
          <w:b/>
          <w:sz w:val="24"/>
          <w:szCs w:val="24"/>
        </w:rPr>
      </w:pPr>
      <w:r w:rsidRPr="00704789">
        <w:rPr>
          <w:b/>
          <w:sz w:val="24"/>
          <w:szCs w:val="24"/>
        </w:rPr>
        <w:t>18.0</w:t>
      </w:r>
      <w:r w:rsidRPr="00704789">
        <w:rPr>
          <w:b/>
          <w:sz w:val="24"/>
          <w:szCs w:val="24"/>
        </w:rPr>
        <w:tab/>
        <w:t>Expenses Incurred in Preparing Proposal</w:t>
      </w:r>
    </w:p>
    <w:p w14:paraId="7D681385" w14:textId="77777777" w:rsidR="00704789" w:rsidRDefault="00704789" w:rsidP="00704789">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14:paraId="7D681386" w14:textId="77777777" w:rsidR="00704789" w:rsidRPr="00A75514" w:rsidRDefault="00704789" w:rsidP="009E788C">
      <w:pPr>
        <w:spacing w:before="360"/>
        <w:rPr>
          <w:b/>
          <w:sz w:val="24"/>
          <w:szCs w:val="24"/>
        </w:rPr>
      </w:pPr>
      <w:r w:rsidRPr="00A75514">
        <w:rPr>
          <w:b/>
          <w:sz w:val="24"/>
          <w:szCs w:val="24"/>
        </w:rPr>
        <w:t>19.0</w:t>
      </w:r>
      <w:r w:rsidRPr="00A75514">
        <w:rPr>
          <w:b/>
          <w:sz w:val="24"/>
          <w:szCs w:val="24"/>
        </w:rPr>
        <w:tab/>
        <w:t>Late Submissions</w:t>
      </w:r>
    </w:p>
    <w:p w14:paraId="7D681387" w14:textId="77777777" w:rsidR="00704789" w:rsidRDefault="00704789" w:rsidP="00704789">
      <w:pPr>
        <w:pStyle w:val="ListParagraph"/>
        <w:numPr>
          <w:ilvl w:val="0"/>
          <w:numId w:val="22"/>
        </w:numPr>
        <w:rPr>
          <w:sz w:val="24"/>
          <w:szCs w:val="24"/>
        </w:rPr>
      </w:pPr>
      <w:r>
        <w:rPr>
          <w:sz w:val="24"/>
          <w:szCs w:val="24"/>
        </w:rPr>
        <w:t>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specified for receipt of the RFQ. It must be determined by BRC that the late receipt was due solely to mishandling by BRC after receipt at the specified address.</w:t>
      </w:r>
    </w:p>
    <w:p w14:paraId="7D681388" w14:textId="77777777" w:rsidR="00A75514" w:rsidRDefault="00A75514" w:rsidP="00A75514">
      <w:pPr>
        <w:pStyle w:val="ListParagraph"/>
        <w:ind w:left="1440"/>
        <w:rPr>
          <w:sz w:val="24"/>
          <w:szCs w:val="24"/>
        </w:rPr>
      </w:pPr>
    </w:p>
    <w:p w14:paraId="7D681389" w14:textId="77777777" w:rsidR="00A75514" w:rsidRDefault="005C6BB3" w:rsidP="00A75514">
      <w:pPr>
        <w:pStyle w:val="ListParagraph"/>
        <w:numPr>
          <w:ilvl w:val="0"/>
          <w:numId w:val="22"/>
        </w:numPr>
        <w:rPr>
          <w:sz w:val="24"/>
          <w:szCs w:val="24"/>
        </w:rPr>
      </w:pPr>
      <w:r>
        <w:rPr>
          <w:sz w:val="24"/>
          <w:szCs w:val="24"/>
        </w:rPr>
        <w:t xml:space="preserve">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w:t>
      </w:r>
      <w:r w:rsidR="00A75514">
        <w:rPr>
          <w:sz w:val="24"/>
          <w:szCs w:val="24"/>
        </w:rPr>
        <w:t>and affixed</w:t>
      </w:r>
      <w:r>
        <w:rPr>
          <w:sz w:val="24"/>
          <w:szCs w:val="24"/>
        </w:rPr>
        <w:t xml:space="preserve"> by the U.S. Postal Service on the date of mailing.  Respondents should request postal clerks to place a hand cancellation postmark (often called a bull’s eye) on both </w:t>
      </w:r>
      <w:r w:rsidR="00A75514">
        <w:rPr>
          <w:sz w:val="24"/>
          <w:szCs w:val="24"/>
        </w:rPr>
        <w:t>the receipt and the envelope or wrapper.</w:t>
      </w:r>
    </w:p>
    <w:p w14:paraId="7D68138A" w14:textId="77777777" w:rsidR="00A75514" w:rsidRPr="00A75514" w:rsidRDefault="00A75514" w:rsidP="00A75514">
      <w:pPr>
        <w:pStyle w:val="ListParagraph"/>
        <w:rPr>
          <w:sz w:val="24"/>
          <w:szCs w:val="24"/>
        </w:rPr>
      </w:pPr>
    </w:p>
    <w:p w14:paraId="7D68138B" w14:textId="77777777" w:rsidR="00A75514" w:rsidRPr="00704789" w:rsidRDefault="00A75514" w:rsidP="00704789">
      <w:pPr>
        <w:pStyle w:val="ListParagraph"/>
        <w:numPr>
          <w:ilvl w:val="0"/>
          <w:numId w:val="22"/>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14:paraId="7D68138C" w14:textId="77777777" w:rsidR="00B64774" w:rsidRDefault="00B64774" w:rsidP="00B64774">
      <w:pPr>
        <w:rPr>
          <w:sz w:val="24"/>
          <w:szCs w:val="24"/>
        </w:rPr>
      </w:pPr>
    </w:p>
    <w:p w14:paraId="7D68138D" w14:textId="77777777" w:rsidR="00A75514" w:rsidRDefault="00A75514" w:rsidP="00B64774">
      <w:pPr>
        <w:rPr>
          <w:sz w:val="24"/>
          <w:szCs w:val="24"/>
        </w:rPr>
      </w:pPr>
    </w:p>
    <w:p w14:paraId="7D68138E" w14:textId="77777777" w:rsidR="00A75514" w:rsidRPr="00B64774" w:rsidRDefault="00A75514" w:rsidP="00B64774">
      <w:pPr>
        <w:rPr>
          <w:sz w:val="24"/>
          <w:szCs w:val="24"/>
        </w:rPr>
      </w:pPr>
    </w:p>
    <w:p w14:paraId="7D68138F" w14:textId="77777777" w:rsidR="009959EE" w:rsidRDefault="00A75514" w:rsidP="00A75514">
      <w:pPr>
        <w:rPr>
          <w:b/>
          <w:sz w:val="24"/>
          <w:szCs w:val="24"/>
        </w:rPr>
      </w:pPr>
      <w:r>
        <w:rPr>
          <w:b/>
          <w:sz w:val="24"/>
          <w:szCs w:val="24"/>
        </w:rPr>
        <w:t>20.0</w:t>
      </w:r>
      <w:r>
        <w:rPr>
          <w:b/>
          <w:sz w:val="24"/>
          <w:szCs w:val="24"/>
        </w:rPr>
        <w:tab/>
        <w:t xml:space="preserve">Nonconforming Terms and Conditions </w:t>
      </w:r>
    </w:p>
    <w:p w14:paraId="7D681390" w14:textId="77777777" w:rsidR="00A75514" w:rsidRDefault="00A75514" w:rsidP="00D468F1">
      <w:pPr>
        <w:ind w:left="720"/>
        <w:rPr>
          <w:sz w:val="24"/>
          <w:szCs w:val="24"/>
        </w:rPr>
      </w:pPr>
      <w:r w:rsidRPr="00A75514">
        <w:rPr>
          <w:sz w:val="24"/>
          <w:szCs w:val="24"/>
        </w:rPr>
        <w:t>A proposal response that includes terms and conditions that do not conform to the terms and conditions in the RFQ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14:paraId="7D681391" w14:textId="77777777" w:rsidR="009E788C" w:rsidRPr="009E788C" w:rsidRDefault="00A75514" w:rsidP="009E788C">
      <w:pPr>
        <w:spacing w:before="360" w:line="240" w:lineRule="auto"/>
        <w:rPr>
          <w:b/>
          <w:sz w:val="24"/>
          <w:szCs w:val="24"/>
        </w:rPr>
      </w:pPr>
      <w:r w:rsidRPr="009E788C">
        <w:rPr>
          <w:b/>
          <w:sz w:val="24"/>
          <w:szCs w:val="24"/>
        </w:rPr>
        <w:t>21.0</w:t>
      </w:r>
      <w:r w:rsidRPr="009E788C">
        <w:rPr>
          <w:b/>
          <w:sz w:val="24"/>
          <w:szCs w:val="24"/>
        </w:rPr>
        <w:tab/>
        <w:t>Reservation of Right</w:t>
      </w:r>
      <w:r w:rsidR="009E788C" w:rsidRPr="009E788C">
        <w:rPr>
          <w:b/>
          <w:sz w:val="24"/>
          <w:szCs w:val="24"/>
        </w:rPr>
        <w:t>s</w:t>
      </w:r>
    </w:p>
    <w:p w14:paraId="7D681392" w14:textId="77777777" w:rsidR="009E788C" w:rsidRDefault="009E788C" w:rsidP="00D468F1">
      <w:pPr>
        <w:spacing w:before="360" w:line="240" w:lineRule="auto"/>
        <w:ind w:left="720"/>
        <w:rPr>
          <w:sz w:val="24"/>
          <w:szCs w:val="24"/>
        </w:rPr>
      </w:pPr>
      <w:proofErr w:type="gramStart"/>
      <w:r w:rsidRPr="009E788C">
        <w:rPr>
          <w:sz w:val="24"/>
          <w:szCs w:val="24"/>
        </w:rPr>
        <w:t>Any and all</w:t>
      </w:r>
      <w:proofErr w:type="gramEnd"/>
      <w:r w:rsidRPr="009E788C">
        <w:rPr>
          <w:sz w:val="24"/>
          <w:szCs w:val="24"/>
        </w:rPr>
        <w:t xml:space="preserve">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14:paraId="7D681393" w14:textId="77777777" w:rsidR="009E788C" w:rsidRPr="003908CC" w:rsidRDefault="009E788C" w:rsidP="009E788C">
      <w:pPr>
        <w:spacing w:before="360" w:line="240" w:lineRule="auto"/>
        <w:rPr>
          <w:b/>
          <w:sz w:val="24"/>
          <w:szCs w:val="24"/>
        </w:rPr>
      </w:pPr>
      <w:r w:rsidRPr="003908CC">
        <w:rPr>
          <w:b/>
          <w:sz w:val="24"/>
          <w:szCs w:val="24"/>
        </w:rPr>
        <w:t>22.0</w:t>
      </w:r>
      <w:r w:rsidRPr="003908CC">
        <w:rPr>
          <w:b/>
          <w:sz w:val="24"/>
          <w:szCs w:val="24"/>
        </w:rPr>
        <w:tab/>
        <w:t>Applicable Law</w:t>
      </w:r>
    </w:p>
    <w:p w14:paraId="7D681394" w14:textId="77777777" w:rsidR="009E788C" w:rsidRDefault="009E788C" w:rsidP="00D468F1">
      <w:pPr>
        <w:spacing w:before="360" w:line="240" w:lineRule="auto"/>
        <w:ind w:left="720"/>
        <w:rPr>
          <w:sz w:val="24"/>
          <w:szCs w:val="24"/>
        </w:rPr>
      </w:pPr>
      <w:r>
        <w:rPr>
          <w:sz w:val="24"/>
          <w:szCs w:val="24"/>
        </w:rPr>
        <w:t>The contract shall be governed by and construed in accordance with the l</w:t>
      </w:r>
      <w:r w:rsidR="003908CC">
        <w:rPr>
          <w:sz w:val="24"/>
          <w:szCs w:val="24"/>
        </w:rPr>
        <w:t xml:space="preserve">aws of the State of Mississippi, excluding its conflicts of law’s provisions and any litigation with respect hereto shall be brought in the courts of the State. The respondent shall comply with applicable federal state, local laws and regulations. </w:t>
      </w:r>
    </w:p>
    <w:p w14:paraId="7D681395" w14:textId="77777777" w:rsidR="003908CC" w:rsidRDefault="003908CC" w:rsidP="009E788C">
      <w:pPr>
        <w:spacing w:before="360" w:line="240" w:lineRule="auto"/>
        <w:rPr>
          <w:b/>
          <w:sz w:val="24"/>
          <w:szCs w:val="24"/>
        </w:rPr>
      </w:pPr>
      <w:r w:rsidRPr="003908CC">
        <w:rPr>
          <w:b/>
          <w:sz w:val="24"/>
          <w:szCs w:val="24"/>
        </w:rPr>
        <w:lastRenderedPageBreak/>
        <w:t>23.0</w:t>
      </w:r>
      <w:r>
        <w:rPr>
          <w:b/>
          <w:sz w:val="24"/>
          <w:szCs w:val="24"/>
        </w:rPr>
        <w:tab/>
        <w:t>Availability of Funds</w:t>
      </w:r>
    </w:p>
    <w:p w14:paraId="7D681398" w14:textId="7550EB1A" w:rsidR="006D75EF" w:rsidRDefault="003908CC" w:rsidP="008A1B5F">
      <w:pPr>
        <w:spacing w:before="360" w:line="240" w:lineRule="auto"/>
        <w:ind w:left="720"/>
        <w:rPr>
          <w:b/>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w:t>
      </w:r>
      <w:r w:rsidR="00A83C79" w:rsidRPr="006D75EF">
        <w:rPr>
          <w:sz w:val="24"/>
          <w:szCs w:val="24"/>
        </w:rPr>
        <w:t xml:space="preserve">continuing fulfillment of the agreement are at, any time, not forthcoming or insufficient, either through the failure of the federal government to provide funds or of the State of Mississippi to appropriate funds or the discontinuance or material altercation of the </w:t>
      </w:r>
      <w:r w:rsidR="006D75EF" w:rsidRPr="006D75EF">
        <w:rPr>
          <w:sz w:val="24"/>
          <w:szCs w:val="24"/>
        </w:rPr>
        <w:t xml:space="preserve">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14:paraId="7D681399" w14:textId="77777777" w:rsidR="003908CC" w:rsidRPr="003908CC" w:rsidRDefault="003908CC" w:rsidP="009E788C">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14:paraId="7D68139A" w14:textId="77777777" w:rsidR="003908CC" w:rsidRDefault="003908CC" w:rsidP="00D468F1">
      <w:pPr>
        <w:spacing w:before="360" w:line="240" w:lineRule="auto"/>
        <w:ind w:left="720"/>
        <w:rPr>
          <w:sz w:val="24"/>
          <w:szCs w:val="24"/>
        </w:rPr>
      </w:pPr>
      <w:r>
        <w:rPr>
          <w:sz w:val="24"/>
          <w:szCs w:val="24"/>
        </w:rPr>
        <w:t xml:space="preserve">The respondent represents that it has not retained a person to solicit or secure a program contract upon an agreement or understanding for a commission, percentage, brokerage, or contingent fee, except as disclosed in the consultant’s bid or proposal. </w:t>
      </w:r>
    </w:p>
    <w:p w14:paraId="7D68139B" w14:textId="77777777" w:rsidR="00D468F1" w:rsidRDefault="00D468F1" w:rsidP="009E788C">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14:paraId="7D68139C" w14:textId="77777777" w:rsidR="004B5F10" w:rsidRPr="004B5F10" w:rsidRDefault="004B5F10" w:rsidP="004B5F10">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14:paraId="7D68139D" w14:textId="77777777" w:rsidR="004B5F10" w:rsidRDefault="004B5F10" w:rsidP="009E788C">
      <w:pPr>
        <w:spacing w:before="360" w:line="240" w:lineRule="auto"/>
        <w:rPr>
          <w:b/>
          <w:sz w:val="24"/>
          <w:szCs w:val="24"/>
        </w:rPr>
      </w:pPr>
      <w:r>
        <w:rPr>
          <w:b/>
          <w:sz w:val="24"/>
          <w:szCs w:val="24"/>
        </w:rPr>
        <w:t>26.0</w:t>
      </w:r>
      <w:r>
        <w:rPr>
          <w:b/>
          <w:sz w:val="24"/>
          <w:szCs w:val="24"/>
        </w:rPr>
        <w:tab/>
        <w:t xml:space="preserve">Representation Regarding Gratuities </w:t>
      </w:r>
    </w:p>
    <w:p w14:paraId="7D68139E" w14:textId="77777777" w:rsidR="004B5F10" w:rsidRDefault="004B5F10" w:rsidP="004B5F10">
      <w:pPr>
        <w:spacing w:before="360" w:line="240" w:lineRule="auto"/>
        <w:ind w:left="720"/>
        <w:rPr>
          <w:sz w:val="24"/>
          <w:szCs w:val="24"/>
        </w:rPr>
      </w:pPr>
      <w:r w:rsidRPr="004B5F10">
        <w:rPr>
          <w:sz w:val="24"/>
          <w:szCs w:val="24"/>
        </w:rPr>
        <w:t xml:space="preserve">The bidder, offeror, or respondent represents that it has not violated, is not violating, and promises that it will not violate the prohibition against gratuities set forth in Section 6-204 (Gratuities) of the Mississippi Personal Services Contract Procurement Regulations. </w:t>
      </w:r>
    </w:p>
    <w:p w14:paraId="7D68139F" w14:textId="77777777" w:rsidR="004B5F10" w:rsidRPr="004B5F10" w:rsidRDefault="004B5F10" w:rsidP="004B5F10">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14:paraId="7D6813A0" w14:textId="3C583729" w:rsidR="004B5F10" w:rsidRDefault="004B5F10" w:rsidP="004B5F10">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14:paraId="1F48FD55" w14:textId="4E2B6CC3" w:rsidR="008A1B5F" w:rsidRDefault="008A1B5F" w:rsidP="004B5F10">
      <w:pPr>
        <w:spacing w:before="360" w:line="240" w:lineRule="auto"/>
        <w:ind w:left="720"/>
        <w:rPr>
          <w:sz w:val="24"/>
          <w:szCs w:val="24"/>
        </w:rPr>
      </w:pPr>
    </w:p>
    <w:p w14:paraId="72F8483B" w14:textId="77777777" w:rsidR="008A1B5F" w:rsidRDefault="008A1B5F" w:rsidP="004B5F10">
      <w:pPr>
        <w:spacing w:before="360" w:line="240" w:lineRule="auto"/>
        <w:ind w:left="720"/>
        <w:rPr>
          <w:sz w:val="24"/>
          <w:szCs w:val="24"/>
        </w:rPr>
      </w:pPr>
    </w:p>
    <w:p w14:paraId="7D6813A1" w14:textId="77777777" w:rsidR="00114FC7" w:rsidRDefault="00114FC7" w:rsidP="00114FC7">
      <w:pPr>
        <w:spacing w:before="360" w:line="240" w:lineRule="auto"/>
        <w:rPr>
          <w:b/>
          <w:sz w:val="24"/>
          <w:szCs w:val="24"/>
        </w:rPr>
      </w:pPr>
      <w:r w:rsidRPr="00114FC7">
        <w:rPr>
          <w:b/>
          <w:sz w:val="24"/>
          <w:szCs w:val="24"/>
        </w:rPr>
        <w:t>28.0</w:t>
      </w:r>
      <w:r w:rsidRPr="00114FC7">
        <w:rPr>
          <w:b/>
          <w:sz w:val="24"/>
          <w:szCs w:val="24"/>
        </w:rPr>
        <w:tab/>
        <w:t>Certification of Independent Price Determination</w:t>
      </w:r>
    </w:p>
    <w:p w14:paraId="7D6813A5" w14:textId="7D888FE0" w:rsidR="00114FC7" w:rsidRDefault="00114FC7" w:rsidP="008A1B5F">
      <w:pPr>
        <w:spacing w:before="360" w:line="240" w:lineRule="auto"/>
        <w:ind w:left="720"/>
        <w:rPr>
          <w:b/>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7D6813A6" w14:textId="77777777" w:rsidR="00114FC7" w:rsidRPr="00114FC7" w:rsidRDefault="00114FC7" w:rsidP="00114FC7">
      <w:pPr>
        <w:spacing w:before="360" w:line="240" w:lineRule="auto"/>
        <w:rPr>
          <w:b/>
          <w:sz w:val="24"/>
          <w:szCs w:val="24"/>
        </w:rPr>
      </w:pPr>
      <w:r w:rsidRPr="00114FC7">
        <w:rPr>
          <w:b/>
          <w:sz w:val="24"/>
          <w:szCs w:val="24"/>
        </w:rPr>
        <w:t>29.0</w:t>
      </w:r>
      <w:r w:rsidRPr="00114FC7">
        <w:rPr>
          <w:b/>
          <w:sz w:val="24"/>
          <w:szCs w:val="24"/>
        </w:rPr>
        <w:tab/>
        <w:t>Procurement Regulations</w:t>
      </w:r>
    </w:p>
    <w:p w14:paraId="7D6813A7" w14:textId="77777777" w:rsidR="00114FC7" w:rsidRDefault="00114FC7" w:rsidP="00114FC7">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13" w:history="1">
        <w:r w:rsidRPr="008F0217">
          <w:rPr>
            <w:rStyle w:val="Hyperlink"/>
            <w:sz w:val="24"/>
            <w:szCs w:val="24"/>
          </w:rPr>
          <w:t>http://www.mspb.ms.gov</w:t>
        </w:r>
      </w:hyperlink>
      <w:r>
        <w:rPr>
          <w:sz w:val="24"/>
          <w:szCs w:val="24"/>
        </w:rPr>
        <w:t xml:space="preserve">. </w:t>
      </w:r>
    </w:p>
    <w:p w14:paraId="7D6813A8" w14:textId="77777777" w:rsidR="00114FC7" w:rsidRPr="00114FC7" w:rsidRDefault="00114FC7" w:rsidP="00114FC7">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14:paraId="7D6813A9" w14:textId="77777777" w:rsidR="00114FC7" w:rsidRDefault="00114FC7" w:rsidP="00114FC7">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14:paraId="7D6813AA" w14:textId="77777777" w:rsidR="00114FC7" w:rsidRDefault="00114FC7" w:rsidP="00114FC7">
      <w:pPr>
        <w:spacing w:before="360" w:line="240" w:lineRule="auto"/>
        <w:rPr>
          <w:b/>
          <w:sz w:val="24"/>
          <w:szCs w:val="24"/>
        </w:rPr>
      </w:pPr>
      <w:r w:rsidRPr="00114FC7">
        <w:rPr>
          <w:b/>
          <w:sz w:val="24"/>
          <w:szCs w:val="24"/>
        </w:rPr>
        <w:t>31.0</w:t>
      </w:r>
      <w:r w:rsidRPr="00114FC7">
        <w:rPr>
          <w:b/>
          <w:sz w:val="24"/>
          <w:szCs w:val="24"/>
        </w:rPr>
        <w:tab/>
        <w:t>Transparency</w:t>
      </w:r>
    </w:p>
    <w:p w14:paraId="7D6813AB" w14:textId="77777777" w:rsidR="00114FC7" w:rsidRDefault="009709F4" w:rsidP="009709F4">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14"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14:paraId="7D6813AC" w14:textId="77777777" w:rsidR="009E5EE4" w:rsidRDefault="009E5EE4" w:rsidP="009E5EE4">
      <w:pPr>
        <w:spacing w:before="360" w:line="240" w:lineRule="auto"/>
        <w:rPr>
          <w:b/>
          <w:sz w:val="24"/>
          <w:szCs w:val="24"/>
        </w:rPr>
      </w:pPr>
      <w:r w:rsidRPr="009E5EE4">
        <w:rPr>
          <w:b/>
          <w:sz w:val="24"/>
          <w:szCs w:val="24"/>
        </w:rPr>
        <w:lastRenderedPageBreak/>
        <w:t>32.0</w:t>
      </w:r>
      <w:r w:rsidRPr="009E5EE4">
        <w:rPr>
          <w:b/>
          <w:sz w:val="24"/>
          <w:szCs w:val="24"/>
        </w:rPr>
        <w:tab/>
      </w:r>
      <w:r>
        <w:rPr>
          <w:b/>
          <w:sz w:val="24"/>
          <w:szCs w:val="24"/>
        </w:rPr>
        <w:t xml:space="preserve">Compliance with Laws </w:t>
      </w:r>
    </w:p>
    <w:p w14:paraId="7D6813AD" w14:textId="77777777" w:rsidR="009E5EE4" w:rsidRPr="007E49F2" w:rsidRDefault="009E5EE4" w:rsidP="007E49F2">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14:paraId="7D6813AE" w14:textId="77777777" w:rsidR="00114FC7" w:rsidRPr="00114FC7" w:rsidRDefault="00114FC7" w:rsidP="00114FC7">
      <w:pPr>
        <w:spacing w:before="360" w:line="240" w:lineRule="auto"/>
        <w:rPr>
          <w:sz w:val="24"/>
          <w:szCs w:val="24"/>
        </w:rPr>
      </w:pPr>
    </w:p>
    <w:p w14:paraId="7D6813AF" w14:textId="7BB7A6EE" w:rsidR="007E49F2" w:rsidRDefault="007E49F2" w:rsidP="009E788C">
      <w:pPr>
        <w:spacing w:before="360" w:line="240" w:lineRule="auto"/>
        <w:rPr>
          <w:b/>
          <w:sz w:val="24"/>
          <w:szCs w:val="24"/>
        </w:rPr>
      </w:pPr>
      <w:r>
        <w:rPr>
          <w:b/>
          <w:sz w:val="24"/>
          <w:szCs w:val="24"/>
        </w:rPr>
        <w:t>33.0</w:t>
      </w:r>
      <w:r>
        <w:rPr>
          <w:b/>
          <w:sz w:val="24"/>
          <w:szCs w:val="24"/>
        </w:rPr>
        <w:tab/>
      </w:r>
      <w:r w:rsidR="00BB696C">
        <w:rPr>
          <w:b/>
          <w:sz w:val="24"/>
          <w:szCs w:val="24"/>
        </w:rPr>
        <w:t>Protest/</w:t>
      </w:r>
      <w:r>
        <w:rPr>
          <w:b/>
          <w:sz w:val="24"/>
          <w:szCs w:val="24"/>
        </w:rPr>
        <w:t>Debriefing Request</w:t>
      </w:r>
    </w:p>
    <w:p w14:paraId="7D6813B0" w14:textId="4F8BE16F" w:rsidR="007E49F2" w:rsidRDefault="007E49F2" w:rsidP="007E49F2">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14:paraId="44544B98" w14:textId="043260CD" w:rsidR="00BB696C" w:rsidRDefault="00BB696C" w:rsidP="007E49F2">
      <w:pPr>
        <w:spacing w:before="360" w:line="240" w:lineRule="auto"/>
        <w:ind w:left="720"/>
        <w:rPr>
          <w:sz w:val="24"/>
          <w:szCs w:val="24"/>
        </w:rPr>
      </w:pPr>
      <w:r>
        <w:rPr>
          <w:sz w:val="24"/>
          <w:szCs w:val="24"/>
        </w:rPr>
        <w:t>A vendor, unsuccessful, may request a Protest</w:t>
      </w:r>
      <w:r w:rsidR="007422D4">
        <w:rPr>
          <w:sz w:val="24"/>
          <w:szCs w:val="24"/>
        </w:rPr>
        <w:t xml:space="preserve"> within the allotted time frame of (7) seven calendar days after the Notice of the Intent of Award is released to all vendors. </w:t>
      </w:r>
    </w:p>
    <w:p w14:paraId="7D6813B1" w14:textId="77777777" w:rsidR="00D468F1" w:rsidRDefault="007E49F2" w:rsidP="007E49F2">
      <w:pPr>
        <w:spacing w:before="360" w:line="240" w:lineRule="auto"/>
        <w:rPr>
          <w:b/>
          <w:sz w:val="24"/>
          <w:szCs w:val="24"/>
        </w:rPr>
      </w:pPr>
      <w:r w:rsidRPr="007E49F2">
        <w:rPr>
          <w:b/>
          <w:sz w:val="24"/>
          <w:szCs w:val="24"/>
        </w:rPr>
        <w:t>34.0</w:t>
      </w:r>
      <w:r w:rsidRPr="007E49F2">
        <w:rPr>
          <w:b/>
          <w:sz w:val="24"/>
          <w:szCs w:val="24"/>
        </w:rPr>
        <w:tab/>
        <w:t>HIPAA</w:t>
      </w:r>
      <w:r w:rsidR="00D468F1" w:rsidRPr="007E49F2">
        <w:rPr>
          <w:b/>
          <w:sz w:val="24"/>
          <w:szCs w:val="24"/>
        </w:rPr>
        <w:tab/>
      </w:r>
    </w:p>
    <w:p w14:paraId="7D6813B2" w14:textId="77777777" w:rsidR="007E49F2" w:rsidRPr="00F14AC8" w:rsidRDefault="009E50F7" w:rsidP="00F14AC8">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w:t>
      </w:r>
      <w:r w:rsidR="00F14AC8" w:rsidRPr="00F14AC8">
        <w:rPr>
          <w:sz w:val="24"/>
          <w:szCs w:val="24"/>
        </w:rPr>
        <w:t>security,</w:t>
      </w:r>
      <w:r w:rsidRPr="00F14AC8">
        <w:rPr>
          <w:sz w:val="24"/>
          <w:szCs w:val="24"/>
        </w:rPr>
        <w:t xml:space="preserve"> and privacy provisions, as may be applicable to the service under this contract. </w:t>
      </w:r>
    </w:p>
    <w:p w14:paraId="7D6813B3" w14:textId="77777777" w:rsidR="00F14AC8" w:rsidRDefault="00F14AC8" w:rsidP="007E49F2">
      <w:pPr>
        <w:spacing w:before="360" w:line="240" w:lineRule="auto"/>
        <w:rPr>
          <w:b/>
          <w:sz w:val="24"/>
          <w:szCs w:val="24"/>
        </w:rPr>
      </w:pPr>
      <w:r>
        <w:rPr>
          <w:b/>
          <w:sz w:val="24"/>
          <w:szCs w:val="24"/>
        </w:rPr>
        <w:t>35.0</w:t>
      </w:r>
      <w:r>
        <w:rPr>
          <w:b/>
          <w:sz w:val="24"/>
          <w:szCs w:val="24"/>
        </w:rPr>
        <w:tab/>
        <w:t xml:space="preserve">E-Payment </w:t>
      </w:r>
      <w:r>
        <w:rPr>
          <w:b/>
          <w:sz w:val="24"/>
          <w:szCs w:val="24"/>
        </w:rPr>
        <w:tab/>
      </w:r>
    </w:p>
    <w:p w14:paraId="7D6813B4" w14:textId="77777777" w:rsidR="003908CC" w:rsidRDefault="00F14AC8" w:rsidP="00E57D9D">
      <w:pPr>
        <w:spacing w:before="360" w:line="240" w:lineRule="auto"/>
        <w:ind w:left="720"/>
        <w:rPr>
          <w:sz w:val="24"/>
          <w:szCs w:val="24"/>
        </w:rPr>
      </w:pPr>
      <w:r w:rsidRPr="00E57D9D">
        <w:rPr>
          <w:sz w:val="24"/>
          <w:szCs w:val="24"/>
        </w:rPr>
        <w:t xml:space="preserve">Respondent agrees to accept all payments in United States currency </w:t>
      </w:r>
      <w:proofErr w:type="spellStart"/>
      <w:r w:rsidRPr="00E57D9D">
        <w:rPr>
          <w:sz w:val="24"/>
          <w:szCs w:val="24"/>
        </w:rPr>
        <w:t>wia</w:t>
      </w:r>
      <w:proofErr w:type="spellEnd"/>
      <w:r w:rsidRPr="00E57D9D">
        <w:rPr>
          <w:sz w:val="24"/>
          <w:szCs w:val="24"/>
        </w:rPr>
        <w:t xml:space="preserve"> the State of Mississippi’s electronic payment and remittance vehicle. The agency agrees to make payment in accordance with Mississippi law on “Timely Payments for Purchases by Public Bodies,” </w:t>
      </w:r>
      <w:r w:rsidR="005B6F58" w:rsidRPr="00E57D9D">
        <w:rPr>
          <w:sz w:val="24"/>
          <w:szCs w:val="24"/>
        </w:rPr>
        <w:t>which</w:t>
      </w:r>
      <w:r w:rsidRPr="00E57D9D">
        <w:rPr>
          <w:sz w:val="24"/>
          <w:szCs w:val="24"/>
        </w:rPr>
        <w:t xml:space="preserve"> generally provides for payment of undisputed amounts by the agency within forty-five (45) days of receipt of invoice. Mississippi Code Annotated 31-7-305.</w:t>
      </w:r>
    </w:p>
    <w:p w14:paraId="7D6813B5" w14:textId="77777777" w:rsidR="00E57D9D" w:rsidRPr="005B6F58" w:rsidRDefault="00E57D9D" w:rsidP="00E57D9D">
      <w:pPr>
        <w:spacing w:before="360" w:line="240" w:lineRule="auto"/>
        <w:rPr>
          <w:b/>
          <w:sz w:val="24"/>
          <w:szCs w:val="24"/>
        </w:rPr>
      </w:pPr>
      <w:r w:rsidRPr="005B6F58">
        <w:rPr>
          <w:b/>
          <w:sz w:val="24"/>
          <w:szCs w:val="24"/>
        </w:rPr>
        <w:lastRenderedPageBreak/>
        <w:t>36.0</w:t>
      </w:r>
      <w:r w:rsidRPr="005B6F58">
        <w:rPr>
          <w:b/>
          <w:sz w:val="24"/>
          <w:szCs w:val="24"/>
        </w:rPr>
        <w:tab/>
        <w:t>E. Verification</w:t>
      </w:r>
    </w:p>
    <w:p w14:paraId="7D6813B6" w14:textId="77777777" w:rsidR="00E57D9D" w:rsidRDefault="00E57D9D" w:rsidP="00E57D9D">
      <w:pPr>
        <w:spacing w:before="360" w:line="240" w:lineRule="auto"/>
        <w:ind w:left="720"/>
        <w:rPr>
          <w:sz w:val="24"/>
          <w:szCs w:val="24"/>
        </w:rPr>
      </w:pPr>
      <w:r>
        <w:rPr>
          <w:sz w:val="24"/>
          <w:szCs w:val="24"/>
        </w:rPr>
        <w:t>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w:t>
      </w:r>
      <w:r w:rsidR="00182D54">
        <w:rPr>
          <w:sz w:val="24"/>
          <w:szCs w:val="24"/>
        </w:rPr>
        <w:t xml:space="preserve">igration laws of the State of Mississippi. Respondent understands and agrees that any </w:t>
      </w:r>
      <w:r w:rsidR="005B6F58">
        <w:rPr>
          <w:sz w:val="24"/>
          <w:szCs w:val="24"/>
        </w:rPr>
        <w:t>breach</w:t>
      </w:r>
      <w:r w:rsidR="00182D54">
        <w:rPr>
          <w:sz w:val="24"/>
          <w:szCs w:val="24"/>
        </w:rPr>
        <w:t xml:space="preserve"> of these warranties may subject independent contractor(s) to the following: (a) termination of this Agreement and ineligibility for any state or public contract in Mississippi for up to three (3) years with notice of such cancellation/termination being made public, or (b) the loss </w:t>
      </w:r>
      <w:r w:rsidR="00483850">
        <w:rPr>
          <w:sz w:val="24"/>
          <w:szCs w:val="24"/>
        </w:rPr>
        <w:t>of</w:t>
      </w:r>
      <w:r w:rsidR="00182D54">
        <w:rPr>
          <w:sz w:val="24"/>
          <w:szCs w:val="24"/>
        </w:rPr>
        <w:t xml:space="preserve"> any license, permit, certification or other document gra</w:t>
      </w:r>
      <w:r w:rsidR="00483850">
        <w:rPr>
          <w:sz w:val="24"/>
          <w:szCs w:val="24"/>
        </w:rPr>
        <w:t>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State due to contract cancellation or loss of license or permit to do business in the State.</w:t>
      </w:r>
    </w:p>
    <w:p w14:paraId="7D6813B7" w14:textId="77777777" w:rsidR="00483850" w:rsidRPr="005B6F58" w:rsidRDefault="00483850" w:rsidP="00483850">
      <w:pPr>
        <w:spacing w:before="360" w:line="240" w:lineRule="auto"/>
        <w:rPr>
          <w:b/>
          <w:sz w:val="24"/>
          <w:szCs w:val="24"/>
        </w:rPr>
      </w:pPr>
      <w:r w:rsidRPr="005B6F58">
        <w:rPr>
          <w:b/>
          <w:sz w:val="24"/>
          <w:szCs w:val="24"/>
        </w:rPr>
        <w:t>37.0</w:t>
      </w:r>
      <w:r w:rsidRPr="005B6F58">
        <w:rPr>
          <w:b/>
          <w:sz w:val="24"/>
          <w:szCs w:val="24"/>
        </w:rPr>
        <w:tab/>
        <w:t>Paymode</w:t>
      </w:r>
    </w:p>
    <w:p w14:paraId="7D6813B8" w14:textId="77777777" w:rsidR="00483850" w:rsidRDefault="00483850" w:rsidP="00483850">
      <w:pPr>
        <w:spacing w:before="360" w:line="240" w:lineRule="auto"/>
        <w:ind w:left="720"/>
        <w:rPr>
          <w:sz w:val="24"/>
          <w:szCs w:val="24"/>
        </w:rPr>
      </w:pPr>
      <w:r>
        <w:rPr>
          <w:sz w:val="24"/>
          <w:szCs w:val="24"/>
        </w:rPr>
        <w:t xml:space="preserve">Payments by state agencies using the State’s accounting system shall be made and </w:t>
      </w:r>
      <w:proofErr w:type="spellStart"/>
      <w:r>
        <w:rPr>
          <w:sz w:val="24"/>
          <w:szCs w:val="24"/>
        </w:rPr>
        <w:t>ce</w:t>
      </w:r>
      <w:proofErr w:type="spellEnd"/>
      <w:r>
        <w:rPr>
          <w:sz w:val="24"/>
          <w:szCs w:val="24"/>
        </w:rPr>
        <w:t xml:space="preserve"> information provided electronically as directed by the State. </w:t>
      </w:r>
      <w:r w:rsidR="002A0F97">
        <w:rPr>
          <w:sz w:val="24"/>
          <w:szCs w:val="24"/>
        </w:rPr>
        <w:t xml:space="preserv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14:paraId="7D6813B9" w14:textId="77777777" w:rsidR="002A0F97" w:rsidRPr="005B6F58" w:rsidRDefault="002A0F97" w:rsidP="002A0F97">
      <w:pPr>
        <w:spacing w:before="360" w:line="240" w:lineRule="auto"/>
        <w:rPr>
          <w:b/>
          <w:sz w:val="24"/>
          <w:szCs w:val="24"/>
        </w:rPr>
      </w:pPr>
      <w:r w:rsidRPr="005B6F58">
        <w:rPr>
          <w:b/>
          <w:sz w:val="24"/>
          <w:szCs w:val="24"/>
        </w:rPr>
        <w:t>38.0</w:t>
      </w:r>
      <w:r w:rsidRPr="005B6F58">
        <w:rPr>
          <w:b/>
          <w:sz w:val="24"/>
          <w:szCs w:val="24"/>
        </w:rPr>
        <w:tab/>
        <w:t>Stop Work Order</w:t>
      </w:r>
    </w:p>
    <w:p w14:paraId="7D6813BA" w14:textId="77777777" w:rsidR="002A0F97" w:rsidRDefault="002A0F97" w:rsidP="00506A9A">
      <w:pPr>
        <w:spacing w:before="360" w:line="240" w:lineRule="auto"/>
        <w:ind w:left="720"/>
        <w:rPr>
          <w:sz w:val="24"/>
          <w:szCs w:val="24"/>
        </w:rPr>
      </w:pPr>
      <w:r>
        <w:rPr>
          <w:sz w:val="24"/>
          <w:szCs w:val="24"/>
        </w:rPr>
        <w:t xml:space="preserve">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w:t>
      </w:r>
      <w:r w:rsidR="005B6F58">
        <w:rPr>
          <w:sz w:val="24"/>
          <w:szCs w:val="24"/>
        </w:rPr>
        <w:t>A</w:t>
      </w:r>
      <w:r>
        <w:rPr>
          <w:sz w:val="24"/>
          <w:szCs w:val="24"/>
        </w:rPr>
        <w:t xml:space="preserve"> s</w:t>
      </w:r>
      <w:r w:rsidR="005B6F58">
        <w:rPr>
          <w:sz w:val="24"/>
          <w:szCs w:val="24"/>
        </w:rPr>
        <w:t>top</w:t>
      </w:r>
      <w:r>
        <w:rPr>
          <w:sz w:val="24"/>
          <w:szCs w:val="24"/>
        </w:rPr>
        <w:t xml:space="preserve"> order shall be identified specifically as a stop work order issued pursuant to this clause. Upon </w:t>
      </w:r>
      <w:r>
        <w:rPr>
          <w:sz w:val="24"/>
          <w:szCs w:val="24"/>
        </w:rPr>
        <w:lastRenderedPageBreak/>
        <w:t xml:space="preserve">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t>
      </w:r>
      <w:r w:rsidR="005B6F58">
        <w:rPr>
          <w:sz w:val="24"/>
          <w:szCs w:val="24"/>
        </w:rPr>
        <w:t>which</w:t>
      </w:r>
      <w:r>
        <w:rPr>
          <w:sz w:val="24"/>
          <w:szCs w:val="24"/>
        </w:rPr>
        <w:t xml:space="preserve"> the parties shall have agreed, the Procurement Officer shall either:</w:t>
      </w:r>
    </w:p>
    <w:p w14:paraId="7D6813BB" w14:textId="77777777" w:rsidR="002A0F97" w:rsidRDefault="00506A9A" w:rsidP="00506A9A">
      <w:pPr>
        <w:spacing w:before="360" w:line="240" w:lineRule="auto"/>
        <w:ind w:firstLine="720"/>
        <w:rPr>
          <w:sz w:val="24"/>
          <w:szCs w:val="24"/>
        </w:rPr>
      </w:pPr>
      <w:r w:rsidRPr="00506A9A">
        <w:rPr>
          <w:sz w:val="24"/>
          <w:szCs w:val="24"/>
        </w:rPr>
        <w:t>1)</w:t>
      </w:r>
      <w:r>
        <w:rPr>
          <w:sz w:val="24"/>
          <w:szCs w:val="24"/>
        </w:rPr>
        <w:tab/>
        <w:t>cancel the stop work order; or,</w:t>
      </w:r>
    </w:p>
    <w:p w14:paraId="7D6813BC" w14:textId="77777777" w:rsidR="00506A9A" w:rsidRDefault="00506A9A" w:rsidP="00506A9A">
      <w:pPr>
        <w:spacing w:before="360" w:line="240" w:lineRule="auto"/>
        <w:ind w:left="720"/>
        <w:rPr>
          <w:sz w:val="24"/>
          <w:szCs w:val="24"/>
        </w:rPr>
      </w:pPr>
      <w:r>
        <w:rPr>
          <w:sz w:val="24"/>
          <w:szCs w:val="24"/>
        </w:rPr>
        <w:t>2)</w:t>
      </w:r>
      <w:r>
        <w:rPr>
          <w:sz w:val="24"/>
          <w:szCs w:val="24"/>
        </w:rPr>
        <w:tab/>
        <w:t>terminate the work covered by such order as provided in the Termination for Default clause or the Termination for Convenience clause of this contract.</w:t>
      </w:r>
    </w:p>
    <w:p w14:paraId="7D6813BD" w14:textId="77777777" w:rsidR="00506A9A" w:rsidRDefault="00506A9A" w:rsidP="00506A9A">
      <w:pPr>
        <w:spacing w:before="360" w:line="240" w:lineRule="auto"/>
        <w:ind w:left="720"/>
        <w:rPr>
          <w:sz w:val="24"/>
          <w:szCs w:val="24"/>
        </w:rPr>
      </w:pPr>
      <w:r>
        <w:rPr>
          <w:sz w:val="24"/>
          <w:szCs w:val="24"/>
        </w:rPr>
        <w:t>Cancellation or Expiration of the Order: If a stop work order issued under this clause is canceled at any time during the period of the order or any extension thereof expires, independent contractor(s) shall have the right to resume work. An appropriate adjustment shall be made in the delivery schedule or independent contractor(s) price, or both, and the contract shall be modified in writing accordingly, if:</w:t>
      </w:r>
    </w:p>
    <w:p w14:paraId="7D6813BE" w14:textId="77777777" w:rsidR="00506A9A" w:rsidRDefault="00506A9A" w:rsidP="00506A9A">
      <w:pPr>
        <w:pStyle w:val="ListParagraph"/>
        <w:numPr>
          <w:ilvl w:val="0"/>
          <w:numId w:val="26"/>
        </w:numPr>
        <w:spacing w:before="360" w:line="240" w:lineRule="auto"/>
        <w:rPr>
          <w:sz w:val="24"/>
          <w:szCs w:val="24"/>
        </w:rPr>
      </w:pPr>
      <w:r>
        <w:rPr>
          <w:sz w:val="24"/>
          <w:szCs w:val="24"/>
        </w:rPr>
        <w:t xml:space="preserve">The stop work order results in an increase in the time required for, or in independent contractor’s properly allocable to, the performance of any part of this contract; and, </w:t>
      </w:r>
    </w:p>
    <w:p w14:paraId="7D6813BF" w14:textId="77777777" w:rsidR="00506A9A" w:rsidRDefault="00506A9A" w:rsidP="00506A9A">
      <w:pPr>
        <w:pStyle w:val="ListParagraph"/>
        <w:numPr>
          <w:ilvl w:val="0"/>
          <w:numId w:val="26"/>
        </w:numPr>
        <w:spacing w:before="360" w:line="240" w:lineRule="auto"/>
        <w:rPr>
          <w:sz w:val="24"/>
          <w:szCs w:val="24"/>
        </w:rPr>
      </w:pPr>
      <w:r>
        <w:rPr>
          <w:sz w:val="24"/>
          <w:szCs w:val="24"/>
        </w:rPr>
        <w:t>Independent contractor(s) asserts a claim for such an adjustment within 30 days after the end of the period of work stoppage; provided that, if the Procurement Officer decides that the</w:t>
      </w:r>
      <w:r w:rsidR="005B6F58">
        <w:rPr>
          <w:sz w:val="24"/>
          <w:szCs w:val="24"/>
        </w:rPr>
        <w:t xml:space="preserve"> </w:t>
      </w:r>
      <w:r>
        <w:rPr>
          <w:sz w:val="24"/>
          <w:szCs w:val="24"/>
        </w:rPr>
        <w:t>facts</w:t>
      </w:r>
      <w:r w:rsidR="005B6F58">
        <w:rPr>
          <w:sz w:val="24"/>
          <w:szCs w:val="24"/>
        </w:rPr>
        <w:t xml:space="preserve"> </w:t>
      </w:r>
      <w:r>
        <w:rPr>
          <w:sz w:val="24"/>
          <w:szCs w:val="24"/>
        </w:rPr>
        <w:t xml:space="preserve">justify such action, any such claim asserted may be </w:t>
      </w:r>
      <w:r w:rsidR="005B6F58">
        <w:rPr>
          <w:sz w:val="24"/>
          <w:szCs w:val="24"/>
        </w:rPr>
        <w:t>received and acted upon at any time prior to final payment under this contract.</w:t>
      </w:r>
    </w:p>
    <w:p w14:paraId="7D6813C0" w14:textId="77777777" w:rsidR="005B6F58" w:rsidRDefault="005B6F58" w:rsidP="005B6F58">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7D6813C1" w14:textId="77777777" w:rsidR="005B6F58" w:rsidRDefault="005B6F58" w:rsidP="005B6F58">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14:paraId="7D6813C2" w14:textId="77777777" w:rsidR="005B6F58" w:rsidRPr="005B6F58" w:rsidRDefault="005B6F58" w:rsidP="005B6F58">
      <w:pPr>
        <w:spacing w:before="360" w:line="240" w:lineRule="auto"/>
        <w:rPr>
          <w:b/>
          <w:sz w:val="24"/>
          <w:szCs w:val="24"/>
        </w:rPr>
      </w:pPr>
      <w:r w:rsidRPr="005B6F58">
        <w:rPr>
          <w:b/>
          <w:sz w:val="24"/>
          <w:szCs w:val="24"/>
        </w:rPr>
        <w:t xml:space="preserve">39.0 Approval </w:t>
      </w:r>
    </w:p>
    <w:p w14:paraId="7D6813C3" w14:textId="77777777" w:rsidR="005B6F58" w:rsidRDefault="005B6F58" w:rsidP="005B6F58">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14:paraId="7D6813C4" w14:textId="77777777" w:rsidR="005B6F58" w:rsidRDefault="005B6F58" w:rsidP="005B6F58">
      <w:pPr>
        <w:spacing w:before="360" w:line="240" w:lineRule="auto"/>
        <w:ind w:left="720"/>
        <w:rPr>
          <w:sz w:val="24"/>
          <w:szCs w:val="24"/>
        </w:rPr>
      </w:pPr>
    </w:p>
    <w:p w14:paraId="5AD27EE5" w14:textId="77777777" w:rsidR="00120F92" w:rsidRDefault="00120F92" w:rsidP="00120F92">
      <w:pPr>
        <w:spacing w:before="360" w:line="240" w:lineRule="auto"/>
        <w:rPr>
          <w:b/>
          <w:bCs/>
          <w:sz w:val="24"/>
          <w:szCs w:val="24"/>
        </w:rPr>
      </w:pPr>
      <w:bookmarkStart w:id="3" w:name="_Hlk58242252"/>
      <w:r>
        <w:rPr>
          <w:b/>
          <w:bCs/>
          <w:sz w:val="24"/>
          <w:szCs w:val="24"/>
        </w:rPr>
        <w:t>40.0 Questions</w:t>
      </w:r>
    </w:p>
    <w:p w14:paraId="585B03C3" w14:textId="77777777" w:rsidR="00120F92" w:rsidRPr="00850D6A" w:rsidRDefault="00120F92" w:rsidP="00120F92">
      <w:pPr>
        <w:spacing w:before="360" w:line="240" w:lineRule="auto"/>
        <w:rPr>
          <w:sz w:val="24"/>
          <w:szCs w:val="24"/>
        </w:rPr>
      </w:pPr>
      <w:r>
        <w:rPr>
          <w:b/>
          <w:bCs/>
          <w:sz w:val="24"/>
          <w:szCs w:val="24"/>
        </w:rPr>
        <w:lastRenderedPageBreak/>
        <w:tab/>
      </w:r>
      <w:r>
        <w:rPr>
          <w:sz w:val="24"/>
          <w:szCs w:val="24"/>
        </w:rPr>
        <w:t>Questions are to be emailed or mailed to Benjamin Purser. All questions are to list the RFX number in the header of the document and the email for the person the Q&amp;</w:t>
      </w:r>
      <w:proofErr w:type="gramStart"/>
      <w:r>
        <w:rPr>
          <w:sz w:val="24"/>
          <w:szCs w:val="24"/>
        </w:rPr>
        <w:t>A’s</w:t>
      </w:r>
      <w:proofErr w:type="gramEnd"/>
      <w:r>
        <w:rPr>
          <w:sz w:val="24"/>
          <w:szCs w:val="24"/>
        </w:rPr>
        <w:t xml:space="preserve"> are to be return to. All questions must be received by Boswell by the deadline below to be answered. After the deadline, all questions will be complied and emailed to the vendors that have requested a bid packet. All vendors that have not requested a bid packet and is not known of by Boswell Regional Center as a bidding vendor will be able to print the Q&amp;A portion on the Boswell Website under the RFX tab, or on the Mississippi state transparency page. </w:t>
      </w:r>
    </w:p>
    <w:p w14:paraId="36AC313F" w14:textId="0E75B9FB" w:rsidR="00120F92" w:rsidRPr="005B6F58" w:rsidRDefault="00120F92" w:rsidP="00120F92">
      <w:pPr>
        <w:spacing w:before="360" w:line="240" w:lineRule="auto"/>
        <w:ind w:left="720"/>
        <w:jc w:val="center"/>
        <w:rPr>
          <w:b/>
          <w:sz w:val="24"/>
          <w:szCs w:val="24"/>
        </w:rPr>
      </w:pPr>
      <w:r w:rsidRPr="005B6F58">
        <w:rPr>
          <w:b/>
          <w:sz w:val="24"/>
          <w:szCs w:val="24"/>
        </w:rPr>
        <w:t xml:space="preserve">The deadline for submission of questions will be </w:t>
      </w:r>
      <w:r w:rsidR="005D27A7">
        <w:rPr>
          <w:b/>
          <w:sz w:val="24"/>
          <w:szCs w:val="24"/>
        </w:rPr>
        <w:t>March</w:t>
      </w:r>
      <w:r w:rsidRPr="005B6F58">
        <w:rPr>
          <w:b/>
          <w:sz w:val="24"/>
          <w:szCs w:val="24"/>
        </w:rPr>
        <w:t xml:space="preserve"> </w:t>
      </w:r>
      <w:r w:rsidR="005D27A7">
        <w:rPr>
          <w:b/>
          <w:sz w:val="24"/>
          <w:szCs w:val="24"/>
        </w:rPr>
        <w:t>29</w:t>
      </w:r>
      <w:r w:rsidRPr="005B6F58">
        <w:rPr>
          <w:b/>
          <w:sz w:val="24"/>
          <w:szCs w:val="24"/>
        </w:rPr>
        <w:t>, 202</w:t>
      </w:r>
      <w:r w:rsidR="005D27A7">
        <w:rPr>
          <w:b/>
          <w:sz w:val="24"/>
          <w:szCs w:val="24"/>
        </w:rPr>
        <w:t>3</w:t>
      </w:r>
      <w:r>
        <w:rPr>
          <w:b/>
          <w:sz w:val="24"/>
          <w:szCs w:val="24"/>
        </w:rPr>
        <w:t xml:space="preserve"> 4:00 P.M.</w:t>
      </w:r>
    </w:p>
    <w:bookmarkEnd w:id="3"/>
    <w:p w14:paraId="7D6813C6" w14:textId="77777777" w:rsidR="009E788C" w:rsidRDefault="009E788C" w:rsidP="009E788C">
      <w:pPr>
        <w:spacing w:after="0" w:line="480" w:lineRule="auto"/>
        <w:rPr>
          <w:b/>
          <w:sz w:val="24"/>
          <w:szCs w:val="24"/>
        </w:rPr>
      </w:pPr>
    </w:p>
    <w:p w14:paraId="7D6813C7" w14:textId="77777777" w:rsidR="009E788C" w:rsidRPr="00A75514" w:rsidRDefault="009E788C" w:rsidP="009E788C">
      <w:pPr>
        <w:spacing w:line="480" w:lineRule="auto"/>
        <w:rPr>
          <w:b/>
          <w:sz w:val="24"/>
          <w:szCs w:val="24"/>
        </w:rPr>
      </w:pPr>
    </w:p>
    <w:sectPr w:rsidR="009E788C" w:rsidRPr="00A755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96E7" w14:textId="77777777" w:rsidR="00710CBC" w:rsidRDefault="00710CBC" w:rsidP="00A63A88">
      <w:pPr>
        <w:spacing w:after="0" w:line="240" w:lineRule="auto"/>
      </w:pPr>
      <w:r>
        <w:separator/>
      </w:r>
    </w:p>
  </w:endnote>
  <w:endnote w:type="continuationSeparator" w:id="0">
    <w:p w14:paraId="6B260106" w14:textId="77777777" w:rsidR="00710CBC" w:rsidRDefault="00710CBC" w:rsidP="00A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87791"/>
      <w:docPartObj>
        <w:docPartGallery w:val="Page Numbers (Bottom of Page)"/>
        <w:docPartUnique/>
      </w:docPartObj>
    </w:sdtPr>
    <w:sdtEndPr>
      <w:rPr>
        <w:noProof/>
      </w:rPr>
    </w:sdtEndPr>
    <w:sdtContent>
      <w:p w14:paraId="357FC7D9" w14:textId="1B308B95" w:rsidR="00A63A88" w:rsidRDefault="00A63A88">
        <w:pPr>
          <w:pStyle w:val="Footer"/>
        </w:pPr>
        <w:r>
          <w:fldChar w:fldCharType="begin"/>
        </w:r>
        <w:r>
          <w:instrText xml:space="preserve"> PAGE   \* MERGEFORMAT </w:instrText>
        </w:r>
        <w:r>
          <w:fldChar w:fldCharType="separate"/>
        </w:r>
        <w:r>
          <w:rPr>
            <w:noProof/>
          </w:rPr>
          <w:t>2</w:t>
        </w:r>
        <w:r>
          <w:rPr>
            <w:noProof/>
          </w:rPr>
          <w:fldChar w:fldCharType="end"/>
        </w:r>
      </w:p>
    </w:sdtContent>
  </w:sdt>
  <w:p w14:paraId="61475125" w14:textId="77777777" w:rsidR="00A63A88" w:rsidRDefault="00A6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8FCA" w14:textId="77777777" w:rsidR="00710CBC" w:rsidRDefault="00710CBC" w:rsidP="00A63A88">
      <w:pPr>
        <w:spacing w:after="0" w:line="240" w:lineRule="auto"/>
      </w:pPr>
      <w:r>
        <w:separator/>
      </w:r>
    </w:p>
  </w:footnote>
  <w:footnote w:type="continuationSeparator" w:id="0">
    <w:p w14:paraId="723D1E5C" w14:textId="77777777" w:rsidR="00710CBC" w:rsidRDefault="00710CBC" w:rsidP="00A6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122"/>
    <w:multiLevelType w:val="hybridMultilevel"/>
    <w:tmpl w:val="B4FC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81D5A"/>
    <w:multiLevelType w:val="hybridMultilevel"/>
    <w:tmpl w:val="8544F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71893"/>
    <w:multiLevelType w:val="hybridMultilevel"/>
    <w:tmpl w:val="0182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B626B"/>
    <w:multiLevelType w:val="hybridMultilevel"/>
    <w:tmpl w:val="CC46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9161A"/>
    <w:multiLevelType w:val="hybridMultilevel"/>
    <w:tmpl w:val="281E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E0C01"/>
    <w:multiLevelType w:val="hybridMultilevel"/>
    <w:tmpl w:val="8C7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81A1B"/>
    <w:multiLevelType w:val="hybridMultilevel"/>
    <w:tmpl w:val="629EB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F73AD"/>
    <w:multiLevelType w:val="hybridMultilevel"/>
    <w:tmpl w:val="F9361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1F48B3"/>
    <w:multiLevelType w:val="hybridMultilevel"/>
    <w:tmpl w:val="2EBE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86E1F"/>
    <w:multiLevelType w:val="hybridMultilevel"/>
    <w:tmpl w:val="B0C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55F18"/>
    <w:multiLevelType w:val="hybridMultilevel"/>
    <w:tmpl w:val="D794D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2D7DE4"/>
    <w:multiLevelType w:val="hybridMultilevel"/>
    <w:tmpl w:val="F5C4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0933BE"/>
    <w:multiLevelType w:val="hybridMultilevel"/>
    <w:tmpl w:val="BDBC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F6BB3"/>
    <w:multiLevelType w:val="hybridMultilevel"/>
    <w:tmpl w:val="E0A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21F5"/>
    <w:multiLevelType w:val="hybridMultilevel"/>
    <w:tmpl w:val="F7726B3A"/>
    <w:lvl w:ilvl="0" w:tplc="C298E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692422"/>
    <w:multiLevelType w:val="hybridMultilevel"/>
    <w:tmpl w:val="DBBE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F94918"/>
    <w:multiLevelType w:val="hybridMultilevel"/>
    <w:tmpl w:val="2742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1018FC"/>
    <w:multiLevelType w:val="hybridMultilevel"/>
    <w:tmpl w:val="75E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9EF0BD2"/>
    <w:multiLevelType w:val="hybridMultilevel"/>
    <w:tmpl w:val="754E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6692147">
    <w:abstractNumId w:val="27"/>
  </w:num>
  <w:num w:numId="2" w16cid:durableId="1873805811">
    <w:abstractNumId w:val="5"/>
  </w:num>
  <w:num w:numId="3" w16cid:durableId="456025200">
    <w:abstractNumId w:val="25"/>
  </w:num>
  <w:num w:numId="4" w16cid:durableId="1436438779">
    <w:abstractNumId w:val="15"/>
  </w:num>
  <w:num w:numId="5" w16cid:durableId="328293883">
    <w:abstractNumId w:val="26"/>
  </w:num>
  <w:num w:numId="6" w16cid:durableId="110436958">
    <w:abstractNumId w:val="11"/>
  </w:num>
  <w:num w:numId="7" w16cid:durableId="486825855">
    <w:abstractNumId w:val="9"/>
  </w:num>
  <w:num w:numId="8" w16cid:durableId="1081874581">
    <w:abstractNumId w:val="8"/>
  </w:num>
  <w:num w:numId="9" w16cid:durableId="1374649895">
    <w:abstractNumId w:val="17"/>
  </w:num>
  <w:num w:numId="10" w16cid:durableId="1180241645">
    <w:abstractNumId w:val="22"/>
  </w:num>
  <w:num w:numId="11" w16cid:durableId="1763263201">
    <w:abstractNumId w:val="7"/>
  </w:num>
  <w:num w:numId="12" w16cid:durableId="377094417">
    <w:abstractNumId w:val="12"/>
  </w:num>
  <w:num w:numId="13" w16cid:durableId="894702718">
    <w:abstractNumId w:val="21"/>
  </w:num>
  <w:num w:numId="14" w16cid:durableId="1945722782">
    <w:abstractNumId w:val="28"/>
  </w:num>
  <w:num w:numId="15" w16cid:durableId="71125596">
    <w:abstractNumId w:val="3"/>
  </w:num>
  <w:num w:numId="16" w16cid:durableId="590240698">
    <w:abstractNumId w:val="19"/>
  </w:num>
  <w:num w:numId="17" w16cid:durableId="114448276">
    <w:abstractNumId w:val="4"/>
  </w:num>
  <w:num w:numId="18" w16cid:durableId="1121807110">
    <w:abstractNumId w:val="0"/>
  </w:num>
  <w:num w:numId="19" w16cid:durableId="1344815756">
    <w:abstractNumId w:val="23"/>
  </w:num>
  <w:num w:numId="20" w16cid:durableId="2113357157">
    <w:abstractNumId w:val="6"/>
  </w:num>
  <w:num w:numId="21" w16cid:durableId="1936204530">
    <w:abstractNumId w:val="10"/>
  </w:num>
  <w:num w:numId="22" w16cid:durableId="1577125748">
    <w:abstractNumId w:val="2"/>
  </w:num>
  <w:num w:numId="23" w16cid:durableId="484131453">
    <w:abstractNumId w:val="14"/>
  </w:num>
  <w:num w:numId="24" w16cid:durableId="2073189034">
    <w:abstractNumId w:val="18"/>
  </w:num>
  <w:num w:numId="25" w16cid:durableId="1116754076">
    <w:abstractNumId w:val="24"/>
  </w:num>
  <w:num w:numId="26" w16cid:durableId="1427767397">
    <w:abstractNumId w:val="20"/>
  </w:num>
  <w:num w:numId="27" w16cid:durableId="1356494136">
    <w:abstractNumId w:val="13"/>
  </w:num>
  <w:num w:numId="28" w16cid:durableId="1100220165">
    <w:abstractNumId w:val="16"/>
  </w:num>
  <w:num w:numId="29" w16cid:durableId="18756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DE"/>
    <w:rsid w:val="000021D4"/>
    <w:rsid w:val="001068C3"/>
    <w:rsid w:val="00114FC7"/>
    <w:rsid w:val="00120F92"/>
    <w:rsid w:val="0015491B"/>
    <w:rsid w:val="00156A45"/>
    <w:rsid w:val="00182D54"/>
    <w:rsid w:val="001D2BA0"/>
    <w:rsid w:val="002011D1"/>
    <w:rsid w:val="00261583"/>
    <w:rsid w:val="002A0F97"/>
    <w:rsid w:val="002D38F3"/>
    <w:rsid w:val="003908CC"/>
    <w:rsid w:val="00483850"/>
    <w:rsid w:val="004B5F10"/>
    <w:rsid w:val="00506A9A"/>
    <w:rsid w:val="0052483E"/>
    <w:rsid w:val="00597DEC"/>
    <w:rsid w:val="005B6F58"/>
    <w:rsid w:val="005C6BB3"/>
    <w:rsid w:val="005D27A7"/>
    <w:rsid w:val="006456A2"/>
    <w:rsid w:val="006D75EF"/>
    <w:rsid w:val="006F3BB8"/>
    <w:rsid w:val="00704789"/>
    <w:rsid w:val="00710CBC"/>
    <w:rsid w:val="00737459"/>
    <w:rsid w:val="007422D4"/>
    <w:rsid w:val="00766885"/>
    <w:rsid w:val="007D0E23"/>
    <w:rsid w:val="007D7580"/>
    <w:rsid w:val="007E49F2"/>
    <w:rsid w:val="00804300"/>
    <w:rsid w:val="00871997"/>
    <w:rsid w:val="008A1B5F"/>
    <w:rsid w:val="008B3504"/>
    <w:rsid w:val="00901999"/>
    <w:rsid w:val="00916EB9"/>
    <w:rsid w:val="00936488"/>
    <w:rsid w:val="00960E77"/>
    <w:rsid w:val="009709F4"/>
    <w:rsid w:val="00981E59"/>
    <w:rsid w:val="009959EE"/>
    <w:rsid w:val="009B2026"/>
    <w:rsid w:val="009E50F7"/>
    <w:rsid w:val="009E5EE4"/>
    <w:rsid w:val="009E788C"/>
    <w:rsid w:val="00A31AE8"/>
    <w:rsid w:val="00A33AE5"/>
    <w:rsid w:val="00A5768F"/>
    <w:rsid w:val="00A63A88"/>
    <w:rsid w:val="00A75514"/>
    <w:rsid w:val="00A83C79"/>
    <w:rsid w:val="00AD67E1"/>
    <w:rsid w:val="00B24A7E"/>
    <w:rsid w:val="00B37DCE"/>
    <w:rsid w:val="00B64774"/>
    <w:rsid w:val="00B647DA"/>
    <w:rsid w:val="00BB419E"/>
    <w:rsid w:val="00BB696C"/>
    <w:rsid w:val="00C51E05"/>
    <w:rsid w:val="00C77483"/>
    <w:rsid w:val="00CD548C"/>
    <w:rsid w:val="00D468F1"/>
    <w:rsid w:val="00D525DE"/>
    <w:rsid w:val="00D67699"/>
    <w:rsid w:val="00DA7822"/>
    <w:rsid w:val="00E57D9D"/>
    <w:rsid w:val="00E66B90"/>
    <w:rsid w:val="00EA2415"/>
    <w:rsid w:val="00F14AC8"/>
    <w:rsid w:val="00F624CF"/>
    <w:rsid w:val="00F73ADC"/>
    <w:rsid w:val="00FA4155"/>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12EA"/>
  <w15:chartTrackingRefBased/>
  <w15:docId w15:val="{12D02444-AD8B-40A9-8ACB-67C88BB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90"/>
    <w:rPr>
      <w:color w:val="0563C1" w:themeColor="hyperlink"/>
      <w:u w:val="single"/>
    </w:rPr>
  </w:style>
  <w:style w:type="paragraph" w:styleId="ListParagraph">
    <w:name w:val="List Paragraph"/>
    <w:basedOn w:val="Normal"/>
    <w:uiPriority w:val="34"/>
    <w:qFormat/>
    <w:rsid w:val="00901999"/>
    <w:pPr>
      <w:ind w:left="720"/>
      <w:contextualSpacing/>
    </w:pPr>
  </w:style>
  <w:style w:type="character" w:styleId="UnresolvedMention">
    <w:name w:val="Unresolved Mention"/>
    <w:basedOn w:val="DefaultParagraphFont"/>
    <w:uiPriority w:val="99"/>
    <w:semiHidden/>
    <w:unhideWhenUsed/>
    <w:rsid w:val="00A5768F"/>
    <w:rPr>
      <w:color w:val="605E5C"/>
      <w:shd w:val="clear" w:color="auto" w:fill="E1DFDD"/>
    </w:rPr>
  </w:style>
  <w:style w:type="paragraph" w:styleId="Header">
    <w:name w:val="header"/>
    <w:basedOn w:val="Normal"/>
    <w:link w:val="HeaderChar"/>
    <w:uiPriority w:val="99"/>
    <w:unhideWhenUsed/>
    <w:rsid w:val="00A6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88"/>
  </w:style>
  <w:style w:type="paragraph" w:styleId="Footer">
    <w:name w:val="footer"/>
    <w:basedOn w:val="Normal"/>
    <w:link w:val="FooterChar"/>
    <w:uiPriority w:val="99"/>
    <w:unhideWhenUsed/>
    <w:rsid w:val="00A6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gic.ms.gov" TargetMode="External"/><Relationship Id="rId13" Type="http://schemas.openxmlformats.org/officeDocument/2006/relationships/hyperlink" Target="http://www.mspb.ms.gov" TargetMode="External"/><Relationship Id="rId3" Type="http://schemas.openxmlformats.org/officeDocument/2006/relationships/settings" Target="settings.xml"/><Relationship Id="rId7" Type="http://schemas.openxmlformats.org/officeDocument/2006/relationships/hyperlink" Target="mailto:bpurser@brc.ms.us" TargetMode="External"/><Relationship Id="rId12" Type="http://schemas.openxmlformats.org/officeDocument/2006/relationships/hyperlink" Target="http://www.brc.m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magic.m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purser@brc.ms.us" TargetMode="External"/><Relationship Id="rId4" Type="http://schemas.openxmlformats.org/officeDocument/2006/relationships/webSettings" Target="webSettings.xml"/><Relationship Id="rId9" Type="http://schemas.openxmlformats.org/officeDocument/2006/relationships/hyperlink" Target="http://www.brc.ms.gov" TargetMode="External"/><Relationship Id="rId14"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16</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Jackson</dc:creator>
  <cp:keywords/>
  <dc:description/>
  <cp:lastModifiedBy>Benjamin Purser</cp:lastModifiedBy>
  <cp:revision>6</cp:revision>
  <dcterms:created xsi:type="dcterms:W3CDTF">2022-11-09T21:03:00Z</dcterms:created>
  <dcterms:modified xsi:type="dcterms:W3CDTF">2023-03-02T19:47:00Z</dcterms:modified>
</cp:coreProperties>
</file>