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EE68F" w14:textId="05140644" w:rsidR="002E0607" w:rsidRDefault="00745D4C" w:rsidP="00745D4C">
      <w:pPr>
        <w:jc w:val="center"/>
      </w:pPr>
      <w:r>
        <w:t xml:space="preserve">REQUEST FOR </w:t>
      </w:r>
      <w:r w:rsidR="00434B1A">
        <w:t>APPLICATIONS</w:t>
      </w:r>
      <w:r>
        <w:t xml:space="preserve"> (RF</w:t>
      </w:r>
      <w:r w:rsidR="000B20AB">
        <w:t>A</w:t>
      </w:r>
      <w:r>
        <w:t>)</w:t>
      </w:r>
    </w:p>
    <w:p w14:paraId="3D4FD2B7" w14:textId="41A9CB48" w:rsidR="00745D4C" w:rsidRDefault="00434B1A" w:rsidP="00745D4C">
      <w:pPr>
        <w:jc w:val="center"/>
      </w:pPr>
      <w:r>
        <w:t>DUAL CERTIFIED NURSE PRACTITIONER</w:t>
      </w:r>
    </w:p>
    <w:p w14:paraId="3A539D5C" w14:textId="77777777" w:rsidR="00745D4C" w:rsidRDefault="00745D4C" w:rsidP="00745D4C">
      <w:pPr>
        <w:jc w:val="center"/>
      </w:pPr>
    </w:p>
    <w:p w14:paraId="34C894F6" w14:textId="6FB60AF5" w:rsidR="00745D4C" w:rsidRDefault="00745D4C" w:rsidP="00745D4C">
      <w:r>
        <w:t>EAST MS STATE HOSPITAL is seeking to establish a service contract for the services of</w:t>
      </w:r>
      <w:r w:rsidR="00434B1A">
        <w:t xml:space="preserve"> Dual Certified Nurse Practitioner</w:t>
      </w:r>
      <w:r>
        <w:t>.  This contract will be a fixed term agreement.  Payment will only be made for hours worked.</w:t>
      </w:r>
    </w:p>
    <w:p w14:paraId="0E07603C" w14:textId="77777777" w:rsidR="00745D4C" w:rsidRDefault="00745D4C" w:rsidP="00745D4C"/>
    <w:p w14:paraId="4C03A07C" w14:textId="3E72AE15" w:rsidR="00745D4C" w:rsidRDefault="00745D4C" w:rsidP="00745D4C">
      <w:r>
        <w:t>The term of the contract shall be one (2) year agreement with an op</w:t>
      </w:r>
      <w:r w:rsidR="005317F8">
        <w:t>tion to renew for one (1) year, provided the term of the contract and conditions of renewal or extension, if any, are included in the solicitation and funds are available for the first fiscal period at the time of contracting.  Payment and performance obligations for succeeding fiscal periods shall be subject to the availability and appropriation of funds.  The rate of pay shall be $</w:t>
      </w:r>
      <w:r w:rsidR="00434B1A">
        <w:t>115</w:t>
      </w:r>
      <w:r w:rsidR="005317F8">
        <w:t xml:space="preserve"> per hour.</w:t>
      </w:r>
    </w:p>
    <w:p w14:paraId="423081D9" w14:textId="77777777" w:rsidR="005317F8" w:rsidRDefault="005317F8" w:rsidP="00745D4C">
      <w:pPr>
        <w:rPr>
          <w:b/>
          <w:u w:val="single"/>
        </w:rPr>
      </w:pPr>
      <w:r w:rsidRPr="005317F8">
        <w:rPr>
          <w:b/>
          <w:u w:val="single"/>
        </w:rPr>
        <w:t>SCOPE OF SERVICES:</w:t>
      </w:r>
    </w:p>
    <w:p w14:paraId="4B476250" w14:textId="77777777" w:rsidR="00434B1A" w:rsidRPr="007A1F20" w:rsidRDefault="00434B1A" w:rsidP="00434B1A">
      <w:pPr>
        <w:widowControl w:val="0"/>
        <w:numPr>
          <w:ilvl w:val="0"/>
          <w:numId w:val="2"/>
        </w:numPr>
        <w:spacing w:after="0" w:line="240" w:lineRule="auto"/>
        <w:rPr>
          <w:rFonts w:ascii="Times New Roman" w:eastAsia="Times New Roman" w:hAnsi="Times New Roman"/>
          <w:sz w:val="24"/>
          <w:szCs w:val="20"/>
        </w:rPr>
      </w:pPr>
      <w:r w:rsidRPr="007A1F20">
        <w:rPr>
          <w:rFonts w:ascii="Times New Roman" w:eastAsia="Times New Roman" w:hAnsi="Times New Roman"/>
          <w:sz w:val="24"/>
          <w:szCs w:val="20"/>
        </w:rPr>
        <w:t>Take call by phone as scheduled</w:t>
      </w:r>
    </w:p>
    <w:p w14:paraId="0C937780" w14:textId="77777777" w:rsidR="00434B1A" w:rsidRPr="007A1F20" w:rsidRDefault="00434B1A" w:rsidP="00434B1A">
      <w:pPr>
        <w:widowControl w:val="0"/>
        <w:numPr>
          <w:ilvl w:val="0"/>
          <w:numId w:val="2"/>
        </w:numPr>
        <w:spacing w:after="0" w:line="240" w:lineRule="auto"/>
        <w:rPr>
          <w:rFonts w:ascii="Times New Roman" w:eastAsia="Times New Roman" w:hAnsi="Times New Roman"/>
          <w:sz w:val="24"/>
          <w:szCs w:val="20"/>
        </w:rPr>
      </w:pPr>
      <w:r w:rsidRPr="007A1F20">
        <w:rPr>
          <w:rFonts w:ascii="Times New Roman" w:eastAsia="Times New Roman" w:hAnsi="Times New Roman"/>
          <w:sz w:val="24"/>
          <w:szCs w:val="20"/>
        </w:rPr>
        <w:t>Receive “hand-off” communications from Unit Nurse Supervisors from the adult psychiatric units on main campus and from the adult psychiatric units at the Bradley A. Sanders Complex (SUD), Newton Campus and Kemper Campus.</w:t>
      </w:r>
    </w:p>
    <w:p w14:paraId="105C1436" w14:textId="77777777" w:rsidR="00434B1A" w:rsidRPr="007A1F20" w:rsidRDefault="00434B1A" w:rsidP="00434B1A">
      <w:pPr>
        <w:widowControl w:val="0"/>
        <w:numPr>
          <w:ilvl w:val="0"/>
          <w:numId w:val="2"/>
        </w:numPr>
        <w:spacing w:after="0" w:line="240" w:lineRule="auto"/>
        <w:rPr>
          <w:rFonts w:ascii="Times New Roman" w:eastAsia="Times New Roman" w:hAnsi="Times New Roman"/>
          <w:sz w:val="24"/>
          <w:szCs w:val="20"/>
        </w:rPr>
      </w:pPr>
      <w:r w:rsidRPr="007A1F20">
        <w:rPr>
          <w:rFonts w:ascii="Times New Roman" w:eastAsia="Times New Roman" w:hAnsi="Times New Roman"/>
          <w:sz w:val="24"/>
          <w:szCs w:val="20"/>
        </w:rPr>
        <w:t xml:space="preserve">Respond to calls from unit nurses on all locations (Main Campus – Meridian, BASAC-SUD, Newton </w:t>
      </w:r>
      <w:proofErr w:type="gramStart"/>
      <w:r w:rsidRPr="007A1F20">
        <w:rPr>
          <w:rFonts w:ascii="Times New Roman" w:eastAsia="Times New Roman" w:hAnsi="Times New Roman"/>
          <w:sz w:val="24"/>
          <w:szCs w:val="20"/>
        </w:rPr>
        <w:t>Campus</w:t>
      </w:r>
      <w:proofErr w:type="gramEnd"/>
      <w:r w:rsidRPr="007A1F20">
        <w:rPr>
          <w:rFonts w:ascii="Times New Roman" w:eastAsia="Times New Roman" w:hAnsi="Times New Roman"/>
          <w:sz w:val="24"/>
          <w:szCs w:val="20"/>
        </w:rPr>
        <w:t xml:space="preserve"> and Kemper Campus) concerning individuals receiving services (IRS). </w:t>
      </w:r>
    </w:p>
    <w:p w14:paraId="378023A0" w14:textId="77777777" w:rsidR="00434B1A" w:rsidRPr="007A1F20" w:rsidRDefault="00434B1A" w:rsidP="00434B1A">
      <w:pPr>
        <w:widowControl w:val="0"/>
        <w:numPr>
          <w:ilvl w:val="0"/>
          <w:numId w:val="3"/>
        </w:numPr>
        <w:spacing w:after="0" w:line="240" w:lineRule="auto"/>
        <w:rPr>
          <w:rFonts w:ascii="Times New Roman" w:eastAsia="Times New Roman" w:hAnsi="Times New Roman"/>
          <w:sz w:val="24"/>
          <w:szCs w:val="20"/>
        </w:rPr>
      </w:pPr>
      <w:r w:rsidRPr="007A1F20">
        <w:rPr>
          <w:rFonts w:ascii="Times New Roman" w:eastAsia="Times New Roman" w:hAnsi="Times New Roman"/>
          <w:sz w:val="24"/>
          <w:szCs w:val="20"/>
        </w:rPr>
        <w:t>Conduct assessments as needed which may include both medical and/or psychological conditions. The contract worker agrees that any psychological and/or behavioral conditions beyond their license and/or privileges granted by EMSH must be referred to the Psychiatrist On-Call.</w:t>
      </w:r>
    </w:p>
    <w:p w14:paraId="49E379F4" w14:textId="77777777" w:rsidR="00434B1A" w:rsidRPr="007A1F20" w:rsidRDefault="00434B1A" w:rsidP="00434B1A">
      <w:pPr>
        <w:widowControl w:val="0"/>
        <w:numPr>
          <w:ilvl w:val="0"/>
          <w:numId w:val="3"/>
        </w:numPr>
        <w:spacing w:after="0" w:line="240" w:lineRule="auto"/>
        <w:rPr>
          <w:rFonts w:ascii="Times New Roman" w:eastAsia="Times New Roman" w:hAnsi="Times New Roman"/>
          <w:sz w:val="24"/>
          <w:szCs w:val="20"/>
        </w:rPr>
      </w:pPr>
      <w:r w:rsidRPr="007A1F20">
        <w:rPr>
          <w:rFonts w:ascii="Times New Roman" w:eastAsia="Times New Roman" w:hAnsi="Times New Roman"/>
          <w:sz w:val="24"/>
          <w:szCs w:val="20"/>
        </w:rPr>
        <w:t xml:space="preserve">Responsible for assessing and referring IRS in critical medical conditions to the local or community hospitals for acute care. </w:t>
      </w:r>
    </w:p>
    <w:p w14:paraId="373FA159" w14:textId="77777777" w:rsidR="00434B1A" w:rsidRDefault="00434B1A" w:rsidP="003F3B4C">
      <w:pPr>
        <w:rPr>
          <w:b/>
          <w:u w:val="single"/>
        </w:rPr>
      </w:pPr>
    </w:p>
    <w:p w14:paraId="0BDC6A69" w14:textId="3EA767A3" w:rsidR="003F3B4C" w:rsidRDefault="003F3B4C" w:rsidP="003F3B4C">
      <w:pPr>
        <w:rPr>
          <w:b/>
          <w:u w:val="single"/>
        </w:rPr>
      </w:pPr>
      <w:r>
        <w:rPr>
          <w:b/>
          <w:u w:val="single"/>
        </w:rPr>
        <w:t>MINIMUM QUALIFICATIONS:</w:t>
      </w:r>
    </w:p>
    <w:p w14:paraId="21EAF85E" w14:textId="77777777" w:rsidR="00D72F26" w:rsidRPr="00D72F26" w:rsidRDefault="00D72F26" w:rsidP="003F3B4C">
      <w:r w:rsidRPr="00D72F26">
        <w:t>Licensure, Certification and/or Registration:</w:t>
      </w:r>
    </w:p>
    <w:p w14:paraId="4E46E6CB" w14:textId="77777777" w:rsidR="00D72F26" w:rsidRDefault="00D72F26" w:rsidP="003F3B4C">
      <w:r>
        <w:t>Required Document:</w:t>
      </w:r>
    </w:p>
    <w:p w14:paraId="1110DFE0" w14:textId="77777777" w:rsidR="00D72F26" w:rsidRDefault="00D72F26" w:rsidP="003F3B4C">
      <w:r>
        <w:t>Applicant must attach a copy of License/Certification</w:t>
      </w:r>
    </w:p>
    <w:p w14:paraId="4F695DF4" w14:textId="77777777" w:rsidR="00B33C9C" w:rsidRPr="003F3B4C" w:rsidRDefault="00B33C9C" w:rsidP="003F3B4C">
      <w:r>
        <w:t>Mississippi State Medical License and DEA #</w:t>
      </w:r>
    </w:p>
    <w:sectPr w:rsidR="00B33C9C" w:rsidRPr="003F3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B546C"/>
    <w:multiLevelType w:val="hybridMultilevel"/>
    <w:tmpl w:val="1F92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E2A47"/>
    <w:multiLevelType w:val="hybridMultilevel"/>
    <w:tmpl w:val="20DA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BE5FD8"/>
    <w:multiLevelType w:val="hybridMultilevel"/>
    <w:tmpl w:val="D00E4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37296786">
    <w:abstractNumId w:val="1"/>
  </w:num>
  <w:num w:numId="2" w16cid:durableId="1102215422">
    <w:abstractNumId w:val="0"/>
  </w:num>
  <w:num w:numId="3" w16cid:durableId="1554658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D4C"/>
    <w:rsid w:val="000346AA"/>
    <w:rsid w:val="000B20AB"/>
    <w:rsid w:val="002A2D13"/>
    <w:rsid w:val="002E0607"/>
    <w:rsid w:val="003B2D36"/>
    <w:rsid w:val="003F3B4C"/>
    <w:rsid w:val="00434B1A"/>
    <w:rsid w:val="004629C9"/>
    <w:rsid w:val="005317F8"/>
    <w:rsid w:val="00745D4C"/>
    <w:rsid w:val="00746AEF"/>
    <w:rsid w:val="00B33C9C"/>
    <w:rsid w:val="00D72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3EEC8"/>
  <w15:docId w15:val="{D8EBAAAC-0A92-47E8-BD5D-C91C2EA1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7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EAST MS STATE HOSPITAL</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Davis</dc:creator>
  <cp:lastModifiedBy>Davis, Andrea</cp:lastModifiedBy>
  <cp:revision>2</cp:revision>
  <dcterms:created xsi:type="dcterms:W3CDTF">2023-11-21T14:41:00Z</dcterms:created>
  <dcterms:modified xsi:type="dcterms:W3CDTF">2023-11-21T14:41:00Z</dcterms:modified>
</cp:coreProperties>
</file>