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0D82" w14:textId="3983761D" w:rsidR="005D125A" w:rsidRPr="005D125A" w:rsidRDefault="005D125A" w:rsidP="005D125A">
      <w:pPr>
        <w:pStyle w:val="BodyText"/>
        <w:ind w:left="1440"/>
        <w:jc w:val="center"/>
        <w:rPr>
          <w:rFonts w:ascii="Arial" w:hAnsi="Arial" w:cs="Arial"/>
          <w:b/>
          <w:bCs/>
          <w:color w:val="auto"/>
          <w:sz w:val="28"/>
          <w:szCs w:val="28"/>
        </w:rPr>
      </w:pPr>
      <w:proofErr w:type="spellStart"/>
      <w:r w:rsidRPr="005D125A">
        <w:rPr>
          <w:rFonts w:ascii="Arial" w:hAnsi="Arial" w:cs="Arial"/>
          <w:b/>
          <w:bCs/>
          <w:color w:val="auto"/>
          <w:sz w:val="28"/>
          <w:szCs w:val="28"/>
        </w:rPr>
        <w:t>RFx</w:t>
      </w:r>
      <w:proofErr w:type="spellEnd"/>
      <w:r w:rsidRPr="005D125A">
        <w:rPr>
          <w:rFonts w:ascii="Arial" w:hAnsi="Arial" w:cs="Arial"/>
          <w:b/>
          <w:bCs/>
          <w:color w:val="auto"/>
          <w:sz w:val="28"/>
          <w:szCs w:val="28"/>
        </w:rPr>
        <w:t xml:space="preserve"> 3160003372-WIC Infant Formula Rebate</w:t>
      </w:r>
    </w:p>
    <w:p w14:paraId="03570F08" w14:textId="71829798" w:rsidR="005D125A" w:rsidRPr="005D125A" w:rsidRDefault="005D125A" w:rsidP="005D125A">
      <w:pPr>
        <w:pStyle w:val="BodyText"/>
        <w:ind w:left="1440"/>
        <w:jc w:val="center"/>
        <w:rPr>
          <w:rFonts w:ascii="Arial" w:hAnsi="Arial" w:cs="Arial"/>
          <w:b/>
          <w:bCs/>
          <w:color w:val="auto"/>
          <w:sz w:val="28"/>
          <w:szCs w:val="28"/>
        </w:rPr>
      </w:pPr>
      <w:r w:rsidRPr="005D125A">
        <w:rPr>
          <w:rFonts w:ascii="Arial" w:hAnsi="Arial" w:cs="Arial"/>
          <w:b/>
          <w:bCs/>
          <w:color w:val="auto"/>
          <w:sz w:val="28"/>
          <w:szCs w:val="28"/>
        </w:rPr>
        <w:t>Vendor Questions and Answers</w:t>
      </w:r>
    </w:p>
    <w:p w14:paraId="719A4636" w14:textId="77777777" w:rsidR="005D125A" w:rsidRDefault="005D125A" w:rsidP="00D41683">
      <w:pPr>
        <w:pStyle w:val="BodyText"/>
        <w:ind w:left="1440"/>
        <w:rPr>
          <w:rFonts w:ascii="Arial" w:hAnsi="Arial" w:cs="Arial"/>
          <w:color w:val="auto"/>
          <w:sz w:val="28"/>
          <w:szCs w:val="28"/>
        </w:rPr>
      </w:pPr>
    </w:p>
    <w:p w14:paraId="45C97295" w14:textId="7992036C" w:rsidR="001C65A3" w:rsidRDefault="001C65A3" w:rsidP="00D41683">
      <w:pPr>
        <w:pStyle w:val="BodyText"/>
        <w:ind w:left="1440"/>
        <w:rPr>
          <w:rFonts w:ascii="Arial" w:hAnsi="Arial" w:cs="Arial"/>
          <w:color w:val="auto"/>
          <w:sz w:val="28"/>
          <w:szCs w:val="28"/>
        </w:rPr>
      </w:pPr>
      <w:r>
        <w:rPr>
          <w:rFonts w:ascii="Arial" w:hAnsi="Arial" w:cs="Arial"/>
          <w:color w:val="auto"/>
          <w:sz w:val="28"/>
          <w:szCs w:val="28"/>
        </w:rPr>
        <w:t xml:space="preserve">The MS Procurement Manual can be found at:  </w:t>
      </w:r>
    </w:p>
    <w:p w14:paraId="5C3D8AEE" w14:textId="77777777" w:rsidR="001C65A3" w:rsidRDefault="001C65A3" w:rsidP="00D41683">
      <w:pPr>
        <w:pStyle w:val="BodyText"/>
        <w:ind w:left="1440"/>
        <w:rPr>
          <w:rFonts w:ascii="Arial" w:hAnsi="Arial" w:cs="Arial"/>
          <w:color w:val="auto"/>
          <w:sz w:val="28"/>
          <w:szCs w:val="28"/>
        </w:rPr>
      </w:pPr>
    </w:p>
    <w:p w14:paraId="4007AD45" w14:textId="77777777" w:rsidR="00D41683" w:rsidRDefault="00D1160F" w:rsidP="00D41683">
      <w:pPr>
        <w:pStyle w:val="BodyText"/>
        <w:ind w:left="1440"/>
        <w:rPr>
          <w:rFonts w:ascii="Arial" w:hAnsi="Arial" w:cs="Arial"/>
          <w:color w:val="auto"/>
          <w:sz w:val="28"/>
          <w:szCs w:val="28"/>
        </w:rPr>
      </w:pPr>
      <w:hyperlink r:id="rId11" w:history="1">
        <w:r w:rsidR="00D41683" w:rsidRPr="00256ECB">
          <w:rPr>
            <w:rStyle w:val="Hyperlink"/>
            <w:rFonts w:ascii="Arial" w:hAnsi="Arial" w:cs="Arial"/>
            <w:sz w:val="28"/>
            <w:szCs w:val="28"/>
          </w:rPr>
          <w:t>http://www.dfa.ms.gov/dfa-offices/purchasing-travel-and-fleet-management/bureau-of-purchasing-and-contracting/procurement-manual/</w:t>
        </w:r>
      </w:hyperlink>
    </w:p>
    <w:p w14:paraId="018EFD9F" w14:textId="77777777" w:rsidR="00C108D2" w:rsidRDefault="00C108D2" w:rsidP="00C108D2">
      <w:pPr>
        <w:pStyle w:val="Default"/>
        <w:rPr>
          <w:rFonts w:ascii="Arial" w:hAnsi="Arial" w:cs="Arial"/>
          <w:b/>
          <w:sz w:val="28"/>
          <w:szCs w:val="28"/>
        </w:rPr>
      </w:pPr>
    </w:p>
    <w:p w14:paraId="65A47029" w14:textId="77777777" w:rsidR="00D41683" w:rsidRDefault="00D41683" w:rsidP="00C108D2">
      <w:pPr>
        <w:pStyle w:val="Default"/>
        <w:rPr>
          <w:rFonts w:ascii="Arial" w:hAnsi="Arial" w:cs="Arial"/>
          <w:b/>
          <w:sz w:val="28"/>
          <w:szCs w:val="28"/>
        </w:rPr>
      </w:pPr>
    </w:p>
    <w:p w14:paraId="706FC5F6" w14:textId="77777777" w:rsidR="00D41683" w:rsidRPr="00AE73A6" w:rsidRDefault="00D41683" w:rsidP="00C108D2">
      <w:pPr>
        <w:pStyle w:val="Default"/>
        <w:rPr>
          <w:rFonts w:ascii="Arial" w:hAnsi="Arial" w:cs="Arial"/>
          <w:b/>
          <w:sz w:val="28"/>
          <w:szCs w:val="28"/>
        </w:rPr>
      </w:pPr>
    </w:p>
    <w:p w14:paraId="0B0A5758" w14:textId="77777777" w:rsidR="00C108D2" w:rsidRPr="00026532" w:rsidRDefault="00C108D2" w:rsidP="00C108D2">
      <w:pPr>
        <w:pStyle w:val="Default"/>
        <w:numPr>
          <w:ilvl w:val="0"/>
          <w:numId w:val="1"/>
        </w:numPr>
        <w:rPr>
          <w:rFonts w:ascii="Arial" w:hAnsi="Arial" w:cs="Arial"/>
          <w:bCs/>
          <w:sz w:val="28"/>
          <w:szCs w:val="28"/>
        </w:rPr>
      </w:pPr>
      <w:r w:rsidRPr="00026532">
        <w:rPr>
          <w:rFonts w:ascii="Arial" w:hAnsi="Arial" w:cs="Arial"/>
          <w:bCs/>
          <w:sz w:val="28"/>
          <w:szCs w:val="28"/>
        </w:rPr>
        <w:t xml:space="preserve">Page 3 – Purpose – The bottom of this paragraph states that contract extensions must be signed by August 31, 2022, and August 31, 2023. Is the State requiring 1-year advance signing of contract extensions? Please clarify and adjust the dates if applicable </w:t>
      </w:r>
    </w:p>
    <w:p w14:paraId="26C590E1" w14:textId="77777777" w:rsidR="008C510A" w:rsidRPr="00C26B20" w:rsidRDefault="008C510A" w:rsidP="008C510A">
      <w:pPr>
        <w:pStyle w:val="Default"/>
        <w:rPr>
          <w:rFonts w:ascii="Arial" w:hAnsi="Arial" w:cs="Arial"/>
          <w:sz w:val="28"/>
          <w:szCs w:val="28"/>
        </w:rPr>
      </w:pPr>
    </w:p>
    <w:p w14:paraId="0453CD47" w14:textId="77777777" w:rsidR="008C510A" w:rsidRPr="00026532" w:rsidRDefault="00FF0D1A" w:rsidP="00FF0D1A">
      <w:pPr>
        <w:pStyle w:val="Default"/>
        <w:ind w:left="360"/>
        <w:rPr>
          <w:rFonts w:ascii="Arial" w:hAnsi="Arial" w:cs="Arial"/>
          <w:b/>
          <w:bCs/>
          <w:sz w:val="28"/>
          <w:szCs w:val="28"/>
        </w:rPr>
      </w:pPr>
      <w:r w:rsidRPr="00026532">
        <w:rPr>
          <w:rFonts w:ascii="Arial" w:hAnsi="Arial" w:cs="Arial"/>
          <w:b/>
          <w:bCs/>
          <w:sz w:val="28"/>
          <w:szCs w:val="28"/>
        </w:rPr>
        <w:t>Yes.</w:t>
      </w:r>
      <w:r w:rsidR="00AC51D8" w:rsidRPr="00026532">
        <w:rPr>
          <w:rFonts w:ascii="Arial" w:hAnsi="Arial" w:cs="Arial"/>
          <w:b/>
          <w:bCs/>
          <w:sz w:val="28"/>
          <w:szCs w:val="28"/>
        </w:rPr>
        <w:t xml:space="preserve">  State is requiring one-year advance signing of contract extensions.</w:t>
      </w:r>
    </w:p>
    <w:p w14:paraId="1DF6BF7D" w14:textId="77777777" w:rsidR="00C108D2" w:rsidRPr="00C26B20" w:rsidRDefault="00C108D2" w:rsidP="00957BCD">
      <w:pPr>
        <w:pStyle w:val="Default"/>
        <w:rPr>
          <w:rFonts w:ascii="Arial" w:hAnsi="Arial" w:cs="Arial"/>
          <w:sz w:val="28"/>
          <w:szCs w:val="28"/>
        </w:rPr>
      </w:pPr>
    </w:p>
    <w:p w14:paraId="1E1CD5B6" w14:textId="77777777" w:rsidR="00C108D2" w:rsidRPr="00026532" w:rsidRDefault="00C108D2" w:rsidP="00C108D2">
      <w:pPr>
        <w:pStyle w:val="Default"/>
        <w:numPr>
          <w:ilvl w:val="0"/>
          <w:numId w:val="1"/>
        </w:numPr>
        <w:rPr>
          <w:rFonts w:ascii="Arial" w:hAnsi="Arial" w:cs="Arial"/>
          <w:bCs/>
          <w:sz w:val="28"/>
          <w:szCs w:val="28"/>
        </w:rPr>
      </w:pPr>
      <w:r w:rsidRPr="00026532">
        <w:rPr>
          <w:rFonts w:ascii="Arial" w:hAnsi="Arial" w:cs="Arial"/>
          <w:bCs/>
          <w:sz w:val="28"/>
          <w:szCs w:val="28"/>
        </w:rPr>
        <w:t xml:space="preserve">Page 3 – Purpose – Please identify the parties to the current “Direct Distribution food contract.” </w:t>
      </w:r>
    </w:p>
    <w:p w14:paraId="533F5C8A" w14:textId="77777777" w:rsidR="008C510A" w:rsidRPr="00C26B20" w:rsidRDefault="008C510A" w:rsidP="008C510A">
      <w:pPr>
        <w:pStyle w:val="Default"/>
        <w:rPr>
          <w:rFonts w:ascii="Arial" w:hAnsi="Arial" w:cs="Arial"/>
          <w:sz w:val="28"/>
          <w:szCs w:val="28"/>
        </w:rPr>
      </w:pPr>
    </w:p>
    <w:p w14:paraId="40CE0787" w14:textId="77777777" w:rsidR="008C510A" w:rsidRPr="00026532" w:rsidRDefault="00382FB9" w:rsidP="00FF0D1A">
      <w:pPr>
        <w:pStyle w:val="Default"/>
        <w:ind w:left="360"/>
        <w:rPr>
          <w:rFonts w:ascii="Arial" w:hAnsi="Arial" w:cs="Arial"/>
          <w:b/>
          <w:bCs/>
          <w:sz w:val="28"/>
          <w:szCs w:val="28"/>
        </w:rPr>
      </w:pPr>
      <w:r w:rsidRPr="00026532">
        <w:rPr>
          <w:rFonts w:ascii="Arial" w:hAnsi="Arial" w:cs="Arial"/>
          <w:b/>
          <w:bCs/>
          <w:sz w:val="28"/>
          <w:szCs w:val="28"/>
        </w:rPr>
        <w:t xml:space="preserve">UNFI (formerly </w:t>
      </w:r>
      <w:proofErr w:type="spellStart"/>
      <w:r w:rsidRPr="00026532">
        <w:rPr>
          <w:rFonts w:ascii="Arial" w:hAnsi="Arial" w:cs="Arial"/>
          <w:b/>
          <w:bCs/>
          <w:sz w:val="28"/>
          <w:szCs w:val="28"/>
        </w:rPr>
        <w:t>SuperValu</w:t>
      </w:r>
      <w:proofErr w:type="spellEnd"/>
      <w:r w:rsidRPr="00026532">
        <w:rPr>
          <w:rFonts w:ascii="Arial" w:hAnsi="Arial" w:cs="Arial"/>
          <w:b/>
          <w:bCs/>
          <w:sz w:val="28"/>
          <w:szCs w:val="28"/>
        </w:rPr>
        <w:t>)</w:t>
      </w:r>
      <w:r w:rsidR="00FF0D1A" w:rsidRPr="00026532">
        <w:rPr>
          <w:rFonts w:ascii="Arial" w:hAnsi="Arial" w:cs="Arial"/>
          <w:b/>
          <w:bCs/>
          <w:sz w:val="28"/>
          <w:szCs w:val="28"/>
        </w:rPr>
        <w:t xml:space="preserve">; Sunrise produce; Bimbo bread; Mead Johnson </w:t>
      </w:r>
    </w:p>
    <w:p w14:paraId="3B03A760" w14:textId="77777777" w:rsidR="00C108D2" w:rsidRPr="00026532" w:rsidRDefault="00C108D2" w:rsidP="00C108D2">
      <w:pPr>
        <w:pStyle w:val="Default"/>
        <w:rPr>
          <w:rFonts w:ascii="Arial" w:hAnsi="Arial" w:cs="Arial"/>
          <w:b/>
          <w:bCs/>
          <w:sz w:val="28"/>
          <w:szCs w:val="28"/>
        </w:rPr>
      </w:pPr>
    </w:p>
    <w:p w14:paraId="1638E5D8" w14:textId="77777777" w:rsidR="00C108D2" w:rsidRPr="00026532" w:rsidRDefault="00C108D2" w:rsidP="00C108D2">
      <w:pPr>
        <w:pStyle w:val="Default"/>
        <w:numPr>
          <w:ilvl w:val="0"/>
          <w:numId w:val="1"/>
        </w:numPr>
        <w:rPr>
          <w:rFonts w:ascii="Arial" w:hAnsi="Arial" w:cs="Arial"/>
          <w:bCs/>
          <w:sz w:val="28"/>
          <w:szCs w:val="28"/>
        </w:rPr>
      </w:pPr>
      <w:r w:rsidRPr="00026532">
        <w:rPr>
          <w:rFonts w:ascii="Arial" w:hAnsi="Arial" w:cs="Arial"/>
          <w:bCs/>
          <w:sz w:val="28"/>
          <w:szCs w:val="28"/>
        </w:rPr>
        <w:t xml:space="preserve">Page 3 – Purpose – Was the current contract with Mead Johnson extended beyond June 30, 2020? The Invitation to Bid RFx#3160001437 revised on April 3, 2017 states the contract can only be extended through June 30, 2020. </w:t>
      </w:r>
    </w:p>
    <w:p w14:paraId="1FD64C63" w14:textId="77777777" w:rsidR="008C510A" w:rsidRPr="00C26B20" w:rsidRDefault="008C510A" w:rsidP="008C510A">
      <w:pPr>
        <w:pStyle w:val="Default"/>
        <w:rPr>
          <w:rFonts w:ascii="Arial" w:hAnsi="Arial" w:cs="Arial"/>
          <w:sz w:val="28"/>
          <w:szCs w:val="28"/>
        </w:rPr>
      </w:pPr>
    </w:p>
    <w:p w14:paraId="7B3D3F4A" w14:textId="77777777" w:rsidR="008C510A" w:rsidRPr="00026532" w:rsidRDefault="00382FB9" w:rsidP="00382FB9">
      <w:pPr>
        <w:pStyle w:val="Default"/>
        <w:ind w:left="360"/>
        <w:rPr>
          <w:rFonts w:ascii="Arial" w:hAnsi="Arial" w:cs="Arial"/>
          <w:b/>
          <w:bCs/>
          <w:sz w:val="28"/>
          <w:szCs w:val="28"/>
        </w:rPr>
      </w:pPr>
      <w:r w:rsidRPr="00026532">
        <w:rPr>
          <w:rFonts w:ascii="Arial" w:hAnsi="Arial" w:cs="Arial"/>
          <w:b/>
          <w:bCs/>
          <w:sz w:val="28"/>
          <w:szCs w:val="28"/>
        </w:rPr>
        <w:t>No.</w:t>
      </w:r>
      <w:r w:rsidR="00AA070E" w:rsidRPr="00026532">
        <w:rPr>
          <w:rFonts w:ascii="Arial" w:hAnsi="Arial" w:cs="Arial"/>
          <w:b/>
          <w:bCs/>
          <w:sz w:val="28"/>
          <w:szCs w:val="28"/>
        </w:rPr>
        <w:t xml:space="preserve"> </w:t>
      </w:r>
    </w:p>
    <w:p w14:paraId="77B1E51A" w14:textId="77777777" w:rsidR="00C108D2" w:rsidRPr="00C26B20" w:rsidRDefault="00C108D2" w:rsidP="001E7758">
      <w:pPr>
        <w:pStyle w:val="Default"/>
        <w:rPr>
          <w:rFonts w:ascii="Arial" w:hAnsi="Arial" w:cs="Arial"/>
          <w:sz w:val="28"/>
          <w:szCs w:val="28"/>
        </w:rPr>
      </w:pPr>
    </w:p>
    <w:p w14:paraId="7EAF13F2" w14:textId="77777777" w:rsidR="00C108D2" w:rsidRPr="00026532" w:rsidRDefault="00C108D2" w:rsidP="00C108D2">
      <w:pPr>
        <w:pStyle w:val="Default"/>
        <w:numPr>
          <w:ilvl w:val="0"/>
          <w:numId w:val="1"/>
        </w:numPr>
        <w:rPr>
          <w:rFonts w:ascii="Arial" w:hAnsi="Arial" w:cs="Arial"/>
          <w:bCs/>
          <w:sz w:val="28"/>
          <w:szCs w:val="28"/>
        </w:rPr>
      </w:pPr>
      <w:r w:rsidRPr="00026532">
        <w:rPr>
          <w:rFonts w:ascii="Arial" w:hAnsi="Arial" w:cs="Arial"/>
          <w:bCs/>
          <w:sz w:val="28"/>
          <w:szCs w:val="28"/>
        </w:rPr>
        <w:t xml:space="preserve">Page 3 – Purpose – Has pricing for any of the infant formula products currently under contract as a result of IFB RFx#3160001437 been revised during the term of the existing contract? </w:t>
      </w:r>
    </w:p>
    <w:p w14:paraId="1D9D34B6" w14:textId="77777777" w:rsidR="008C510A" w:rsidRPr="00026532" w:rsidRDefault="008C510A" w:rsidP="00F1425C">
      <w:pPr>
        <w:pStyle w:val="Default"/>
        <w:rPr>
          <w:rFonts w:ascii="Arial" w:hAnsi="Arial" w:cs="Arial"/>
          <w:bCs/>
          <w:sz w:val="28"/>
          <w:szCs w:val="28"/>
        </w:rPr>
      </w:pPr>
    </w:p>
    <w:p w14:paraId="32FBDF18" w14:textId="77777777" w:rsidR="008C510A" w:rsidRPr="00026532" w:rsidRDefault="00382FB9" w:rsidP="00C108D2">
      <w:pPr>
        <w:pStyle w:val="Default"/>
        <w:ind w:left="270"/>
        <w:rPr>
          <w:rFonts w:ascii="Arial" w:hAnsi="Arial" w:cs="Arial"/>
          <w:b/>
          <w:bCs/>
          <w:sz w:val="28"/>
          <w:szCs w:val="28"/>
        </w:rPr>
      </w:pPr>
      <w:r w:rsidRPr="00026532">
        <w:rPr>
          <w:rFonts w:ascii="Arial" w:hAnsi="Arial" w:cs="Arial"/>
          <w:b/>
          <w:bCs/>
          <w:sz w:val="28"/>
          <w:szCs w:val="28"/>
        </w:rPr>
        <w:t>No.</w:t>
      </w:r>
    </w:p>
    <w:p w14:paraId="03AA5F4F" w14:textId="77777777" w:rsidR="008C510A" w:rsidRPr="00C26B20" w:rsidRDefault="008C510A" w:rsidP="00F1425C">
      <w:pPr>
        <w:pStyle w:val="Default"/>
        <w:rPr>
          <w:rFonts w:ascii="Arial" w:hAnsi="Arial" w:cs="Arial"/>
          <w:sz w:val="28"/>
          <w:szCs w:val="28"/>
        </w:rPr>
      </w:pPr>
    </w:p>
    <w:p w14:paraId="3A170708" w14:textId="77777777" w:rsidR="00C108D2" w:rsidRPr="00026532" w:rsidRDefault="00C108D2" w:rsidP="00C108D2">
      <w:pPr>
        <w:pStyle w:val="Default"/>
        <w:numPr>
          <w:ilvl w:val="0"/>
          <w:numId w:val="1"/>
        </w:numPr>
        <w:rPr>
          <w:rFonts w:ascii="Arial" w:hAnsi="Arial" w:cs="Arial"/>
          <w:bCs/>
          <w:sz w:val="28"/>
          <w:szCs w:val="28"/>
        </w:rPr>
      </w:pPr>
      <w:r w:rsidRPr="00026532">
        <w:rPr>
          <w:rFonts w:ascii="Arial" w:hAnsi="Arial" w:cs="Arial"/>
          <w:bCs/>
          <w:sz w:val="28"/>
          <w:szCs w:val="28"/>
        </w:rPr>
        <w:t xml:space="preserve">Page 3 – Purpose – Under what authority or contract process was the Direct Distribution food contract extended or executed through the June 30, 2021 period? </w:t>
      </w:r>
    </w:p>
    <w:p w14:paraId="207593A0" w14:textId="77777777" w:rsidR="00382FB9" w:rsidRPr="00F1425C" w:rsidRDefault="00382FB9" w:rsidP="00382FB9">
      <w:pPr>
        <w:pStyle w:val="Default"/>
        <w:ind w:left="360"/>
        <w:rPr>
          <w:rFonts w:ascii="Arial" w:hAnsi="Arial" w:cs="Arial"/>
          <w:sz w:val="28"/>
          <w:szCs w:val="28"/>
        </w:rPr>
      </w:pPr>
    </w:p>
    <w:p w14:paraId="59AD332C" w14:textId="77777777" w:rsidR="00492BC9" w:rsidRPr="00026532" w:rsidRDefault="0065791E" w:rsidP="0065791E">
      <w:pPr>
        <w:pStyle w:val="Default"/>
        <w:ind w:left="360"/>
        <w:rPr>
          <w:rFonts w:ascii="Arial" w:hAnsi="Arial" w:cs="Arial"/>
          <w:b/>
          <w:bCs/>
          <w:sz w:val="28"/>
          <w:szCs w:val="28"/>
        </w:rPr>
      </w:pPr>
      <w:r w:rsidRPr="00026532">
        <w:rPr>
          <w:rFonts w:ascii="Arial" w:hAnsi="Arial" w:cs="Arial"/>
          <w:b/>
          <w:bCs/>
          <w:sz w:val="28"/>
          <w:szCs w:val="28"/>
        </w:rPr>
        <w:t xml:space="preserve">Not applicable.  </w:t>
      </w:r>
    </w:p>
    <w:p w14:paraId="6490F4DA" w14:textId="77777777" w:rsidR="0065791E" w:rsidRPr="00C26B20" w:rsidRDefault="0065791E" w:rsidP="0065791E">
      <w:pPr>
        <w:pStyle w:val="Default"/>
        <w:ind w:left="360"/>
        <w:rPr>
          <w:rFonts w:ascii="Arial" w:hAnsi="Arial" w:cs="Arial"/>
          <w:sz w:val="28"/>
          <w:szCs w:val="28"/>
        </w:rPr>
      </w:pPr>
    </w:p>
    <w:p w14:paraId="280E2F2E" w14:textId="77777777" w:rsidR="00492BC9" w:rsidRPr="00026532" w:rsidRDefault="00492BC9" w:rsidP="00492BC9">
      <w:pPr>
        <w:numPr>
          <w:ilvl w:val="0"/>
          <w:numId w:val="1"/>
        </w:numPr>
        <w:rPr>
          <w:rFonts w:ascii="Arial" w:hAnsi="Arial" w:cs="Arial"/>
          <w:bCs/>
          <w:sz w:val="28"/>
          <w:szCs w:val="28"/>
        </w:rPr>
      </w:pPr>
      <w:r w:rsidRPr="00026532">
        <w:rPr>
          <w:rFonts w:ascii="Arial" w:hAnsi="Arial" w:cs="Arial"/>
          <w:bCs/>
          <w:sz w:val="28"/>
          <w:szCs w:val="28"/>
        </w:rPr>
        <w:t xml:space="preserve">Section I. Purpose – Page 3 – “This is an invitation for bid (IFB) to obtain the lowest net cost per unit, using the lowest national wholesale price for a full </w:t>
      </w:r>
      <w:r w:rsidRPr="00026532">
        <w:rPr>
          <w:rFonts w:ascii="Arial" w:hAnsi="Arial" w:cs="Arial"/>
          <w:bCs/>
          <w:sz w:val="28"/>
          <w:szCs w:val="28"/>
        </w:rPr>
        <w:lastRenderedPageBreak/>
        <w:t>truckload, on infant formula provided to Special Supplemental Nutrition Program for Women, Infants, and Children (WIC) participants by the Mississippi State Department of Health (MSDH), WIC Program, hereafter referred to as the MS WIC, through its retail food delivery system for a period</w:t>
      </w:r>
      <w:r w:rsidRPr="000F7188">
        <w:rPr>
          <w:rFonts w:ascii="Arial" w:hAnsi="Arial" w:cs="Arial"/>
          <w:b/>
          <w:sz w:val="28"/>
          <w:szCs w:val="28"/>
        </w:rPr>
        <w:t xml:space="preserve"> </w:t>
      </w:r>
      <w:r w:rsidRPr="00026532">
        <w:rPr>
          <w:rFonts w:ascii="Arial" w:hAnsi="Arial" w:cs="Arial"/>
          <w:bCs/>
          <w:sz w:val="28"/>
          <w:szCs w:val="28"/>
        </w:rPr>
        <w:t>of thirty-six months beginning September</w:t>
      </w:r>
      <w:r w:rsidRPr="000F7188">
        <w:rPr>
          <w:rFonts w:ascii="Arial" w:hAnsi="Arial" w:cs="Arial"/>
          <w:b/>
          <w:sz w:val="28"/>
          <w:szCs w:val="28"/>
        </w:rPr>
        <w:t xml:space="preserve"> </w:t>
      </w:r>
      <w:r w:rsidRPr="00026532">
        <w:rPr>
          <w:rFonts w:ascii="Arial" w:hAnsi="Arial" w:cs="Arial"/>
          <w:bCs/>
          <w:sz w:val="28"/>
          <w:szCs w:val="28"/>
        </w:rPr>
        <w:t xml:space="preserve">1, 2020 through August 31, 2023.   The contract may be renewed by mutual consent for up to two (2) one-year terms, not to exceed two years beyond the initial contract period for thirty-six months.” </w:t>
      </w:r>
    </w:p>
    <w:p w14:paraId="4334C556" w14:textId="77777777" w:rsidR="00F40C93" w:rsidRPr="00026532" w:rsidRDefault="00F40C93" w:rsidP="00F40C93">
      <w:pPr>
        <w:ind w:left="360"/>
        <w:rPr>
          <w:rFonts w:ascii="Arial" w:hAnsi="Arial" w:cs="Arial"/>
          <w:bCs/>
          <w:sz w:val="28"/>
          <w:szCs w:val="28"/>
        </w:rPr>
      </w:pPr>
    </w:p>
    <w:p w14:paraId="5A8354F9" w14:textId="77777777" w:rsidR="00492BC9" w:rsidRPr="00026532" w:rsidRDefault="00492BC9" w:rsidP="00492BC9">
      <w:pPr>
        <w:numPr>
          <w:ilvl w:val="1"/>
          <w:numId w:val="1"/>
        </w:numPr>
        <w:rPr>
          <w:rFonts w:ascii="Arial" w:hAnsi="Arial" w:cs="Arial"/>
          <w:bCs/>
          <w:sz w:val="28"/>
          <w:szCs w:val="28"/>
        </w:rPr>
      </w:pPr>
      <w:r w:rsidRPr="00026532">
        <w:rPr>
          <w:rFonts w:ascii="Arial" w:hAnsi="Arial" w:cs="Arial"/>
          <w:bCs/>
          <w:sz w:val="28"/>
          <w:szCs w:val="28"/>
        </w:rPr>
        <w:t>Should a contract transition occur, please provide details as to how the State will manage the transition:</w:t>
      </w:r>
    </w:p>
    <w:p w14:paraId="7B5FC166" w14:textId="77777777" w:rsidR="00F40C93" w:rsidRPr="00ED2F4E" w:rsidRDefault="00F40C93" w:rsidP="00F40C93">
      <w:pPr>
        <w:ind w:left="1440"/>
        <w:rPr>
          <w:rFonts w:ascii="Arial" w:hAnsi="Arial" w:cs="Arial"/>
          <w:b/>
          <w:sz w:val="28"/>
          <w:szCs w:val="28"/>
        </w:rPr>
      </w:pPr>
    </w:p>
    <w:p w14:paraId="238B6A4E" w14:textId="77777777" w:rsidR="00F40C93" w:rsidRPr="00026532" w:rsidRDefault="00F40C93" w:rsidP="00F40C93">
      <w:pPr>
        <w:numPr>
          <w:ilvl w:val="2"/>
          <w:numId w:val="1"/>
        </w:numPr>
        <w:rPr>
          <w:rFonts w:ascii="Arial" w:hAnsi="Arial" w:cs="Arial"/>
          <w:bCs/>
          <w:sz w:val="28"/>
          <w:szCs w:val="28"/>
        </w:rPr>
      </w:pPr>
      <w:r w:rsidRPr="00026532">
        <w:rPr>
          <w:rFonts w:ascii="Arial" w:hAnsi="Arial" w:cs="Arial"/>
          <w:bCs/>
          <w:sz w:val="28"/>
          <w:szCs w:val="28"/>
        </w:rPr>
        <w:t>Will the State please confirm that while the contract starts on September 1, no rebates will be sought until after the first county (Forrest) moves to retail on October 12, 2020?</w:t>
      </w:r>
    </w:p>
    <w:p w14:paraId="3679FCBE" w14:textId="77777777" w:rsidR="00F40C93" w:rsidRPr="00F40C93" w:rsidRDefault="00F40C93" w:rsidP="00F40C93">
      <w:pPr>
        <w:ind w:left="2160"/>
        <w:rPr>
          <w:rFonts w:ascii="Arial" w:hAnsi="Arial" w:cs="Arial"/>
          <w:sz w:val="28"/>
          <w:szCs w:val="28"/>
        </w:rPr>
      </w:pPr>
    </w:p>
    <w:p w14:paraId="00E1C6AA" w14:textId="77777777" w:rsidR="00F40C93" w:rsidRPr="00026532" w:rsidRDefault="00D57973" w:rsidP="00F40C93">
      <w:pPr>
        <w:ind w:left="2160"/>
        <w:rPr>
          <w:rFonts w:ascii="Arial" w:hAnsi="Arial" w:cs="Arial"/>
          <w:b/>
          <w:bCs/>
          <w:sz w:val="28"/>
          <w:szCs w:val="28"/>
        </w:rPr>
      </w:pPr>
      <w:r w:rsidRPr="00026532">
        <w:rPr>
          <w:rFonts w:ascii="Arial" w:hAnsi="Arial" w:cs="Arial"/>
          <w:b/>
          <w:bCs/>
          <w:sz w:val="28"/>
          <w:szCs w:val="28"/>
        </w:rPr>
        <w:t>Currently, that is our intent</w:t>
      </w:r>
      <w:r w:rsidR="00F40C93" w:rsidRPr="00026532">
        <w:rPr>
          <w:rFonts w:ascii="Arial" w:hAnsi="Arial" w:cs="Arial"/>
          <w:b/>
          <w:bCs/>
          <w:sz w:val="28"/>
          <w:szCs w:val="28"/>
        </w:rPr>
        <w:t xml:space="preserve">.  However, our rollout schedule has not been approved by FNS.  </w:t>
      </w:r>
      <w:r w:rsidR="00B4643C" w:rsidRPr="00026532">
        <w:rPr>
          <w:rFonts w:ascii="Arial" w:hAnsi="Arial" w:cs="Arial"/>
          <w:b/>
          <w:bCs/>
          <w:sz w:val="28"/>
          <w:szCs w:val="28"/>
        </w:rPr>
        <w:t>The rollout schedule is subject to change</w:t>
      </w:r>
      <w:r w:rsidR="005C40B3" w:rsidRPr="00026532">
        <w:rPr>
          <w:rFonts w:ascii="Arial" w:hAnsi="Arial" w:cs="Arial"/>
          <w:b/>
          <w:bCs/>
          <w:sz w:val="28"/>
          <w:szCs w:val="28"/>
        </w:rPr>
        <w:t>.</w:t>
      </w:r>
    </w:p>
    <w:p w14:paraId="708F1FBA" w14:textId="77777777" w:rsidR="00F40C93" w:rsidRPr="00F40C93" w:rsidRDefault="00F40C93" w:rsidP="00F40C93">
      <w:pPr>
        <w:ind w:left="2160"/>
        <w:rPr>
          <w:rFonts w:ascii="Arial" w:hAnsi="Arial" w:cs="Arial"/>
          <w:sz w:val="28"/>
          <w:szCs w:val="28"/>
        </w:rPr>
      </w:pPr>
    </w:p>
    <w:p w14:paraId="3DC116B6" w14:textId="77777777" w:rsidR="00F40C93" w:rsidRPr="00026532" w:rsidRDefault="00F40C93" w:rsidP="00F40C93">
      <w:pPr>
        <w:numPr>
          <w:ilvl w:val="2"/>
          <w:numId w:val="1"/>
        </w:numPr>
        <w:rPr>
          <w:rFonts w:ascii="Arial" w:hAnsi="Arial" w:cs="Arial"/>
          <w:bCs/>
          <w:sz w:val="28"/>
          <w:szCs w:val="28"/>
        </w:rPr>
      </w:pPr>
      <w:r w:rsidRPr="00026532">
        <w:rPr>
          <w:rFonts w:ascii="Arial" w:hAnsi="Arial" w:cs="Arial"/>
          <w:bCs/>
          <w:sz w:val="28"/>
          <w:szCs w:val="28"/>
        </w:rPr>
        <w:t>Please explain what the End Date on Attachment C - page 36 conveys. Is this the completion of the transition to retail or the date that the food distribution system closes?</w:t>
      </w:r>
    </w:p>
    <w:p w14:paraId="339117F7" w14:textId="77777777" w:rsidR="00F40C93" w:rsidRPr="00026532" w:rsidRDefault="00F40C93" w:rsidP="00F40C93">
      <w:pPr>
        <w:ind w:left="2160"/>
        <w:rPr>
          <w:rFonts w:ascii="Arial" w:hAnsi="Arial" w:cs="Arial"/>
          <w:bCs/>
          <w:sz w:val="28"/>
          <w:szCs w:val="28"/>
        </w:rPr>
      </w:pPr>
    </w:p>
    <w:p w14:paraId="60511C05" w14:textId="77777777" w:rsidR="00F40C93" w:rsidRPr="00026532" w:rsidRDefault="004E12E4" w:rsidP="00F40C93">
      <w:pPr>
        <w:ind w:left="2160"/>
        <w:rPr>
          <w:rFonts w:ascii="Arial" w:hAnsi="Arial" w:cs="Arial"/>
          <w:b/>
          <w:bCs/>
          <w:sz w:val="28"/>
          <w:szCs w:val="28"/>
        </w:rPr>
      </w:pPr>
      <w:r w:rsidRPr="00026532">
        <w:rPr>
          <w:rFonts w:ascii="Arial" w:hAnsi="Arial" w:cs="Arial"/>
          <w:b/>
          <w:bCs/>
          <w:sz w:val="28"/>
          <w:szCs w:val="28"/>
        </w:rPr>
        <w:t xml:space="preserve">The end date is taken from our </w:t>
      </w:r>
      <w:proofErr w:type="spellStart"/>
      <w:r w:rsidRPr="00026532">
        <w:rPr>
          <w:rFonts w:ascii="Arial" w:hAnsi="Arial" w:cs="Arial"/>
          <w:b/>
          <w:bCs/>
          <w:sz w:val="28"/>
          <w:szCs w:val="28"/>
        </w:rPr>
        <w:t>eWIC</w:t>
      </w:r>
      <w:proofErr w:type="spellEnd"/>
      <w:r w:rsidRPr="00026532">
        <w:rPr>
          <w:rFonts w:ascii="Arial" w:hAnsi="Arial" w:cs="Arial"/>
          <w:b/>
          <w:bCs/>
          <w:sz w:val="28"/>
          <w:szCs w:val="28"/>
        </w:rPr>
        <w:t xml:space="preserve"> processor’s work plan and is the time frame</w:t>
      </w:r>
      <w:r w:rsidR="00D7567F" w:rsidRPr="00026532">
        <w:rPr>
          <w:rFonts w:ascii="Arial" w:hAnsi="Arial" w:cs="Arial"/>
          <w:b/>
          <w:bCs/>
          <w:sz w:val="28"/>
          <w:szCs w:val="28"/>
        </w:rPr>
        <w:t xml:space="preserve"> for which they will be in each area.  </w:t>
      </w:r>
    </w:p>
    <w:p w14:paraId="22ACDBFC" w14:textId="77777777" w:rsidR="006F649F" w:rsidRPr="00026532" w:rsidRDefault="006F649F" w:rsidP="00F40C93">
      <w:pPr>
        <w:ind w:left="2160"/>
        <w:rPr>
          <w:rFonts w:ascii="Arial" w:hAnsi="Arial" w:cs="Arial"/>
          <w:b/>
          <w:bCs/>
          <w:sz w:val="28"/>
          <w:szCs w:val="28"/>
        </w:rPr>
      </w:pPr>
    </w:p>
    <w:p w14:paraId="5C80292A" w14:textId="77777777" w:rsidR="006F649F" w:rsidRPr="00026532" w:rsidRDefault="005C40B3" w:rsidP="00F40C93">
      <w:pPr>
        <w:ind w:left="2160"/>
        <w:rPr>
          <w:rFonts w:ascii="Arial" w:hAnsi="Arial" w:cs="Arial"/>
          <w:b/>
          <w:bCs/>
          <w:sz w:val="28"/>
          <w:szCs w:val="28"/>
        </w:rPr>
      </w:pPr>
      <w:r w:rsidRPr="00026532">
        <w:rPr>
          <w:rFonts w:ascii="Arial" w:hAnsi="Arial" w:cs="Arial"/>
          <w:b/>
          <w:bCs/>
          <w:sz w:val="28"/>
          <w:szCs w:val="28"/>
        </w:rPr>
        <w:t>However, our rollout schedule has not been approved by FNS.  The rollout schedule is subject to change.</w:t>
      </w:r>
    </w:p>
    <w:p w14:paraId="3BB80933" w14:textId="77777777" w:rsidR="00D7567F" w:rsidRPr="00F40C93" w:rsidRDefault="00D7567F" w:rsidP="00F40C93">
      <w:pPr>
        <w:ind w:left="2160"/>
        <w:rPr>
          <w:rFonts w:ascii="Arial" w:hAnsi="Arial" w:cs="Arial"/>
          <w:sz w:val="28"/>
          <w:szCs w:val="28"/>
        </w:rPr>
      </w:pPr>
    </w:p>
    <w:p w14:paraId="1E45B44F" w14:textId="77777777" w:rsidR="00F40C93" w:rsidRPr="00026532" w:rsidRDefault="00F40C93" w:rsidP="00F40C93">
      <w:pPr>
        <w:numPr>
          <w:ilvl w:val="2"/>
          <w:numId w:val="1"/>
        </w:numPr>
        <w:rPr>
          <w:rFonts w:ascii="Arial" w:hAnsi="Arial" w:cs="Arial"/>
          <w:bCs/>
          <w:sz w:val="28"/>
          <w:szCs w:val="28"/>
        </w:rPr>
      </w:pPr>
      <w:r w:rsidRPr="00026532">
        <w:rPr>
          <w:rFonts w:ascii="Arial" w:hAnsi="Arial" w:cs="Arial"/>
          <w:bCs/>
          <w:sz w:val="28"/>
          <w:szCs w:val="28"/>
        </w:rPr>
        <w:t>Please confirm until October 12, 2020 no WIC infant formula sales will occur at retail.</w:t>
      </w:r>
    </w:p>
    <w:p w14:paraId="7322F8D0" w14:textId="77777777" w:rsidR="00F40C93" w:rsidRPr="00F40C93" w:rsidRDefault="00F40C93" w:rsidP="00F40C93">
      <w:pPr>
        <w:ind w:left="2160"/>
        <w:rPr>
          <w:rFonts w:ascii="Arial" w:hAnsi="Arial" w:cs="Arial"/>
          <w:sz w:val="28"/>
          <w:szCs w:val="28"/>
        </w:rPr>
      </w:pPr>
    </w:p>
    <w:p w14:paraId="1FB033A8" w14:textId="77777777" w:rsidR="00F40C93" w:rsidRPr="00026532" w:rsidRDefault="00864658" w:rsidP="00864658">
      <w:pPr>
        <w:ind w:left="2160"/>
        <w:rPr>
          <w:rFonts w:ascii="Arial" w:hAnsi="Arial" w:cs="Arial"/>
          <w:b/>
          <w:bCs/>
          <w:sz w:val="28"/>
          <w:szCs w:val="28"/>
        </w:rPr>
      </w:pPr>
      <w:r w:rsidRPr="00026532">
        <w:rPr>
          <w:rFonts w:ascii="Arial" w:hAnsi="Arial" w:cs="Arial"/>
          <w:b/>
          <w:bCs/>
          <w:sz w:val="28"/>
          <w:szCs w:val="28"/>
        </w:rPr>
        <w:t>Currently, that is our intent.  However, our rollout schedule has not been approved by FNS.  The rollout schedule is subject to change.</w:t>
      </w:r>
    </w:p>
    <w:p w14:paraId="45BA83AE" w14:textId="77777777" w:rsidR="00F40C93" w:rsidRPr="00026532" w:rsidRDefault="00F40C93" w:rsidP="00F40C93">
      <w:pPr>
        <w:ind w:left="2160"/>
        <w:rPr>
          <w:rFonts w:ascii="Arial" w:hAnsi="Arial" w:cs="Arial"/>
          <w:b/>
          <w:bCs/>
          <w:sz w:val="28"/>
          <w:szCs w:val="28"/>
        </w:rPr>
      </w:pPr>
    </w:p>
    <w:p w14:paraId="1F5A8746" w14:textId="77777777" w:rsidR="00F40C93" w:rsidRPr="00026532" w:rsidRDefault="00F40C93" w:rsidP="00F40C93">
      <w:pPr>
        <w:numPr>
          <w:ilvl w:val="2"/>
          <w:numId w:val="1"/>
        </w:numPr>
        <w:rPr>
          <w:rFonts w:ascii="Arial" w:hAnsi="Arial" w:cs="Arial"/>
          <w:bCs/>
          <w:sz w:val="28"/>
          <w:szCs w:val="28"/>
        </w:rPr>
      </w:pPr>
      <w:r w:rsidRPr="00026532">
        <w:rPr>
          <w:rFonts w:ascii="Arial" w:hAnsi="Arial" w:cs="Arial"/>
          <w:bCs/>
          <w:sz w:val="28"/>
          <w:szCs w:val="28"/>
        </w:rPr>
        <w:t>Will participants in Forrest county entering the WIC clinic on September 15, 2020 receive retail benefits for September, October and November?</w:t>
      </w:r>
    </w:p>
    <w:p w14:paraId="6F0452D5" w14:textId="77777777" w:rsidR="00F40C93" w:rsidRPr="00026532" w:rsidRDefault="00F40C93" w:rsidP="00F40C93">
      <w:pPr>
        <w:ind w:left="2160"/>
        <w:rPr>
          <w:rFonts w:ascii="Arial" w:hAnsi="Arial" w:cs="Arial"/>
          <w:bCs/>
          <w:sz w:val="28"/>
          <w:szCs w:val="28"/>
        </w:rPr>
      </w:pPr>
    </w:p>
    <w:p w14:paraId="13EA9D62" w14:textId="77777777" w:rsidR="0077726B" w:rsidRPr="00026532" w:rsidRDefault="000165D6" w:rsidP="0077726B">
      <w:pPr>
        <w:ind w:left="2160"/>
        <w:rPr>
          <w:rFonts w:ascii="Arial" w:hAnsi="Arial" w:cs="Arial"/>
          <w:b/>
          <w:bCs/>
          <w:sz w:val="28"/>
          <w:szCs w:val="28"/>
        </w:rPr>
      </w:pPr>
      <w:r w:rsidRPr="00026532">
        <w:rPr>
          <w:rFonts w:ascii="Arial" w:hAnsi="Arial" w:cs="Arial"/>
          <w:b/>
          <w:bCs/>
          <w:sz w:val="28"/>
          <w:szCs w:val="28"/>
        </w:rPr>
        <w:t>No</w:t>
      </w:r>
      <w:r w:rsidR="0077726B" w:rsidRPr="00026532">
        <w:rPr>
          <w:rFonts w:ascii="Arial" w:hAnsi="Arial" w:cs="Arial"/>
          <w:b/>
          <w:bCs/>
          <w:sz w:val="28"/>
          <w:szCs w:val="28"/>
        </w:rPr>
        <w:t xml:space="preserve">.  </w:t>
      </w:r>
    </w:p>
    <w:p w14:paraId="2AA47093" w14:textId="77777777" w:rsidR="0077726B" w:rsidRPr="0077726B" w:rsidRDefault="0077726B" w:rsidP="0077726B">
      <w:pPr>
        <w:ind w:left="2160"/>
        <w:rPr>
          <w:rFonts w:ascii="Arial" w:hAnsi="Arial" w:cs="Arial"/>
          <w:sz w:val="28"/>
          <w:szCs w:val="28"/>
          <w:highlight w:val="yellow"/>
        </w:rPr>
      </w:pPr>
    </w:p>
    <w:p w14:paraId="017F852F" w14:textId="77777777" w:rsidR="00F40C93" w:rsidRPr="00026532" w:rsidRDefault="00F40C93" w:rsidP="00F40C93">
      <w:pPr>
        <w:numPr>
          <w:ilvl w:val="2"/>
          <w:numId w:val="1"/>
        </w:numPr>
        <w:rPr>
          <w:rFonts w:ascii="Arial" w:hAnsi="Arial" w:cs="Arial"/>
          <w:bCs/>
          <w:sz w:val="28"/>
          <w:szCs w:val="28"/>
        </w:rPr>
      </w:pPr>
      <w:r w:rsidRPr="00026532">
        <w:rPr>
          <w:rFonts w:ascii="Arial" w:hAnsi="Arial" w:cs="Arial"/>
          <w:bCs/>
          <w:sz w:val="28"/>
          <w:szCs w:val="28"/>
        </w:rPr>
        <w:lastRenderedPageBreak/>
        <w:t>Or, will participants in Forrest county continue to receive benefits to be redeemed at State run WIC Food Distribution Centers for any of the months of September, October and November?</w:t>
      </w:r>
    </w:p>
    <w:p w14:paraId="1424FE05" w14:textId="77777777" w:rsidR="00F40C93" w:rsidRPr="00F40C93" w:rsidRDefault="00F40C93" w:rsidP="00F40C93">
      <w:pPr>
        <w:ind w:left="1440"/>
        <w:rPr>
          <w:rFonts w:ascii="Arial" w:hAnsi="Arial" w:cs="Arial"/>
          <w:sz w:val="28"/>
          <w:szCs w:val="28"/>
        </w:rPr>
      </w:pPr>
    </w:p>
    <w:p w14:paraId="6A31C428" w14:textId="77777777" w:rsidR="004A1010" w:rsidRPr="00026532" w:rsidRDefault="003C0E2A" w:rsidP="00F40C93">
      <w:pPr>
        <w:ind w:left="2160"/>
        <w:rPr>
          <w:rFonts w:ascii="Arial" w:hAnsi="Arial" w:cs="Arial"/>
          <w:b/>
          <w:bCs/>
          <w:sz w:val="28"/>
          <w:szCs w:val="28"/>
        </w:rPr>
      </w:pPr>
      <w:r w:rsidRPr="00026532">
        <w:rPr>
          <w:rFonts w:ascii="Arial" w:hAnsi="Arial" w:cs="Arial"/>
          <w:b/>
          <w:bCs/>
          <w:sz w:val="28"/>
          <w:szCs w:val="28"/>
        </w:rPr>
        <w:t xml:space="preserve">Until September 30, 2020, Forrest </w:t>
      </w:r>
      <w:r w:rsidR="004A1010" w:rsidRPr="00026532">
        <w:rPr>
          <w:rFonts w:ascii="Arial" w:hAnsi="Arial" w:cs="Arial"/>
          <w:b/>
          <w:bCs/>
          <w:sz w:val="28"/>
          <w:szCs w:val="28"/>
        </w:rPr>
        <w:t>c</w:t>
      </w:r>
      <w:r w:rsidRPr="00026532">
        <w:rPr>
          <w:rFonts w:ascii="Arial" w:hAnsi="Arial" w:cs="Arial"/>
          <w:b/>
          <w:bCs/>
          <w:sz w:val="28"/>
          <w:szCs w:val="28"/>
        </w:rPr>
        <w:t>ounty participants will receive 3 months of vouchers to be redeemed at WIC food distribution centers.</w:t>
      </w:r>
      <w:r w:rsidR="00096B41" w:rsidRPr="00026532">
        <w:rPr>
          <w:rFonts w:ascii="Arial" w:hAnsi="Arial" w:cs="Arial"/>
          <w:b/>
          <w:bCs/>
          <w:sz w:val="28"/>
          <w:szCs w:val="28"/>
        </w:rPr>
        <w:t xml:space="preserve">  </w:t>
      </w:r>
    </w:p>
    <w:p w14:paraId="123F1CAC" w14:textId="77777777" w:rsidR="00AB4BEC" w:rsidRPr="00026532" w:rsidRDefault="00096B41" w:rsidP="00F40C93">
      <w:pPr>
        <w:ind w:left="2160"/>
        <w:rPr>
          <w:rFonts w:ascii="Arial" w:hAnsi="Arial" w:cs="Arial"/>
          <w:b/>
          <w:bCs/>
          <w:sz w:val="28"/>
          <w:szCs w:val="28"/>
        </w:rPr>
      </w:pPr>
      <w:r w:rsidRPr="00026532">
        <w:rPr>
          <w:rFonts w:ascii="Arial" w:hAnsi="Arial" w:cs="Arial"/>
          <w:b/>
          <w:bCs/>
          <w:sz w:val="28"/>
          <w:szCs w:val="28"/>
        </w:rPr>
        <w:t>October 1-11,</w:t>
      </w:r>
      <w:r w:rsidR="004A1010" w:rsidRPr="00026532">
        <w:rPr>
          <w:rFonts w:ascii="Arial" w:hAnsi="Arial" w:cs="Arial"/>
          <w:b/>
          <w:bCs/>
          <w:sz w:val="28"/>
          <w:szCs w:val="28"/>
        </w:rPr>
        <w:t xml:space="preserve"> 2020,</w:t>
      </w:r>
      <w:r w:rsidRPr="00026532">
        <w:rPr>
          <w:rFonts w:ascii="Arial" w:hAnsi="Arial" w:cs="Arial"/>
          <w:b/>
          <w:bCs/>
          <w:sz w:val="28"/>
          <w:szCs w:val="28"/>
        </w:rPr>
        <w:t xml:space="preserve"> Forrest county participants will receive 2 months of vouchers </w:t>
      </w:r>
      <w:r w:rsidR="004A1010" w:rsidRPr="00026532">
        <w:rPr>
          <w:rFonts w:ascii="Arial" w:hAnsi="Arial" w:cs="Arial"/>
          <w:b/>
          <w:bCs/>
          <w:sz w:val="28"/>
          <w:szCs w:val="28"/>
        </w:rPr>
        <w:t xml:space="preserve">to be redeemed at WIC food distribution centers.  </w:t>
      </w:r>
      <w:r w:rsidR="003C0E2A" w:rsidRPr="00026532">
        <w:rPr>
          <w:rFonts w:ascii="Arial" w:hAnsi="Arial" w:cs="Arial"/>
          <w:b/>
          <w:bCs/>
          <w:sz w:val="28"/>
          <w:szCs w:val="28"/>
        </w:rPr>
        <w:t xml:space="preserve"> </w:t>
      </w:r>
    </w:p>
    <w:p w14:paraId="1A3B9E18" w14:textId="77777777" w:rsidR="006C2208" w:rsidRPr="00026532" w:rsidRDefault="006C2208" w:rsidP="00F40C93">
      <w:pPr>
        <w:ind w:left="2160"/>
        <w:rPr>
          <w:rFonts w:ascii="Arial" w:hAnsi="Arial" w:cs="Arial"/>
          <w:b/>
          <w:bCs/>
          <w:sz w:val="28"/>
          <w:szCs w:val="28"/>
        </w:rPr>
      </w:pPr>
    </w:p>
    <w:p w14:paraId="7C2CCD9D" w14:textId="77777777" w:rsidR="006C2208" w:rsidRPr="00026532" w:rsidRDefault="006C2208" w:rsidP="006C2208">
      <w:pPr>
        <w:ind w:left="2160"/>
        <w:rPr>
          <w:rFonts w:ascii="Arial" w:hAnsi="Arial" w:cs="Arial"/>
          <w:b/>
          <w:bCs/>
          <w:sz w:val="28"/>
          <w:szCs w:val="28"/>
        </w:rPr>
      </w:pPr>
      <w:r w:rsidRPr="00026532">
        <w:rPr>
          <w:rFonts w:ascii="Arial" w:hAnsi="Arial" w:cs="Arial"/>
          <w:b/>
          <w:bCs/>
          <w:sz w:val="28"/>
          <w:szCs w:val="28"/>
        </w:rPr>
        <w:t>However, our rollout schedule has not been approved by FNS.  The rollout schedule is subject to change.</w:t>
      </w:r>
    </w:p>
    <w:p w14:paraId="5DD90A80" w14:textId="77777777" w:rsidR="006C2208" w:rsidRPr="00026532" w:rsidRDefault="006C2208" w:rsidP="00F40C93">
      <w:pPr>
        <w:ind w:left="2160"/>
        <w:rPr>
          <w:rFonts w:ascii="Arial" w:hAnsi="Arial" w:cs="Arial"/>
          <w:b/>
          <w:bCs/>
          <w:sz w:val="28"/>
          <w:szCs w:val="28"/>
        </w:rPr>
      </w:pPr>
    </w:p>
    <w:p w14:paraId="6A74C41D" w14:textId="77777777" w:rsidR="00BB5394" w:rsidRPr="00026532" w:rsidRDefault="00BB5394" w:rsidP="00EC7C51">
      <w:pPr>
        <w:rPr>
          <w:rFonts w:ascii="Arial" w:hAnsi="Arial" w:cs="Arial"/>
          <w:b/>
          <w:bCs/>
          <w:sz w:val="28"/>
          <w:szCs w:val="28"/>
        </w:rPr>
      </w:pPr>
    </w:p>
    <w:p w14:paraId="1C9470CB" w14:textId="77777777" w:rsidR="00F40C93" w:rsidRPr="00026532" w:rsidRDefault="00F40C93" w:rsidP="00F40C93">
      <w:pPr>
        <w:ind w:left="1440"/>
        <w:rPr>
          <w:rFonts w:ascii="Arial" w:hAnsi="Arial" w:cs="Arial"/>
          <w:b/>
          <w:bCs/>
          <w:sz w:val="28"/>
          <w:szCs w:val="28"/>
        </w:rPr>
      </w:pPr>
    </w:p>
    <w:p w14:paraId="05B7D093" w14:textId="77777777" w:rsidR="00F40C93" w:rsidRPr="00026532" w:rsidRDefault="00F40C93" w:rsidP="00F40C93">
      <w:pPr>
        <w:numPr>
          <w:ilvl w:val="2"/>
          <w:numId w:val="1"/>
        </w:numPr>
        <w:rPr>
          <w:rFonts w:ascii="Arial" w:hAnsi="Arial" w:cs="Arial"/>
          <w:bCs/>
          <w:sz w:val="28"/>
          <w:szCs w:val="28"/>
        </w:rPr>
      </w:pPr>
      <w:r w:rsidRPr="00026532">
        <w:rPr>
          <w:rFonts w:ascii="Arial" w:hAnsi="Arial" w:cs="Arial"/>
          <w:bCs/>
          <w:sz w:val="28"/>
          <w:szCs w:val="28"/>
        </w:rPr>
        <w:t xml:space="preserve">What will be the “first day to use” date for the food instrument issued to this participant?  </w:t>
      </w:r>
    </w:p>
    <w:p w14:paraId="77C94D0C" w14:textId="77777777" w:rsidR="00F40C93" w:rsidRPr="00F40C93" w:rsidRDefault="00F40C93" w:rsidP="00F40C93">
      <w:pPr>
        <w:ind w:left="2160"/>
        <w:rPr>
          <w:rFonts w:ascii="Arial" w:hAnsi="Arial" w:cs="Arial"/>
          <w:sz w:val="28"/>
          <w:szCs w:val="28"/>
        </w:rPr>
      </w:pPr>
    </w:p>
    <w:p w14:paraId="009DC7AA" w14:textId="77777777" w:rsidR="00F40C93" w:rsidRPr="00026532" w:rsidRDefault="00F40C93" w:rsidP="00F40C93">
      <w:pPr>
        <w:ind w:left="2160"/>
        <w:rPr>
          <w:rFonts w:ascii="Arial" w:hAnsi="Arial" w:cs="Arial"/>
          <w:b/>
          <w:bCs/>
          <w:sz w:val="28"/>
          <w:szCs w:val="28"/>
        </w:rPr>
      </w:pPr>
      <w:r w:rsidRPr="00026532">
        <w:rPr>
          <w:rFonts w:ascii="Arial" w:hAnsi="Arial" w:cs="Arial"/>
          <w:b/>
          <w:bCs/>
          <w:sz w:val="28"/>
          <w:szCs w:val="28"/>
        </w:rPr>
        <w:t>We are unable to predict these dates.  They are determined by our SPIRIT system.  Benefits are issued on a rolling basis.</w:t>
      </w:r>
    </w:p>
    <w:p w14:paraId="40017370" w14:textId="77777777" w:rsidR="00F40C93" w:rsidRPr="00F40C93" w:rsidRDefault="00F40C93" w:rsidP="00F40C93">
      <w:pPr>
        <w:ind w:left="2160"/>
        <w:rPr>
          <w:rFonts w:ascii="Arial" w:hAnsi="Arial" w:cs="Arial"/>
          <w:sz w:val="28"/>
          <w:szCs w:val="28"/>
        </w:rPr>
      </w:pPr>
    </w:p>
    <w:p w14:paraId="12B66FC0" w14:textId="77777777" w:rsidR="00F40C93" w:rsidRPr="00026532" w:rsidRDefault="00F40C93" w:rsidP="00F40C93">
      <w:pPr>
        <w:numPr>
          <w:ilvl w:val="2"/>
          <w:numId w:val="1"/>
        </w:numPr>
        <w:rPr>
          <w:rFonts w:ascii="Arial" w:hAnsi="Arial" w:cs="Arial"/>
          <w:bCs/>
          <w:sz w:val="28"/>
          <w:szCs w:val="28"/>
        </w:rPr>
      </w:pPr>
      <w:r w:rsidRPr="00026532">
        <w:rPr>
          <w:rFonts w:ascii="Arial" w:hAnsi="Arial" w:cs="Arial"/>
          <w:bCs/>
          <w:sz w:val="28"/>
          <w:szCs w:val="28"/>
        </w:rPr>
        <w:t>Please explain if the State will issue benefits on a rolling basis or follows the calendar month.</w:t>
      </w:r>
    </w:p>
    <w:p w14:paraId="7BE9D271" w14:textId="77777777" w:rsidR="00F40C93" w:rsidRPr="00026532" w:rsidRDefault="00F40C93" w:rsidP="00F40C93">
      <w:pPr>
        <w:ind w:left="2160"/>
        <w:rPr>
          <w:rFonts w:ascii="Arial" w:hAnsi="Arial" w:cs="Arial"/>
          <w:bCs/>
          <w:sz w:val="28"/>
          <w:szCs w:val="28"/>
        </w:rPr>
      </w:pPr>
    </w:p>
    <w:p w14:paraId="543B3402" w14:textId="038EEF57" w:rsidR="00F40C93" w:rsidRPr="00026532" w:rsidRDefault="001811BF" w:rsidP="00F40C93">
      <w:pPr>
        <w:ind w:left="2160"/>
        <w:rPr>
          <w:rFonts w:ascii="Arial" w:hAnsi="Arial" w:cs="Arial"/>
          <w:b/>
          <w:bCs/>
          <w:sz w:val="28"/>
          <w:szCs w:val="28"/>
        </w:rPr>
      </w:pPr>
      <w:r w:rsidRPr="00026532">
        <w:rPr>
          <w:rFonts w:ascii="Arial" w:hAnsi="Arial" w:cs="Arial"/>
          <w:b/>
          <w:bCs/>
          <w:sz w:val="28"/>
          <w:szCs w:val="28"/>
        </w:rPr>
        <w:t>The State will issue benefits on a r</w:t>
      </w:r>
      <w:r w:rsidR="00F40C93" w:rsidRPr="00026532">
        <w:rPr>
          <w:rFonts w:ascii="Arial" w:hAnsi="Arial" w:cs="Arial"/>
          <w:b/>
          <w:bCs/>
          <w:sz w:val="28"/>
          <w:szCs w:val="28"/>
        </w:rPr>
        <w:t>olling</w:t>
      </w:r>
      <w:r w:rsidRPr="00026532">
        <w:rPr>
          <w:rFonts w:ascii="Arial" w:hAnsi="Arial" w:cs="Arial"/>
          <w:b/>
          <w:bCs/>
          <w:sz w:val="28"/>
          <w:szCs w:val="28"/>
        </w:rPr>
        <w:t xml:space="preserve"> basis.</w:t>
      </w:r>
    </w:p>
    <w:p w14:paraId="7E470D69" w14:textId="77777777" w:rsidR="00F40C93" w:rsidRPr="00F40C93" w:rsidRDefault="00F40C93" w:rsidP="00F40C93">
      <w:pPr>
        <w:ind w:left="2160"/>
        <w:rPr>
          <w:rFonts w:ascii="Arial" w:hAnsi="Arial" w:cs="Arial"/>
          <w:sz w:val="28"/>
          <w:szCs w:val="28"/>
        </w:rPr>
      </w:pPr>
    </w:p>
    <w:p w14:paraId="06DA6970" w14:textId="77777777" w:rsidR="00F40C93" w:rsidRPr="00026532" w:rsidRDefault="00F40C93" w:rsidP="00F40C93">
      <w:pPr>
        <w:numPr>
          <w:ilvl w:val="2"/>
          <w:numId w:val="1"/>
        </w:numPr>
        <w:rPr>
          <w:rFonts w:ascii="Arial" w:hAnsi="Arial" w:cs="Arial"/>
          <w:sz w:val="28"/>
          <w:szCs w:val="28"/>
        </w:rPr>
      </w:pPr>
      <w:r w:rsidRPr="00026532">
        <w:rPr>
          <w:rFonts w:ascii="Arial" w:hAnsi="Arial" w:cs="Arial"/>
          <w:sz w:val="28"/>
          <w:szCs w:val="28"/>
        </w:rPr>
        <w:t>Will all WIC participants in Forrest county move to retail at the same time?</w:t>
      </w:r>
    </w:p>
    <w:p w14:paraId="040B9D92" w14:textId="77777777" w:rsidR="00F40C93" w:rsidRPr="00F40C93" w:rsidRDefault="00F40C93" w:rsidP="00F40C93">
      <w:pPr>
        <w:ind w:left="2160"/>
        <w:rPr>
          <w:rFonts w:ascii="Arial" w:hAnsi="Arial" w:cs="Arial"/>
          <w:sz w:val="28"/>
          <w:szCs w:val="28"/>
        </w:rPr>
      </w:pPr>
    </w:p>
    <w:p w14:paraId="4CA8A023" w14:textId="77777777" w:rsidR="00F40C93" w:rsidRPr="00026532" w:rsidRDefault="00F40C93" w:rsidP="00F40C93">
      <w:pPr>
        <w:ind w:left="2160"/>
        <w:rPr>
          <w:rFonts w:ascii="Arial" w:hAnsi="Arial" w:cs="Arial"/>
          <w:b/>
          <w:bCs/>
          <w:sz w:val="28"/>
          <w:szCs w:val="28"/>
        </w:rPr>
      </w:pPr>
      <w:r w:rsidRPr="00026532">
        <w:rPr>
          <w:rFonts w:ascii="Arial" w:hAnsi="Arial" w:cs="Arial"/>
          <w:b/>
          <w:bCs/>
          <w:sz w:val="28"/>
          <w:szCs w:val="28"/>
        </w:rPr>
        <w:t xml:space="preserve">No.  </w:t>
      </w:r>
    </w:p>
    <w:p w14:paraId="7C143E18" w14:textId="77777777" w:rsidR="00F40C93" w:rsidRPr="00F40C93" w:rsidRDefault="00F40C93" w:rsidP="00F40C93">
      <w:pPr>
        <w:ind w:left="2160"/>
        <w:rPr>
          <w:rFonts w:ascii="Arial" w:hAnsi="Arial" w:cs="Arial"/>
          <w:sz w:val="28"/>
          <w:szCs w:val="28"/>
        </w:rPr>
      </w:pPr>
    </w:p>
    <w:p w14:paraId="2F9F27B0" w14:textId="77777777" w:rsidR="00F40C93" w:rsidRPr="00026532" w:rsidRDefault="00F40C93" w:rsidP="00F40C93">
      <w:pPr>
        <w:numPr>
          <w:ilvl w:val="2"/>
          <w:numId w:val="1"/>
        </w:numPr>
        <w:rPr>
          <w:rFonts w:ascii="Arial" w:hAnsi="Arial" w:cs="Arial"/>
          <w:sz w:val="28"/>
          <w:szCs w:val="28"/>
        </w:rPr>
      </w:pPr>
      <w:r w:rsidRPr="00026532">
        <w:rPr>
          <w:rFonts w:ascii="Arial" w:hAnsi="Arial" w:cs="Arial"/>
          <w:sz w:val="28"/>
          <w:szCs w:val="28"/>
        </w:rPr>
        <w:t>Or, will participants in Forrest/Lauderdale move one-third October, one-third November and one-third December?</w:t>
      </w:r>
    </w:p>
    <w:p w14:paraId="07C26647" w14:textId="77777777" w:rsidR="00F40C93" w:rsidRPr="00B6324E" w:rsidRDefault="00F40C93" w:rsidP="00F40C93">
      <w:pPr>
        <w:ind w:left="2160"/>
        <w:rPr>
          <w:rFonts w:ascii="Arial" w:hAnsi="Arial" w:cs="Arial"/>
          <w:sz w:val="28"/>
          <w:szCs w:val="28"/>
        </w:rPr>
      </w:pPr>
    </w:p>
    <w:p w14:paraId="47DA7561" w14:textId="1D809D32" w:rsidR="00F40C93" w:rsidRPr="00026532" w:rsidRDefault="00EE5BF9" w:rsidP="00F40C93">
      <w:pPr>
        <w:ind w:left="2160"/>
        <w:rPr>
          <w:rFonts w:ascii="Arial" w:hAnsi="Arial" w:cs="Arial"/>
          <w:b/>
          <w:bCs/>
          <w:sz w:val="28"/>
          <w:szCs w:val="28"/>
        </w:rPr>
      </w:pPr>
      <w:r w:rsidRPr="00026532">
        <w:rPr>
          <w:rFonts w:ascii="Arial" w:hAnsi="Arial" w:cs="Arial"/>
          <w:b/>
          <w:bCs/>
          <w:sz w:val="28"/>
          <w:szCs w:val="28"/>
        </w:rPr>
        <w:t xml:space="preserve">See response to </w:t>
      </w:r>
      <w:r w:rsidR="00B41C12" w:rsidRPr="00026532">
        <w:rPr>
          <w:rFonts w:ascii="Arial" w:hAnsi="Arial" w:cs="Arial"/>
          <w:b/>
          <w:bCs/>
          <w:sz w:val="28"/>
          <w:szCs w:val="28"/>
        </w:rPr>
        <w:t>v</w:t>
      </w:r>
      <w:r w:rsidR="00F40C93" w:rsidRPr="00026532">
        <w:rPr>
          <w:rFonts w:ascii="Arial" w:hAnsi="Arial" w:cs="Arial"/>
          <w:b/>
          <w:bCs/>
          <w:sz w:val="28"/>
          <w:szCs w:val="28"/>
        </w:rPr>
        <w:t>.</w:t>
      </w:r>
    </w:p>
    <w:p w14:paraId="22D5DDEF" w14:textId="77777777" w:rsidR="00F40C93" w:rsidRPr="00F40C93" w:rsidRDefault="00F40C93" w:rsidP="00F40C93">
      <w:pPr>
        <w:ind w:left="2160"/>
        <w:rPr>
          <w:rFonts w:ascii="Arial" w:hAnsi="Arial" w:cs="Arial"/>
          <w:sz w:val="28"/>
          <w:szCs w:val="28"/>
        </w:rPr>
      </w:pPr>
    </w:p>
    <w:p w14:paraId="01AFEF8C" w14:textId="77777777" w:rsidR="00F40C93" w:rsidRPr="00026532" w:rsidRDefault="00F40C93" w:rsidP="00F40C93">
      <w:pPr>
        <w:numPr>
          <w:ilvl w:val="2"/>
          <w:numId w:val="1"/>
        </w:numPr>
        <w:rPr>
          <w:rFonts w:ascii="Arial" w:hAnsi="Arial" w:cs="Arial"/>
          <w:bCs/>
          <w:sz w:val="28"/>
          <w:szCs w:val="28"/>
        </w:rPr>
      </w:pPr>
      <w:r w:rsidRPr="00026532">
        <w:rPr>
          <w:rFonts w:ascii="Arial" w:hAnsi="Arial" w:cs="Arial"/>
          <w:bCs/>
          <w:sz w:val="28"/>
          <w:szCs w:val="28"/>
        </w:rPr>
        <w:t>Please provide any additional details regarding the transition process if a different contract brand formula will be issued under the new contract.</w:t>
      </w:r>
    </w:p>
    <w:p w14:paraId="5585798B" w14:textId="77777777" w:rsidR="00F40C93" w:rsidRPr="00F40C93" w:rsidRDefault="00F40C93" w:rsidP="00F40C93">
      <w:pPr>
        <w:ind w:left="2160"/>
        <w:rPr>
          <w:rFonts w:ascii="Arial" w:hAnsi="Arial" w:cs="Arial"/>
          <w:sz w:val="28"/>
          <w:szCs w:val="28"/>
        </w:rPr>
      </w:pPr>
    </w:p>
    <w:p w14:paraId="7C949F5D" w14:textId="34F2913B" w:rsidR="00F40C93" w:rsidRPr="00026532" w:rsidRDefault="000C1BFE" w:rsidP="00F40C93">
      <w:pPr>
        <w:ind w:left="2160"/>
        <w:rPr>
          <w:rFonts w:ascii="Arial" w:hAnsi="Arial" w:cs="Arial"/>
          <w:b/>
          <w:bCs/>
          <w:sz w:val="28"/>
          <w:szCs w:val="28"/>
        </w:rPr>
      </w:pPr>
      <w:r w:rsidRPr="00026532">
        <w:rPr>
          <w:rFonts w:ascii="Arial" w:hAnsi="Arial" w:cs="Arial"/>
          <w:b/>
          <w:bCs/>
          <w:sz w:val="28"/>
          <w:szCs w:val="28"/>
        </w:rPr>
        <w:lastRenderedPageBreak/>
        <w:t>We</w:t>
      </w:r>
      <w:r w:rsidR="00D86D78" w:rsidRPr="00026532">
        <w:rPr>
          <w:rFonts w:ascii="Arial" w:hAnsi="Arial" w:cs="Arial"/>
          <w:b/>
          <w:bCs/>
          <w:sz w:val="28"/>
          <w:szCs w:val="28"/>
        </w:rPr>
        <w:t xml:space="preserve"> </w:t>
      </w:r>
      <w:r w:rsidR="001811BF" w:rsidRPr="00026532">
        <w:rPr>
          <w:rFonts w:ascii="Arial" w:hAnsi="Arial" w:cs="Arial"/>
          <w:b/>
          <w:bCs/>
          <w:sz w:val="28"/>
          <w:szCs w:val="28"/>
        </w:rPr>
        <w:t xml:space="preserve">intend to </w:t>
      </w:r>
      <w:r w:rsidRPr="00026532">
        <w:rPr>
          <w:rFonts w:ascii="Arial" w:hAnsi="Arial" w:cs="Arial"/>
          <w:b/>
          <w:bCs/>
          <w:sz w:val="28"/>
          <w:szCs w:val="28"/>
        </w:rPr>
        <w:t>use what we have in the warehouse until</w:t>
      </w:r>
      <w:r w:rsidR="007A448A" w:rsidRPr="00026532">
        <w:rPr>
          <w:rFonts w:ascii="Arial" w:hAnsi="Arial" w:cs="Arial"/>
          <w:b/>
          <w:bCs/>
          <w:sz w:val="28"/>
          <w:szCs w:val="28"/>
        </w:rPr>
        <w:t xml:space="preserve"> stock </w:t>
      </w:r>
      <w:r w:rsidR="00D86D78" w:rsidRPr="00026532">
        <w:rPr>
          <w:rFonts w:ascii="Arial" w:hAnsi="Arial" w:cs="Arial"/>
          <w:b/>
          <w:bCs/>
          <w:sz w:val="28"/>
          <w:szCs w:val="28"/>
        </w:rPr>
        <w:t>is depleted.</w:t>
      </w:r>
      <w:r w:rsidR="00031D34" w:rsidRPr="00026532">
        <w:rPr>
          <w:rFonts w:ascii="Arial" w:hAnsi="Arial" w:cs="Arial"/>
          <w:b/>
          <w:bCs/>
          <w:sz w:val="28"/>
          <w:szCs w:val="28"/>
        </w:rPr>
        <w:t xml:space="preserve">  </w:t>
      </w:r>
    </w:p>
    <w:p w14:paraId="6CB2A9C5" w14:textId="77777777" w:rsidR="00F40C93" w:rsidRPr="00F40C93" w:rsidRDefault="00F40C93" w:rsidP="00F40C93">
      <w:pPr>
        <w:ind w:left="2160"/>
        <w:rPr>
          <w:rFonts w:asciiTheme="minorHAnsi" w:hAnsiTheme="minorHAnsi" w:cs="Arial"/>
          <w:sz w:val="22"/>
          <w:szCs w:val="22"/>
        </w:rPr>
      </w:pPr>
    </w:p>
    <w:p w14:paraId="1D27D57E" w14:textId="77777777" w:rsidR="00F40C93" w:rsidRPr="00026532" w:rsidRDefault="00F40C93" w:rsidP="00F40C93">
      <w:pPr>
        <w:numPr>
          <w:ilvl w:val="2"/>
          <w:numId w:val="1"/>
        </w:numPr>
        <w:rPr>
          <w:rFonts w:ascii="Arial" w:hAnsi="Arial" w:cs="Arial"/>
          <w:bCs/>
          <w:sz w:val="28"/>
          <w:szCs w:val="28"/>
        </w:rPr>
      </w:pPr>
      <w:r w:rsidRPr="00026532">
        <w:rPr>
          <w:rFonts w:ascii="Arial" w:hAnsi="Arial" w:cs="Arial"/>
          <w:bCs/>
          <w:sz w:val="28"/>
          <w:szCs w:val="28"/>
        </w:rPr>
        <w:t>How often will participants be required to visit the local clinics or WIC offices?</w:t>
      </w:r>
    </w:p>
    <w:p w14:paraId="1C35FE0B" w14:textId="77777777" w:rsidR="00F40C93" w:rsidRPr="00026532" w:rsidRDefault="00F40C93" w:rsidP="00F40C93">
      <w:pPr>
        <w:ind w:left="2160"/>
        <w:rPr>
          <w:rFonts w:ascii="Arial" w:hAnsi="Arial" w:cs="Arial"/>
          <w:bCs/>
          <w:sz w:val="28"/>
          <w:szCs w:val="28"/>
        </w:rPr>
      </w:pPr>
    </w:p>
    <w:p w14:paraId="5E5FB978" w14:textId="77777777" w:rsidR="00F40C93" w:rsidRPr="00026532" w:rsidRDefault="009868CE" w:rsidP="00F40C93">
      <w:pPr>
        <w:ind w:left="2160"/>
        <w:rPr>
          <w:rFonts w:ascii="Arial" w:hAnsi="Arial" w:cs="Arial"/>
          <w:b/>
          <w:bCs/>
          <w:sz w:val="28"/>
          <w:szCs w:val="28"/>
        </w:rPr>
      </w:pPr>
      <w:bookmarkStart w:id="0" w:name="_Hlk31371003"/>
      <w:r w:rsidRPr="00026532">
        <w:rPr>
          <w:rFonts w:ascii="Arial" w:hAnsi="Arial" w:cs="Arial"/>
          <w:b/>
          <w:bCs/>
          <w:sz w:val="28"/>
          <w:szCs w:val="28"/>
        </w:rPr>
        <w:t xml:space="preserve">MS WIC adheres to 7 CFR </w:t>
      </w:r>
      <w:bookmarkStart w:id="1" w:name="_Hlk31635466"/>
      <w:r w:rsidRPr="00026532">
        <w:rPr>
          <w:rFonts w:ascii="Arial" w:hAnsi="Arial" w:cs="Arial"/>
          <w:b/>
          <w:bCs/>
          <w:sz w:val="28"/>
          <w:szCs w:val="28"/>
        </w:rPr>
        <w:t>§</w:t>
      </w:r>
      <w:bookmarkEnd w:id="1"/>
      <w:r w:rsidRPr="00026532">
        <w:rPr>
          <w:rFonts w:ascii="Arial" w:hAnsi="Arial" w:cs="Arial"/>
          <w:b/>
          <w:bCs/>
          <w:sz w:val="28"/>
          <w:szCs w:val="28"/>
        </w:rPr>
        <w:t>246.12(r</w:t>
      </w:r>
      <w:proofErr w:type="gramStart"/>
      <w:r w:rsidRPr="00026532">
        <w:rPr>
          <w:rFonts w:ascii="Arial" w:hAnsi="Arial" w:cs="Arial"/>
          <w:b/>
          <w:bCs/>
          <w:sz w:val="28"/>
          <w:szCs w:val="28"/>
        </w:rPr>
        <w:t>)(</w:t>
      </w:r>
      <w:proofErr w:type="gramEnd"/>
      <w:r w:rsidRPr="00026532">
        <w:rPr>
          <w:rFonts w:ascii="Arial" w:hAnsi="Arial" w:cs="Arial"/>
          <w:b/>
          <w:bCs/>
          <w:sz w:val="28"/>
          <w:szCs w:val="28"/>
        </w:rPr>
        <w:t>4-5)</w:t>
      </w:r>
    </w:p>
    <w:bookmarkEnd w:id="0"/>
    <w:p w14:paraId="195B29C1" w14:textId="77777777" w:rsidR="009868CE" w:rsidRPr="00F40C93" w:rsidRDefault="009868CE" w:rsidP="00F40C93">
      <w:pPr>
        <w:ind w:left="2160"/>
        <w:rPr>
          <w:rFonts w:ascii="Arial" w:hAnsi="Arial" w:cs="Arial"/>
          <w:sz w:val="28"/>
          <w:szCs w:val="28"/>
        </w:rPr>
      </w:pPr>
    </w:p>
    <w:p w14:paraId="595D9FF0" w14:textId="77777777" w:rsidR="00425B34" w:rsidRDefault="00425B34">
      <w:pPr>
        <w:spacing w:after="200" w:line="276" w:lineRule="auto"/>
        <w:rPr>
          <w:rFonts w:ascii="Arial" w:hAnsi="Arial" w:cs="Arial"/>
          <w:b/>
          <w:sz w:val="28"/>
          <w:szCs w:val="28"/>
        </w:rPr>
      </w:pPr>
    </w:p>
    <w:p w14:paraId="77CD9752" w14:textId="77777777" w:rsidR="00F40C93" w:rsidRPr="00026532" w:rsidRDefault="00F40C93" w:rsidP="0010143D">
      <w:pPr>
        <w:numPr>
          <w:ilvl w:val="2"/>
          <w:numId w:val="1"/>
        </w:numPr>
        <w:rPr>
          <w:rFonts w:ascii="Arial" w:hAnsi="Arial" w:cs="Arial"/>
          <w:bCs/>
          <w:sz w:val="28"/>
          <w:szCs w:val="28"/>
        </w:rPr>
      </w:pPr>
      <w:r w:rsidRPr="00026532">
        <w:rPr>
          <w:rFonts w:ascii="Arial" w:hAnsi="Arial" w:cs="Arial"/>
          <w:bCs/>
          <w:sz w:val="28"/>
          <w:szCs w:val="28"/>
        </w:rPr>
        <w:t>Once the test counties of Forrest and Lauderdale are complete, please explain how the other counties will transition.</w:t>
      </w:r>
    </w:p>
    <w:p w14:paraId="25331C87" w14:textId="77777777" w:rsidR="00BB5394" w:rsidRDefault="00BB5394" w:rsidP="00BB5394">
      <w:pPr>
        <w:ind w:left="2160"/>
        <w:rPr>
          <w:rFonts w:ascii="Arial" w:hAnsi="Arial" w:cs="Arial"/>
          <w:sz w:val="28"/>
          <w:szCs w:val="28"/>
        </w:rPr>
      </w:pPr>
    </w:p>
    <w:p w14:paraId="4C8A2838" w14:textId="77777777" w:rsidR="00425B34" w:rsidRDefault="00425B34" w:rsidP="009D4124">
      <w:pPr>
        <w:rPr>
          <w:rFonts w:ascii="Arial" w:hAnsi="Arial" w:cs="Arial"/>
          <w:sz w:val="28"/>
          <w:szCs w:val="28"/>
        </w:rPr>
      </w:pPr>
    </w:p>
    <w:p w14:paraId="6B35B938" w14:textId="3C8A8567" w:rsidR="009D4124" w:rsidRPr="00F07024" w:rsidRDefault="00B41C12">
      <w:pPr>
        <w:ind w:left="2160"/>
        <w:rPr>
          <w:rFonts w:ascii="Arial" w:hAnsi="Arial" w:cs="Arial"/>
          <w:sz w:val="28"/>
          <w:szCs w:val="28"/>
        </w:rPr>
      </w:pPr>
      <w:r w:rsidRPr="00026532">
        <w:rPr>
          <w:rFonts w:ascii="Arial" w:hAnsi="Arial" w:cs="Arial"/>
          <w:b/>
          <w:bCs/>
          <w:sz w:val="28"/>
          <w:szCs w:val="28"/>
        </w:rPr>
        <w:t>O</w:t>
      </w:r>
      <w:r w:rsidR="009D4124" w:rsidRPr="00026532">
        <w:rPr>
          <w:rFonts w:ascii="Arial" w:hAnsi="Arial" w:cs="Arial"/>
          <w:b/>
          <w:bCs/>
          <w:sz w:val="28"/>
          <w:szCs w:val="28"/>
        </w:rPr>
        <w:t>ur rollout schedule has not been approved</w:t>
      </w:r>
      <w:r w:rsidR="009D4124" w:rsidRPr="00701F5B">
        <w:rPr>
          <w:rFonts w:ascii="Arial" w:hAnsi="Arial" w:cs="Arial"/>
          <w:sz w:val="28"/>
          <w:szCs w:val="28"/>
        </w:rPr>
        <w:t xml:space="preserve"> </w:t>
      </w:r>
      <w:r w:rsidR="009D4124" w:rsidRPr="00026532">
        <w:rPr>
          <w:rFonts w:ascii="Arial" w:hAnsi="Arial" w:cs="Arial"/>
          <w:b/>
          <w:bCs/>
          <w:sz w:val="28"/>
          <w:szCs w:val="28"/>
        </w:rPr>
        <w:t>by FNS.</w:t>
      </w:r>
      <w:r w:rsidR="009D4124" w:rsidRPr="00701F5B">
        <w:rPr>
          <w:rFonts w:ascii="Arial" w:hAnsi="Arial" w:cs="Arial"/>
          <w:sz w:val="28"/>
          <w:szCs w:val="28"/>
        </w:rPr>
        <w:t xml:space="preserve">  </w:t>
      </w:r>
    </w:p>
    <w:p w14:paraId="070F8120" w14:textId="77777777" w:rsidR="009D4124" w:rsidRDefault="009D4124" w:rsidP="009D4124">
      <w:pPr>
        <w:rPr>
          <w:rFonts w:ascii="Arial" w:hAnsi="Arial" w:cs="Arial"/>
          <w:sz w:val="28"/>
          <w:szCs w:val="28"/>
        </w:rPr>
      </w:pPr>
    </w:p>
    <w:p w14:paraId="78D94BC3" w14:textId="77777777" w:rsidR="00425B34" w:rsidRPr="00BB5394" w:rsidRDefault="00425B34" w:rsidP="00BB5394">
      <w:pPr>
        <w:ind w:left="2160"/>
        <w:rPr>
          <w:rFonts w:ascii="Arial" w:hAnsi="Arial" w:cs="Arial"/>
          <w:sz w:val="28"/>
          <w:szCs w:val="28"/>
        </w:rPr>
      </w:pPr>
      <w:bookmarkStart w:id="2" w:name="_Hlk32312176"/>
    </w:p>
    <w:p w14:paraId="433C7F4F" w14:textId="77777777" w:rsidR="0047143E" w:rsidRPr="00026532" w:rsidRDefault="0047143E" w:rsidP="0047143E">
      <w:pPr>
        <w:numPr>
          <w:ilvl w:val="0"/>
          <w:numId w:val="1"/>
        </w:numPr>
        <w:rPr>
          <w:rFonts w:ascii="Arial" w:hAnsi="Arial" w:cs="Arial"/>
          <w:bCs/>
          <w:sz w:val="28"/>
          <w:szCs w:val="28"/>
        </w:rPr>
      </w:pPr>
      <w:r w:rsidRPr="00172A8D">
        <w:rPr>
          <w:rFonts w:ascii="Arial" w:hAnsi="Arial" w:cs="Arial"/>
          <w:sz w:val="28"/>
          <w:szCs w:val="28"/>
        </w:rPr>
        <w:t>“</w:t>
      </w:r>
      <w:r w:rsidRPr="00026532">
        <w:rPr>
          <w:rFonts w:ascii="Arial" w:hAnsi="Arial" w:cs="Arial"/>
          <w:bCs/>
          <w:sz w:val="28"/>
          <w:szCs w:val="28"/>
        </w:rPr>
        <w:t>The current Direct Distribution food contract will be in place to end June 30, 2021.”</w:t>
      </w:r>
    </w:p>
    <w:p w14:paraId="02ECE321" w14:textId="77777777" w:rsidR="00F40C93" w:rsidRPr="00026532" w:rsidRDefault="00F40C93" w:rsidP="00F40C93">
      <w:pPr>
        <w:ind w:left="360"/>
        <w:rPr>
          <w:rFonts w:ascii="Arial" w:hAnsi="Arial" w:cs="Arial"/>
          <w:bCs/>
          <w:sz w:val="28"/>
          <w:szCs w:val="28"/>
        </w:rPr>
      </w:pPr>
    </w:p>
    <w:p w14:paraId="54D20BE7" w14:textId="77777777" w:rsidR="0047143E" w:rsidRPr="00026532" w:rsidRDefault="0047143E" w:rsidP="0047143E">
      <w:pPr>
        <w:numPr>
          <w:ilvl w:val="1"/>
          <w:numId w:val="1"/>
        </w:numPr>
        <w:rPr>
          <w:rFonts w:ascii="Arial" w:hAnsi="Arial" w:cs="Arial"/>
          <w:bCs/>
          <w:sz w:val="28"/>
          <w:szCs w:val="28"/>
        </w:rPr>
      </w:pPr>
      <w:r w:rsidRPr="00026532">
        <w:rPr>
          <w:rFonts w:ascii="Arial" w:hAnsi="Arial" w:cs="Arial"/>
          <w:bCs/>
          <w:sz w:val="28"/>
          <w:szCs w:val="28"/>
        </w:rPr>
        <w:t>Will the State please revise the last paragraph to indicate that the current Direct Distribution food contract ends June 30, 2020 and that the State will be issuing a new procurement for a new Direct Distribution food contract to continue through June 30, 2021.</w:t>
      </w:r>
    </w:p>
    <w:p w14:paraId="191F8F7D" w14:textId="77777777" w:rsidR="00F40C93" w:rsidRPr="00026532" w:rsidRDefault="00F40C93" w:rsidP="00F40C93">
      <w:pPr>
        <w:ind w:left="1440"/>
        <w:rPr>
          <w:rFonts w:asciiTheme="minorHAnsi" w:hAnsiTheme="minorHAnsi" w:cs="Arial"/>
          <w:bCs/>
          <w:sz w:val="22"/>
          <w:szCs w:val="22"/>
          <w:highlight w:val="yellow"/>
        </w:rPr>
      </w:pPr>
    </w:p>
    <w:p w14:paraId="6AD06E79" w14:textId="77777777" w:rsidR="00196CC3" w:rsidRPr="00026532" w:rsidRDefault="00F26956" w:rsidP="00F40C93">
      <w:pPr>
        <w:ind w:left="1440"/>
        <w:rPr>
          <w:rFonts w:ascii="Arial" w:hAnsi="Arial" w:cs="Arial"/>
          <w:b/>
          <w:bCs/>
          <w:sz w:val="28"/>
          <w:szCs w:val="28"/>
        </w:rPr>
      </w:pPr>
      <w:r w:rsidRPr="00026532">
        <w:rPr>
          <w:rFonts w:ascii="Arial" w:hAnsi="Arial" w:cs="Arial"/>
          <w:b/>
          <w:bCs/>
          <w:sz w:val="28"/>
          <w:szCs w:val="28"/>
        </w:rPr>
        <w:t>The statement is</w:t>
      </w:r>
      <w:r w:rsidR="00543A73" w:rsidRPr="00026532">
        <w:rPr>
          <w:rFonts w:ascii="Arial" w:hAnsi="Arial" w:cs="Arial"/>
          <w:b/>
          <w:bCs/>
          <w:sz w:val="28"/>
          <w:szCs w:val="28"/>
        </w:rPr>
        <w:t xml:space="preserve">: </w:t>
      </w:r>
    </w:p>
    <w:p w14:paraId="592AFD69" w14:textId="77777777" w:rsidR="00543A73" w:rsidRPr="00026532" w:rsidRDefault="00543A73" w:rsidP="00F40C93">
      <w:pPr>
        <w:ind w:left="1440"/>
        <w:rPr>
          <w:rFonts w:ascii="Arial" w:hAnsi="Arial" w:cs="Arial"/>
          <w:b/>
          <w:bCs/>
          <w:sz w:val="28"/>
          <w:szCs w:val="28"/>
        </w:rPr>
      </w:pPr>
    </w:p>
    <w:p w14:paraId="61487CE2" w14:textId="77777777" w:rsidR="00945C4C" w:rsidRPr="00026532" w:rsidRDefault="00945C4C" w:rsidP="00484EB5">
      <w:pPr>
        <w:ind w:left="2160"/>
        <w:rPr>
          <w:rFonts w:ascii="Arial" w:hAnsi="Arial" w:cs="Arial"/>
          <w:b/>
          <w:bCs/>
          <w:sz w:val="28"/>
          <w:szCs w:val="28"/>
        </w:rPr>
      </w:pPr>
      <w:r w:rsidRPr="00026532">
        <w:rPr>
          <w:rFonts w:ascii="Arial" w:hAnsi="Arial" w:cs="Arial"/>
          <w:b/>
          <w:bCs/>
          <w:sz w:val="28"/>
          <w:szCs w:val="28"/>
        </w:rPr>
        <w:t>The Direct Distribution food contract will be in place to end June 30, 2021.</w:t>
      </w:r>
    </w:p>
    <w:p w14:paraId="34EBDED7" w14:textId="77777777" w:rsidR="006F6580" w:rsidRPr="00026532" w:rsidRDefault="006F6580" w:rsidP="00945C4C">
      <w:pPr>
        <w:ind w:left="1440"/>
        <w:rPr>
          <w:rFonts w:ascii="Arial" w:hAnsi="Arial" w:cs="Arial"/>
          <w:b/>
          <w:bCs/>
          <w:sz w:val="28"/>
          <w:szCs w:val="28"/>
        </w:rPr>
      </w:pPr>
    </w:p>
    <w:p w14:paraId="57D0B7CB" w14:textId="77777777" w:rsidR="0048466C" w:rsidRPr="00026532" w:rsidRDefault="006F6580" w:rsidP="00484EB5">
      <w:pPr>
        <w:ind w:left="1440"/>
        <w:rPr>
          <w:rFonts w:ascii="Arial" w:hAnsi="Arial" w:cs="Arial"/>
          <w:b/>
          <w:bCs/>
          <w:sz w:val="28"/>
          <w:szCs w:val="28"/>
        </w:rPr>
      </w:pPr>
      <w:r w:rsidRPr="00026532">
        <w:rPr>
          <w:rFonts w:ascii="Arial" w:hAnsi="Arial" w:cs="Arial"/>
          <w:b/>
          <w:bCs/>
          <w:sz w:val="28"/>
          <w:szCs w:val="28"/>
        </w:rPr>
        <w:t>Th</w:t>
      </w:r>
      <w:r w:rsidR="0047583E" w:rsidRPr="00026532">
        <w:rPr>
          <w:rFonts w:ascii="Arial" w:hAnsi="Arial" w:cs="Arial"/>
          <w:b/>
          <w:bCs/>
          <w:sz w:val="28"/>
          <w:szCs w:val="28"/>
        </w:rPr>
        <w:t>is</w:t>
      </w:r>
      <w:r w:rsidRPr="00026532">
        <w:rPr>
          <w:rFonts w:ascii="Arial" w:hAnsi="Arial" w:cs="Arial"/>
          <w:b/>
          <w:bCs/>
          <w:sz w:val="28"/>
          <w:szCs w:val="28"/>
        </w:rPr>
        <w:t xml:space="preserve"> statement will not be changed.</w:t>
      </w:r>
    </w:p>
    <w:p w14:paraId="7D27D0D7" w14:textId="77777777" w:rsidR="00196CC3" w:rsidRPr="004B106E" w:rsidRDefault="00196CC3" w:rsidP="00F40C93">
      <w:pPr>
        <w:ind w:left="1440"/>
        <w:rPr>
          <w:rFonts w:ascii="Arial" w:hAnsi="Arial" w:cs="Arial"/>
          <w:b/>
          <w:sz w:val="28"/>
          <w:szCs w:val="28"/>
        </w:rPr>
      </w:pPr>
    </w:p>
    <w:p w14:paraId="7B83D019" w14:textId="77777777" w:rsidR="003E0871" w:rsidRPr="00026532" w:rsidRDefault="0047143E" w:rsidP="003E0871">
      <w:pPr>
        <w:numPr>
          <w:ilvl w:val="1"/>
          <w:numId w:val="1"/>
        </w:numPr>
        <w:rPr>
          <w:rFonts w:ascii="Arial" w:hAnsi="Arial" w:cs="Arial"/>
          <w:bCs/>
          <w:sz w:val="28"/>
          <w:szCs w:val="28"/>
        </w:rPr>
      </w:pPr>
      <w:r w:rsidRPr="00026532">
        <w:rPr>
          <w:rFonts w:ascii="Arial" w:hAnsi="Arial" w:cs="Arial"/>
          <w:bCs/>
          <w:sz w:val="28"/>
          <w:szCs w:val="28"/>
        </w:rPr>
        <w:t>Please specify when and where the new IFB will be released.</w:t>
      </w:r>
    </w:p>
    <w:p w14:paraId="0AD34300" w14:textId="77777777" w:rsidR="00F40C93" w:rsidRPr="00026532" w:rsidRDefault="00F40C93" w:rsidP="00F40C93">
      <w:pPr>
        <w:ind w:left="1440"/>
        <w:rPr>
          <w:rFonts w:ascii="Arial" w:hAnsi="Arial" w:cs="Arial"/>
          <w:bCs/>
          <w:sz w:val="28"/>
          <w:szCs w:val="28"/>
        </w:rPr>
      </w:pPr>
    </w:p>
    <w:p w14:paraId="65BE0A79" w14:textId="77777777" w:rsidR="00C108D2" w:rsidRPr="00026532" w:rsidRDefault="004B106E" w:rsidP="004B106E">
      <w:pPr>
        <w:ind w:left="1440"/>
        <w:rPr>
          <w:rFonts w:ascii="Arial" w:hAnsi="Arial" w:cs="Arial"/>
          <w:b/>
          <w:bCs/>
          <w:sz w:val="28"/>
          <w:szCs w:val="28"/>
        </w:rPr>
      </w:pPr>
      <w:r w:rsidRPr="00026532">
        <w:rPr>
          <w:rFonts w:ascii="Arial" w:hAnsi="Arial" w:cs="Arial"/>
          <w:b/>
          <w:bCs/>
          <w:sz w:val="28"/>
          <w:szCs w:val="28"/>
        </w:rPr>
        <w:t xml:space="preserve">There will not be a new infant formula bid.  </w:t>
      </w:r>
    </w:p>
    <w:bookmarkEnd w:id="2"/>
    <w:p w14:paraId="46A4BBFE" w14:textId="77777777" w:rsidR="006530D7" w:rsidRPr="00026532" w:rsidRDefault="006530D7" w:rsidP="00020DE1">
      <w:pPr>
        <w:rPr>
          <w:rFonts w:ascii="Arial" w:hAnsi="Arial" w:cs="Arial"/>
          <w:b/>
          <w:bCs/>
          <w:sz w:val="28"/>
          <w:szCs w:val="28"/>
        </w:rPr>
      </w:pPr>
    </w:p>
    <w:p w14:paraId="38CCD8AA" w14:textId="77777777" w:rsidR="00942092" w:rsidRPr="00026532" w:rsidRDefault="00942092" w:rsidP="00A919A7">
      <w:pPr>
        <w:pStyle w:val="ListParagraph"/>
        <w:numPr>
          <w:ilvl w:val="0"/>
          <w:numId w:val="1"/>
        </w:numPr>
        <w:rPr>
          <w:rFonts w:ascii="Arial" w:hAnsi="Arial" w:cs="Arial"/>
          <w:bCs/>
          <w:sz w:val="28"/>
          <w:szCs w:val="28"/>
        </w:rPr>
      </w:pPr>
      <w:r w:rsidRPr="00026532">
        <w:rPr>
          <w:rFonts w:ascii="Arial" w:hAnsi="Arial" w:cs="Arial"/>
          <w:bCs/>
          <w:sz w:val="28"/>
          <w:szCs w:val="28"/>
        </w:rPr>
        <w:t xml:space="preserve">Section II, page 3 - It is imperative for a bidder to understand how the State will conduct its WIC Program and to be able to rely on the State's responses to the questions about the conduct of the WIC Program in submitting a bid.  If the awarded contractor manufactures a </w:t>
      </w:r>
      <w:proofErr w:type="gramStart"/>
      <w:r w:rsidRPr="00026532">
        <w:rPr>
          <w:rFonts w:ascii="Arial" w:hAnsi="Arial" w:cs="Arial"/>
          <w:bCs/>
          <w:sz w:val="28"/>
          <w:szCs w:val="28"/>
        </w:rPr>
        <w:t>19 calorie</w:t>
      </w:r>
      <w:proofErr w:type="gramEnd"/>
      <w:r w:rsidRPr="00026532">
        <w:rPr>
          <w:rFonts w:ascii="Arial" w:hAnsi="Arial" w:cs="Arial"/>
          <w:bCs/>
          <w:sz w:val="28"/>
          <w:szCs w:val="28"/>
        </w:rPr>
        <w:t xml:space="preserve"> routine product, please confirm if the State would approve for use formulas that do not currently meet the 20 calorie requirements with the appropriate medical documentation as stated in Federal Regulation 7 CFR 246.</w:t>
      </w:r>
    </w:p>
    <w:p w14:paraId="25A0BFFC" w14:textId="77777777" w:rsidR="00295FE7" w:rsidRDefault="00295FE7" w:rsidP="00295FE7">
      <w:pPr>
        <w:rPr>
          <w:rFonts w:ascii="Arial" w:hAnsi="Arial" w:cs="Arial"/>
          <w:b/>
          <w:sz w:val="28"/>
          <w:szCs w:val="28"/>
        </w:rPr>
      </w:pPr>
    </w:p>
    <w:p w14:paraId="22F1F24D" w14:textId="77777777" w:rsidR="00295FE7" w:rsidRPr="00026532" w:rsidRDefault="00FD7E9E" w:rsidP="00176F8A">
      <w:pPr>
        <w:pStyle w:val="Default"/>
        <w:rPr>
          <w:rFonts w:ascii="Arial" w:hAnsi="Arial" w:cs="Arial"/>
          <w:b/>
          <w:bCs/>
          <w:sz w:val="28"/>
          <w:szCs w:val="28"/>
        </w:rPr>
      </w:pPr>
      <w:r>
        <w:rPr>
          <w:rFonts w:ascii="Arial" w:hAnsi="Arial" w:cs="Arial"/>
          <w:sz w:val="28"/>
          <w:szCs w:val="28"/>
        </w:rPr>
        <w:t xml:space="preserve"> </w:t>
      </w:r>
      <w:r w:rsidR="00A24B21">
        <w:rPr>
          <w:rFonts w:ascii="Arial" w:hAnsi="Arial" w:cs="Arial"/>
          <w:sz w:val="28"/>
          <w:szCs w:val="28"/>
        </w:rPr>
        <w:tab/>
      </w:r>
      <w:r w:rsidR="005D3B25" w:rsidRPr="00026532">
        <w:rPr>
          <w:rFonts w:ascii="Arial" w:hAnsi="Arial" w:cs="Arial"/>
          <w:b/>
          <w:bCs/>
          <w:sz w:val="28"/>
          <w:szCs w:val="28"/>
        </w:rPr>
        <w:t>MS WIC</w:t>
      </w:r>
      <w:r w:rsidR="00176F8A" w:rsidRPr="00026532">
        <w:rPr>
          <w:rFonts w:ascii="Arial" w:hAnsi="Arial" w:cs="Arial"/>
          <w:b/>
          <w:bCs/>
          <w:sz w:val="28"/>
          <w:szCs w:val="28"/>
        </w:rPr>
        <w:t xml:space="preserve"> will adhere to </w:t>
      </w:r>
      <w:r w:rsidR="00206337" w:rsidRPr="00026532">
        <w:rPr>
          <w:rFonts w:ascii="Arial" w:hAnsi="Arial" w:cs="Arial"/>
          <w:b/>
          <w:bCs/>
          <w:sz w:val="28"/>
          <w:szCs w:val="28"/>
        </w:rPr>
        <w:t>Federal WIC regulations at 246.10(e)(12)</w:t>
      </w:r>
      <w:r w:rsidR="00FB77CB" w:rsidRPr="00026532">
        <w:rPr>
          <w:rFonts w:ascii="Arial" w:hAnsi="Arial" w:cs="Arial"/>
          <w:b/>
          <w:bCs/>
          <w:sz w:val="28"/>
          <w:szCs w:val="28"/>
        </w:rPr>
        <w:t xml:space="preserve"> and </w:t>
      </w:r>
    </w:p>
    <w:p w14:paraId="36E93FF3" w14:textId="77777777" w:rsidR="00EB6094" w:rsidRPr="00026532" w:rsidRDefault="00631055" w:rsidP="004D2784">
      <w:pPr>
        <w:pStyle w:val="Default"/>
        <w:rPr>
          <w:rFonts w:ascii="Times New Roman" w:hAnsi="Times New Roman" w:cs="Times New Roman"/>
          <w:b/>
          <w:bCs/>
        </w:rPr>
      </w:pPr>
      <w:r w:rsidRPr="00026532">
        <w:rPr>
          <w:rFonts w:ascii="Times New Roman" w:hAnsi="Times New Roman" w:cs="Times New Roman"/>
          <w:b/>
          <w:bCs/>
        </w:rPr>
        <w:tab/>
      </w:r>
      <w:r w:rsidR="00E602B5" w:rsidRPr="00026532">
        <w:rPr>
          <w:rFonts w:ascii="Arial" w:hAnsi="Arial" w:cs="Arial"/>
          <w:b/>
          <w:bCs/>
          <w:sz w:val="28"/>
          <w:szCs w:val="28"/>
        </w:rPr>
        <w:t>USDA Policy Memo</w:t>
      </w:r>
      <w:r w:rsidR="00FA1489" w:rsidRPr="00026532">
        <w:rPr>
          <w:rFonts w:ascii="Arial" w:hAnsi="Arial" w:cs="Arial"/>
          <w:b/>
          <w:bCs/>
          <w:sz w:val="28"/>
          <w:szCs w:val="28"/>
        </w:rPr>
        <w:t>randum #</w:t>
      </w:r>
      <w:r w:rsidR="00763AB0" w:rsidRPr="00026532">
        <w:rPr>
          <w:rFonts w:ascii="Arial" w:hAnsi="Arial" w:cs="Arial"/>
          <w:b/>
          <w:bCs/>
          <w:sz w:val="28"/>
          <w:szCs w:val="28"/>
        </w:rPr>
        <w:t xml:space="preserve">’s </w:t>
      </w:r>
      <w:r w:rsidR="00FA1489" w:rsidRPr="00026532">
        <w:rPr>
          <w:rFonts w:ascii="Arial" w:hAnsi="Arial" w:cs="Arial"/>
          <w:b/>
          <w:bCs/>
          <w:sz w:val="28"/>
          <w:szCs w:val="28"/>
        </w:rPr>
        <w:t>2014-1</w:t>
      </w:r>
      <w:r w:rsidR="00FB77CB" w:rsidRPr="00026532">
        <w:rPr>
          <w:rFonts w:ascii="Arial" w:hAnsi="Arial" w:cs="Arial"/>
          <w:b/>
          <w:bCs/>
          <w:sz w:val="28"/>
          <w:szCs w:val="28"/>
        </w:rPr>
        <w:t xml:space="preserve"> and 1</w:t>
      </w:r>
      <w:r w:rsidR="00FA1489" w:rsidRPr="00026532">
        <w:rPr>
          <w:rFonts w:ascii="Arial" w:hAnsi="Arial" w:cs="Arial"/>
          <w:b/>
          <w:bCs/>
          <w:sz w:val="28"/>
          <w:szCs w:val="28"/>
        </w:rPr>
        <w:t>A</w:t>
      </w:r>
    </w:p>
    <w:p w14:paraId="2D472E29" w14:textId="77777777" w:rsidR="00F40C93" w:rsidRPr="00026532" w:rsidRDefault="00F40C93" w:rsidP="00F40C93">
      <w:pPr>
        <w:rPr>
          <w:rFonts w:ascii="Arial" w:hAnsi="Arial" w:cs="Arial"/>
          <w:b/>
          <w:bCs/>
          <w:sz w:val="28"/>
          <w:szCs w:val="28"/>
        </w:rPr>
      </w:pPr>
    </w:p>
    <w:p w14:paraId="1EC2AF6A" w14:textId="77777777" w:rsidR="00F40C93" w:rsidRPr="00026532" w:rsidRDefault="00F40C93" w:rsidP="00F40C93">
      <w:pPr>
        <w:pStyle w:val="ListParagraph"/>
        <w:numPr>
          <w:ilvl w:val="0"/>
          <w:numId w:val="1"/>
        </w:numPr>
        <w:rPr>
          <w:rFonts w:ascii="Arial" w:hAnsi="Arial" w:cs="Arial"/>
          <w:bCs/>
          <w:sz w:val="28"/>
          <w:szCs w:val="28"/>
        </w:rPr>
      </w:pPr>
      <w:r w:rsidRPr="00026532">
        <w:rPr>
          <w:rFonts w:ascii="Arial" w:hAnsi="Arial" w:cs="Arial"/>
          <w:bCs/>
          <w:sz w:val="28"/>
          <w:szCs w:val="28"/>
        </w:rPr>
        <w:t xml:space="preserve">Section II. Scope of Bid – Page 3 – Abbott Laboratories Inc. currently produces </w:t>
      </w:r>
      <w:proofErr w:type="spellStart"/>
      <w:r w:rsidRPr="00026532">
        <w:rPr>
          <w:rFonts w:ascii="Arial" w:hAnsi="Arial" w:cs="Arial"/>
          <w:bCs/>
          <w:sz w:val="28"/>
          <w:szCs w:val="28"/>
        </w:rPr>
        <w:t>Similac</w:t>
      </w:r>
      <w:proofErr w:type="spellEnd"/>
      <w:r w:rsidRPr="00026532">
        <w:rPr>
          <w:rFonts w:ascii="Arial" w:hAnsi="Arial" w:cs="Arial"/>
          <w:bCs/>
          <w:sz w:val="28"/>
          <w:szCs w:val="28"/>
        </w:rPr>
        <w:t xml:space="preserve"> Advance and </w:t>
      </w:r>
      <w:proofErr w:type="spellStart"/>
      <w:r w:rsidRPr="00026532">
        <w:rPr>
          <w:rFonts w:ascii="Arial" w:hAnsi="Arial" w:cs="Arial"/>
          <w:bCs/>
          <w:sz w:val="28"/>
          <w:szCs w:val="28"/>
        </w:rPr>
        <w:t>Similac</w:t>
      </w:r>
      <w:proofErr w:type="spellEnd"/>
      <w:r w:rsidRPr="00026532">
        <w:rPr>
          <w:rFonts w:ascii="Arial" w:hAnsi="Arial" w:cs="Arial"/>
          <w:bCs/>
          <w:sz w:val="28"/>
          <w:szCs w:val="28"/>
        </w:rPr>
        <w:t xml:space="preserve"> Soy </w:t>
      </w:r>
      <w:proofErr w:type="spellStart"/>
      <w:r w:rsidRPr="00026532">
        <w:rPr>
          <w:rFonts w:ascii="Arial" w:hAnsi="Arial" w:cs="Arial"/>
          <w:bCs/>
          <w:sz w:val="28"/>
          <w:szCs w:val="28"/>
        </w:rPr>
        <w:t>Isomil</w:t>
      </w:r>
      <w:proofErr w:type="spellEnd"/>
      <w:r w:rsidRPr="00026532">
        <w:rPr>
          <w:rFonts w:ascii="Arial" w:hAnsi="Arial" w:cs="Arial"/>
          <w:bCs/>
          <w:sz w:val="28"/>
          <w:szCs w:val="28"/>
        </w:rPr>
        <w:t xml:space="preserve"> in 20kcal formulations at standard dilution. Abbott also produces several alternate to the primary SKUs that are 19kcal at standard dilution:</w:t>
      </w:r>
    </w:p>
    <w:p w14:paraId="2DD04B27" w14:textId="77777777" w:rsidR="00F40C93" w:rsidRPr="00026532" w:rsidRDefault="00F40C93" w:rsidP="00F40C93">
      <w:pPr>
        <w:numPr>
          <w:ilvl w:val="1"/>
          <w:numId w:val="21"/>
        </w:numPr>
        <w:rPr>
          <w:rFonts w:ascii="Arial" w:hAnsi="Arial" w:cs="Arial"/>
          <w:bCs/>
          <w:sz w:val="28"/>
          <w:szCs w:val="28"/>
        </w:rPr>
      </w:pPr>
      <w:r w:rsidRPr="00026532">
        <w:rPr>
          <w:rFonts w:ascii="Arial" w:hAnsi="Arial" w:cs="Arial"/>
          <w:bCs/>
          <w:sz w:val="28"/>
          <w:szCs w:val="28"/>
        </w:rPr>
        <w:t xml:space="preserve">Please confirm that the State is aware that the USDA has made a correction to regulations that provides for non-exempt formulas that are less than 20 kcal fl. /oz. to be provided and rebated through the WIC program with a prescriber’s authorization as alternate to the primary contracted infant formulas. Our company produces several non-exempt </w:t>
      </w:r>
      <w:proofErr w:type="gramStart"/>
      <w:r w:rsidRPr="00026532">
        <w:rPr>
          <w:rFonts w:ascii="Arial" w:hAnsi="Arial" w:cs="Arial"/>
          <w:bCs/>
          <w:sz w:val="28"/>
          <w:szCs w:val="28"/>
        </w:rPr>
        <w:t>alternate</w:t>
      </w:r>
      <w:proofErr w:type="gramEnd"/>
      <w:r w:rsidRPr="00026532">
        <w:rPr>
          <w:rFonts w:ascii="Arial" w:hAnsi="Arial" w:cs="Arial"/>
          <w:bCs/>
          <w:sz w:val="28"/>
          <w:szCs w:val="28"/>
        </w:rPr>
        <w:t xml:space="preserve"> to the primary contracted formulas that are ~19 kcal/fl. oz. that are widely used and rebated in states where we hold the contract.</w:t>
      </w:r>
    </w:p>
    <w:p w14:paraId="2ADFE23F" w14:textId="77777777" w:rsidR="00BF389A" w:rsidRPr="00026532" w:rsidRDefault="00BF389A" w:rsidP="00BF389A">
      <w:pPr>
        <w:ind w:left="1440"/>
        <w:rPr>
          <w:rFonts w:ascii="Arial" w:hAnsi="Arial" w:cs="Arial"/>
          <w:bCs/>
          <w:sz w:val="28"/>
          <w:szCs w:val="28"/>
        </w:rPr>
      </w:pPr>
    </w:p>
    <w:p w14:paraId="69F764E0" w14:textId="77777777" w:rsidR="00BF389A" w:rsidRPr="008B27C7" w:rsidRDefault="00BF389A" w:rsidP="00BF389A">
      <w:pPr>
        <w:ind w:left="1440"/>
        <w:rPr>
          <w:rFonts w:ascii="Arial" w:hAnsi="Arial" w:cs="Arial"/>
          <w:b/>
          <w:sz w:val="28"/>
          <w:szCs w:val="28"/>
        </w:rPr>
      </w:pPr>
      <w:r w:rsidRPr="008B27C7">
        <w:rPr>
          <w:rFonts w:ascii="Arial" w:hAnsi="Arial" w:cs="Arial"/>
          <w:b/>
          <w:sz w:val="28"/>
          <w:szCs w:val="28"/>
        </w:rPr>
        <w:t>Confirm</w:t>
      </w:r>
      <w:r w:rsidR="001811BF">
        <w:rPr>
          <w:rFonts w:ascii="Arial" w:hAnsi="Arial" w:cs="Arial"/>
          <w:b/>
          <w:sz w:val="28"/>
          <w:szCs w:val="28"/>
        </w:rPr>
        <w:t>ed</w:t>
      </w:r>
      <w:r w:rsidRPr="008B27C7">
        <w:rPr>
          <w:rFonts w:ascii="Arial" w:hAnsi="Arial" w:cs="Arial"/>
          <w:b/>
          <w:sz w:val="28"/>
          <w:szCs w:val="28"/>
        </w:rPr>
        <w:t xml:space="preserve">.  </w:t>
      </w:r>
    </w:p>
    <w:p w14:paraId="52E5C4FC" w14:textId="77777777" w:rsidR="00020DE1" w:rsidRPr="008B27C7" w:rsidRDefault="00020DE1" w:rsidP="00970FA8">
      <w:pPr>
        <w:ind w:left="1440"/>
        <w:rPr>
          <w:rFonts w:ascii="Arial" w:hAnsi="Arial" w:cs="Arial"/>
          <w:b/>
          <w:sz w:val="28"/>
          <w:szCs w:val="28"/>
        </w:rPr>
      </w:pPr>
    </w:p>
    <w:p w14:paraId="53C2C8B1" w14:textId="77777777" w:rsidR="00BF389A" w:rsidRPr="008B27C7" w:rsidRDefault="00BF389A" w:rsidP="00BF389A">
      <w:pPr>
        <w:pStyle w:val="Default"/>
        <w:ind w:left="720" w:firstLine="720"/>
        <w:rPr>
          <w:rFonts w:ascii="Arial" w:hAnsi="Arial" w:cs="Arial"/>
          <w:sz w:val="28"/>
          <w:szCs w:val="28"/>
        </w:rPr>
      </w:pPr>
      <w:r w:rsidRPr="008B27C7">
        <w:rPr>
          <w:rFonts w:ascii="Arial" w:hAnsi="Arial" w:cs="Arial"/>
          <w:sz w:val="28"/>
          <w:szCs w:val="28"/>
        </w:rPr>
        <w:t xml:space="preserve">MS WIC will adhere to Federal WIC regulations at 246.10(e)(12) and </w:t>
      </w:r>
    </w:p>
    <w:p w14:paraId="729A23A3" w14:textId="77777777" w:rsidR="00BF389A" w:rsidRPr="008B27C7" w:rsidRDefault="00BF389A" w:rsidP="00BF389A">
      <w:pPr>
        <w:pStyle w:val="Default"/>
        <w:rPr>
          <w:rFonts w:ascii="Times New Roman" w:hAnsi="Times New Roman" w:cs="Times New Roman"/>
        </w:rPr>
      </w:pPr>
      <w:r w:rsidRPr="008B27C7">
        <w:rPr>
          <w:rFonts w:ascii="Times New Roman" w:hAnsi="Times New Roman" w:cs="Times New Roman"/>
        </w:rPr>
        <w:tab/>
      </w:r>
      <w:r w:rsidRPr="008B27C7">
        <w:rPr>
          <w:rFonts w:ascii="Times New Roman" w:hAnsi="Times New Roman" w:cs="Times New Roman"/>
        </w:rPr>
        <w:tab/>
      </w:r>
      <w:r w:rsidRPr="008B27C7">
        <w:rPr>
          <w:rFonts w:ascii="Arial" w:hAnsi="Arial" w:cs="Arial"/>
          <w:sz w:val="28"/>
          <w:szCs w:val="28"/>
        </w:rPr>
        <w:t>USDA Policy Memorandum #’s 2014-1 and 1A</w:t>
      </w:r>
    </w:p>
    <w:p w14:paraId="1E560F4A" w14:textId="77777777" w:rsidR="00970FA8" w:rsidRDefault="00970FA8" w:rsidP="00970FA8">
      <w:pPr>
        <w:ind w:left="1440"/>
        <w:rPr>
          <w:rFonts w:ascii="Arial" w:hAnsi="Arial" w:cs="Arial"/>
          <w:b/>
          <w:sz w:val="28"/>
          <w:szCs w:val="28"/>
        </w:rPr>
      </w:pPr>
    </w:p>
    <w:p w14:paraId="66955316" w14:textId="77777777" w:rsidR="00020DE1" w:rsidRPr="00020DE1" w:rsidRDefault="00020DE1" w:rsidP="00020DE1">
      <w:pPr>
        <w:rPr>
          <w:rFonts w:ascii="Arial" w:hAnsi="Arial" w:cs="Arial"/>
          <w:b/>
          <w:sz w:val="28"/>
          <w:szCs w:val="28"/>
        </w:rPr>
      </w:pPr>
    </w:p>
    <w:p w14:paraId="09A15E98" w14:textId="77777777" w:rsidR="00F40C93" w:rsidRPr="00026532" w:rsidRDefault="00F40C93" w:rsidP="00F40C93">
      <w:pPr>
        <w:numPr>
          <w:ilvl w:val="1"/>
          <w:numId w:val="21"/>
        </w:numPr>
        <w:rPr>
          <w:rFonts w:ascii="Arial" w:hAnsi="Arial" w:cs="Arial"/>
          <w:bCs/>
          <w:sz w:val="28"/>
          <w:szCs w:val="28"/>
        </w:rPr>
      </w:pPr>
      <w:r w:rsidRPr="00026532">
        <w:rPr>
          <w:rFonts w:ascii="Arial" w:hAnsi="Arial" w:cs="Arial"/>
          <w:bCs/>
          <w:sz w:val="28"/>
          <w:szCs w:val="28"/>
        </w:rPr>
        <w:t>Should Abbott be the successful bidder on this contract, please confirm that the alternate to the primary infant formulas would be allowable and utilized ahead of non-contract non-exempt formulas produced by other manufacturers.</w:t>
      </w:r>
    </w:p>
    <w:p w14:paraId="0EB69A67" w14:textId="77777777" w:rsidR="008A46EE" w:rsidRDefault="008A46EE" w:rsidP="008A46EE">
      <w:pPr>
        <w:ind w:left="1440"/>
        <w:rPr>
          <w:rFonts w:ascii="Arial" w:hAnsi="Arial" w:cs="Arial"/>
          <w:b/>
          <w:sz w:val="28"/>
          <w:szCs w:val="28"/>
        </w:rPr>
      </w:pPr>
    </w:p>
    <w:p w14:paraId="0E4E2934" w14:textId="66ABDC7C" w:rsidR="008A46EE" w:rsidRPr="00026532" w:rsidRDefault="008A46EE" w:rsidP="008A46EE">
      <w:pPr>
        <w:ind w:left="1440"/>
        <w:rPr>
          <w:rFonts w:ascii="Arial" w:hAnsi="Arial" w:cs="Arial"/>
          <w:b/>
          <w:bCs/>
          <w:sz w:val="28"/>
          <w:szCs w:val="28"/>
        </w:rPr>
      </w:pPr>
      <w:r w:rsidRPr="00026532">
        <w:rPr>
          <w:rFonts w:ascii="Arial" w:hAnsi="Arial" w:cs="Arial"/>
          <w:b/>
          <w:bCs/>
          <w:sz w:val="28"/>
          <w:szCs w:val="28"/>
        </w:rPr>
        <w:t>Confirm</w:t>
      </w:r>
      <w:r w:rsidR="001811BF" w:rsidRPr="00026532">
        <w:rPr>
          <w:rFonts w:ascii="Arial" w:hAnsi="Arial" w:cs="Arial"/>
          <w:b/>
          <w:bCs/>
          <w:sz w:val="28"/>
          <w:szCs w:val="28"/>
        </w:rPr>
        <w:t>ed</w:t>
      </w:r>
      <w:r w:rsidR="00B6324E" w:rsidRPr="00026532">
        <w:rPr>
          <w:rFonts w:ascii="Arial" w:hAnsi="Arial" w:cs="Arial"/>
          <w:b/>
          <w:bCs/>
          <w:sz w:val="28"/>
          <w:szCs w:val="28"/>
        </w:rPr>
        <w:t>.</w:t>
      </w:r>
    </w:p>
    <w:p w14:paraId="678F63D0" w14:textId="77777777" w:rsidR="00020DE1" w:rsidRPr="00020DE1" w:rsidRDefault="00020DE1" w:rsidP="008A46EE">
      <w:pPr>
        <w:rPr>
          <w:rFonts w:ascii="Arial" w:hAnsi="Arial" w:cs="Arial"/>
          <w:b/>
          <w:sz w:val="28"/>
          <w:szCs w:val="28"/>
        </w:rPr>
      </w:pPr>
    </w:p>
    <w:p w14:paraId="02F51E0C" w14:textId="77777777" w:rsidR="00F40C93" w:rsidRPr="00026532" w:rsidRDefault="00F40C93" w:rsidP="00020DE1">
      <w:pPr>
        <w:numPr>
          <w:ilvl w:val="1"/>
          <w:numId w:val="21"/>
        </w:numPr>
        <w:rPr>
          <w:rFonts w:ascii="Arial" w:hAnsi="Arial" w:cs="Arial"/>
          <w:bCs/>
          <w:sz w:val="28"/>
          <w:szCs w:val="28"/>
        </w:rPr>
      </w:pPr>
      <w:r w:rsidRPr="00026532">
        <w:rPr>
          <w:rFonts w:ascii="Arial" w:hAnsi="Arial" w:cs="Arial"/>
          <w:bCs/>
          <w:sz w:val="28"/>
          <w:szCs w:val="28"/>
        </w:rPr>
        <w:t>Please confirm the State intends to not allow the issuance of non-contract non-exempt formula through the duration of the contract.</w:t>
      </w:r>
    </w:p>
    <w:p w14:paraId="108E7307" w14:textId="77777777" w:rsidR="00333859" w:rsidRDefault="00333859" w:rsidP="00333859">
      <w:pPr>
        <w:ind w:left="1440"/>
        <w:rPr>
          <w:rFonts w:ascii="Arial" w:hAnsi="Arial" w:cs="Arial"/>
          <w:b/>
          <w:sz w:val="28"/>
          <w:szCs w:val="28"/>
        </w:rPr>
      </w:pPr>
    </w:p>
    <w:p w14:paraId="43DF7DA8" w14:textId="77777777" w:rsidR="00333859" w:rsidRPr="00026532" w:rsidRDefault="00333859" w:rsidP="00333859">
      <w:pPr>
        <w:ind w:left="1440"/>
        <w:rPr>
          <w:rFonts w:ascii="Arial" w:hAnsi="Arial" w:cs="Arial"/>
          <w:b/>
          <w:bCs/>
          <w:sz w:val="28"/>
          <w:szCs w:val="28"/>
        </w:rPr>
      </w:pPr>
      <w:r w:rsidRPr="00026532">
        <w:rPr>
          <w:rFonts w:ascii="Arial" w:hAnsi="Arial" w:cs="Arial"/>
          <w:b/>
          <w:bCs/>
          <w:sz w:val="28"/>
          <w:szCs w:val="28"/>
        </w:rPr>
        <w:t>Confirm</w:t>
      </w:r>
      <w:r w:rsidR="001811BF" w:rsidRPr="00026532">
        <w:rPr>
          <w:rFonts w:ascii="Arial" w:hAnsi="Arial" w:cs="Arial"/>
          <w:b/>
          <w:bCs/>
          <w:sz w:val="28"/>
          <w:szCs w:val="28"/>
        </w:rPr>
        <w:t>ed</w:t>
      </w:r>
      <w:r w:rsidRPr="00026532">
        <w:rPr>
          <w:rFonts w:ascii="Arial" w:hAnsi="Arial" w:cs="Arial"/>
          <w:b/>
          <w:bCs/>
          <w:sz w:val="28"/>
          <w:szCs w:val="28"/>
        </w:rPr>
        <w:t>.</w:t>
      </w:r>
    </w:p>
    <w:p w14:paraId="6FE463A8" w14:textId="77777777" w:rsidR="00F40C93" w:rsidRPr="00020DE1" w:rsidRDefault="00F40C93" w:rsidP="00F40C93">
      <w:pPr>
        <w:rPr>
          <w:rFonts w:ascii="Arial" w:hAnsi="Arial" w:cs="Arial"/>
          <w:b/>
          <w:sz w:val="28"/>
          <w:szCs w:val="28"/>
        </w:rPr>
      </w:pPr>
    </w:p>
    <w:p w14:paraId="27D004C4" w14:textId="77777777" w:rsidR="00C108D2" w:rsidRPr="00020DE1" w:rsidRDefault="00C108D2" w:rsidP="00C108D2">
      <w:pPr>
        <w:pStyle w:val="Default"/>
        <w:rPr>
          <w:rFonts w:ascii="Arial" w:hAnsi="Arial" w:cs="Arial"/>
          <w:b/>
          <w:sz w:val="28"/>
          <w:szCs w:val="28"/>
        </w:rPr>
      </w:pPr>
    </w:p>
    <w:p w14:paraId="725399DC" w14:textId="77777777" w:rsidR="00C108D2" w:rsidRPr="00026532" w:rsidRDefault="00C108D2" w:rsidP="00724A5C">
      <w:pPr>
        <w:pStyle w:val="Default"/>
        <w:numPr>
          <w:ilvl w:val="0"/>
          <w:numId w:val="1"/>
        </w:numPr>
        <w:rPr>
          <w:rFonts w:ascii="Arial" w:hAnsi="Arial" w:cs="Arial"/>
          <w:bCs/>
          <w:sz w:val="28"/>
          <w:szCs w:val="28"/>
        </w:rPr>
      </w:pPr>
      <w:r w:rsidRPr="00026532">
        <w:rPr>
          <w:rFonts w:ascii="Arial" w:hAnsi="Arial" w:cs="Arial"/>
          <w:bCs/>
          <w:sz w:val="28"/>
          <w:szCs w:val="28"/>
        </w:rPr>
        <w:t xml:space="preserve">Page 3 – Scope of Bid – Are there any circumstances under which the State would accept infant formulas that provide less than 20 kilocalories per fluid ounce of formula at standard dilution? </w:t>
      </w:r>
    </w:p>
    <w:p w14:paraId="0C4271C7" w14:textId="77777777" w:rsidR="009B6E5F" w:rsidRPr="00026532" w:rsidRDefault="009B6E5F" w:rsidP="009B6E5F">
      <w:pPr>
        <w:pStyle w:val="Default"/>
        <w:rPr>
          <w:rFonts w:ascii="Arial" w:hAnsi="Arial" w:cs="Arial"/>
          <w:bCs/>
          <w:sz w:val="28"/>
          <w:szCs w:val="28"/>
        </w:rPr>
      </w:pPr>
    </w:p>
    <w:p w14:paraId="6C13A5A6" w14:textId="77777777" w:rsidR="009B6E5F" w:rsidRPr="00026532" w:rsidRDefault="009B6E5F" w:rsidP="009B6E5F">
      <w:pPr>
        <w:pStyle w:val="Default"/>
        <w:ind w:firstLine="720"/>
        <w:rPr>
          <w:rFonts w:ascii="Arial" w:hAnsi="Arial" w:cs="Arial"/>
          <w:b/>
          <w:bCs/>
          <w:sz w:val="28"/>
          <w:szCs w:val="28"/>
        </w:rPr>
      </w:pPr>
      <w:r w:rsidRPr="00026532">
        <w:rPr>
          <w:rFonts w:ascii="Arial" w:hAnsi="Arial" w:cs="Arial"/>
          <w:b/>
          <w:bCs/>
          <w:sz w:val="28"/>
          <w:szCs w:val="28"/>
        </w:rPr>
        <w:t xml:space="preserve">MS WIC will adhere to Federal WIC regulations at 246.10(e)(12) and </w:t>
      </w:r>
    </w:p>
    <w:p w14:paraId="48C6C0A6" w14:textId="77777777" w:rsidR="009B6E5F" w:rsidRPr="00026532" w:rsidRDefault="009B6E5F" w:rsidP="009B6E5F">
      <w:pPr>
        <w:pStyle w:val="Default"/>
        <w:rPr>
          <w:rFonts w:ascii="Times New Roman" w:hAnsi="Times New Roman" w:cs="Times New Roman"/>
          <w:b/>
          <w:bCs/>
        </w:rPr>
      </w:pPr>
      <w:r w:rsidRPr="00026532">
        <w:rPr>
          <w:rFonts w:ascii="Times New Roman" w:hAnsi="Times New Roman" w:cs="Times New Roman"/>
          <w:b/>
          <w:bCs/>
        </w:rPr>
        <w:tab/>
      </w:r>
      <w:r w:rsidRPr="00026532">
        <w:rPr>
          <w:rFonts w:ascii="Arial" w:hAnsi="Arial" w:cs="Arial"/>
          <w:b/>
          <w:bCs/>
          <w:sz w:val="28"/>
          <w:szCs w:val="28"/>
        </w:rPr>
        <w:t>USDA Policy Memorandum #’s 2014-1 and 1A</w:t>
      </w:r>
    </w:p>
    <w:p w14:paraId="0BD97726" w14:textId="77777777" w:rsidR="009B6E5F" w:rsidRPr="00020DE1" w:rsidRDefault="009B6E5F" w:rsidP="009B6E5F">
      <w:pPr>
        <w:pStyle w:val="Default"/>
        <w:ind w:left="720"/>
        <w:rPr>
          <w:rFonts w:ascii="Arial" w:hAnsi="Arial" w:cs="Arial"/>
          <w:b/>
          <w:sz w:val="28"/>
          <w:szCs w:val="28"/>
        </w:rPr>
      </w:pPr>
    </w:p>
    <w:p w14:paraId="30BCB44A" w14:textId="77777777" w:rsidR="00336F44" w:rsidRDefault="00336F44" w:rsidP="00336F44">
      <w:pPr>
        <w:pStyle w:val="Default"/>
        <w:rPr>
          <w:rFonts w:ascii="Arial" w:hAnsi="Arial" w:cs="Arial"/>
          <w:sz w:val="28"/>
          <w:szCs w:val="28"/>
        </w:rPr>
      </w:pPr>
    </w:p>
    <w:p w14:paraId="525D394C" w14:textId="77777777" w:rsidR="000F1718" w:rsidRDefault="000F1718" w:rsidP="00336F44">
      <w:pPr>
        <w:pStyle w:val="Default"/>
        <w:rPr>
          <w:rFonts w:ascii="Arial" w:hAnsi="Arial" w:cs="Arial"/>
          <w:sz w:val="28"/>
          <w:szCs w:val="28"/>
        </w:rPr>
      </w:pPr>
    </w:p>
    <w:p w14:paraId="5D6BFE36" w14:textId="77777777" w:rsidR="00336F44" w:rsidRPr="00026532" w:rsidRDefault="00336F44" w:rsidP="00336F44">
      <w:pPr>
        <w:pStyle w:val="Default"/>
        <w:numPr>
          <w:ilvl w:val="0"/>
          <w:numId w:val="1"/>
        </w:numPr>
        <w:rPr>
          <w:rFonts w:ascii="Arial" w:hAnsi="Arial" w:cs="Arial"/>
          <w:bCs/>
          <w:sz w:val="28"/>
          <w:szCs w:val="28"/>
        </w:rPr>
      </w:pPr>
      <w:r w:rsidRPr="00026532">
        <w:rPr>
          <w:rFonts w:ascii="Arial" w:hAnsi="Arial" w:cs="Arial"/>
          <w:bCs/>
          <w:sz w:val="28"/>
          <w:szCs w:val="28"/>
        </w:rPr>
        <w:t xml:space="preserve">Page 4, Section A.1. – The citation in this section is incorrect. Please revise Public Law 100-137 to reference Public Law 100-237. Please also correct this reference on page 27, paragraph 10. </w:t>
      </w:r>
    </w:p>
    <w:p w14:paraId="13044326" w14:textId="77777777" w:rsidR="00336F44" w:rsidRPr="00026532" w:rsidRDefault="00336F44" w:rsidP="00336F44">
      <w:pPr>
        <w:pStyle w:val="Default"/>
        <w:rPr>
          <w:rFonts w:ascii="Arial" w:hAnsi="Arial" w:cs="Arial"/>
          <w:bCs/>
          <w:sz w:val="28"/>
          <w:szCs w:val="28"/>
          <w:highlight w:val="yellow"/>
        </w:rPr>
      </w:pPr>
    </w:p>
    <w:p w14:paraId="2590C101" w14:textId="784D1AD7" w:rsidR="007C73BD" w:rsidRPr="00026532" w:rsidRDefault="00F6070A" w:rsidP="0047677E">
      <w:pPr>
        <w:pStyle w:val="Default"/>
        <w:ind w:left="630"/>
        <w:rPr>
          <w:rFonts w:ascii="Arial" w:hAnsi="Arial" w:cs="Arial"/>
          <w:b/>
          <w:bCs/>
          <w:sz w:val="28"/>
          <w:szCs w:val="28"/>
        </w:rPr>
      </w:pPr>
      <w:r w:rsidRPr="00026532">
        <w:rPr>
          <w:rFonts w:ascii="Arial" w:hAnsi="Arial" w:cs="Arial"/>
          <w:b/>
          <w:bCs/>
          <w:sz w:val="28"/>
          <w:szCs w:val="28"/>
        </w:rPr>
        <w:t>Amend</w:t>
      </w:r>
      <w:r w:rsidR="00B41C12" w:rsidRPr="00026532">
        <w:rPr>
          <w:rFonts w:ascii="Arial" w:hAnsi="Arial" w:cs="Arial"/>
          <w:b/>
          <w:bCs/>
          <w:sz w:val="28"/>
          <w:szCs w:val="28"/>
        </w:rPr>
        <w:t xml:space="preserve">ed.  See Amended </w:t>
      </w:r>
      <w:proofErr w:type="spellStart"/>
      <w:r w:rsidR="00B41C12" w:rsidRPr="00026532">
        <w:rPr>
          <w:rFonts w:ascii="Arial" w:hAnsi="Arial" w:cs="Arial"/>
          <w:b/>
          <w:bCs/>
          <w:sz w:val="28"/>
          <w:szCs w:val="28"/>
        </w:rPr>
        <w:t>RFx</w:t>
      </w:r>
      <w:proofErr w:type="spellEnd"/>
      <w:r w:rsidR="00B41C12" w:rsidRPr="00026532">
        <w:rPr>
          <w:rFonts w:ascii="Arial" w:hAnsi="Arial" w:cs="Arial"/>
          <w:b/>
          <w:bCs/>
          <w:sz w:val="28"/>
          <w:szCs w:val="28"/>
        </w:rPr>
        <w:t xml:space="preserve"> 3160003342 3/6/2020</w:t>
      </w:r>
    </w:p>
    <w:p w14:paraId="3D48FFAE" w14:textId="77777777" w:rsidR="00C108D2" w:rsidRPr="00C26B20" w:rsidRDefault="00C108D2" w:rsidP="00C108D2">
      <w:pPr>
        <w:ind w:left="270"/>
        <w:rPr>
          <w:rFonts w:ascii="Arial" w:hAnsi="Arial" w:cs="Arial"/>
          <w:sz w:val="28"/>
          <w:szCs w:val="28"/>
        </w:rPr>
      </w:pPr>
    </w:p>
    <w:p w14:paraId="34859885" w14:textId="77777777" w:rsidR="00D61668" w:rsidRPr="00026532" w:rsidRDefault="00B726CC" w:rsidP="00B726CC">
      <w:pPr>
        <w:pStyle w:val="ListParagraph"/>
        <w:numPr>
          <w:ilvl w:val="0"/>
          <w:numId w:val="1"/>
        </w:numPr>
        <w:rPr>
          <w:rFonts w:ascii="Arial" w:hAnsi="Arial" w:cs="Arial"/>
          <w:bCs/>
          <w:sz w:val="28"/>
          <w:szCs w:val="28"/>
        </w:rPr>
      </w:pPr>
      <w:r w:rsidRPr="00026532">
        <w:rPr>
          <w:rFonts w:ascii="Arial" w:hAnsi="Arial" w:cs="Arial"/>
          <w:bCs/>
          <w:sz w:val="28"/>
          <w:szCs w:val="28"/>
        </w:rPr>
        <w:t>Section II</w:t>
      </w:r>
      <w:r w:rsidR="00B274C8" w:rsidRPr="00026532">
        <w:rPr>
          <w:rFonts w:ascii="Arial" w:hAnsi="Arial" w:cs="Arial"/>
          <w:bCs/>
          <w:sz w:val="28"/>
          <w:szCs w:val="28"/>
        </w:rPr>
        <w:t>.</w:t>
      </w:r>
      <w:r w:rsidRPr="00026532">
        <w:rPr>
          <w:rFonts w:ascii="Arial" w:hAnsi="Arial" w:cs="Arial"/>
          <w:bCs/>
          <w:sz w:val="28"/>
          <w:szCs w:val="28"/>
        </w:rPr>
        <w:t>A</w:t>
      </w:r>
      <w:r w:rsidR="00B274C8" w:rsidRPr="00026532">
        <w:rPr>
          <w:rFonts w:ascii="Arial" w:hAnsi="Arial" w:cs="Arial"/>
          <w:bCs/>
          <w:sz w:val="28"/>
          <w:szCs w:val="28"/>
        </w:rPr>
        <w:t>.5</w:t>
      </w:r>
      <w:r w:rsidRPr="00026532">
        <w:rPr>
          <w:rFonts w:ascii="Arial" w:hAnsi="Arial" w:cs="Arial"/>
          <w:bCs/>
          <w:sz w:val="28"/>
          <w:szCs w:val="28"/>
        </w:rPr>
        <w:t>, page 4</w:t>
      </w:r>
      <w:r w:rsidR="00D61668" w:rsidRPr="00026532">
        <w:rPr>
          <w:rFonts w:ascii="Arial" w:hAnsi="Arial" w:cs="Arial"/>
          <w:bCs/>
          <w:sz w:val="28"/>
          <w:szCs w:val="28"/>
        </w:rPr>
        <w:t xml:space="preserve"> &amp; 5</w:t>
      </w:r>
      <w:r w:rsidRPr="00026532">
        <w:rPr>
          <w:rFonts w:ascii="Arial" w:hAnsi="Arial" w:cs="Arial"/>
          <w:bCs/>
          <w:sz w:val="28"/>
          <w:szCs w:val="28"/>
        </w:rPr>
        <w:t xml:space="preserve"> </w:t>
      </w:r>
      <w:r w:rsidR="00D61668" w:rsidRPr="00026532">
        <w:rPr>
          <w:rFonts w:ascii="Arial" w:hAnsi="Arial" w:cs="Arial"/>
          <w:bCs/>
          <w:sz w:val="28"/>
          <w:szCs w:val="28"/>
        </w:rPr>
        <w:t>–</w:t>
      </w:r>
      <w:r w:rsidRPr="00026532">
        <w:rPr>
          <w:rFonts w:ascii="Arial" w:hAnsi="Arial" w:cs="Arial"/>
          <w:bCs/>
          <w:sz w:val="28"/>
          <w:szCs w:val="28"/>
        </w:rPr>
        <w:t xml:space="preserve"> </w:t>
      </w:r>
    </w:p>
    <w:p w14:paraId="0438E5C9" w14:textId="77777777" w:rsidR="00B726CC" w:rsidRPr="00026532" w:rsidRDefault="00B726CC" w:rsidP="00D61668">
      <w:pPr>
        <w:pStyle w:val="ListParagraph"/>
        <w:numPr>
          <w:ilvl w:val="1"/>
          <w:numId w:val="1"/>
        </w:numPr>
        <w:rPr>
          <w:rFonts w:ascii="Arial" w:hAnsi="Arial" w:cs="Arial"/>
          <w:bCs/>
          <w:sz w:val="28"/>
          <w:szCs w:val="28"/>
        </w:rPr>
      </w:pPr>
      <w:r w:rsidRPr="00026532">
        <w:rPr>
          <w:rFonts w:ascii="Arial" w:hAnsi="Arial" w:cs="Arial"/>
          <w:bCs/>
          <w:sz w:val="28"/>
          <w:szCs w:val="28"/>
        </w:rPr>
        <w:t>Price increase timing is</w:t>
      </w:r>
      <w:r w:rsidR="00D61668" w:rsidRPr="00026532">
        <w:rPr>
          <w:rFonts w:ascii="Arial" w:hAnsi="Arial" w:cs="Arial"/>
          <w:bCs/>
          <w:sz w:val="28"/>
          <w:szCs w:val="28"/>
        </w:rPr>
        <w:t xml:space="preserve"> confidential and proprietary.  </w:t>
      </w:r>
      <w:r w:rsidRPr="00026532">
        <w:rPr>
          <w:rFonts w:ascii="Arial" w:hAnsi="Arial" w:cs="Arial"/>
          <w:bCs/>
          <w:sz w:val="28"/>
          <w:szCs w:val="28"/>
        </w:rPr>
        <w:t>Please revise this section to allow for notification at the same time as other</w:t>
      </w:r>
      <w:r w:rsidR="007B508B" w:rsidRPr="00026532">
        <w:rPr>
          <w:rFonts w:ascii="Arial" w:hAnsi="Arial" w:cs="Arial"/>
          <w:bCs/>
          <w:sz w:val="28"/>
          <w:szCs w:val="28"/>
        </w:rPr>
        <w:t xml:space="preserve"> customers</w:t>
      </w:r>
      <w:r w:rsidRPr="00026532">
        <w:rPr>
          <w:rFonts w:ascii="Arial" w:hAnsi="Arial" w:cs="Arial"/>
          <w:bCs/>
          <w:sz w:val="28"/>
          <w:szCs w:val="28"/>
        </w:rPr>
        <w:t>.</w:t>
      </w:r>
    </w:p>
    <w:p w14:paraId="15D3FDBB" w14:textId="77777777" w:rsidR="00340B7C" w:rsidRPr="00026532" w:rsidRDefault="00340B7C" w:rsidP="00340B7C">
      <w:pPr>
        <w:pStyle w:val="ListParagraph"/>
        <w:ind w:left="1440"/>
        <w:rPr>
          <w:rFonts w:ascii="Arial" w:hAnsi="Arial" w:cs="Arial"/>
          <w:bCs/>
          <w:sz w:val="28"/>
          <w:szCs w:val="28"/>
        </w:rPr>
      </w:pPr>
    </w:p>
    <w:p w14:paraId="00B99AC5" w14:textId="77777777" w:rsidR="00340B7C" w:rsidRPr="00B6324E" w:rsidRDefault="00045DC4" w:rsidP="00340B7C">
      <w:pPr>
        <w:pStyle w:val="ListParagraph"/>
        <w:ind w:left="1440"/>
        <w:rPr>
          <w:rFonts w:ascii="Arial" w:hAnsi="Arial" w:cs="Arial"/>
          <w:b/>
          <w:sz w:val="28"/>
          <w:szCs w:val="28"/>
        </w:rPr>
      </w:pPr>
      <w:r w:rsidRPr="00B6324E">
        <w:rPr>
          <w:rFonts w:ascii="Arial" w:hAnsi="Arial" w:cs="Arial"/>
          <w:b/>
          <w:sz w:val="28"/>
          <w:szCs w:val="28"/>
        </w:rPr>
        <w:t>Denied.</w:t>
      </w:r>
    </w:p>
    <w:p w14:paraId="6B733501" w14:textId="77777777" w:rsidR="007C73BD" w:rsidRPr="00026532" w:rsidRDefault="007C73BD" w:rsidP="007C73BD">
      <w:pPr>
        <w:rPr>
          <w:rFonts w:ascii="Arial" w:hAnsi="Arial" w:cs="Arial"/>
          <w:bCs/>
          <w:sz w:val="28"/>
          <w:szCs w:val="28"/>
        </w:rPr>
      </w:pPr>
    </w:p>
    <w:p w14:paraId="3DC56578" w14:textId="21ACDB57" w:rsidR="001A289A" w:rsidRDefault="00BA2DDE" w:rsidP="001A289A">
      <w:pPr>
        <w:pStyle w:val="ListParagraph"/>
        <w:numPr>
          <w:ilvl w:val="1"/>
          <w:numId w:val="1"/>
        </w:numPr>
        <w:rPr>
          <w:rFonts w:ascii="Arial" w:hAnsi="Arial" w:cs="Arial"/>
          <w:bCs/>
          <w:sz w:val="28"/>
          <w:szCs w:val="28"/>
        </w:rPr>
      </w:pPr>
      <w:r w:rsidRPr="00026532">
        <w:rPr>
          <w:rFonts w:ascii="Arial" w:hAnsi="Arial" w:cs="Arial"/>
          <w:bCs/>
          <w:sz w:val="28"/>
          <w:szCs w:val="28"/>
        </w:rPr>
        <w:t xml:space="preserve">Please revise the effective date of a price increase or decrease to be the first day of the month after the price increase or decrease takes effect to be consistent with when the price change would be </w:t>
      </w:r>
      <w:r w:rsidR="0017290B" w:rsidRPr="00026532">
        <w:rPr>
          <w:rFonts w:ascii="Arial" w:hAnsi="Arial" w:cs="Arial"/>
          <w:bCs/>
          <w:sz w:val="28"/>
          <w:szCs w:val="28"/>
        </w:rPr>
        <w:t>reflected at retail shelves.</w:t>
      </w:r>
    </w:p>
    <w:p w14:paraId="7F6758BE" w14:textId="6554F226" w:rsidR="00B41C12" w:rsidRDefault="00B41C12" w:rsidP="00B41C12">
      <w:pPr>
        <w:pStyle w:val="ListParagraph"/>
        <w:ind w:left="1440"/>
        <w:rPr>
          <w:rFonts w:ascii="Arial" w:hAnsi="Arial" w:cs="Arial"/>
          <w:bCs/>
          <w:sz w:val="28"/>
          <w:szCs w:val="28"/>
        </w:rPr>
      </w:pPr>
    </w:p>
    <w:p w14:paraId="06DA7619" w14:textId="0F9567E9" w:rsidR="00B41C12" w:rsidRPr="00B6324E" w:rsidRDefault="00B41C12" w:rsidP="00026532">
      <w:pPr>
        <w:pStyle w:val="ListParagraph"/>
        <w:ind w:left="1440"/>
        <w:rPr>
          <w:rFonts w:ascii="Arial" w:hAnsi="Arial" w:cs="Arial"/>
          <w:b/>
          <w:sz w:val="28"/>
          <w:szCs w:val="28"/>
        </w:rPr>
      </w:pPr>
      <w:r w:rsidRPr="00026532">
        <w:rPr>
          <w:rFonts w:ascii="Arial" w:hAnsi="Arial" w:cs="Arial"/>
          <w:b/>
          <w:sz w:val="28"/>
          <w:szCs w:val="28"/>
        </w:rPr>
        <w:t xml:space="preserve">Amended.  See Amended </w:t>
      </w:r>
      <w:proofErr w:type="spellStart"/>
      <w:r w:rsidRPr="00026532">
        <w:rPr>
          <w:rFonts w:ascii="Arial" w:hAnsi="Arial" w:cs="Arial"/>
          <w:b/>
          <w:sz w:val="28"/>
          <w:szCs w:val="28"/>
        </w:rPr>
        <w:t>RFx</w:t>
      </w:r>
      <w:proofErr w:type="spellEnd"/>
      <w:r w:rsidRPr="00026532">
        <w:rPr>
          <w:rFonts w:ascii="Arial" w:hAnsi="Arial" w:cs="Arial"/>
          <w:b/>
          <w:sz w:val="28"/>
          <w:szCs w:val="28"/>
        </w:rPr>
        <w:t xml:space="preserve"> 3160003341 3/6/2020.</w:t>
      </w:r>
    </w:p>
    <w:p w14:paraId="58D28695" w14:textId="77777777" w:rsidR="003C170E" w:rsidRPr="00B6324E" w:rsidRDefault="003C170E" w:rsidP="003C170E">
      <w:pPr>
        <w:pStyle w:val="ListParagraph"/>
        <w:rPr>
          <w:rFonts w:ascii="Arial" w:hAnsi="Arial" w:cs="Arial"/>
          <w:b/>
          <w:sz w:val="28"/>
          <w:szCs w:val="28"/>
        </w:rPr>
      </w:pPr>
    </w:p>
    <w:p w14:paraId="54BDE0CE" w14:textId="77777777" w:rsidR="007C73BD" w:rsidRPr="00026532" w:rsidRDefault="007C73BD" w:rsidP="007C73BD">
      <w:pPr>
        <w:rPr>
          <w:rFonts w:ascii="Arial" w:hAnsi="Arial" w:cs="Arial"/>
          <w:bCs/>
          <w:sz w:val="28"/>
          <w:szCs w:val="28"/>
        </w:rPr>
      </w:pPr>
    </w:p>
    <w:p w14:paraId="1366342D" w14:textId="77777777" w:rsidR="00E80466" w:rsidRPr="00026532" w:rsidRDefault="00BA2DDE" w:rsidP="00E80466">
      <w:pPr>
        <w:pStyle w:val="ListParagraph"/>
        <w:numPr>
          <w:ilvl w:val="1"/>
          <w:numId w:val="1"/>
        </w:numPr>
        <w:rPr>
          <w:rFonts w:ascii="Arial" w:hAnsi="Arial" w:cs="Arial"/>
          <w:bCs/>
          <w:sz w:val="28"/>
          <w:szCs w:val="28"/>
        </w:rPr>
      </w:pPr>
      <w:r w:rsidRPr="00026532">
        <w:rPr>
          <w:rFonts w:ascii="Arial" w:hAnsi="Arial" w:cs="Arial"/>
          <w:bCs/>
          <w:sz w:val="28"/>
          <w:szCs w:val="28"/>
        </w:rPr>
        <w:t>Please confirm that each month’s processed food instruments included in the rebate invoices will be divided according to issued month and that any changes in the rebate per can as a result of a wholesale price change or can resize will be applied at the highest effective rebate amount associated with the appropriate issued month.  Preparing rebate invoices in this manner will ensure that retail price adjustments and can resizes which affect the rebate per can applied to the invoice will comply with federal law and more accurately correspond to the retail price per can reimbursed to the vendor by the State.  For example, consider a food instrument with a first date to use in July which is processed by the State in August.  Please confirm that if a wholesale price change goes into effect August 1, the rebate change associated with the wholesale price change would not be applied to this food instrument with a First Day to Use in the month of July as the retail amount reimbursed to the vendor by the State reflected the wholesale price before the price change went into effect.</w:t>
      </w:r>
    </w:p>
    <w:p w14:paraId="52EC670E" w14:textId="77777777" w:rsidR="00E80466" w:rsidRPr="00026532" w:rsidRDefault="00E80466" w:rsidP="00E80466">
      <w:pPr>
        <w:pStyle w:val="ListParagraph"/>
        <w:ind w:left="1440"/>
        <w:rPr>
          <w:rFonts w:ascii="Arial" w:hAnsi="Arial" w:cs="Arial"/>
          <w:bCs/>
          <w:sz w:val="28"/>
          <w:szCs w:val="28"/>
        </w:rPr>
      </w:pPr>
    </w:p>
    <w:p w14:paraId="523A7394" w14:textId="26DE9865" w:rsidR="00E80466" w:rsidRPr="00026532" w:rsidRDefault="007B5B16" w:rsidP="00E80466">
      <w:pPr>
        <w:pStyle w:val="ListParagraph"/>
        <w:ind w:left="1440"/>
        <w:rPr>
          <w:rFonts w:ascii="Arial" w:hAnsi="Arial" w:cs="Arial"/>
          <w:b/>
          <w:sz w:val="28"/>
          <w:szCs w:val="28"/>
        </w:rPr>
      </w:pPr>
      <w:r w:rsidRPr="00026532">
        <w:rPr>
          <w:rFonts w:ascii="Arial" w:hAnsi="Arial" w:cs="Arial"/>
          <w:b/>
          <w:sz w:val="28"/>
          <w:szCs w:val="28"/>
        </w:rPr>
        <w:t>We are unable to confirm</w:t>
      </w:r>
      <w:r w:rsidR="00BC63CC" w:rsidRPr="00026532">
        <w:rPr>
          <w:rFonts w:ascii="Arial" w:hAnsi="Arial" w:cs="Arial"/>
          <w:b/>
          <w:sz w:val="28"/>
          <w:szCs w:val="28"/>
        </w:rPr>
        <w:t>.</w:t>
      </w:r>
      <w:r w:rsidR="001A0193" w:rsidRPr="00026532">
        <w:rPr>
          <w:rFonts w:ascii="Arial" w:hAnsi="Arial" w:cs="Arial"/>
          <w:b/>
          <w:sz w:val="28"/>
          <w:szCs w:val="28"/>
        </w:rPr>
        <w:t xml:space="preserve">  T</w:t>
      </w:r>
      <w:r w:rsidRPr="00026532">
        <w:rPr>
          <w:rFonts w:ascii="Arial" w:hAnsi="Arial" w:cs="Arial"/>
          <w:b/>
          <w:sz w:val="28"/>
          <w:szCs w:val="28"/>
        </w:rPr>
        <w:t xml:space="preserve">he rebate is applied to </w:t>
      </w:r>
      <w:r w:rsidR="00506AC1" w:rsidRPr="00026532">
        <w:rPr>
          <w:rFonts w:ascii="Arial" w:hAnsi="Arial" w:cs="Arial"/>
          <w:b/>
          <w:sz w:val="28"/>
          <w:szCs w:val="28"/>
        </w:rPr>
        <w:t>each mon</w:t>
      </w:r>
      <w:r w:rsidR="00B41C12" w:rsidRPr="00026532">
        <w:rPr>
          <w:rFonts w:ascii="Arial" w:hAnsi="Arial" w:cs="Arial"/>
          <w:b/>
          <w:sz w:val="28"/>
          <w:szCs w:val="28"/>
        </w:rPr>
        <w:t>th’s retail vendor transactions</w:t>
      </w:r>
      <w:r w:rsidR="00506AC1" w:rsidRPr="00026532">
        <w:rPr>
          <w:rFonts w:ascii="Arial" w:hAnsi="Arial" w:cs="Arial"/>
          <w:b/>
          <w:sz w:val="28"/>
          <w:szCs w:val="28"/>
        </w:rPr>
        <w:t xml:space="preserve"> </w:t>
      </w:r>
      <w:r w:rsidR="007A33C2" w:rsidRPr="00026532">
        <w:rPr>
          <w:rFonts w:ascii="Arial" w:hAnsi="Arial" w:cs="Arial"/>
          <w:b/>
          <w:sz w:val="28"/>
          <w:szCs w:val="28"/>
        </w:rPr>
        <w:t xml:space="preserve">based on the month the </w:t>
      </w:r>
      <w:r w:rsidR="00287A91" w:rsidRPr="00026532">
        <w:rPr>
          <w:rFonts w:ascii="Arial" w:hAnsi="Arial" w:cs="Arial"/>
          <w:b/>
          <w:sz w:val="28"/>
          <w:szCs w:val="28"/>
        </w:rPr>
        <w:t>benefits are redeemed</w:t>
      </w:r>
      <w:r w:rsidR="001A0193" w:rsidRPr="00026532">
        <w:rPr>
          <w:rFonts w:ascii="Arial" w:hAnsi="Arial" w:cs="Arial"/>
          <w:b/>
          <w:sz w:val="28"/>
          <w:szCs w:val="28"/>
        </w:rPr>
        <w:t xml:space="preserve">, not based on the </w:t>
      </w:r>
      <w:r w:rsidR="00287A91" w:rsidRPr="00026532">
        <w:rPr>
          <w:rFonts w:ascii="Arial" w:hAnsi="Arial" w:cs="Arial"/>
          <w:b/>
          <w:sz w:val="28"/>
          <w:szCs w:val="28"/>
        </w:rPr>
        <w:t xml:space="preserve">issuance date or first date to use.  </w:t>
      </w:r>
    </w:p>
    <w:p w14:paraId="2770D965" w14:textId="77777777" w:rsidR="00F40C93" w:rsidRPr="00026532" w:rsidRDefault="00F40C93" w:rsidP="00F40C93">
      <w:pPr>
        <w:pStyle w:val="ListParagraph"/>
        <w:ind w:left="1440"/>
        <w:rPr>
          <w:rFonts w:ascii="Arial" w:hAnsi="Arial" w:cs="Arial"/>
          <w:bCs/>
          <w:sz w:val="28"/>
          <w:szCs w:val="28"/>
        </w:rPr>
      </w:pPr>
    </w:p>
    <w:p w14:paraId="2F50CF5C" w14:textId="77777777" w:rsidR="00F40C93" w:rsidRPr="00026532" w:rsidRDefault="00F40C93" w:rsidP="00F40C93">
      <w:pPr>
        <w:pStyle w:val="ListParagraph"/>
        <w:numPr>
          <w:ilvl w:val="0"/>
          <w:numId w:val="1"/>
        </w:numPr>
        <w:rPr>
          <w:rFonts w:ascii="Arial" w:hAnsi="Arial" w:cs="Arial"/>
          <w:bCs/>
          <w:sz w:val="28"/>
          <w:szCs w:val="28"/>
        </w:rPr>
      </w:pPr>
      <w:r w:rsidRPr="00026532">
        <w:rPr>
          <w:rFonts w:ascii="Arial" w:hAnsi="Arial" w:cs="Arial"/>
          <w:bCs/>
          <w:sz w:val="28"/>
          <w:szCs w:val="28"/>
        </w:rPr>
        <w:lastRenderedPageBreak/>
        <w:t>Section II. Scope of Bid – A. Manufacturers Requirements. 5 Page 4. Will the State confirm that this change to the cent for cent increase/decrease shall take effect on the 1st day of the month following the date of a wholesale price increase/decrease, to avoid penalizing the contractor? Many other WIC contracts have this provision.</w:t>
      </w:r>
    </w:p>
    <w:p w14:paraId="4A2FC3D4" w14:textId="77777777" w:rsidR="00340B7C" w:rsidRPr="00026532" w:rsidRDefault="00340B7C" w:rsidP="00340B7C">
      <w:pPr>
        <w:pStyle w:val="ListParagraph"/>
        <w:ind w:left="360"/>
        <w:rPr>
          <w:rFonts w:ascii="Arial" w:hAnsi="Arial" w:cs="Arial"/>
          <w:bCs/>
          <w:sz w:val="28"/>
          <w:szCs w:val="28"/>
        </w:rPr>
      </w:pPr>
    </w:p>
    <w:p w14:paraId="257879D4" w14:textId="00CF494B" w:rsidR="00340B7C" w:rsidRPr="00026532" w:rsidRDefault="005E5D48" w:rsidP="005E5D48">
      <w:pPr>
        <w:pStyle w:val="ListParagraph"/>
        <w:ind w:left="1080" w:firstLine="360"/>
        <w:rPr>
          <w:rFonts w:ascii="Arial" w:hAnsi="Arial" w:cs="Arial"/>
          <w:b/>
          <w:sz w:val="28"/>
          <w:szCs w:val="28"/>
        </w:rPr>
      </w:pPr>
      <w:r w:rsidRPr="00026532">
        <w:rPr>
          <w:rFonts w:ascii="Arial" w:hAnsi="Arial" w:cs="Arial"/>
          <w:b/>
          <w:sz w:val="28"/>
          <w:szCs w:val="28"/>
        </w:rPr>
        <w:t xml:space="preserve">Confirmed.  </w:t>
      </w:r>
      <w:r w:rsidR="00B41C12" w:rsidRPr="00026532">
        <w:rPr>
          <w:rFonts w:ascii="Arial" w:hAnsi="Arial" w:cs="Arial"/>
          <w:b/>
          <w:sz w:val="28"/>
          <w:szCs w:val="28"/>
        </w:rPr>
        <w:t>See response to question 12B.</w:t>
      </w:r>
    </w:p>
    <w:p w14:paraId="19E67D61" w14:textId="77777777" w:rsidR="007C73BD" w:rsidRPr="00026532" w:rsidRDefault="007C73BD" w:rsidP="007C73BD">
      <w:pPr>
        <w:rPr>
          <w:rFonts w:ascii="Arial" w:hAnsi="Arial" w:cs="Arial"/>
          <w:bCs/>
          <w:sz w:val="28"/>
          <w:szCs w:val="28"/>
        </w:rPr>
      </w:pPr>
    </w:p>
    <w:p w14:paraId="3A64B107" w14:textId="77777777" w:rsidR="007C73BD" w:rsidRPr="00026532" w:rsidRDefault="007C73BD" w:rsidP="007C73BD">
      <w:pPr>
        <w:rPr>
          <w:rFonts w:ascii="Arial" w:hAnsi="Arial" w:cs="Arial"/>
          <w:bCs/>
          <w:sz w:val="28"/>
          <w:szCs w:val="28"/>
        </w:rPr>
      </w:pPr>
    </w:p>
    <w:p w14:paraId="43E83BA0" w14:textId="77777777" w:rsidR="009B222C" w:rsidRPr="00026532" w:rsidRDefault="00B01165" w:rsidP="00F40C93">
      <w:pPr>
        <w:pStyle w:val="ListParagraph"/>
        <w:numPr>
          <w:ilvl w:val="0"/>
          <w:numId w:val="1"/>
        </w:numPr>
        <w:rPr>
          <w:rFonts w:ascii="Arial" w:hAnsi="Arial" w:cs="Arial"/>
          <w:bCs/>
          <w:sz w:val="28"/>
          <w:szCs w:val="28"/>
        </w:rPr>
      </w:pPr>
      <w:r w:rsidRPr="00026532">
        <w:rPr>
          <w:rFonts w:ascii="Arial" w:hAnsi="Arial" w:cs="Arial"/>
          <w:bCs/>
          <w:sz w:val="28"/>
          <w:szCs w:val="28"/>
        </w:rPr>
        <w:t>Section II</w:t>
      </w:r>
      <w:r w:rsidR="00B274C8" w:rsidRPr="00026532">
        <w:rPr>
          <w:rFonts w:ascii="Arial" w:hAnsi="Arial" w:cs="Arial"/>
          <w:bCs/>
          <w:sz w:val="28"/>
          <w:szCs w:val="28"/>
        </w:rPr>
        <w:t>.</w:t>
      </w:r>
      <w:r w:rsidRPr="00026532">
        <w:rPr>
          <w:rFonts w:ascii="Arial" w:hAnsi="Arial" w:cs="Arial"/>
          <w:bCs/>
          <w:sz w:val="28"/>
          <w:szCs w:val="28"/>
        </w:rPr>
        <w:t>A</w:t>
      </w:r>
      <w:r w:rsidR="00B274C8" w:rsidRPr="00026532">
        <w:rPr>
          <w:rFonts w:ascii="Arial" w:hAnsi="Arial" w:cs="Arial"/>
          <w:bCs/>
          <w:sz w:val="28"/>
          <w:szCs w:val="28"/>
        </w:rPr>
        <w:t>.6</w:t>
      </w:r>
      <w:r w:rsidRPr="00026532">
        <w:rPr>
          <w:rFonts w:ascii="Arial" w:hAnsi="Arial" w:cs="Arial"/>
          <w:bCs/>
          <w:sz w:val="28"/>
          <w:szCs w:val="28"/>
        </w:rPr>
        <w:t>, page 5</w:t>
      </w:r>
      <w:r w:rsidR="001A289A" w:rsidRPr="00026532">
        <w:rPr>
          <w:rFonts w:ascii="Arial" w:hAnsi="Arial" w:cs="Arial"/>
          <w:bCs/>
          <w:sz w:val="28"/>
          <w:szCs w:val="28"/>
        </w:rPr>
        <w:t xml:space="preserve"> - </w:t>
      </w:r>
      <w:r w:rsidR="009B222C" w:rsidRPr="00026532">
        <w:rPr>
          <w:rFonts w:ascii="Arial" w:hAnsi="Arial" w:cs="Arial"/>
          <w:bCs/>
          <w:sz w:val="28"/>
          <w:szCs w:val="28"/>
        </w:rPr>
        <w:t xml:space="preserve">Please answer the following questions </w:t>
      </w:r>
      <w:proofErr w:type="gramStart"/>
      <w:r w:rsidR="009B222C" w:rsidRPr="00026532">
        <w:rPr>
          <w:rFonts w:ascii="Arial" w:hAnsi="Arial" w:cs="Arial"/>
          <w:bCs/>
          <w:sz w:val="28"/>
          <w:szCs w:val="28"/>
        </w:rPr>
        <w:t>in regards to</w:t>
      </w:r>
      <w:proofErr w:type="gramEnd"/>
      <w:r w:rsidR="009B222C" w:rsidRPr="00026532">
        <w:rPr>
          <w:rFonts w:ascii="Arial" w:hAnsi="Arial" w:cs="Arial"/>
          <w:bCs/>
          <w:sz w:val="28"/>
          <w:szCs w:val="28"/>
        </w:rPr>
        <w:t xml:space="preserve"> this section.</w:t>
      </w:r>
    </w:p>
    <w:p w14:paraId="3F443A0C" w14:textId="77777777" w:rsidR="007C73BD" w:rsidRPr="00026532" w:rsidRDefault="00B01165" w:rsidP="005D0C95">
      <w:pPr>
        <w:pStyle w:val="ListParagraph"/>
        <w:numPr>
          <w:ilvl w:val="1"/>
          <w:numId w:val="1"/>
        </w:numPr>
        <w:rPr>
          <w:rFonts w:ascii="Arial" w:hAnsi="Arial" w:cs="Arial"/>
          <w:bCs/>
          <w:sz w:val="28"/>
          <w:szCs w:val="28"/>
        </w:rPr>
      </w:pPr>
      <w:r w:rsidRPr="00026532">
        <w:rPr>
          <w:rFonts w:ascii="Arial" w:hAnsi="Arial" w:cs="Arial"/>
          <w:bCs/>
          <w:sz w:val="28"/>
          <w:szCs w:val="28"/>
        </w:rPr>
        <w:t>Please confirm t</w:t>
      </w:r>
      <w:r w:rsidR="001E06D1" w:rsidRPr="00026532">
        <w:rPr>
          <w:rFonts w:ascii="Arial" w:hAnsi="Arial" w:cs="Arial"/>
          <w:bCs/>
          <w:sz w:val="28"/>
          <w:szCs w:val="28"/>
        </w:rPr>
        <w:t xml:space="preserve">hat the first sentence </w:t>
      </w:r>
      <w:r w:rsidR="00B274C8" w:rsidRPr="00026532">
        <w:rPr>
          <w:rFonts w:ascii="Arial" w:hAnsi="Arial" w:cs="Arial"/>
          <w:bCs/>
          <w:sz w:val="28"/>
          <w:szCs w:val="28"/>
        </w:rPr>
        <w:t>is not applicable to any</w:t>
      </w:r>
      <w:r w:rsidR="001E06D1" w:rsidRPr="00026532">
        <w:rPr>
          <w:rFonts w:ascii="Arial" w:hAnsi="Arial" w:cs="Arial"/>
          <w:bCs/>
          <w:sz w:val="28"/>
          <w:szCs w:val="28"/>
        </w:rPr>
        <w:t xml:space="preserve"> </w:t>
      </w:r>
      <w:r w:rsidR="00B274C8" w:rsidRPr="00026532">
        <w:rPr>
          <w:rFonts w:ascii="Arial" w:hAnsi="Arial" w:cs="Arial"/>
          <w:bCs/>
          <w:sz w:val="28"/>
          <w:szCs w:val="28"/>
        </w:rPr>
        <w:t>e</w:t>
      </w:r>
      <w:r w:rsidR="001E06D1" w:rsidRPr="00026532">
        <w:rPr>
          <w:rFonts w:ascii="Arial" w:hAnsi="Arial" w:cs="Arial"/>
          <w:bCs/>
          <w:sz w:val="28"/>
          <w:szCs w:val="28"/>
        </w:rPr>
        <w:t xml:space="preserve">xempt </w:t>
      </w:r>
      <w:r w:rsidR="00B274C8" w:rsidRPr="00026532">
        <w:rPr>
          <w:rFonts w:ascii="Arial" w:hAnsi="Arial" w:cs="Arial"/>
          <w:bCs/>
          <w:sz w:val="28"/>
          <w:szCs w:val="28"/>
        </w:rPr>
        <w:t>i</w:t>
      </w:r>
      <w:r w:rsidR="001E06D1" w:rsidRPr="00026532">
        <w:rPr>
          <w:rFonts w:ascii="Arial" w:hAnsi="Arial" w:cs="Arial"/>
          <w:bCs/>
          <w:sz w:val="28"/>
          <w:szCs w:val="28"/>
        </w:rPr>
        <w:t xml:space="preserve">nfant </w:t>
      </w:r>
      <w:r w:rsidR="00B274C8" w:rsidRPr="00026532">
        <w:rPr>
          <w:rFonts w:ascii="Arial" w:hAnsi="Arial" w:cs="Arial"/>
          <w:bCs/>
          <w:sz w:val="28"/>
          <w:szCs w:val="28"/>
        </w:rPr>
        <w:t>f</w:t>
      </w:r>
      <w:r w:rsidR="001E06D1" w:rsidRPr="00026532">
        <w:rPr>
          <w:rFonts w:ascii="Arial" w:hAnsi="Arial" w:cs="Arial"/>
          <w:bCs/>
          <w:sz w:val="28"/>
          <w:szCs w:val="28"/>
        </w:rPr>
        <w:t>ormulas.</w:t>
      </w:r>
    </w:p>
    <w:p w14:paraId="3773BECB" w14:textId="77777777" w:rsidR="005D0C95" w:rsidRPr="00026532" w:rsidRDefault="005D0C95" w:rsidP="005D0C95">
      <w:pPr>
        <w:pStyle w:val="ListParagraph"/>
        <w:ind w:left="1440"/>
        <w:rPr>
          <w:rFonts w:ascii="Arial" w:hAnsi="Arial" w:cs="Arial"/>
          <w:bCs/>
          <w:sz w:val="28"/>
          <w:szCs w:val="28"/>
        </w:rPr>
      </w:pPr>
    </w:p>
    <w:p w14:paraId="6E6B42D1" w14:textId="77777777" w:rsidR="007F3D19" w:rsidRPr="00B6324E" w:rsidRDefault="007F3D19" w:rsidP="007F3D19">
      <w:pPr>
        <w:ind w:left="1080"/>
        <w:rPr>
          <w:rFonts w:ascii="Arial" w:hAnsi="Arial" w:cs="Arial"/>
          <w:b/>
          <w:sz w:val="28"/>
          <w:szCs w:val="28"/>
        </w:rPr>
      </w:pPr>
      <w:bookmarkStart w:id="3" w:name="_Hlk31368601"/>
      <w:r w:rsidRPr="00026532">
        <w:rPr>
          <w:rFonts w:ascii="Arial" w:hAnsi="Arial" w:cs="Arial"/>
          <w:b/>
          <w:sz w:val="28"/>
          <w:szCs w:val="28"/>
        </w:rPr>
        <w:t xml:space="preserve">Confirmed. </w:t>
      </w:r>
      <w:r w:rsidR="005D0C95" w:rsidRPr="00026532">
        <w:rPr>
          <w:rFonts w:ascii="Arial" w:hAnsi="Arial" w:cs="Arial"/>
          <w:b/>
          <w:sz w:val="28"/>
          <w:szCs w:val="28"/>
        </w:rPr>
        <w:t>Pursuant to</w:t>
      </w:r>
      <w:r w:rsidRPr="00026532">
        <w:rPr>
          <w:rFonts w:ascii="Arial" w:hAnsi="Arial" w:cs="Arial"/>
          <w:b/>
          <w:sz w:val="28"/>
          <w:szCs w:val="28"/>
        </w:rPr>
        <w:t xml:space="preserve"> the second paragraph under Scope of Bid, </w:t>
      </w:r>
      <w:r w:rsidR="005D0C95" w:rsidRPr="00026532">
        <w:rPr>
          <w:rFonts w:ascii="Arial" w:hAnsi="Arial" w:cs="Arial"/>
          <w:b/>
          <w:sz w:val="28"/>
          <w:szCs w:val="28"/>
        </w:rPr>
        <w:t>“Infant formula” is defined as any formula in the manufacturer’s product line that: 1)</w:t>
      </w:r>
      <w:r w:rsidR="001811BF" w:rsidRPr="00026532">
        <w:rPr>
          <w:rFonts w:ascii="Arial" w:hAnsi="Arial" w:cs="Arial"/>
          <w:b/>
          <w:sz w:val="28"/>
          <w:szCs w:val="28"/>
        </w:rPr>
        <w:t xml:space="preserve"> </w:t>
      </w:r>
      <w:r w:rsidR="005D0C95" w:rsidRPr="00026532">
        <w:rPr>
          <w:rFonts w:ascii="Arial" w:hAnsi="Arial" w:cs="Arial"/>
          <w:b/>
          <w:sz w:val="28"/>
          <w:szCs w:val="28"/>
        </w:rPr>
        <w:t xml:space="preserve">complies with the Infant Formula Act of 1980 as amended which defines “infant formula” as “a food which purports to be or is represented for special dietary use solely as a food for infants by reason of its simulation of human milk or its suitability as a complete or partial substitute for human milk”; and 2) complies with the definition and requirements for “infant formula” under the Federal Food, Drug, and Cosmetic Act including [Sections 201(z) and 412 of Act, 21 U.S.C. 321(z) and 350a respectively], </w:t>
      </w:r>
      <w:r w:rsidR="005D0C95" w:rsidRPr="00B6324E">
        <w:rPr>
          <w:rFonts w:ascii="Arial" w:hAnsi="Arial" w:cs="Arial"/>
          <w:b/>
          <w:sz w:val="28"/>
          <w:szCs w:val="28"/>
        </w:rPr>
        <w:t>excluding “exempt infant formulas as defined by the Food and Drug Administration (FDA).</w:t>
      </w:r>
    </w:p>
    <w:bookmarkEnd w:id="3"/>
    <w:p w14:paraId="23EF3A4C" w14:textId="77777777" w:rsidR="005D0C95" w:rsidRPr="00026532" w:rsidRDefault="005D0C95" w:rsidP="007F3D19">
      <w:pPr>
        <w:ind w:left="1080"/>
        <w:rPr>
          <w:rFonts w:ascii="Arial" w:hAnsi="Arial" w:cs="Arial"/>
          <w:bCs/>
          <w:sz w:val="28"/>
          <w:szCs w:val="28"/>
        </w:rPr>
      </w:pPr>
    </w:p>
    <w:p w14:paraId="2B9C3E84" w14:textId="207C8A46" w:rsidR="00B01165" w:rsidRPr="00026532" w:rsidRDefault="001E06D1" w:rsidP="00F40C93">
      <w:pPr>
        <w:pStyle w:val="ListParagraph"/>
        <w:numPr>
          <w:ilvl w:val="1"/>
          <w:numId w:val="1"/>
        </w:numPr>
        <w:rPr>
          <w:rFonts w:ascii="Arial" w:hAnsi="Arial" w:cs="Arial"/>
          <w:bCs/>
          <w:sz w:val="28"/>
          <w:szCs w:val="28"/>
        </w:rPr>
      </w:pPr>
      <w:r w:rsidRPr="00026532">
        <w:rPr>
          <w:rFonts w:ascii="Arial" w:hAnsi="Arial" w:cs="Arial"/>
          <w:bCs/>
          <w:sz w:val="28"/>
          <w:szCs w:val="28"/>
        </w:rPr>
        <w:t xml:space="preserve">Please revise the second sentence to state that the manufacturer must pay a rebate that yields the </w:t>
      </w:r>
      <w:r w:rsidRPr="00026532">
        <w:rPr>
          <w:rFonts w:ascii="Arial" w:hAnsi="Arial" w:cs="Arial"/>
          <w:bCs/>
          <w:i/>
          <w:sz w:val="28"/>
          <w:szCs w:val="28"/>
        </w:rPr>
        <w:t>same percent discount</w:t>
      </w:r>
      <w:r w:rsidRPr="00026532">
        <w:rPr>
          <w:rFonts w:ascii="Arial" w:hAnsi="Arial" w:cs="Arial"/>
          <w:bCs/>
          <w:sz w:val="28"/>
          <w:szCs w:val="28"/>
        </w:rPr>
        <w:t xml:space="preserve"> rather than the same net cost per ounce.</w:t>
      </w:r>
    </w:p>
    <w:p w14:paraId="64D16752" w14:textId="5075ACB6" w:rsidR="00B41C12" w:rsidRDefault="00B41C12" w:rsidP="00B41C12">
      <w:pPr>
        <w:pStyle w:val="ListParagraph"/>
        <w:ind w:left="1440"/>
        <w:rPr>
          <w:rFonts w:ascii="Arial" w:hAnsi="Arial" w:cs="Arial"/>
          <w:b/>
          <w:sz w:val="28"/>
          <w:szCs w:val="28"/>
        </w:rPr>
      </w:pPr>
    </w:p>
    <w:p w14:paraId="4D6FA446" w14:textId="6DF80D64" w:rsidR="00B41C12" w:rsidRDefault="00B41C12" w:rsidP="00026532">
      <w:pPr>
        <w:pStyle w:val="ListParagraph"/>
        <w:ind w:left="1440"/>
        <w:rPr>
          <w:rFonts w:ascii="Arial" w:hAnsi="Arial" w:cs="Arial"/>
          <w:b/>
          <w:sz w:val="28"/>
          <w:szCs w:val="28"/>
        </w:rPr>
      </w:pPr>
      <w:r>
        <w:rPr>
          <w:rFonts w:ascii="Arial" w:hAnsi="Arial" w:cs="Arial"/>
          <w:b/>
          <w:sz w:val="28"/>
          <w:szCs w:val="28"/>
        </w:rPr>
        <w:t>Denied.</w:t>
      </w:r>
    </w:p>
    <w:p w14:paraId="25DA59E1" w14:textId="45996318" w:rsidR="007C73BD" w:rsidRPr="00F061E2" w:rsidRDefault="00C537B5" w:rsidP="007C73BD">
      <w:pPr>
        <w:pStyle w:val="ListParagraph"/>
        <w:rPr>
          <w:rFonts w:ascii="Arial" w:hAnsi="Arial" w:cs="Arial"/>
          <w:b/>
          <w:sz w:val="28"/>
          <w:szCs w:val="28"/>
        </w:rPr>
      </w:pPr>
      <w:r>
        <w:rPr>
          <w:rFonts w:ascii="Arial" w:hAnsi="Arial" w:cs="Arial"/>
          <w:bCs/>
          <w:sz w:val="28"/>
          <w:szCs w:val="28"/>
        </w:rPr>
        <w:t xml:space="preserve"> </w:t>
      </w:r>
    </w:p>
    <w:p w14:paraId="44B6D305" w14:textId="77777777" w:rsidR="007C73BD" w:rsidRPr="00F061E2" w:rsidRDefault="007C73BD" w:rsidP="007C73BD">
      <w:pPr>
        <w:rPr>
          <w:rFonts w:ascii="Arial" w:hAnsi="Arial" w:cs="Arial"/>
          <w:b/>
          <w:sz w:val="28"/>
          <w:szCs w:val="28"/>
        </w:rPr>
      </w:pPr>
    </w:p>
    <w:p w14:paraId="34CA4F31" w14:textId="77777777" w:rsidR="00D61668" w:rsidRPr="00026532" w:rsidRDefault="001E06D1" w:rsidP="00F40C93">
      <w:pPr>
        <w:pStyle w:val="ListParagraph"/>
        <w:numPr>
          <w:ilvl w:val="1"/>
          <w:numId w:val="1"/>
        </w:numPr>
        <w:rPr>
          <w:rFonts w:ascii="Arial" w:hAnsi="Arial" w:cs="Arial"/>
          <w:bCs/>
          <w:sz w:val="28"/>
          <w:szCs w:val="28"/>
        </w:rPr>
      </w:pPr>
      <w:r w:rsidRPr="00026532">
        <w:rPr>
          <w:rFonts w:ascii="Arial" w:hAnsi="Arial" w:cs="Arial"/>
          <w:bCs/>
          <w:sz w:val="28"/>
          <w:szCs w:val="28"/>
        </w:rPr>
        <w:t>Please revise the fourth sentence to read “…</w:t>
      </w:r>
      <w:r w:rsidR="003F6599" w:rsidRPr="00026532">
        <w:rPr>
          <w:rFonts w:ascii="Arial" w:hAnsi="Arial" w:cs="Arial"/>
          <w:bCs/>
          <w:sz w:val="28"/>
          <w:szCs w:val="28"/>
        </w:rPr>
        <w:t>will be calculated using the</w:t>
      </w:r>
      <w:r w:rsidRPr="00026532">
        <w:rPr>
          <w:rFonts w:ascii="Arial" w:hAnsi="Arial" w:cs="Arial"/>
          <w:bCs/>
          <w:sz w:val="28"/>
          <w:szCs w:val="28"/>
        </w:rPr>
        <w:t xml:space="preserve"> wholesale </w:t>
      </w:r>
      <w:r w:rsidRPr="00026532">
        <w:rPr>
          <w:rFonts w:ascii="Arial" w:hAnsi="Arial" w:cs="Arial"/>
          <w:bCs/>
          <w:i/>
          <w:sz w:val="28"/>
          <w:szCs w:val="28"/>
        </w:rPr>
        <w:t>truckload</w:t>
      </w:r>
      <w:r w:rsidRPr="00026532">
        <w:rPr>
          <w:rFonts w:ascii="Arial" w:hAnsi="Arial" w:cs="Arial"/>
          <w:bCs/>
          <w:sz w:val="28"/>
          <w:szCs w:val="28"/>
        </w:rPr>
        <w:t xml:space="preserve"> price…”.</w:t>
      </w:r>
    </w:p>
    <w:p w14:paraId="504CE59D" w14:textId="77777777" w:rsidR="007C73BD" w:rsidRPr="00F061E2" w:rsidRDefault="007C73BD" w:rsidP="007C73BD">
      <w:pPr>
        <w:rPr>
          <w:rFonts w:ascii="Arial" w:hAnsi="Arial" w:cs="Arial"/>
          <w:b/>
          <w:sz w:val="28"/>
          <w:szCs w:val="28"/>
        </w:rPr>
      </w:pPr>
    </w:p>
    <w:p w14:paraId="0AF08639" w14:textId="7C4FC07B" w:rsidR="005E5D48" w:rsidRDefault="00B41C12" w:rsidP="005E5D48">
      <w:pPr>
        <w:ind w:left="1440"/>
        <w:rPr>
          <w:rFonts w:ascii="Arial" w:hAnsi="Arial" w:cs="Arial"/>
          <w:b/>
          <w:sz w:val="28"/>
          <w:szCs w:val="28"/>
        </w:rPr>
      </w:pPr>
      <w:r>
        <w:rPr>
          <w:rFonts w:ascii="Arial" w:hAnsi="Arial" w:cs="Arial"/>
          <w:b/>
          <w:sz w:val="28"/>
          <w:szCs w:val="28"/>
        </w:rPr>
        <w:t xml:space="preserve">Amended. See Amended </w:t>
      </w:r>
      <w:proofErr w:type="spellStart"/>
      <w:r>
        <w:rPr>
          <w:rFonts w:ascii="Arial" w:hAnsi="Arial" w:cs="Arial"/>
          <w:b/>
          <w:sz w:val="28"/>
          <w:szCs w:val="28"/>
        </w:rPr>
        <w:t>RFx</w:t>
      </w:r>
      <w:proofErr w:type="spellEnd"/>
      <w:r>
        <w:rPr>
          <w:rFonts w:ascii="Arial" w:hAnsi="Arial" w:cs="Arial"/>
          <w:b/>
          <w:sz w:val="28"/>
          <w:szCs w:val="28"/>
        </w:rPr>
        <w:t xml:space="preserve"> 3160003372 3/6/2020.</w:t>
      </w:r>
    </w:p>
    <w:p w14:paraId="1A981989" w14:textId="77777777" w:rsidR="00B41C12" w:rsidRPr="00F061E2" w:rsidRDefault="00B41C12" w:rsidP="005E5D48">
      <w:pPr>
        <w:ind w:left="1440"/>
        <w:rPr>
          <w:rFonts w:ascii="Arial" w:hAnsi="Arial" w:cs="Arial"/>
          <w:b/>
          <w:sz w:val="28"/>
          <w:szCs w:val="28"/>
        </w:rPr>
      </w:pPr>
    </w:p>
    <w:p w14:paraId="4859E570" w14:textId="77777777" w:rsidR="002F0D64" w:rsidRDefault="00885B6E" w:rsidP="00F40C93">
      <w:pPr>
        <w:pStyle w:val="ListParagraph"/>
        <w:numPr>
          <w:ilvl w:val="1"/>
          <w:numId w:val="1"/>
        </w:numPr>
        <w:rPr>
          <w:rFonts w:ascii="Arial" w:hAnsi="Arial" w:cs="Arial"/>
          <w:b/>
          <w:sz w:val="28"/>
          <w:szCs w:val="28"/>
        </w:rPr>
      </w:pPr>
      <w:r w:rsidRPr="00026532">
        <w:rPr>
          <w:rFonts w:ascii="Arial" w:hAnsi="Arial" w:cs="Arial"/>
          <w:bCs/>
          <w:sz w:val="28"/>
          <w:szCs w:val="28"/>
        </w:rPr>
        <w:t>Please confirm that the paragraph referred to in the last sentence is paragraph 5 and not paragraph</w:t>
      </w:r>
      <w:r w:rsidRPr="00F061E2">
        <w:rPr>
          <w:rFonts w:ascii="Arial" w:hAnsi="Arial" w:cs="Arial"/>
          <w:b/>
          <w:sz w:val="28"/>
          <w:szCs w:val="28"/>
        </w:rPr>
        <w:t xml:space="preserve"> </w:t>
      </w:r>
      <w:r w:rsidRPr="00026532">
        <w:rPr>
          <w:rFonts w:ascii="Arial" w:hAnsi="Arial" w:cs="Arial"/>
          <w:bCs/>
          <w:sz w:val="28"/>
          <w:szCs w:val="28"/>
        </w:rPr>
        <w:t>4</w:t>
      </w:r>
      <w:r w:rsidR="001E2067" w:rsidRPr="00026532">
        <w:rPr>
          <w:rFonts w:ascii="Arial" w:hAnsi="Arial" w:cs="Arial"/>
          <w:bCs/>
          <w:sz w:val="28"/>
          <w:szCs w:val="28"/>
        </w:rPr>
        <w:t>.</w:t>
      </w:r>
    </w:p>
    <w:p w14:paraId="3BC3E463" w14:textId="77777777" w:rsidR="001E2067" w:rsidRDefault="001E2067" w:rsidP="001E2067">
      <w:pPr>
        <w:pStyle w:val="ListParagraph"/>
        <w:ind w:left="1440"/>
        <w:rPr>
          <w:rFonts w:ascii="Arial" w:hAnsi="Arial" w:cs="Arial"/>
          <w:b/>
          <w:sz w:val="28"/>
          <w:szCs w:val="28"/>
        </w:rPr>
      </w:pPr>
    </w:p>
    <w:p w14:paraId="650C9AEF" w14:textId="60AB3321" w:rsidR="007C73BD" w:rsidRDefault="00B41C12" w:rsidP="007C73BD">
      <w:pPr>
        <w:rPr>
          <w:rFonts w:ascii="Arial" w:hAnsi="Arial" w:cs="Arial"/>
          <w:b/>
          <w:sz w:val="28"/>
          <w:szCs w:val="28"/>
        </w:rPr>
      </w:pPr>
      <w:r>
        <w:rPr>
          <w:rFonts w:ascii="Arial" w:hAnsi="Arial" w:cs="Arial"/>
          <w:b/>
          <w:sz w:val="28"/>
          <w:szCs w:val="28"/>
        </w:rPr>
        <w:tab/>
      </w:r>
      <w:r>
        <w:rPr>
          <w:rFonts w:ascii="Arial" w:hAnsi="Arial" w:cs="Arial"/>
          <w:b/>
          <w:sz w:val="28"/>
          <w:szCs w:val="28"/>
        </w:rPr>
        <w:tab/>
        <w:t xml:space="preserve">Amended.  See Amended </w:t>
      </w:r>
      <w:proofErr w:type="spellStart"/>
      <w:r>
        <w:rPr>
          <w:rFonts w:ascii="Arial" w:hAnsi="Arial" w:cs="Arial"/>
          <w:b/>
          <w:sz w:val="28"/>
          <w:szCs w:val="28"/>
        </w:rPr>
        <w:t>RFx</w:t>
      </w:r>
      <w:proofErr w:type="spellEnd"/>
      <w:r>
        <w:rPr>
          <w:rFonts w:ascii="Arial" w:hAnsi="Arial" w:cs="Arial"/>
          <w:b/>
          <w:sz w:val="28"/>
          <w:szCs w:val="28"/>
        </w:rPr>
        <w:t xml:space="preserve"> 3160003372 3/6/2020.</w:t>
      </w:r>
    </w:p>
    <w:p w14:paraId="0B2499DE" w14:textId="69057D5E" w:rsidR="00B41C12" w:rsidRDefault="00B41C12" w:rsidP="007C73BD">
      <w:pPr>
        <w:rPr>
          <w:rFonts w:ascii="Arial" w:hAnsi="Arial" w:cs="Arial"/>
          <w:b/>
          <w:sz w:val="28"/>
          <w:szCs w:val="28"/>
        </w:rPr>
      </w:pPr>
      <w:r>
        <w:rPr>
          <w:rFonts w:ascii="Arial" w:hAnsi="Arial" w:cs="Arial"/>
          <w:b/>
          <w:sz w:val="28"/>
          <w:szCs w:val="28"/>
        </w:rPr>
        <w:lastRenderedPageBreak/>
        <w:tab/>
      </w:r>
      <w:r>
        <w:rPr>
          <w:rFonts w:ascii="Arial" w:hAnsi="Arial" w:cs="Arial"/>
          <w:b/>
          <w:sz w:val="28"/>
          <w:szCs w:val="28"/>
        </w:rPr>
        <w:tab/>
      </w:r>
    </w:p>
    <w:p w14:paraId="12A75B2A" w14:textId="5BA93359" w:rsidR="00B41C12" w:rsidRPr="00F061E2" w:rsidRDefault="00B41C12" w:rsidP="007C73BD">
      <w:pPr>
        <w:rPr>
          <w:rFonts w:ascii="Arial" w:hAnsi="Arial" w:cs="Arial"/>
          <w:b/>
          <w:sz w:val="28"/>
          <w:szCs w:val="28"/>
        </w:rPr>
      </w:pPr>
      <w:r>
        <w:rPr>
          <w:rFonts w:ascii="Arial" w:hAnsi="Arial" w:cs="Arial"/>
          <w:b/>
          <w:sz w:val="28"/>
          <w:szCs w:val="28"/>
        </w:rPr>
        <w:tab/>
      </w:r>
      <w:r>
        <w:rPr>
          <w:rFonts w:ascii="Arial" w:hAnsi="Arial" w:cs="Arial"/>
          <w:b/>
          <w:sz w:val="28"/>
          <w:szCs w:val="28"/>
        </w:rPr>
        <w:tab/>
      </w:r>
    </w:p>
    <w:p w14:paraId="2FA0BAF0" w14:textId="77777777" w:rsidR="002F0D64" w:rsidRPr="00026532" w:rsidRDefault="002F0D64" w:rsidP="00F40C93">
      <w:pPr>
        <w:pStyle w:val="ListParagraph"/>
        <w:numPr>
          <w:ilvl w:val="1"/>
          <w:numId w:val="1"/>
        </w:numPr>
        <w:rPr>
          <w:rFonts w:ascii="Arial" w:hAnsi="Arial" w:cs="Arial"/>
          <w:bCs/>
          <w:sz w:val="28"/>
          <w:szCs w:val="28"/>
        </w:rPr>
      </w:pPr>
      <w:r w:rsidRPr="00026532">
        <w:rPr>
          <w:rFonts w:ascii="Arial" w:hAnsi="Arial" w:cs="Arial"/>
          <w:bCs/>
          <w:sz w:val="28"/>
          <w:szCs w:val="28"/>
        </w:rPr>
        <w:t xml:space="preserve">Please confirm that the State would substitute an appropriate alternate brand of the Contractor’s product line prior to issuing a non-contract brand.   If not confirmed, please list </w:t>
      </w:r>
      <w:proofErr w:type="gramStart"/>
      <w:r w:rsidRPr="00026532">
        <w:rPr>
          <w:rFonts w:ascii="Arial" w:hAnsi="Arial" w:cs="Arial"/>
          <w:bCs/>
          <w:sz w:val="28"/>
          <w:szCs w:val="28"/>
        </w:rPr>
        <w:t>all of</w:t>
      </w:r>
      <w:proofErr w:type="gramEnd"/>
      <w:r w:rsidRPr="00026532">
        <w:rPr>
          <w:rFonts w:ascii="Arial" w:hAnsi="Arial" w:cs="Arial"/>
          <w:bCs/>
          <w:sz w:val="28"/>
          <w:szCs w:val="28"/>
        </w:rPr>
        <w:t xml:space="preserve"> the reasons why the state will not substitute an appropriate alternate brand of the contracted infant formula prior to issuing a non-contract brand.</w:t>
      </w:r>
    </w:p>
    <w:p w14:paraId="4430432F" w14:textId="77777777" w:rsidR="005E5D48" w:rsidRDefault="005E5D48" w:rsidP="005E5D48">
      <w:pPr>
        <w:pStyle w:val="ListParagraph"/>
        <w:ind w:left="1440"/>
        <w:rPr>
          <w:rFonts w:ascii="Arial" w:hAnsi="Arial" w:cs="Arial"/>
          <w:b/>
          <w:sz w:val="28"/>
          <w:szCs w:val="28"/>
        </w:rPr>
      </w:pPr>
    </w:p>
    <w:p w14:paraId="0A8E2C2F" w14:textId="77777777" w:rsidR="005E5D48" w:rsidRDefault="005E5D48" w:rsidP="005E5D48">
      <w:pPr>
        <w:pStyle w:val="ListParagraph"/>
        <w:ind w:left="1440"/>
        <w:rPr>
          <w:rFonts w:ascii="Arial" w:hAnsi="Arial" w:cs="Arial"/>
          <w:bCs/>
          <w:sz w:val="28"/>
          <w:szCs w:val="28"/>
        </w:rPr>
      </w:pPr>
      <w:r w:rsidRPr="005E5D48">
        <w:rPr>
          <w:rFonts w:ascii="Arial" w:hAnsi="Arial" w:cs="Arial"/>
          <w:bCs/>
          <w:sz w:val="28"/>
          <w:szCs w:val="28"/>
        </w:rPr>
        <w:t xml:space="preserve">In the event </w:t>
      </w:r>
      <w:r>
        <w:rPr>
          <w:rFonts w:ascii="Arial" w:hAnsi="Arial" w:cs="Arial"/>
          <w:bCs/>
          <w:sz w:val="28"/>
          <w:szCs w:val="28"/>
        </w:rPr>
        <w:t xml:space="preserve">that the bidder’s contract </w:t>
      </w:r>
      <w:proofErr w:type="gramStart"/>
      <w:r>
        <w:rPr>
          <w:rFonts w:ascii="Arial" w:hAnsi="Arial" w:cs="Arial"/>
          <w:bCs/>
          <w:sz w:val="28"/>
          <w:szCs w:val="28"/>
        </w:rPr>
        <w:t>brand</w:t>
      </w:r>
      <w:proofErr w:type="gramEnd"/>
      <w:r>
        <w:rPr>
          <w:rFonts w:ascii="Arial" w:hAnsi="Arial" w:cs="Arial"/>
          <w:bCs/>
          <w:sz w:val="28"/>
          <w:szCs w:val="28"/>
        </w:rPr>
        <w:t xml:space="preserve"> infant formula is not available in the state of MS for 72 hours or more, MS WIC shall have the right to substitute contract brand infant formulas currently not approved for issuance or non-contract brand formulas, except exempt infant formulas.</w:t>
      </w:r>
    </w:p>
    <w:p w14:paraId="0B41ACD7" w14:textId="77777777" w:rsidR="005E5D48" w:rsidRDefault="005E5D48" w:rsidP="005E5D48">
      <w:pPr>
        <w:pStyle w:val="ListParagraph"/>
        <w:ind w:left="1440"/>
        <w:rPr>
          <w:rFonts w:ascii="Arial" w:hAnsi="Arial" w:cs="Arial"/>
          <w:bCs/>
          <w:sz w:val="28"/>
          <w:szCs w:val="28"/>
        </w:rPr>
      </w:pPr>
    </w:p>
    <w:p w14:paraId="71907C8F" w14:textId="77777777" w:rsidR="005E5D48" w:rsidRPr="005E5D48" w:rsidRDefault="005E5D48" w:rsidP="005E5D48">
      <w:pPr>
        <w:pStyle w:val="ListParagraph"/>
        <w:ind w:left="1440"/>
        <w:rPr>
          <w:rFonts w:ascii="Arial" w:hAnsi="Arial" w:cs="Arial"/>
          <w:bCs/>
          <w:sz w:val="28"/>
          <w:szCs w:val="28"/>
        </w:rPr>
      </w:pPr>
      <w:r>
        <w:rPr>
          <w:rFonts w:ascii="Arial" w:hAnsi="Arial" w:cs="Arial"/>
          <w:bCs/>
          <w:sz w:val="28"/>
          <w:szCs w:val="28"/>
        </w:rPr>
        <w:t>MS WIC is unable to confirm as requested by the manufacturer.  MS WIC’s decision on a substitution will be determined by the circumstances of the unavailability of the contract brand infant formula and the needs of participants and the MS WIC Program at the time of the unavailability, in order to enable MS WIC to meet its obligations under the federal regulations.</w:t>
      </w:r>
    </w:p>
    <w:p w14:paraId="4F076C97" w14:textId="77777777" w:rsidR="00F40C93" w:rsidRPr="00F061E2" w:rsidRDefault="00F40C93" w:rsidP="00F40C93">
      <w:pPr>
        <w:pStyle w:val="ListParagraph"/>
        <w:ind w:left="1440"/>
        <w:rPr>
          <w:rFonts w:ascii="Arial" w:hAnsi="Arial" w:cs="Arial"/>
          <w:b/>
          <w:sz w:val="28"/>
          <w:szCs w:val="28"/>
        </w:rPr>
      </w:pPr>
    </w:p>
    <w:p w14:paraId="6ADDB365" w14:textId="77777777" w:rsidR="009F38A4" w:rsidRPr="00026532" w:rsidRDefault="009F38A4" w:rsidP="00F40C93">
      <w:pPr>
        <w:numPr>
          <w:ilvl w:val="0"/>
          <w:numId w:val="1"/>
        </w:numPr>
        <w:rPr>
          <w:rFonts w:ascii="Arial" w:hAnsi="Arial" w:cs="Arial"/>
          <w:bCs/>
          <w:sz w:val="28"/>
          <w:szCs w:val="28"/>
        </w:rPr>
      </w:pPr>
      <w:bookmarkStart w:id="4" w:name="_Hlk32310975"/>
      <w:r w:rsidRPr="00026532">
        <w:rPr>
          <w:rFonts w:ascii="Arial" w:hAnsi="Arial" w:cs="Arial"/>
          <w:bCs/>
          <w:sz w:val="28"/>
          <w:szCs w:val="28"/>
        </w:rPr>
        <w:t>Section II. Scope of Bid – A. Manufacturers Requirements. 6 - Page 5. Please include language that specifically excludes exempt infant formula from rebates.</w:t>
      </w:r>
    </w:p>
    <w:p w14:paraId="56382206" w14:textId="77777777" w:rsidR="00F40C93" w:rsidRDefault="00F40C93" w:rsidP="00F40C93">
      <w:pPr>
        <w:ind w:left="360"/>
        <w:rPr>
          <w:rFonts w:ascii="Arial" w:hAnsi="Arial" w:cs="Arial"/>
          <w:b/>
          <w:sz w:val="28"/>
          <w:szCs w:val="28"/>
        </w:rPr>
      </w:pPr>
    </w:p>
    <w:bookmarkEnd w:id="4"/>
    <w:p w14:paraId="7EDAD3E5" w14:textId="1AFEE32C" w:rsidR="00F40C93" w:rsidRPr="00026532" w:rsidRDefault="00B43DF6" w:rsidP="00026532">
      <w:pPr>
        <w:ind w:left="1440"/>
        <w:rPr>
          <w:rFonts w:asciiTheme="minorHAnsi" w:hAnsiTheme="minorHAnsi" w:cs="Arial"/>
          <w:b/>
          <w:sz w:val="22"/>
          <w:szCs w:val="22"/>
        </w:rPr>
      </w:pPr>
      <w:r w:rsidRPr="00026532">
        <w:rPr>
          <w:rFonts w:ascii="Arial" w:hAnsi="Arial" w:cs="Arial"/>
          <w:b/>
          <w:sz w:val="28"/>
          <w:szCs w:val="28"/>
        </w:rPr>
        <w:t>Amended.  See Amended RFX 3160003372 3/6/2020</w:t>
      </w:r>
    </w:p>
    <w:p w14:paraId="2BFFE391" w14:textId="77777777" w:rsidR="009F38A4" w:rsidRPr="00026532" w:rsidRDefault="009F38A4" w:rsidP="009F38A4">
      <w:pPr>
        <w:ind w:left="720"/>
        <w:rPr>
          <w:rFonts w:ascii="Arial" w:hAnsi="Arial" w:cs="Arial"/>
          <w:b/>
          <w:sz w:val="28"/>
          <w:szCs w:val="28"/>
        </w:rPr>
      </w:pPr>
    </w:p>
    <w:p w14:paraId="12C9F065" w14:textId="77777777" w:rsidR="009F38A4" w:rsidRPr="00026532" w:rsidRDefault="009F38A4" w:rsidP="00F40C93">
      <w:pPr>
        <w:numPr>
          <w:ilvl w:val="0"/>
          <w:numId w:val="1"/>
        </w:numPr>
        <w:rPr>
          <w:rFonts w:ascii="Arial" w:hAnsi="Arial" w:cs="Arial"/>
          <w:bCs/>
          <w:sz w:val="28"/>
          <w:szCs w:val="28"/>
        </w:rPr>
      </w:pPr>
      <w:r w:rsidRPr="00026532">
        <w:rPr>
          <w:rFonts w:ascii="Arial" w:hAnsi="Arial" w:cs="Arial"/>
          <w:bCs/>
          <w:sz w:val="28"/>
          <w:szCs w:val="28"/>
        </w:rPr>
        <w:t>Section II. Scope of Bid – A. Manufacturers Requirements. 7 - Page 5. “In the event the manufacturer cannot provide the contract brand infant formula in any physical form, a rebate must be paid on a non-contract infant formula that yields the same net cost per ounce as the formula it is replacing.”</w:t>
      </w:r>
    </w:p>
    <w:p w14:paraId="68180770" w14:textId="77777777" w:rsidR="002D0365" w:rsidRPr="00026532" w:rsidRDefault="002D0365" w:rsidP="002D0365">
      <w:pPr>
        <w:ind w:left="360"/>
        <w:rPr>
          <w:rFonts w:ascii="Arial" w:hAnsi="Arial" w:cs="Arial"/>
          <w:bCs/>
          <w:sz w:val="28"/>
          <w:szCs w:val="28"/>
        </w:rPr>
      </w:pPr>
    </w:p>
    <w:p w14:paraId="7CE24F17" w14:textId="77777777" w:rsidR="009F38A4" w:rsidRPr="00026532" w:rsidRDefault="009F38A4" w:rsidP="00F40C93">
      <w:pPr>
        <w:pStyle w:val="ListParagraph"/>
        <w:numPr>
          <w:ilvl w:val="1"/>
          <w:numId w:val="1"/>
        </w:numPr>
        <w:contextualSpacing w:val="0"/>
        <w:rPr>
          <w:rFonts w:ascii="Arial" w:hAnsi="Arial" w:cs="Arial"/>
          <w:bCs/>
          <w:sz w:val="28"/>
          <w:szCs w:val="28"/>
        </w:rPr>
      </w:pPr>
      <w:r w:rsidRPr="00026532">
        <w:rPr>
          <w:rFonts w:ascii="Arial" w:hAnsi="Arial" w:cs="Arial"/>
          <w:bCs/>
          <w:sz w:val="28"/>
          <w:szCs w:val="28"/>
        </w:rPr>
        <w:t>Please confirm that in the event of a shortage of supplies, the State will first utilize a different physical form and then an alternate rebate eligible brand of the winning manufacturer’s product line prior to the issuance of non-contract non-exempt formulas produced by other manufacturers.</w:t>
      </w:r>
    </w:p>
    <w:p w14:paraId="11012BC8" w14:textId="77777777" w:rsidR="005E5D48" w:rsidRPr="00026532" w:rsidRDefault="005E5D48" w:rsidP="005E5D48">
      <w:pPr>
        <w:pStyle w:val="ListParagraph"/>
        <w:ind w:left="360"/>
        <w:contextualSpacing w:val="0"/>
        <w:rPr>
          <w:rFonts w:ascii="Arial" w:hAnsi="Arial" w:cs="Arial"/>
          <w:bCs/>
          <w:sz w:val="28"/>
          <w:szCs w:val="28"/>
        </w:rPr>
      </w:pPr>
    </w:p>
    <w:p w14:paraId="74F94609" w14:textId="77777777" w:rsidR="005E5D48" w:rsidRPr="00026532" w:rsidRDefault="005E5D48" w:rsidP="005E5D48">
      <w:pPr>
        <w:pStyle w:val="ListParagraph"/>
        <w:ind w:left="1440"/>
        <w:rPr>
          <w:rFonts w:ascii="Arial" w:hAnsi="Arial" w:cs="Arial"/>
          <w:b/>
          <w:sz w:val="28"/>
          <w:szCs w:val="28"/>
        </w:rPr>
      </w:pPr>
      <w:bookmarkStart w:id="5" w:name="_Hlk31706237"/>
      <w:r w:rsidRPr="00026532">
        <w:rPr>
          <w:rFonts w:ascii="Arial" w:hAnsi="Arial" w:cs="Arial"/>
          <w:b/>
          <w:sz w:val="28"/>
          <w:szCs w:val="28"/>
        </w:rPr>
        <w:t xml:space="preserve">In the event that the bidder’s contract </w:t>
      </w:r>
      <w:proofErr w:type="gramStart"/>
      <w:r w:rsidRPr="00026532">
        <w:rPr>
          <w:rFonts w:ascii="Arial" w:hAnsi="Arial" w:cs="Arial"/>
          <w:b/>
          <w:sz w:val="28"/>
          <w:szCs w:val="28"/>
        </w:rPr>
        <w:t>brand</w:t>
      </w:r>
      <w:proofErr w:type="gramEnd"/>
      <w:r w:rsidRPr="00026532">
        <w:rPr>
          <w:rFonts w:ascii="Arial" w:hAnsi="Arial" w:cs="Arial"/>
          <w:b/>
          <w:sz w:val="28"/>
          <w:szCs w:val="28"/>
        </w:rPr>
        <w:t xml:space="preserve"> infant formula is not available in the state of MS for 72 hours or more, MS WIC shall have the right to substitute contract brand infant formulas currently not approved for issuance or non-contract brand formulas, except exempt infant formulas.</w:t>
      </w:r>
    </w:p>
    <w:p w14:paraId="1A00B1D2" w14:textId="77777777" w:rsidR="005E5D48" w:rsidRPr="00026532" w:rsidRDefault="005E5D48" w:rsidP="005E5D48">
      <w:pPr>
        <w:pStyle w:val="ListParagraph"/>
        <w:ind w:left="1440"/>
        <w:rPr>
          <w:rFonts w:ascii="Arial" w:hAnsi="Arial" w:cs="Arial"/>
          <w:b/>
          <w:sz w:val="28"/>
          <w:szCs w:val="28"/>
        </w:rPr>
      </w:pPr>
    </w:p>
    <w:p w14:paraId="27B28428" w14:textId="77777777" w:rsidR="00F40C93" w:rsidRPr="00026532" w:rsidRDefault="005E5D48" w:rsidP="005E5D48">
      <w:pPr>
        <w:pStyle w:val="ListParagraph"/>
        <w:ind w:left="1440"/>
        <w:rPr>
          <w:rFonts w:ascii="Arial" w:hAnsi="Arial" w:cs="Arial"/>
          <w:b/>
          <w:sz w:val="28"/>
          <w:szCs w:val="28"/>
        </w:rPr>
      </w:pPr>
      <w:r w:rsidRPr="00026532">
        <w:rPr>
          <w:rFonts w:ascii="Arial" w:hAnsi="Arial" w:cs="Arial"/>
          <w:b/>
          <w:sz w:val="28"/>
          <w:szCs w:val="28"/>
        </w:rPr>
        <w:lastRenderedPageBreak/>
        <w:t>MS WIC is unable to confirm as requested by the manufacturer.  MS WIC’s decision on a substitution will be determined by the circumstances of the unavailability of the contract brand infant formula and the needs of participants and the MS WIC Program at the time of the unavailability, in order to enable MS WIC to meet its obligations under the federal regulations.</w:t>
      </w:r>
    </w:p>
    <w:bookmarkEnd w:id="5"/>
    <w:p w14:paraId="0684B539" w14:textId="77777777" w:rsidR="00F40C93" w:rsidRPr="00026532" w:rsidRDefault="00F40C93" w:rsidP="00F40C93">
      <w:pPr>
        <w:pStyle w:val="ListParagraph"/>
        <w:ind w:left="1440"/>
        <w:contextualSpacing w:val="0"/>
        <w:rPr>
          <w:rFonts w:ascii="Arial" w:hAnsi="Arial" w:cs="Arial"/>
          <w:bCs/>
          <w:sz w:val="28"/>
          <w:szCs w:val="28"/>
        </w:rPr>
      </w:pPr>
    </w:p>
    <w:p w14:paraId="2C28F226" w14:textId="77777777" w:rsidR="009F38A4" w:rsidRPr="00026532" w:rsidRDefault="009F38A4" w:rsidP="00F40C93">
      <w:pPr>
        <w:pStyle w:val="ListParagraph"/>
        <w:numPr>
          <w:ilvl w:val="1"/>
          <w:numId w:val="1"/>
        </w:numPr>
        <w:contextualSpacing w:val="0"/>
        <w:rPr>
          <w:rFonts w:ascii="Arial" w:hAnsi="Arial" w:cs="Arial"/>
          <w:bCs/>
          <w:sz w:val="28"/>
          <w:szCs w:val="28"/>
        </w:rPr>
      </w:pPr>
      <w:r w:rsidRPr="00026532">
        <w:rPr>
          <w:rFonts w:ascii="Arial" w:hAnsi="Arial" w:cs="Arial"/>
          <w:bCs/>
          <w:sz w:val="28"/>
          <w:szCs w:val="28"/>
        </w:rPr>
        <w:t>Also confirm that authorized retailers are responsible for maintaining adequate stock of authorized infant formulas. The manufacturer is responsible for fulfilling orders from retailers through its established distribution network.</w:t>
      </w:r>
    </w:p>
    <w:p w14:paraId="39DE5640" w14:textId="77777777" w:rsidR="00F40C93" w:rsidRPr="00026532" w:rsidRDefault="00F40C93" w:rsidP="00F40C93">
      <w:pPr>
        <w:pStyle w:val="ListParagraph"/>
        <w:ind w:left="1440"/>
        <w:contextualSpacing w:val="0"/>
        <w:rPr>
          <w:rFonts w:ascii="Arial" w:hAnsi="Arial" w:cs="Arial"/>
          <w:bCs/>
          <w:sz w:val="28"/>
          <w:szCs w:val="28"/>
        </w:rPr>
      </w:pPr>
    </w:p>
    <w:p w14:paraId="219FA2CE" w14:textId="77777777" w:rsidR="00F40C93" w:rsidRPr="00026532" w:rsidRDefault="00F40C93" w:rsidP="00F40C93">
      <w:pPr>
        <w:pStyle w:val="ListParagraph"/>
        <w:ind w:left="1440"/>
        <w:contextualSpacing w:val="0"/>
        <w:rPr>
          <w:rFonts w:ascii="Arial" w:hAnsi="Arial" w:cs="Arial"/>
          <w:b/>
          <w:bCs/>
          <w:sz w:val="28"/>
          <w:szCs w:val="28"/>
        </w:rPr>
      </w:pPr>
      <w:r w:rsidRPr="00026532">
        <w:rPr>
          <w:rFonts w:ascii="Arial" w:hAnsi="Arial" w:cs="Arial"/>
          <w:b/>
          <w:bCs/>
          <w:sz w:val="28"/>
          <w:szCs w:val="28"/>
        </w:rPr>
        <w:t>Confirm</w:t>
      </w:r>
      <w:r w:rsidR="005E5D48" w:rsidRPr="00026532">
        <w:rPr>
          <w:rFonts w:ascii="Arial" w:hAnsi="Arial" w:cs="Arial"/>
          <w:b/>
          <w:bCs/>
          <w:sz w:val="28"/>
          <w:szCs w:val="28"/>
        </w:rPr>
        <w:t>ed</w:t>
      </w:r>
      <w:r w:rsidR="001811BF" w:rsidRPr="00026532">
        <w:rPr>
          <w:rFonts w:ascii="Arial" w:hAnsi="Arial" w:cs="Arial"/>
          <w:b/>
          <w:bCs/>
          <w:sz w:val="28"/>
          <w:szCs w:val="28"/>
        </w:rPr>
        <w:t>.</w:t>
      </w:r>
    </w:p>
    <w:p w14:paraId="04356C3E" w14:textId="77777777" w:rsidR="007C73BD" w:rsidRPr="00C26B20" w:rsidRDefault="007C73BD" w:rsidP="007C73BD">
      <w:pPr>
        <w:rPr>
          <w:rFonts w:ascii="Arial" w:hAnsi="Arial" w:cs="Arial"/>
          <w:sz w:val="28"/>
          <w:szCs w:val="28"/>
        </w:rPr>
      </w:pPr>
    </w:p>
    <w:p w14:paraId="10862ADE" w14:textId="77777777" w:rsidR="002F0D64" w:rsidRPr="00026532" w:rsidRDefault="002F0D64" w:rsidP="00F40C93">
      <w:pPr>
        <w:pStyle w:val="ListParagraph"/>
        <w:numPr>
          <w:ilvl w:val="0"/>
          <w:numId w:val="1"/>
        </w:numPr>
        <w:rPr>
          <w:rFonts w:ascii="Arial" w:hAnsi="Arial" w:cs="Arial"/>
          <w:bCs/>
          <w:sz w:val="28"/>
          <w:szCs w:val="28"/>
        </w:rPr>
      </w:pPr>
      <w:r w:rsidRPr="00026532">
        <w:rPr>
          <w:rFonts w:ascii="Arial" w:hAnsi="Arial" w:cs="Arial"/>
          <w:bCs/>
          <w:sz w:val="28"/>
          <w:szCs w:val="28"/>
        </w:rPr>
        <w:t>Section II</w:t>
      </w:r>
      <w:r w:rsidR="00B274C8" w:rsidRPr="00026532">
        <w:rPr>
          <w:rFonts w:ascii="Arial" w:hAnsi="Arial" w:cs="Arial"/>
          <w:bCs/>
          <w:sz w:val="28"/>
          <w:szCs w:val="28"/>
        </w:rPr>
        <w:t>.</w:t>
      </w:r>
      <w:r w:rsidRPr="00026532">
        <w:rPr>
          <w:rFonts w:ascii="Arial" w:hAnsi="Arial" w:cs="Arial"/>
          <w:bCs/>
          <w:sz w:val="28"/>
          <w:szCs w:val="28"/>
        </w:rPr>
        <w:t>A</w:t>
      </w:r>
      <w:r w:rsidR="00B274C8" w:rsidRPr="00026532">
        <w:rPr>
          <w:rFonts w:ascii="Arial" w:hAnsi="Arial" w:cs="Arial"/>
          <w:bCs/>
          <w:sz w:val="28"/>
          <w:szCs w:val="28"/>
        </w:rPr>
        <w:t>.7</w:t>
      </w:r>
      <w:r w:rsidRPr="00026532">
        <w:rPr>
          <w:rFonts w:ascii="Arial" w:hAnsi="Arial" w:cs="Arial"/>
          <w:bCs/>
          <w:sz w:val="28"/>
          <w:szCs w:val="28"/>
        </w:rPr>
        <w:t xml:space="preserve">, page 5 – Please revise the sentence to state </w:t>
      </w:r>
      <w:r w:rsidR="002B4695" w:rsidRPr="00026532">
        <w:rPr>
          <w:rFonts w:ascii="Arial" w:hAnsi="Arial" w:cs="Arial"/>
          <w:bCs/>
          <w:sz w:val="28"/>
          <w:szCs w:val="28"/>
        </w:rPr>
        <w:t>“In the event a manufacturer cannot provide the contract brand infant formul</w:t>
      </w:r>
      <w:r w:rsidR="0044330D" w:rsidRPr="00026532">
        <w:rPr>
          <w:rFonts w:ascii="Arial" w:hAnsi="Arial" w:cs="Arial"/>
          <w:bCs/>
          <w:sz w:val="28"/>
          <w:szCs w:val="28"/>
        </w:rPr>
        <w:t>a</w:t>
      </w:r>
      <w:r w:rsidR="002B4695" w:rsidRPr="00026532">
        <w:rPr>
          <w:rFonts w:ascii="Arial" w:hAnsi="Arial" w:cs="Arial"/>
          <w:bCs/>
          <w:sz w:val="28"/>
          <w:szCs w:val="28"/>
        </w:rPr>
        <w:t xml:space="preserve"> in any physical form, a rebate must be paid on </w:t>
      </w:r>
      <w:r w:rsidRPr="00026532">
        <w:rPr>
          <w:rFonts w:ascii="Arial" w:hAnsi="Arial" w:cs="Arial"/>
          <w:bCs/>
          <w:sz w:val="28"/>
          <w:szCs w:val="28"/>
        </w:rPr>
        <w:t xml:space="preserve">a non-contract infant formula that yields the same </w:t>
      </w:r>
      <w:r w:rsidRPr="00026532">
        <w:rPr>
          <w:rFonts w:ascii="Arial" w:hAnsi="Arial" w:cs="Arial"/>
          <w:bCs/>
          <w:i/>
          <w:sz w:val="28"/>
          <w:szCs w:val="28"/>
        </w:rPr>
        <w:t>percent discount</w:t>
      </w:r>
      <w:r w:rsidRPr="00026532">
        <w:rPr>
          <w:rFonts w:ascii="Arial" w:hAnsi="Arial" w:cs="Arial"/>
          <w:bCs/>
          <w:sz w:val="28"/>
          <w:szCs w:val="28"/>
        </w:rPr>
        <w:t xml:space="preserve"> </w:t>
      </w:r>
      <w:r w:rsidR="002B4695" w:rsidRPr="00026532">
        <w:rPr>
          <w:rFonts w:ascii="Arial" w:hAnsi="Arial" w:cs="Arial"/>
          <w:bCs/>
          <w:sz w:val="28"/>
          <w:szCs w:val="28"/>
        </w:rPr>
        <w:t>as the formula it is replacing.”</w:t>
      </w:r>
    </w:p>
    <w:p w14:paraId="06273DCD" w14:textId="77777777" w:rsidR="005E5D48" w:rsidRDefault="005E5D48" w:rsidP="005E5D48">
      <w:pPr>
        <w:pStyle w:val="ListParagraph"/>
        <w:ind w:left="360"/>
        <w:rPr>
          <w:rFonts w:ascii="Arial" w:hAnsi="Arial" w:cs="Arial"/>
          <w:b/>
          <w:sz w:val="28"/>
          <w:szCs w:val="28"/>
        </w:rPr>
      </w:pPr>
    </w:p>
    <w:p w14:paraId="2A7A88F6" w14:textId="0B3886CD" w:rsidR="007C73BD" w:rsidRPr="005E5D48" w:rsidRDefault="00B43DF6" w:rsidP="00026532">
      <w:pPr>
        <w:pStyle w:val="ListParagraph"/>
        <w:ind w:left="1440"/>
        <w:rPr>
          <w:rFonts w:ascii="Arial" w:hAnsi="Arial" w:cs="Arial"/>
          <w:bCs/>
          <w:sz w:val="28"/>
          <w:szCs w:val="28"/>
        </w:rPr>
      </w:pPr>
      <w:r>
        <w:rPr>
          <w:rFonts w:ascii="Arial" w:hAnsi="Arial" w:cs="Arial"/>
          <w:bCs/>
          <w:sz w:val="28"/>
          <w:szCs w:val="28"/>
        </w:rPr>
        <w:t>Denied.</w:t>
      </w:r>
    </w:p>
    <w:p w14:paraId="39E514A4" w14:textId="77777777" w:rsidR="007C73BD" w:rsidRPr="00C26B20" w:rsidRDefault="007C73BD" w:rsidP="007C73BD">
      <w:pPr>
        <w:rPr>
          <w:rFonts w:ascii="Arial" w:hAnsi="Arial" w:cs="Arial"/>
          <w:sz w:val="28"/>
          <w:szCs w:val="28"/>
        </w:rPr>
      </w:pPr>
    </w:p>
    <w:p w14:paraId="2455B82A" w14:textId="77777777" w:rsidR="00E57D02" w:rsidRPr="00026532" w:rsidRDefault="000F7CC7" w:rsidP="00F40C93">
      <w:pPr>
        <w:pStyle w:val="ListParagraph"/>
        <w:numPr>
          <w:ilvl w:val="0"/>
          <w:numId w:val="1"/>
        </w:numPr>
        <w:rPr>
          <w:rFonts w:ascii="Arial" w:hAnsi="Arial" w:cs="Arial"/>
          <w:bCs/>
          <w:sz w:val="28"/>
          <w:szCs w:val="28"/>
        </w:rPr>
      </w:pPr>
      <w:r w:rsidRPr="00026532">
        <w:rPr>
          <w:rFonts w:ascii="Arial" w:hAnsi="Arial" w:cs="Arial"/>
          <w:bCs/>
          <w:sz w:val="28"/>
          <w:szCs w:val="28"/>
        </w:rPr>
        <w:t>Section II</w:t>
      </w:r>
      <w:r w:rsidR="00B274C8" w:rsidRPr="00026532">
        <w:rPr>
          <w:rFonts w:ascii="Arial" w:hAnsi="Arial" w:cs="Arial"/>
          <w:bCs/>
          <w:sz w:val="28"/>
          <w:szCs w:val="28"/>
        </w:rPr>
        <w:t>.</w:t>
      </w:r>
      <w:r w:rsidRPr="00026532">
        <w:rPr>
          <w:rFonts w:ascii="Arial" w:hAnsi="Arial" w:cs="Arial"/>
          <w:bCs/>
          <w:sz w:val="28"/>
          <w:szCs w:val="28"/>
        </w:rPr>
        <w:t>A</w:t>
      </w:r>
      <w:r w:rsidR="00B274C8" w:rsidRPr="00026532">
        <w:rPr>
          <w:rFonts w:ascii="Arial" w:hAnsi="Arial" w:cs="Arial"/>
          <w:bCs/>
          <w:sz w:val="28"/>
          <w:szCs w:val="28"/>
        </w:rPr>
        <w:t>.8</w:t>
      </w:r>
      <w:r w:rsidRPr="00026532">
        <w:rPr>
          <w:rFonts w:ascii="Arial" w:hAnsi="Arial" w:cs="Arial"/>
          <w:bCs/>
          <w:sz w:val="28"/>
          <w:szCs w:val="28"/>
        </w:rPr>
        <w:t xml:space="preserve">, page 5 </w:t>
      </w:r>
      <w:r w:rsidR="00E57D02" w:rsidRPr="00026532">
        <w:rPr>
          <w:rFonts w:ascii="Arial" w:hAnsi="Arial" w:cs="Arial"/>
          <w:bCs/>
          <w:sz w:val="28"/>
          <w:szCs w:val="28"/>
        </w:rPr>
        <w:t>–</w:t>
      </w:r>
      <w:r w:rsidRPr="00026532">
        <w:rPr>
          <w:rFonts w:ascii="Arial" w:hAnsi="Arial" w:cs="Arial"/>
          <w:bCs/>
          <w:sz w:val="28"/>
          <w:szCs w:val="28"/>
        </w:rPr>
        <w:t xml:space="preserve"> </w:t>
      </w:r>
      <w:r w:rsidR="00E57D02" w:rsidRPr="00026532">
        <w:rPr>
          <w:rFonts w:ascii="Arial" w:hAnsi="Arial" w:cs="Arial"/>
          <w:bCs/>
          <w:sz w:val="28"/>
          <w:szCs w:val="28"/>
        </w:rPr>
        <w:t xml:space="preserve">Please answer the following questions </w:t>
      </w:r>
      <w:proofErr w:type="gramStart"/>
      <w:r w:rsidR="00E57D02" w:rsidRPr="00026532">
        <w:rPr>
          <w:rFonts w:ascii="Arial" w:hAnsi="Arial" w:cs="Arial"/>
          <w:bCs/>
          <w:sz w:val="28"/>
          <w:szCs w:val="28"/>
        </w:rPr>
        <w:t>in regards to</w:t>
      </w:r>
      <w:proofErr w:type="gramEnd"/>
      <w:r w:rsidR="00E57D02" w:rsidRPr="00026532">
        <w:rPr>
          <w:rFonts w:ascii="Arial" w:hAnsi="Arial" w:cs="Arial"/>
          <w:bCs/>
          <w:sz w:val="28"/>
          <w:szCs w:val="28"/>
        </w:rPr>
        <w:t xml:space="preserve"> this section:</w:t>
      </w:r>
    </w:p>
    <w:p w14:paraId="0786DBE8" w14:textId="77777777" w:rsidR="00D61668" w:rsidRPr="00026532" w:rsidRDefault="000F7CC7" w:rsidP="00F40C93">
      <w:pPr>
        <w:pStyle w:val="ListParagraph"/>
        <w:numPr>
          <w:ilvl w:val="1"/>
          <w:numId w:val="1"/>
        </w:numPr>
        <w:rPr>
          <w:rFonts w:ascii="Arial" w:hAnsi="Arial" w:cs="Arial"/>
          <w:bCs/>
          <w:sz w:val="28"/>
          <w:szCs w:val="28"/>
        </w:rPr>
      </w:pPr>
      <w:r w:rsidRPr="00026532">
        <w:rPr>
          <w:rFonts w:ascii="Arial" w:hAnsi="Arial" w:cs="Arial"/>
          <w:bCs/>
          <w:sz w:val="28"/>
          <w:szCs w:val="28"/>
        </w:rPr>
        <w:t xml:space="preserve">Please advise what the </w:t>
      </w:r>
      <w:r w:rsidR="00050F4E" w:rsidRPr="00026532">
        <w:rPr>
          <w:rFonts w:ascii="Arial" w:hAnsi="Arial" w:cs="Arial"/>
          <w:bCs/>
          <w:sz w:val="28"/>
          <w:szCs w:val="28"/>
        </w:rPr>
        <w:t xml:space="preserve">retailer </w:t>
      </w:r>
      <w:r w:rsidRPr="00026532">
        <w:rPr>
          <w:rFonts w:ascii="Arial" w:hAnsi="Arial" w:cs="Arial"/>
          <w:bCs/>
          <w:sz w:val="28"/>
          <w:szCs w:val="28"/>
        </w:rPr>
        <w:t xml:space="preserve">minimum stocking requirements </w:t>
      </w:r>
      <w:r w:rsidR="00050F4E" w:rsidRPr="00026532">
        <w:rPr>
          <w:rFonts w:ascii="Arial" w:hAnsi="Arial" w:cs="Arial"/>
          <w:bCs/>
          <w:sz w:val="28"/>
          <w:szCs w:val="28"/>
        </w:rPr>
        <w:t xml:space="preserve">will be </w:t>
      </w:r>
      <w:r w:rsidRPr="00026532">
        <w:rPr>
          <w:rFonts w:ascii="Arial" w:hAnsi="Arial" w:cs="Arial"/>
          <w:bCs/>
          <w:sz w:val="28"/>
          <w:szCs w:val="28"/>
        </w:rPr>
        <w:t>for infant formula</w:t>
      </w:r>
      <w:r w:rsidR="002B4695" w:rsidRPr="00026532">
        <w:rPr>
          <w:rFonts w:ascii="Arial" w:hAnsi="Arial" w:cs="Arial"/>
          <w:bCs/>
          <w:sz w:val="28"/>
          <w:szCs w:val="28"/>
        </w:rPr>
        <w:t xml:space="preserve"> by form and formula type (ex:  milk-based powder)</w:t>
      </w:r>
      <w:r w:rsidRPr="00026532">
        <w:rPr>
          <w:rFonts w:ascii="Arial" w:hAnsi="Arial" w:cs="Arial"/>
          <w:bCs/>
          <w:sz w:val="28"/>
          <w:szCs w:val="28"/>
        </w:rPr>
        <w:t>.</w:t>
      </w:r>
    </w:p>
    <w:p w14:paraId="5BAF130B" w14:textId="77777777" w:rsidR="00EC4870" w:rsidRDefault="00EC4870" w:rsidP="00EC4870">
      <w:pPr>
        <w:pStyle w:val="ListParagraph"/>
        <w:ind w:left="1440"/>
        <w:rPr>
          <w:rFonts w:ascii="Arial" w:hAnsi="Arial" w:cs="Arial"/>
          <w:b/>
          <w:sz w:val="28"/>
          <w:szCs w:val="28"/>
        </w:rPr>
      </w:pPr>
    </w:p>
    <w:tbl>
      <w:tblPr>
        <w:tblpPr w:leftFromText="180" w:rightFromText="180" w:vertAnchor="text"/>
        <w:tblW w:w="9379" w:type="dxa"/>
        <w:tblCellMar>
          <w:left w:w="0" w:type="dxa"/>
          <w:right w:w="0" w:type="dxa"/>
        </w:tblCellMar>
        <w:tblLook w:val="04A0" w:firstRow="1" w:lastRow="0" w:firstColumn="1" w:lastColumn="0" w:noHBand="0" w:noVBand="1"/>
      </w:tblPr>
      <w:tblGrid>
        <w:gridCol w:w="1491"/>
        <w:gridCol w:w="6248"/>
        <w:gridCol w:w="1640"/>
      </w:tblGrid>
      <w:tr w:rsidR="002E07CE" w:rsidRPr="005E5D48" w14:paraId="0E3AD999" w14:textId="77777777" w:rsidTr="00E425A3">
        <w:trPr>
          <w:trHeight w:val="223"/>
        </w:trPr>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7A7CF0" w14:textId="77777777" w:rsidR="002E07CE" w:rsidRPr="00EF41DF" w:rsidRDefault="002E07CE" w:rsidP="0010143D">
            <w:pPr>
              <w:rPr>
                <w:rFonts w:ascii="Calibri" w:hAnsi="Calibri" w:cs="Segoe UI"/>
              </w:rPr>
            </w:pPr>
          </w:p>
        </w:tc>
        <w:tc>
          <w:tcPr>
            <w:tcW w:w="6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7EB44" w14:textId="77777777" w:rsidR="002E07CE" w:rsidRPr="005E5D48" w:rsidRDefault="002E07CE" w:rsidP="0010143D">
            <w:pPr>
              <w:jc w:val="center"/>
              <w:rPr>
                <w:rFonts w:ascii="Calibri" w:hAnsi="Calibri" w:cs="Segoe UI"/>
              </w:rPr>
            </w:pPr>
            <w:r w:rsidRPr="005E5D48">
              <w:rPr>
                <w:rFonts w:ascii="Calibri" w:hAnsi="Calibri" w:cs="Segoe UI"/>
                <w:b/>
                <w:bCs/>
                <w:sz w:val="20"/>
                <w:szCs w:val="20"/>
              </w:rPr>
              <w:t>Type or Brand</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94EA5" w14:textId="77777777" w:rsidR="002E07CE" w:rsidRPr="005E5D48" w:rsidRDefault="002E07CE" w:rsidP="0010143D">
            <w:pPr>
              <w:jc w:val="center"/>
              <w:rPr>
                <w:rFonts w:ascii="Calibri" w:hAnsi="Calibri" w:cs="Segoe UI"/>
              </w:rPr>
            </w:pPr>
            <w:r w:rsidRPr="005E5D48">
              <w:rPr>
                <w:rFonts w:ascii="Calibri" w:hAnsi="Calibri" w:cs="Segoe UI"/>
                <w:b/>
                <w:bCs/>
                <w:sz w:val="20"/>
                <w:szCs w:val="20"/>
              </w:rPr>
              <w:t>Minimum Quantity</w:t>
            </w:r>
          </w:p>
        </w:tc>
      </w:tr>
      <w:tr w:rsidR="002E07CE" w:rsidRPr="005E5D48" w14:paraId="37C70248" w14:textId="77777777" w:rsidTr="00E425A3">
        <w:trPr>
          <w:trHeight w:val="253"/>
        </w:trPr>
        <w:tc>
          <w:tcPr>
            <w:tcW w:w="14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A8B44" w14:textId="77777777" w:rsidR="002E07CE" w:rsidRPr="005E5D48" w:rsidRDefault="002E07CE" w:rsidP="0010143D">
            <w:pPr>
              <w:rPr>
                <w:rFonts w:ascii="Calibri" w:hAnsi="Calibri" w:cs="Segoe UI"/>
              </w:rPr>
            </w:pPr>
            <w:r w:rsidRPr="005E5D48">
              <w:rPr>
                <w:rFonts w:ascii="Calibri" w:hAnsi="Calibri" w:cs="Segoe UI"/>
                <w:b/>
                <w:bCs/>
                <w:sz w:val="20"/>
                <w:szCs w:val="20"/>
              </w:rPr>
              <w:t>Infant Formula</w:t>
            </w:r>
          </w:p>
        </w:tc>
        <w:tc>
          <w:tcPr>
            <w:tcW w:w="6248" w:type="dxa"/>
            <w:tcBorders>
              <w:top w:val="nil"/>
              <w:left w:val="nil"/>
              <w:bottom w:val="single" w:sz="8" w:space="0" w:color="auto"/>
              <w:right w:val="single" w:sz="8" w:space="0" w:color="auto"/>
            </w:tcBorders>
            <w:tcMar>
              <w:top w:w="0" w:type="dxa"/>
              <w:left w:w="108" w:type="dxa"/>
              <w:bottom w:w="0" w:type="dxa"/>
              <w:right w:w="108" w:type="dxa"/>
            </w:tcMar>
            <w:hideMark/>
          </w:tcPr>
          <w:p w14:paraId="497D6A86" w14:textId="77777777" w:rsidR="002E07CE" w:rsidRPr="005E5D48" w:rsidRDefault="002E07CE" w:rsidP="0010143D">
            <w:pPr>
              <w:rPr>
                <w:rFonts w:ascii="Calibri" w:hAnsi="Calibri" w:cs="Segoe UI"/>
              </w:rPr>
            </w:pPr>
            <w:r w:rsidRPr="005E5D48">
              <w:rPr>
                <w:rFonts w:ascii="Calibri" w:hAnsi="Calibri" w:cs="Segoe UI"/>
                <w:sz w:val="20"/>
                <w:szCs w:val="20"/>
              </w:rPr>
              <w:t xml:space="preserve">12.4 – 12.5 oz. cans powder standard milk-based formula – WIC approved </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14:paraId="6B6C60B5" w14:textId="77777777" w:rsidR="002E07CE" w:rsidRPr="005E5D48" w:rsidRDefault="002E07CE" w:rsidP="0010143D">
            <w:pPr>
              <w:rPr>
                <w:rFonts w:ascii="Calibri" w:hAnsi="Calibri" w:cs="Segoe UI"/>
              </w:rPr>
            </w:pPr>
            <w:r w:rsidRPr="005E5D48">
              <w:rPr>
                <w:rFonts w:ascii="Calibri" w:hAnsi="Calibri" w:cs="Segoe UI"/>
                <w:sz w:val="20"/>
                <w:szCs w:val="20"/>
              </w:rPr>
              <w:t>12 cans</w:t>
            </w:r>
          </w:p>
        </w:tc>
      </w:tr>
      <w:tr w:rsidR="002E07CE" w:rsidRPr="00EF41DF" w14:paraId="7FF98D8F" w14:textId="77777777" w:rsidTr="00E425A3">
        <w:trPr>
          <w:trHeight w:val="378"/>
        </w:trPr>
        <w:tc>
          <w:tcPr>
            <w:tcW w:w="0" w:type="auto"/>
            <w:vMerge/>
            <w:tcBorders>
              <w:top w:val="nil"/>
              <w:left w:val="single" w:sz="8" w:space="0" w:color="auto"/>
              <w:bottom w:val="single" w:sz="8" w:space="0" w:color="auto"/>
              <w:right w:val="single" w:sz="8" w:space="0" w:color="auto"/>
            </w:tcBorders>
            <w:vAlign w:val="center"/>
            <w:hideMark/>
          </w:tcPr>
          <w:p w14:paraId="68AF47D0" w14:textId="77777777" w:rsidR="002E07CE" w:rsidRPr="005E5D48" w:rsidRDefault="002E07CE" w:rsidP="0010143D">
            <w:pPr>
              <w:rPr>
                <w:rFonts w:ascii="Calibri" w:hAnsi="Calibri" w:cs="Segoe UI"/>
              </w:rPr>
            </w:pPr>
          </w:p>
        </w:tc>
        <w:tc>
          <w:tcPr>
            <w:tcW w:w="6248" w:type="dxa"/>
            <w:tcBorders>
              <w:top w:val="nil"/>
              <w:left w:val="nil"/>
              <w:bottom w:val="single" w:sz="8" w:space="0" w:color="auto"/>
              <w:right w:val="single" w:sz="8" w:space="0" w:color="auto"/>
            </w:tcBorders>
            <w:tcMar>
              <w:top w:w="0" w:type="dxa"/>
              <w:left w:w="108" w:type="dxa"/>
              <w:bottom w:w="0" w:type="dxa"/>
              <w:right w:w="108" w:type="dxa"/>
            </w:tcMar>
            <w:hideMark/>
          </w:tcPr>
          <w:p w14:paraId="2762F797" w14:textId="77777777" w:rsidR="002E07CE" w:rsidRPr="005E5D48" w:rsidRDefault="002E07CE" w:rsidP="0010143D">
            <w:pPr>
              <w:rPr>
                <w:rFonts w:ascii="Calibri" w:hAnsi="Calibri" w:cs="Segoe UI"/>
              </w:rPr>
            </w:pPr>
            <w:r w:rsidRPr="005E5D48">
              <w:rPr>
                <w:rFonts w:ascii="Calibri" w:hAnsi="Calibri" w:cs="Segoe UI"/>
                <w:sz w:val="20"/>
                <w:szCs w:val="20"/>
              </w:rPr>
              <w:t xml:space="preserve">12.4 – 12.9 oz. cans powder soy, reduced lactose, and added rice starch formula </w:t>
            </w:r>
            <w:proofErr w:type="gramStart"/>
            <w:r w:rsidRPr="005E5D48">
              <w:rPr>
                <w:rFonts w:ascii="Calibri" w:hAnsi="Calibri" w:cs="Segoe UI"/>
                <w:sz w:val="20"/>
                <w:szCs w:val="20"/>
              </w:rPr>
              <w:t>–  WIC</w:t>
            </w:r>
            <w:proofErr w:type="gramEnd"/>
            <w:r w:rsidRPr="005E5D48">
              <w:rPr>
                <w:rFonts w:ascii="Calibri" w:hAnsi="Calibri" w:cs="Segoe UI"/>
                <w:sz w:val="20"/>
                <w:szCs w:val="20"/>
              </w:rPr>
              <w:t xml:space="preserve"> approved</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14:paraId="1AC12D74" w14:textId="77777777" w:rsidR="002E07CE" w:rsidRPr="00EF41DF" w:rsidRDefault="002E07CE" w:rsidP="0010143D">
            <w:pPr>
              <w:rPr>
                <w:rFonts w:ascii="Calibri" w:hAnsi="Calibri" w:cs="Segoe UI"/>
              </w:rPr>
            </w:pPr>
            <w:r w:rsidRPr="005E5D48">
              <w:rPr>
                <w:rFonts w:ascii="Calibri" w:hAnsi="Calibri" w:cs="Segoe UI"/>
                <w:sz w:val="20"/>
                <w:szCs w:val="20"/>
              </w:rPr>
              <w:t>9 cans of each</w:t>
            </w:r>
          </w:p>
        </w:tc>
      </w:tr>
    </w:tbl>
    <w:p w14:paraId="23B89FA9" w14:textId="77777777" w:rsidR="007C73BD" w:rsidRPr="006B559D" w:rsidRDefault="007C73BD" w:rsidP="007C73BD">
      <w:pPr>
        <w:rPr>
          <w:rFonts w:ascii="Arial" w:hAnsi="Arial" w:cs="Arial"/>
          <w:b/>
          <w:sz w:val="28"/>
          <w:szCs w:val="28"/>
        </w:rPr>
      </w:pPr>
    </w:p>
    <w:p w14:paraId="7CD1E1D8" w14:textId="77777777" w:rsidR="007C73BD" w:rsidRDefault="007C73BD" w:rsidP="007C73BD">
      <w:pPr>
        <w:rPr>
          <w:rFonts w:ascii="Arial" w:hAnsi="Arial" w:cs="Arial"/>
          <w:b/>
          <w:sz w:val="28"/>
          <w:szCs w:val="28"/>
        </w:rPr>
      </w:pPr>
    </w:p>
    <w:p w14:paraId="1AD2184D" w14:textId="77777777" w:rsidR="005E5D48" w:rsidRDefault="005E5D48" w:rsidP="007C73BD">
      <w:pPr>
        <w:rPr>
          <w:rFonts w:ascii="Arial" w:hAnsi="Arial" w:cs="Arial"/>
          <w:b/>
          <w:sz w:val="28"/>
          <w:szCs w:val="28"/>
        </w:rPr>
      </w:pPr>
    </w:p>
    <w:p w14:paraId="08FB0D21" w14:textId="77777777" w:rsidR="005E5D48" w:rsidRDefault="005E5D48" w:rsidP="007C73BD">
      <w:pPr>
        <w:rPr>
          <w:rFonts w:ascii="Arial" w:hAnsi="Arial" w:cs="Arial"/>
          <w:b/>
          <w:sz w:val="28"/>
          <w:szCs w:val="28"/>
        </w:rPr>
      </w:pPr>
    </w:p>
    <w:p w14:paraId="22336596" w14:textId="77777777" w:rsidR="005E5D48" w:rsidRPr="006B559D" w:rsidRDefault="005E5D48" w:rsidP="007C73BD">
      <w:pPr>
        <w:rPr>
          <w:rFonts w:ascii="Arial" w:hAnsi="Arial" w:cs="Arial"/>
          <w:b/>
          <w:sz w:val="28"/>
          <w:szCs w:val="28"/>
        </w:rPr>
      </w:pPr>
    </w:p>
    <w:p w14:paraId="28CCE09E" w14:textId="77777777" w:rsidR="000F7CC7" w:rsidRPr="006B559D" w:rsidRDefault="000F7CC7" w:rsidP="00F40C93">
      <w:pPr>
        <w:pStyle w:val="ListParagraph"/>
        <w:numPr>
          <w:ilvl w:val="1"/>
          <w:numId w:val="1"/>
        </w:numPr>
        <w:rPr>
          <w:rFonts w:ascii="Arial" w:hAnsi="Arial" w:cs="Arial"/>
          <w:b/>
          <w:sz w:val="28"/>
          <w:szCs w:val="28"/>
        </w:rPr>
      </w:pPr>
      <w:r w:rsidRPr="00026532">
        <w:rPr>
          <w:rFonts w:ascii="Arial" w:hAnsi="Arial" w:cs="Arial"/>
          <w:bCs/>
          <w:sz w:val="28"/>
          <w:szCs w:val="28"/>
        </w:rPr>
        <w:t>Please provide a list of the approximately 350 authorized WIC grocery vendors</w:t>
      </w:r>
      <w:r w:rsidRPr="006B559D">
        <w:rPr>
          <w:rFonts w:ascii="Arial" w:hAnsi="Arial" w:cs="Arial"/>
          <w:b/>
          <w:sz w:val="28"/>
          <w:szCs w:val="28"/>
        </w:rPr>
        <w:t>.</w:t>
      </w:r>
    </w:p>
    <w:p w14:paraId="56D1DEEB" w14:textId="77777777" w:rsidR="007C73BD" w:rsidRDefault="007C73BD" w:rsidP="00EC4870">
      <w:pPr>
        <w:ind w:left="1440"/>
        <w:rPr>
          <w:rFonts w:ascii="Arial" w:hAnsi="Arial" w:cs="Arial"/>
          <w:b/>
          <w:sz w:val="28"/>
          <w:szCs w:val="28"/>
        </w:rPr>
      </w:pPr>
    </w:p>
    <w:p w14:paraId="4C61CF30" w14:textId="77777777" w:rsidR="00EC4870" w:rsidRPr="00026532" w:rsidRDefault="00EC4870" w:rsidP="00EC4870">
      <w:pPr>
        <w:ind w:left="1440"/>
        <w:rPr>
          <w:rFonts w:ascii="Arial" w:hAnsi="Arial" w:cs="Arial"/>
          <w:b/>
          <w:sz w:val="28"/>
          <w:szCs w:val="28"/>
        </w:rPr>
      </w:pPr>
      <w:bookmarkStart w:id="6" w:name="_Hlk31703789"/>
      <w:r w:rsidRPr="00026532">
        <w:rPr>
          <w:rFonts w:ascii="Arial" w:hAnsi="Arial" w:cs="Arial"/>
          <w:b/>
          <w:sz w:val="28"/>
          <w:szCs w:val="28"/>
        </w:rPr>
        <w:t>MS WIC is in the process of obtaining authorized WIC grocery vendors.</w:t>
      </w:r>
      <w:r w:rsidR="005E5D48" w:rsidRPr="00026532">
        <w:rPr>
          <w:rFonts w:ascii="Arial" w:hAnsi="Arial" w:cs="Arial"/>
          <w:b/>
          <w:sz w:val="28"/>
          <w:szCs w:val="28"/>
        </w:rPr>
        <w:t xml:space="preserve">  A list of authorized grocery stores will be provided.  </w:t>
      </w:r>
      <w:r w:rsidR="007B7BA1" w:rsidRPr="00026532">
        <w:rPr>
          <w:rFonts w:ascii="Arial" w:hAnsi="Arial" w:cs="Arial"/>
          <w:b/>
          <w:sz w:val="28"/>
          <w:szCs w:val="28"/>
        </w:rPr>
        <w:t>T</w:t>
      </w:r>
      <w:r w:rsidR="005E5D48" w:rsidRPr="00026532">
        <w:rPr>
          <w:rFonts w:ascii="Arial" w:hAnsi="Arial" w:cs="Arial"/>
          <w:b/>
          <w:sz w:val="28"/>
          <w:szCs w:val="28"/>
        </w:rPr>
        <w:t xml:space="preserve">he goal is </w:t>
      </w:r>
      <w:r w:rsidR="00D646C9" w:rsidRPr="00026532">
        <w:rPr>
          <w:rFonts w:ascii="Arial" w:hAnsi="Arial" w:cs="Arial"/>
          <w:b/>
          <w:sz w:val="28"/>
          <w:szCs w:val="28"/>
        </w:rPr>
        <w:t>250</w:t>
      </w:r>
      <w:r w:rsidR="007B7BA1" w:rsidRPr="00026532">
        <w:rPr>
          <w:rFonts w:ascii="Arial" w:hAnsi="Arial" w:cs="Arial"/>
          <w:b/>
          <w:sz w:val="28"/>
          <w:szCs w:val="28"/>
        </w:rPr>
        <w:t xml:space="preserve"> authorized grocery stores and 100 authorized pharmacies</w:t>
      </w:r>
      <w:r w:rsidR="005E5D48" w:rsidRPr="00026532">
        <w:rPr>
          <w:rFonts w:ascii="Arial" w:hAnsi="Arial" w:cs="Arial"/>
          <w:b/>
          <w:sz w:val="28"/>
          <w:szCs w:val="28"/>
        </w:rPr>
        <w:t>.</w:t>
      </w:r>
    </w:p>
    <w:bookmarkEnd w:id="6"/>
    <w:p w14:paraId="5F563AE7" w14:textId="77777777" w:rsidR="007C73BD" w:rsidRPr="006B559D" w:rsidRDefault="007C73BD" w:rsidP="007C73BD">
      <w:pPr>
        <w:rPr>
          <w:rFonts w:ascii="Arial" w:hAnsi="Arial" w:cs="Arial"/>
          <w:b/>
          <w:sz w:val="28"/>
          <w:szCs w:val="28"/>
        </w:rPr>
      </w:pPr>
    </w:p>
    <w:p w14:paraId="0A1EA14A" w14:textId="77777777" w:rsidR="004A4987" w:rsidRPr="00026532" w:rsidRDefault="000840EB" w:rsidP="00F40C93">
      <w:pPr>
        <w:pStyle w:val="ListParagraph"/>
        <w:numPr>
          <w:ilvl w:val="1"/>
          <w:numId w:val="1"/>
        </w:numPr>
        <w:rPr>
          <w:rFonts w:ascii="Arial" w:hAnsi="Arial" w:cs="Arial"/>
          <w:bCs/>
          <w:sz w:val="28"/>
          <w:szCs w:val="28"/>
        </w:rPr>
      </w:pPr>
      <w:r w:rsidRPr="00026532">
        <w:rPr>
          <w:rFonts w:ascii="Arial" w:hAnsi="Arial" w:cs="Arial"/>
          <w:bCs/>
          <w:sz w:val="28"/>
          <w:szCs w:val="28"/>
        </w:rPr>
        <w:t xml:space="preserve">Please confirm that this paragraph means that the </w:t>
      </w:r>
      <w:r w:rsidRPr="00026532">
        <w:rPr>
          <w:rFonts w:ascii="Arial" w:hAnsi="Arial" w:cs="Arial"/>
          <w:bCs/>
          <w:sz w:val="28"/>
          <w:szCs w:val="28"/>
          <w:u w:val="single"/>
        </w:rPr>
        <w:t>manufacturer</w:t>
      </w:r>
      <w:r w:rsidRPr="00026532">
        <w:rPr>
          <w:rFonts w:ascii="Arial" w:hAnsi="Arial" w:cs="Arial"/>
          <w:bCs/>
          <w:sz w:val="28"/>
          <w:szCs w:val="28"/>
        </w:rPr>
        <w:t xml:space="preserve"> will carry </w:t>
      </w:r>
      <w:proofErr w:type="gramStart"/>
      <w:r w:rsidRPr="00026532">
        <w:rPr>
          <w:rFonts w:ascii="Arial" w:hAnsi="Arial" w:cs="Arial"/>
          <w:bCs/>
          <w:sz w:val="28"/>
          <w:szCs w:val="28"/>
        </w:rPr>
        <w:t>sufficient</w:t>
      </w:r>
      <w:proofErr w:type="gramEnd"/>
      <w:r w:rsidRPr="00026532">
        <w:rPr>
          <w:rFonts w:ascii="Arial" w:hAnsi="Arial" w:cs="Arial"/>
          <w:bCs/>
          <w:sz w:val="28"/>
          <w:szCs w:val="28"/>
        </w:rPr>
        <w:t xml:space="preserve"> quantities </w:t>
      </w:r>
      <w:r w:rsidR="00C97F35" w:rsidRPr="00026532">
        <w:rPr>
          <w:rFonts w:ascii="Arial" w:hAnsi="Arial" w:cs="Arial"/>
          <w:bCs/>
          <w:sz w:val="28"/>
          <w:szCs w:val="28"/>
        </w:rPr>
        <w:t xml:space="preserve">of the rebate formulas </w:t>
      </w:r>
      <w:r w:rsidRPr="00026532">
        <w:rPr>
          <w:rFonts w:ascii="Arial" w:hAnsi="Arial" w:cs="Arial"/>
          <w:bCs/>
          <w:sz w:val="28"/>
          <w:szCs w:val="28"/>
        </w:rPr>
        <w:t>to meet the needs of the appro</w:t>
      </w:r>
      <w:r w:rsidR="00C97F35" w:rsidRPr="00026532">
        <w:rPr>
          <w:rFonts w:ascii="Arial" w:hAnsi="Arial" w:cs="Arial"/>
          <w:bCs/>
          <w:sz w:val="28"/>
          <w:szCs w:val="28"/>
        </w:rPr>
        <w:t xml:space="preserve">ximately 350 authorized WIC grocery vendors to meet MS WIC’s </w:t>
      </w:r>
      <w:r w:rsidR="00C97F35" w:rsidRPr="00026532">
        <w:rPr>
          <w:rFonts w:ascii="Arial" w:hAnsi="Arial" w:cs="Arial"/>
          <w:bCs/>
          <w:sz w:val="28"/>
          <w:szCs w:val="28"/>
        </w:rPr>
        <w:lastRenderedPageBreak/>
        <w:t>needs 60 days prior to contract implementation on September 1, 2020, following the rollout schedule in Attachment C.</w:t>
      </w:r>
    </w:p>
    <w:p w14:paraId="541E408A" w14:textId="77777777" w:rsidR="007C73BD" w:rsidRPr="00026532" w:rsidRDefault="007C73BD" w:rsidP="007C73BD">
      <w:pPr>
        <w:rPr>
          <w:rFonts w:ascii="Arial" w:hAnsi="Arial" w:cs="Arial"/>
          <w:bCs/>
          <w:sz w:val="28"/>
          <w:szCs w:val="28"/>
          <w:highlight w:val="magenta"/>
        </w:rPr>
      </w:pPr>
    </w:p>
    <w:p w14:paraId="279ED1DD" w14:textId="77777777" w:rsidR="00A854F0" w:rsidRPr="00026532" w:rsidRDefault="004A4987" w:rsidP="00A854F0">
      <w:pPr>
        <w:pStyle w:val="ListParagraph"/>
        <w:numPr>
          <w:ilvl w:val="2"/>
          <w:numId w:val="1"/>
        </w:numPr>
        <w:rPr>
          <w:rFonts w:ascii="Arial" w:hAnsi="Arial" w:cs="Arial"/>
          <w:bCs/>
          <w:sz w:val="28"/>
          <w:szCs w:val="28"/>
        </w:rPr>
      </w:pPr>
      <w:r w:rsidRPr="00026532">
        <w:rPr>
          <w:rFonts w:ascii="Arial" w:hAnsi="Arial" w:cs="Arial"/>
          <w:bCs/>
          <w:sz w:val="28"/>
          <w:szCs w:val="28"/>
        </w:rPr>
        <w:t xml:space="preserve">If this is confirmed, </w:t>
      </w:r>
      <w:r w:rsidR="002B4695" w:rsidRPr="00026532">
        <w:rPr>
          <w:rFonts w:ascii="Arial" w:hAnsi="Arial" w:cs="Arial"/>
          <w:bCs/>
          <w:sz w:val="28"/>
          <w:szCs w:val="28"/>
        </w:rPr>
        <w:t xml:space="preserve">please describe </w:t>
      </w:r>
      <w:r w:rsidRPr="00026532">
        <w:rPr>
          <w:rFonts w:ascii="Arial" w:hAnsi="Arial" w:cs="Arial"/>
          <w:bCs/>
          <w:sz w:val="28"/>
          <w:szCs w:val="28"/>
        </w:rPr>
        <w:t xml:space="preserve">how the </w:t>
      </w:r>
      <w:r w:rsidR="002B4695" w:rsidRPr="00026532">
        <w:rPr>
          <w:rFonts w:ascii="Arial" w:hAnsi="Arial" w:cs="Arial"/>
          <w:bCs/>
          <w:sz w:val="28"/>
          <w:szCs w:val="28"/>
        </w:rPr>
        <w:t>S</w:t>
      </w:r>
      <w:r w:rsidRPr="00026532">
        <w:rPr>
          <w:rFonts w:ascii="Arial" w:hAnsi="Arial" w:cs="Arial"/>
          <w:bCs/>
          <w:sz w:val="28"/>
          <w:szCs w:val="28"/>
        </w:rPr>
        <w:t xml:space="preserve">tate </w:t>
      </w:r>
      <w:r w:rsidR="002B4695" w:rsidRPr="00026532">
        <w:rPr>
          <w:rFonts w:ascii="Arial" w:hAnsi="Arial" w:cs="Arial"/>
          <w:bCs/>
          <w:sz w:val="28"/>
          <w:szCs w:val="28"/>
        </w:rPr>
        <w:t xml:space="preserve">will </w:t>
      </w:r>
      <w:r w:rsidRPr="00026532">
        <w:rPr>
          <w:rFonts w:ascii="Arial" w:hAnsi="Arial" w:cs="Arial"/>
          <w:bCs/>
          <w:sz w:val="28"/>
          <w:szCs w:val="28"/>
        </w:rPr>
        <w:t>convey to the manufacturer the level of inventory necessary to meet th</w:t>
      </w:r>
      <w:r w:rsidR="00050F4E" w:rsidRPr="00026532">
        <w:rPr>
          <w:rFonts w:ascii="Arial" w:hAnsi="Arial" w:cs="Arial"/>
          <w:bCs/>
          <w:sz w:val="28"/>
          <w:szCs w:val="28"/>
        </w:rPr>
        <w:t>e</w:t>
      </w:r>
      <w:r w:rsidRPr="00026532">
        <w:rPr>
          <w:rFonts w:ascii="Arial" w:hAnsi="Arial" w:cs="Arial"/>
          <w:bCs/>
          <w:sz w:val="28"/>
          <w:szCs w:val="28"/>
        </w:rPr>
        <w:t xml:space="preserve"> requirement</w:t>
      </w:r>
      <w:r w:rsidR="00050F4E" w:rsidRPr="00026532">
        <w:rPr>
          <w:rFonts w:ascii="Arial" w:hAnsi="Arial" w:cs="Arial"/>
          <w:bCs/>
          <w:sz w:val="28"/>
          <w:szCs w:val="28"/>
        </w:rPr>
        <w:t>s as each area is rolled out</w:t>
      </w:r>
      <w:r w:rsidRPr="00026532">
        <w:rPr>
          <w:rFonts w:ascii="Arial" w:hAnsi="Arial" w:cs="Arial"/>
          <w:bCs/>
          <w:sz w:val="28"/>
          <w:szCs w:val="28"/>
        </w:rPr>
        <w:t>?</w:t>
      </w:r>
    </w:p>
    <w:p w14:paraId="12E5DC10" w14:textId="77777777" w:rsidR="00A854F0" w:rsidRPr="00B43DF6" w:rsidRDefault="00A854F0" w:rsidP="00FB41D6">
      <w:pPr>
        <w:pStyle w:val="ListParagraph"/>
        <w:ind w:left="2160"/>
        <w:rPr>
          <w:rFonts w:ascii="Arial" w:hAnsi="Arial" w:cs="Arial"/>
          <w:bCs/>
          <w:sz w:val="28"/>
          <w:szCs w:val="28"/>
        </w:rPr>
      </w:pPr>
    </w:p>
    <w:p w14:paraId="1737FDF3" w14:textId="05465673" w:rsidR="00FB41D6" w:rsidRPr="00026532" w:rsidRDefault="00B43DF6" w:rsidP="00FB41D6">
      <w:pPr>
        <w:pStyle w:val="ListParagraph"/>
        <w:ind w:left="2160"/>
        <w:rPr>
          <w:rFonts w:ascii="Arial" w:hAnsi="Arial" w:cs="Arial"/>
          <w:b/>
          <w:sz w:val="28"/>
          <w:szCs w:val="28"/>
          <w:u w:val="single"/>
        </w:rPr>
      </w:pPr>
      <w:r w:rsidRPr="00026532">
        <w:rPr>
          <w:rFonts w:ascii="Arial" w:hAnsi="Arial" w:cs="Arial"/>
          <w:b/>
          <w:sz w:val="28"/>
          <w:szCs w:val="28"/>
        </w:rPr>
        <w:t xml:space="preserve">Amended.  See Attachment G, Amended </w:t>
      </w:r>
      <w:proofErr w:type="spellStart"/>
      <w:r w:rsidRPr="00026532">
        <w:rPr>
          <w:rFonts w:ascii="Arial" w:hAnsi="Arial" w:cs="Arial"/>
          <w:b/>
          <w:sz w:val="28"/>
          <w:szCs w:val="28"/>
        </w:rPr>
        <w:t>RFx</w:t>
      </w:r>
      <w:proofErr w:type="spellEnd"/>
      <w:r w:rsidRPr="00026532">
        <w:rPr>
          <w:rFonts w:ascii="Arial" w:hAnsi="Arial" w:cs="Arial"/>
          <w:b/>
          <w:sz w:val="28"/>
          <w:szCs w:val="28"/>
        </w:rPr>
        <w:t xml:space="preserve"> 3160003372 3/6/2020.</w:t>
      </w:r>
    </w:p>
    <w:p w14:paraId="5A16063A" w14:textId="5C48162A" w:rsidR="00FB41D6" w:rsidRPr="00FB41D6" w:rsidRDefault="00FB41D6" w:rsidP="00FB41D6">
      <w:pPr>
        <w:pStyle w:val="ListParagraph"/>
        <w:ind w:left="2160"/>
        <w:rPr>
          <w:rFonts w:ascii="Arial" w:hAnsi="Arial" w:cs="Arial"/>
          <w:bCs/>
          <w:sz w:val="28"/>
          <w:szCs w:val="28"/>
        </w:rPr>
      </w:pPr>
      <w:r w:rsidRPr="00FB41D6">
        <w:rPr>
          <w:rFonts w:ascii="Arial" w:hAnsi="Arial" w:cs="Arial"/>
          <w:bCs/>
          <w:sz w:val="28"/>
          <w:szCs w:val="28"/>
        </w:rPr>
        <w:t xml:space="preserve">.  </w:t>
      </w:r>
    </w:p>
    <w:p w14:paraId="19F9CCB1" w14:textId="77777777" w:rsidR="007C73BD" w:rsidRPr="00310C52" w:rsidRDefault="007C73BD" w:rsidP="007C73BD">
      <w:pPr>
        <w:rPr>
          <w:rFonts w:ascii="Arial" w:hAnsi="Arial" w:cs="Arial"/>
          <w:b/>
          <w:sz w:val="28"/>
          <w:szCs w:val="28"/>
        </w:rPr>
      </w:pPr>
    </w:p>
    <w:p w14:paraId="1F2E722D" w14:textId="77777777" w:rsidR="005E5D48" w:rsidRPr="00026532" w:rsidRDefault="004A4987" w:rsidP="00F40C93">
      <w:pPr>
        <w:pStyle w:val="ListParagraph"/>
        <w:numPr>
          <w:ilvl w:val="2"/>
          <w:numId w:val="1"/>
        </w:numPr>
        <w:rPr>
          <w:rFonts w:ascii="Arial" w:hAnsi="Arial" w:cs="Arial"/>
          <w:bCs/>
          <w:sz w:val="28"/>
          <w:szCs w:val="28"/>
          <w:u w:val="single"/>
        </w:rPr>
      </w:pPr>
      <w:r w:rsidRPr="00026532">
        <w:rPr>
          <w:rFonts w:ascii="Arial" w:hAnsi="Arial" w:cs="Arial"/>
          <w:bCs/>
          <w:sz w:val="28"/>
          <w:szCs w:val="28"/>
        </w:rPr>
        <w:t xml:space="preserve">Will the </w:t>
      </w:r>
      <w:r w:rsidR="002B4695" w:rsidRPr="00026532">
        <w:rPr>
          <w:rFonts w:ascii="Arial" w:hAnsi="Arial" w:cs="Arial"/>
          <w:bCs/>
          <w:sz w:val="28"/>
          <w:szCs w:val="28"/>
        </w:rPr>
        <w:t>S</w:t>
      </w:r>
      <w:r w:rsidRPr="00026532">
        <w:rPr>
          <w:rFonts w:ascii="Arial" w:hAnsi="Arial" w:cs="Arial"/>
          <w:bCs/>
          <w:sz w:val="28"/>
          <w:szCs w:val="28"/>
        </w:rPr>
        <w:t>tate provide the manufacturer</w:t>
      </w:r>
      <w:r w:rsidR="00050F4E" w:rsidRPr="00026532">
        <w:rPr>
          <w:rFonts w:ascii="Arial" w:hAnsi="Arial" w:cs="Arial"/>
          <w:bCs/>
          <w:sz w:val="28"/>
          <w:szCs w:val="28"/>
        </w:rPr>
        <w:t>/retailers</w:t>
      </w:r>
      <w:r w:rsidRPr="00026532">
        <w:rPr>
          <w:rFonts w:ascii="Arial" w:hAnsi="Arial" w:cs="Arial"/>
          <w:bCs/>
          <w:sz w:val="28"/>
          <w:szCs w:val="28"/>
        </w:rPr>
        <w:t xml:space="preserve"> with the inventory quantities of each product that </w:t>
      </w:r>
      <w:r w:rsidR="00050F4E" w:rsidRPr="00026532">
        <w:rPr>
          <w:rFonts w:ascii="Arial" w:hAnsi="Arial" w:cs="Arial"/>
          <w:bCs/>
          <w:sz w:val="28"/>
          <w:szCs w:val="28"/>
        </w:rPr>
        <w:t>will be</w:t>
      </w:r>
      <w:r w:rsidRPr="00026532">
        <w:rPr>
          <w:rFonts w:ascii="Arial" w:hAnsi="Arial" w:cs="Arial"/>
          <w:bCs/>
          <w:sz w:val="28"/>
          <w:szCs w:val="28"/>
        </w:rPr>
        <w:t xml:space="preserve"> necessary in order to meet the rollout schedule in Attachment C?</w:t>
      </w:r>
      <w:r w:rsidR="005E5D48" w:rsidRPr="00026532">
        <w:rPr>
          <w:rFonts w:ascii="Arial" w:hAnsi="Arial" w:cs="Arial"/>
          <w:bCs/>
          <w:sz w:val="28"/>
          <w:szCs w:val="28"/>
        </w:rPr>
        <w:t xml:space="preserve">  </w:t>
      </w:r>
    </w:p>
    <w:p w14:paraId="53DEF3F3" w14:textId="77777777" w:rsidR="005E5D48" w:rsidRPr="005E5D48" w:rsidRDefault="005E5D48" w:rsidP="005E5D48">
      <w:pPr>
        <w:pStyle w:val="ListParagraph"/>
        <w:rPr>
          <w:rFonts w:ascii="Arial" w:hAnsi="Arial" w:cs="Arial"/>
          <w:b/>
          <w:sz w:val="28"/>
          <w:szCs w:val="28"/>
          <w:highlight w:val="magenta"/>
          <w:u w:val="single"/>
        </w:rPr>
      </w:pPr>
    </w:p>
    <w:p w14:paraId="2B4195AF" w14:textId="182C1812" w:rsidR="007C73BD" w:rsidRPr="00026532" w:rsidRDefault="00774534" w:rsidP="00AE7E1F">
      <w:pPr>
        <w:ind w:left="2160"/>
        <w:rPr>
          <w:rFonts w:ascii="Arial" w:hAnsi="Arial" w:cs="Arial"/>
          <w:b/>
          <w:sz w:val="28"/>
          <w:szCs w:val="28"/>
        </w:rPr>
      </w:pPr>
      <w:r w:rsidRPr="00026532">
        <w:rPr>
          <w:rFonts w:ascii="Arial" w:hAnsi="Arial" w:cs="Arial"/>
          <w:b/>
          <w:sz w:val="28"/>
          <w:szCs w:val="28"/>
        </w:rPr>
        <w:t xml:space="preserve">Amended.  See Amended </w:t>
      </w:r>
      <w:proofErr w:type="spellStart"/>
      <w:r w:rsidRPr="00026532">
        <w:rPr>
          <w:rFonts w:ascii="Arial" w:hAnsi="Arial" w:cs="Arial"/>
          <w:b/>
          <w:sz w:val="28"/>
          <w:szCs w:val="28"/>
        </w:rPr>
        <w:t>RFx</w:t>
      </w:r>
      <w:proofErr w:type="spellEnd"/>
      <w:r w:rsidRPr="00026532">
        <w:rPr>
          <w:rFonts w:ascii="Arial" w:hAnsi="Arial" w:cs="Arial"/>
          <w:b/>
          <w:sz w:val="28"/>
          <w:szCs w:val="28"/>
        </w:rPr>
        <w:t xml:space="preserve"> </w:t>
      </w:r>
      <w:proofErr w:type="gramStart"/>
      <w:r w:rsidRPr="00026532">
        <w:rPr>
          <w:rFonts w:ascii="Arial" w:hAnsi="Arial" w:cs="Arial"/>
          <w:b/>
          <w:sz w:val="28"/>
          <w:szCs w:val="28"/>
        </w:rPr>
        <w:t>3160003372  3</w:t>
      </w:r>
      <w:proofErr w:type="gramEnd"/>
      <w:r w:rsidRPr="00026532">
        <w:rPr>
          <w:rFonts w:ascii="Arial" w:hAnsi="Arial" w:cs="Arial"/>
          <w:b/>
          <w:sz w:val="28"/>
          <w:szCs w:val="28"/>
        </w:rPr>
        <w:t>/6/2020.</w:t>
      </w:r>
    </w:p>
    <w:p w14:paraId="0E181D57" w14:textId="77777777" w:rsidR="007C73BD" w:rsidRPr="00774534" w:rsidRDefault="007C73BD" w:rsidP="007C73BD">
      <w:pPr>
        <w:rPr>
          <w:rFonts w:ascii="Arial" w:hAnsi="Arial" w:cs="Arial"/>
          <w:b/>
          <w:sz w:val="28"/>
          <w:szCs w:val="28"/>
        </w:rPr>
      </w:pPr>
    </w:p>
    <w:p w14:paraId="4E2A4003" w14:textId="77777777" w:rsidR="00DC10C6" w:rsidRPr="00026532" w:rsidRDefault="00E17F03" w:rsidP="00F40C93">
      <w:pPr>
        <w:pStyle w:val="ListParagraph"/>
        <w:numPr>
          <w:ilvl w:val="1"/>
          <w:numId w:val="1"/>
        </w:numPr>
        <w:rPr>
          <w:rFonts w:ascii="Arial" w:hAnsi="Arial" w:cs="Arial"/>
          <w:bCs/>
          <w:sz w:val="28"/>
          <w:szCs w:val="28"/>
        </w:rPr>
      </w:pPr>
      <w:r w:rsidRPr="00026532">
        <w:rPr>
          <w:rFonts w:ascii="Arial" w:hAnsi="Arial" w:cs="Arial"/>
          <w:bCs/>
          <w:sz w:val="28"/>
          <w:szCs w:val="28"/>
        </w:rPr>
        <w:t>Please confirm</w:t>
      </w:r>
      <w:r w:rsidR="00C97F35" w:rsidRPr="00026532">
        <w:rPr>
          <w:rFonts w:ascii="Arial" w:hAnsi="Arial" w:cs="Arial"/>
          <w:bCs/>
          <w:sz w:val="28"/>
          <w:szCs w:val="28"/>
        </w:rPr>
        <w:t xml:space="preserve"> that i</w:t>
      </w:r>
      <w:r w:rsidR="00054528" w:rsidRPr="00026532">
        <w:rPr>
          <w:rFonts w:ascii="Arial" w:hAnsi="Arial" w:cs="Arial"/>
          <w:bCs/>
          <w:sz w:val="28"/>
          <w:szCs w:val="28"/>
        </w:rPr>
        <w:t>t</w:t>
      </w:r>
      <w:r w:rsidR="00C97F35" w:rsidRPr="00026532">
        <w:rPr>
          <w:rFonts w:ascii="Arial" w:hAnsi="Arial" w:cs="Arial"/>
          <w:bCs/>
          <w:sz w:val="28"/>
          <w:szCs w:val="28"/>
        </w:rPr>
        <w:t xml:space="preserve"> will remain the WIC grocery vendor’s responsibility to order the </w:t>
      </w:r>
      <w:proofErr w:type="gramStart"/>
      <w:r w:rsidR="00C97F35" w:rsidRPr="00026532">
        <w:rPr>
          <w:rFonts w:ascii="Arial" w:hAnsi="Arial" w:cs="Arial"/>
          <w:bCs/>
          <w:sz w:val="28"/>
          <w:szCs w:val="28"/>
        </w:rPr>
        <w:t>sufficient</w:t>
      </w:r>
      <w:proofErr w:type="gramEnd"/>
      <w:r w:rsidR="00C97F35" w:rsidRPr="00026532">
        <w:rPr>
          <w:rFonts w:ascii="Arial" w:hAnsi="Arial" w:cs="Arial"/>
          <w:bCs/>
          <w:sz w:val="28"/>
          <w:szCs w:val="28"/>
        </w:rPr>
        <w:t xml:space="preserve"> quantities of rebate formulas </w:t>
      </w:r>
      <w:r w:rsidR="00054528" w:rsidRPr="00026532">
        <w:rPr>
          <w:rFonts w:ascii="Arial" w:hAnsi="Arial" w:cs="Arial"/>
          <w:bCs/>
          <w:sz w:val="28"/>
          <w:szCs w:val="28"/>
        </w:rPr>
        <w:t xml:space="preserve">from the manufacturer </w:t>
      </w:r>
      <w:r w:rsidR="00C97F35" w:rsidRPr="00026532">
        <w:rPr>
          <w:rFonts w:ascii="Arial" w:hAnsi="Arial" w:cs="Arial"/>
          <w:bCs/>
          <w:sz w:val="28"/>
          <w:szCs w:val="28"/>
        </w:rPr>
        <w:t>to meet the needs o</w:t>
      </w:r>
      <w:r w:rsidR="00DB45C1" w:rsidRPr="00026532">
        <w:rPr>
          <w:rFonts w:ascii="Arial" w:hAnsi="Arial" w:cs="Arial"/>
          <w:bCs/>
          <w:sz w:val="28"/>
          <w:szCs w:val="28"/>
        </w:rPr>
        <w:t>f</w:t>
      </w:r>
      <w:r w:rsidR="00C97F35" w:rsidRPr="00026532">
        <w:rPr>
          <w:rFonts w:ascii="Arial" w:hAnsi="Arial" w:cs="Arial"/>
          <w:bCs/>
          <w:sz w:val="28"/>
          <w:szCs w:val="28"/>
        </w:rPr>
        <w:t xml:space="preserve"> WIC participants following the rollout schedule in Attachment C.</w:t>
      </w:r>
    </w:p>
    <w:p w14:paraId="45E68FC7" w14:textId="77777777" w:rsidR="00B26A51" w:rsidRPr="00026532" w:rsidRDefault="00B26A51" w:rsidP="00B26A51">
      <w:pPr>
        <w:pStyle w:val="ListParagraph"/>
        <w:ind w:left="1440"/>
        <w:rPr>
          <w:rFonts w:ascii="Arial" w:hAnsi="Arial" w:cs="Arial"/>
          <w:bCs/>
          <w:sz w:val="28"/>
          <w:szCs w:val="28"/>
        </w:rPr>
      </w:pPr>
    </w:p>
    <w:p w14:paraId="39269338" w14:textId="77777777" w:rsidR="00EC4870" w:rsidRPr="00026532" w:rsidRDefault="00EC4870" w:rsidP="00EC4870">
      <w:pPr>
        <w:pStyle w:val="ListParagraph"/>
        <w:ind w:left="1440"/>
        <w:rPr>
          <w:rFonts w:ascii="Arial" w:hAnsi="Arial" w:cs="Arial"/>
          <w:b/>
          <w:sz w:val="28"/>
          <w:szCs w:val="28"/>
        </w:rPr>
      </w:pPr>
      <w:r w:rsidRPr="00026532">
        <w:rPr>
          <w:rFonts w:ascii="Arial" w:hAnsi="Arial" w:cs="Arial"/>
          <w:b/>
          <w:sz w:val="28"/>
          <w:szCs w:val="28"/>
        </w:rPr>
        <w:t>Confirmed.</w:t>
      </w:r>
    </w:p>
    <w:p w14:paraId="17EAA197" w14:textId="77777777" w:rsidR="00071796" w:rsidRPr="00C26B20" w:rsidRDefault="00071796" w:rsidP="00071796">
      <w:pPr>
        <w:pStyle w:val="ListParagraph"/>
        <w:ind w:left="1440"/>
        <w:rPr>
          <w:rFonts w:ascii="Arial" w:hAnsi="Arial" w:cs="Arial"/>
          <w:sz w:val="28"/>
          <w:szCs w:val="28"/>
        </w:rPr>
      </w:pPr>
    </w:p>
    <w:p w14:paraId="1F45D3F5" w14:textId="77777777" w:rsidR="00492BC9" w:rsidRPr="00026532" w:rsidRDefault="00492BC9" w:rsidP="00F40C93">
      <w:pPr>
        <w:numPr>
          <w:ilvl w:val="0"/>
          <w:numId w:val="1"/>
        </w:numPr>
        <w:rPr>
          <w:rFonts w:ascii="Arial" w:hAnsi="Arial" w:cs="Arial"/>
          <w:bCs/>
          <w:sz w:val="28"/>
          <w:szCs w:val="28"/>
        </w:rPr>
      </w:pPr>
      <w:r w:rsidRPr="00026532">
        <w:rPr>
          <w:rFonts w:ascii="Arial" w:hAnsi="Arial" w:cs="Arial"/>
          <w:bCs/>
          <w:sz w:val="28"/>
          <w:szCs w:val="28"/>
        </w:rPr>
        <w:t xml:space="preserve">Section II. Scope of Bid – A. Manufacturers Requirements. 8 - Page 5. “The manufacturer shall have a current retail distribution network established in the State of Mississippi and guarantee that sufficient quantities of the rebate formulas will be available to major wholesalers and approximately 350 authorized WIC grocery vendors statewide to meet MS WIC’s needs 60 days prior to contract implementation on September 1, 2020, following the rollout schedule in Attachment C.  This is to assure WIC participants can begin redeeming </w:t>
      </w:r>
      <w:proofErr w:type="spellStart"/>
      <w:r w:rsidRPr="00026532">
        <w:rPr>
          <w:rFonts w:ascii="Arial" w:hAnsi="Arial" w:cs="Arial"/>
          <w:bCs/>
          <w:sz w:val="28"/>
          <w:szCs w:val="28"/>
        </w:rPr>
        <w:t>eWIC</w:t>
      </w:r>
      <w:proofErr w:type="spellEnd"/>
      <w:r w:rsidRPr="00026532">
        <w:rPr>
          <w:rFonts w:ascii="Arial" w:hAnsi="Arial" w:cs="Arial"/>
          <w:bCs/>
          <w:sz w:val="28"/>
          <w:szCs w:val="28"/>
        </w:rPr>
        <w:t xml:space="preserve"> benefits with the WIC authorized vendors when implementation occurs in their respective county.”</w:t>
      </w:r>
      <w:r w:rsidR="00582F44" w:rsidRPr="00026532">
        <w:rPr>
          <w:rFonts w:ascii="Arial" w:hAnsi="Arial" w:cs="Arial"/>
          <w:bCs/>
          <w:sz w:val="28"/>
          <w:szCs w:val="28"/>
        </w:rPr>
        <w:t xml:space="preserve">  </w:t>
      </w:r>
    </w:p>
    <w:p w14:paraId="54E11706" w14:textId="77777777" w:rsidR="00582F44" w:rsidRPr="00026532" w:rsidRDefault="00582F44" w:rsidP="00582F44">
      <w:pPr>
        <w:ind w:left="360"/>
        <w:rPr>
          <w:rFonts w:ascii="Arial" w:hAnsi="Arial" w:cs="Arial"/>
          <w:bCs/>
          <w:sz w:val="28"/>
          <w:szCs w:val="28"/>
          <w:highlight w:val="magenta"/>
        </w:rPr>
      </w:pPr>
    </w:p>
    <w:p w14:paraId="5A3D23C9" w14:textId="77777777" w:rsidR="00492BC9" w:rsidRPr="00026532" w:rsidRDefault="00492BC9" w:rsidP="00F40C93">
      <w:pPr>
        <w:pStyle w:val="ListParagraph"/>
        <w:numPr>
          <w:ilvl w:val="1"/>
          <w:numId w:val="1"/>
        </w:numPr>
        <w:contextualSpacing w:val="0"/>
        <w:rPr>
          <w:rFonts w:ascii="Arial" w:hAnsi="Arial" w:cs="Arial"/>
          <w:bCs/>
          <w:sz w:val="28"/>
          <w:szCs w:val="28"/>
        </w:rPr>
      </w:pPr>
      <w:r w:rsidRPr="00026532">
        <w:rPr>
          <w:rFonts w:ascii="Arial" w:hAnsi="Arial" w:cs="Arial"/>
          <w:bCs/>
          <w:sz w:val="28"/>
          <w:szCs w:val="28"/>
        </w:rPr>
        <w:t>Please provide a list of all the State`s approved vendors.</w:t>
      </w:r>
    </w:p>
    <w:p w14:paraId="7692B15B" w14:textId="77777777" w:rsidR="00F40C93" w:rsidRDefault="00F40C93" w:rsidP="00F40C93">
      <w:pPr>
        <w:pStyle w:val="ListParagraph"/>
        <w:ind w:left="1440"/>
        <w:contextualSpacing w:val="0"/>
        <w:rPr>
          <w:rFonts w:ascii="Arial" w:hAnsi="Arial" w:cs="Arial"/>
          <w:sz w:val="28"/>
          <w:szCs w:val="28"/>
        </w:rPr>
      </w:pPr>
    </w:p>
    <w:p w14:paraId="74AADA01" w14:textId="2A84C117" w:rsidR="00D976CB" w:rsidRPr="00026532" w:rsidRDefault="00D976CB" w:rsidP="00D976CB">
      <w:pPr>
        <w:pStyle w:val="ListParagraph"/>
        <w:ind w:left="1440"/>
        <w:rPr>
          <w:rFonts w:ascii="Arial" w:hAnsi="Arial" w:cs="Arial"/>
          <w:b/>
          <w:sz w:val="28"/>
          <w:szCs w:val="28"/>
        </w:rPr>
      </w:pPr>
      <w:bookmarkStart w:id="7" w:name="_Hlk31706488"/>
      <w:r w:rsidRPr="00026532">
        <w:rPr>
          <w:rFonts w:ascii="Arial" w:hAnsi="Arial" w:cs="Arial"/>
          <w:b/>
          <w:sz w:val="28"/>
          <w:szCs w:val="28"/>
        </w:rPr>
        <w:t xml:space="preserve">The MS WIC Program does not currently have a complete community of authorized vendors, as we currently operate a Direct Distribution system of food delivery. Therefore, a list of authorized vendors is unavailable </w:t>
      </w:r>
      <w:proofErr w:type="gramStart"/>
      <w:r w:rsidRPr="00026532">
        <w:rPr>
          <w:rFonts w:ascii="Arial" w:hAnsi="Arial" w:cs="Arial"/>
          <w:b/>
          <w:sz w:val="28"/>
          <w:szCs w:val="28"/>
        </w:rPr>
        <w:t>at this time</w:t>
      </w:r>
      <w:proofErr w:type="gramEnd"/>
      <w:r w:rsidRPr="00026532">
        <w:rPr>
          <w:rFonts w:ascii="Arial" w:hAnsi="Arial" w:cs="Arial"/>
          <w:b/>
          <w:sz w:val="28"/>
          <w:szCs w:val="28"/>
        </w:rPr>
        <w:t xml:space="preserve">. </w:t>
      </w:r>
      <w:r w:rsidR="00A854F0" w:rsidRPr="00026532">
        <w:rPr>
          <w:rFonts w:ascii="Arial" w:hAnsi="Arial" w:cs="Arial"/>
          <w:b/>
          <w:sz w:val="28"/>
          <w:szCs w:val="28"/>
        </w:rPr>
        <w:t>We anticipate providing a</w:t>
      </w:r>
      <w:r w:rsidRPr="00026532">
        <w:rPr>
          <w:rFonts w:ascii="Arial" w:hAnsi="Arial" w:cs="Arial"/>
          <w:b/>
          <w:sz w:val="28"/>
          <w:szCs w:val="28"/>
        </w:rPr>
        <w:t xml:space="preserve"> </w:t>
      </w:r>
      <w:proofErr w:type="gramStart"/>
      <w:r w:rsidRPr="00026532">
        <w:rPr>
          <w:rFonts w:ascii="Arial" w:hAnsi="Arial" w:cs="Arial"/>
          <w:b/>
          <w:sz w:val="28"/>
          <w:szCs w:val="28"/>
        </w:rPr>
        <w:t>list  by</w:t>
      </w:r>
      <w:proofErr w:type="gramEnd"/>
      <w:r w:rsidRPr="00026532">
        <w:rPr>
          <w:rFonts w:ascii="Arial" w:hAnsi="Arial" w:cs="Arial"/>
          <w:b/>
          <w:sz w:val="28"/>
          <w:szCs w:val="28"/>
        </w:rPr>
        <w:t xml:space="preserve"> October 1, 2020</w:t>
      </w:r>
      <w:r w:rsidR="001C5B32" w:rsidRPr="00026532">
        <w:rPr>
          <w:rFonts w:ascii="Arial" w:hAnsi="Arial" w:cs="Arial"/>
          <w:b/>
          <w:sz w:val="28"/>
          <w:szCs w:val="28"/>
        </w:rPr>
        <w:t>,</w:t>
      </w:r>
      <w:r w:rsidRPr="00026532">
        <w:rPr>
          <w:rFonts w:ascii="Arial" w:hAnsi="Arial" w:cs="Arial"/>
          <w:b/>
          <w:sz w:val="28"/>
          <w:szCs w:val="28"/>
        </w:rPr>
        <w:t xml:space="preserve"> once the open application period closes. The goal is for MS WIC to authorize 250 retail grocery stores and 100 pharmacies statewide. </w:t>
      </w:r>
    </w:p>
    <w:p w14:paraId="597A5292" w14:textId="38C02FD7" w:rsidR="00F40C93" w:rsidRPr="005E5D48" w:rsidRDefault="00F40C93" w:rsidP="005E5D48">
      <w:pPr>
        <w:ind w:left="1440"/>
        <w:rPr>
          <w:rFonts w:ascii="Arial" w:hAnsi="Arial" w:cs="Arial"/>
          <w:bCs/>
          <w:sz w:val="28"/>
          <w:szCs w:val="28"/>
        </w:rPr>
      </w:pPr>
    </w:p>
    <w:bookmarkEnd w:id="7"/>
    <w:p w14:paraId="44BE8EC5" w14:textId="77777777" w:rsidR="00694EC6" w:rsidRPr="00C26B20" w:rsidRDefault="00694EC6" w:rsidP="00F40C93">
      <w:pPr>
        <w:pStyle w:val="ListParagraph"/>
        <w:ind w:left="1440"/>
        <w:contextualSpacing w:val="0"/>
        <w:rPr>
          <w:rFonts w:ascii="Arial" w:hAnsi="Arial" w:cs="Arial"/>
          <w:sz w:val="28"/>
          <w:szCs w:val="28"/>
        </w:rPr>
      </w:pPr>
    </w:p>
    <w:p w14:paraId="5D77EC56" w14:textId="77777777" w:rsidR="00492BC9" w:rsidRPr="00026532" w:rsidRDefault="00492BC9" w:rsidP="00F40C93">
      <w:pPr>
        <w:pStyle w:val="ListParagraph"/>
        <w:numPr>
          <w:ilvl w:val="1"/>
          <w:numId w:val="1"/>
        </w:numPr>
        <w:contextualSpacing w:val="0"/>
        <w:rPr>
          <w:rFonts w:ascii="Arial" w:hAnsi="Arial" w:cs="Arial"/>
          <w:bCs/>
          <w:sz w:val="28"/>
          <w:szCs w:val="28"/>
        </w:rPr>
      </w:pPr>
      <w:r w:rsidRPr="00026532">
        <w:rPr>
          <w:rFonts w:ascii="Arial" w:hAnsi="Arial" w:cs="Arial"/>
          <w:bCs/>
          <w:sz w:val="28"/>
          <w:szCs w:val="28"/>
        </w:rPr>
        <w:t xml:space="preserve">Please confirm that the State Agency will notify authorized vendors regarding the results of the infant formula bid and any minimum stocking requirements. </w:t>
      </w:r>
    </w:p>
    <w:p w14:paraId="5CB2981A" w14:textId="77777777" w:rsidR="00F40C93" w:rsidRDefault="00F40C93" w:rsidP="00F40C93">
      <w:pPr>
        <w:pStyle w:val="ListParagraph"/>
        <w:ind w:left="1440"/>
        <w:contextualSpacing w:val="0"/>
        <w:rPr>
          <w:rFonts w:ascii="Arial" w:hAnsi="Arial" w:cs="Arial"/>
          <w:sz w:val="28"/>
          <w:szCs w:val="28"/>
        </w:rPr>
      </w:pPr>
    </w:p>
    <w:p w14:paraId="4A81F6C2" w14:textId="77777777" w:rsidR="00F40C93" w:rsidRPr="00026532" w:rsidRDefault="00F40C93" w:rsidP="00F40C93">
      <w:pPr>
        <w:ind w:left="1440"/>
        <w:rPr>
          <w:rFonts w:ascii="Arial" w:hAnsi="Arial" w:cs="Arial"/>
          <w:b/>
          <w:bCs/>
          <w:sz w:val="28"/>
          <w:szCs w:val="28"/>
        </w:rPr>
      </w:pPr>
      <w:r w:rsidRPr="00026532">
        <w:rPr>
          <w:rFonts w:ascii="Arial" w:hAnsi="Arial" w:cs="Arial"/>
          <w:b/>
          <w:bCs/>
          <w:sz w:val="28"/>
          <w:szCs w:val="28"/>
          <w:shd w:val="clear" w:color="auto" w:fill="FFFFFF"/>
        </w:rPr>
        <w:t xml:space="preserve">Results of the infant formula </w:t>
      </w:r>
      <w:proofErr w:type="gramStart"/>
      <w:r w:rsidRPr="00026532">
        <w:rPr>
          <w:rFonts w:ascii="Arial" w:hAnsi="Arial" w:cs="Arial"/>
          <w:b/>
          <w:bCs/>
          <w:sz w:val="28"/>
          <w:szCs w:val="28"/>
          <w:shd w:val="clear" w:color="auto" w:fill="FFFFFF"/>
        </w:rPr>
        <w:t>bid</w:t>
      </w:r>
      <w:proofErr w:type="gramEnd"/>
      <w:r w:rsidRPr="00026532">
        <w:rPr>
          <w:rFonts w:ascii="Arial" w:hAnsi="Arial" w:cs="Arial"/>
          <w:b/>
          <w:bCs/>
          <w:sz w:val="28"/>
          <w:szCs w:val="28"/>
          <w:shd w:val="clear" w:color="auto" w:fill="FFFFFF"/>
        </w:rPr>
        <w:t xml:space="preserve"> and minimum stocking requirements will be made available to all authorized vendors. </w:t>
      </w:r>
    </w:p>
    <w:p w14:paraId="76E45E18" w14:textId="77777777" w:rsidR="00F40C93" w:rsidRPr="00C26B20" w:rsidRDefault="00F40C93" w:rsidP="00F40C93">
      <w:pPr>
        <w:pStyle w:val="ListParagraph"/>
        <w:ind w:left="1440"/>
        <w:contextualSpacing w:val="0"/>
        <w:rPr>
          <w:rFonts w:ascii="Arial" w:hAnsi="Arial" w:cs="Arial"/>
          <w:sz w:val="28"/>
          <w:szCs w:val="28"/>
        </w:rPr>
      </w:pPr>
    </w:p>
    <w:p w14:paraId="31FAB4F5" w14:textId="77777777" w:rsidR="00492BC9" w:rsidRPr="00026532" w:rsidRDefault="00492BC9" w:rsidP="00F40C93">
      <w:pPr>
        <w:pStyle w:val="ListParagraph"/>
        <w:numPr>
          <w:ilvl w:val="1"/>
          <w:numId w:val="1"/>
        </w:numPr>
        <w:contextualSpacing w:val="0"/>
        <w:rPr>
          <w:rFonts w:ascii="Arial" w:hAnsi="Arial" w:cs="Arial"/>
          <w:bCs/>
          <w:sz w:val="28"/>
          <w:szCs w:val="28"/>
        </w:rPr>
      </w:pPr>
      <w:r w:rsidRPr="00026532">
        <w:rPr>
          <w:rFonts w:ascii="Arial" w:hAnsi="Arial" w:cs="Arial"/>
          <w:bCs/>
          <w:sz w:val="28"/>
          <w:szCs w:val="28"/>
        </w:rPr>
        <w:t>We request the State Agency to notify the authorized vendors well ahead of the anticipated transition to retail in their county.</w:t>
      </w:r>
    </w:p>
    <w:p w14:paraId="79FCE6C1" w14:textId="77777777" w:rsidR="00F40C93" w:rsidRDefault="00F40C93" w:rsidP="00F40C93">
      <w:pPr>
        <w:pStyle w:val="ListParagraph"/>
        <w:ind w:left="360"/>
        <w:contextualSpacing w:val="0"/>
        <w:rPr>
          <w:rFonts w:ascii="Arial" w:hAnsi="Arial" w:cs="Arial"/>
          <w:sz w:val="28"/>
          <w:szCs w:val="28"/>
        </w:rPr>
      </w:pPr>
    </w:p>
    <w:p w14:paraId="762D6C73" w14:textId="7ACF55C5" w:rsidR="00F40C93" w:rsidRPr="00026532" w:rsidRDefault="00F40C93" w:rsidP="00F40C93">
      <w:pPr>
        <w:ind w:left="1440"/>
        <w:rPr>
          <w:rFonts w:ascii="Arial" w:hAnsi="Arial" w:cs="Arial"/>
          <w:b/>
          <w:bCs/>
          <w:sz w:val="28"/>
          <w:szCs w:val="28"/>
          <w:shd w:val="clear" w:color="auto" w:fill="FFFFFF"/>
        </w:rPr>
      </w:pPr>
      <w:r w:rsidRPr="00026532">
        <w:rPr>
          <w:rFonts w:ascii="Arial" w:hAnsi="Arial" w:cs="Arial"/>
          <w:b/>
          <w:bCs/>
          <w:sz w:val="28"/>
          <w:szCs w:val="28"/>
          <w:shd w:val="clear" w:color="auto" w:fill="FFFFFF"/>
        </w:rPr>
        <w:t xml:space="preserve">The State Agency does not have authorized vendors </w:t>
      </w:r>
      <w:proofErr w:type="gramStart"/>
      <w:r w:rsidRPr="00026532">
        <w:rPr>
          <w:rFonts w:ascii="Arial" w:hAnsi="Arial" w:cs="Arial"/>
          <w:b/>
          <w:bCs/>
          <w:sz w:val="28"/>
          <w:szCs w:val="28"/>
          <w:shd w:val="clear" w:color="auto" w:fill="FFFFFF"/>
        </w:rPr>
        <w:t>at this time</w:t>
      </w:r>
      <w:proofErr w:type="gramEnd"/>
      <w:r w:rsidR="00774534" w:rsidRPr="00026532">
        <w:rPr>
          <w:rFonts w:ascii="Arial" w:hAnsi="Arial" w:cs="Arial"/>
          <w:b/>
          <w:bCs/>
          <w:sz w:val="28"/>
          <w:szCs w:val="28"/>
          <w:shd w:val="clear" w:color="auto" w:fill="FFFFFF"/>
        </w:rPr>
        <w:t>.  I</w:t>
      </w:r>
      <w:r w:rsidRPr="00026532">
        <w:rPr>
          <w:rFonts w:ascii="Arial" w:hAnsi="Arial" w:cs="Arial"/>
          <w:b/>
          <w:bCs/>
          <w:sz w:val="28"/>
          <w:szCs w:val="28"/>
          <w:shd w:val="clear" w:color="auto" w:fill="FFFFFF"/>
        </w:rPr>
        <w:t xml:space="preserve">nformation related to the dates of transition to </w:t>
      </w:r>
      <w:proofErr w:type="spellStart"/>
      <w:r w:rsidRPr="00026532">
        <w:rPr>
          <w:rFonts w:ascii="Arial" w:hAnsi="Arial" w:cs="Arial"/>
          <w:b/>
          <w:bCs/>
          <w:sz w:val="28"/>
          <w:szCs w:val="28"/>
          <w:shd w:val="clear" w:color="auto" w:fill="FFFFFF"/>
        </w:rPr>
        <w:t>eWIC</w:t>
      </w:r>
      <w:proofErr w:type="spellEnd"/>
      <w:r w:rsidRPr="00026532">
        <w:rPr>
          <w:rFonts w:ascii="Arial" w:hAnsi="Arial" w:cs="Arial"/>
          <w:b/>
          <w:bCs/>
          <w:sz w:val="28"/>
          <w:szCs w:val="28"/>
          <w:shd w:val="clear" w:color="auto" w:fill="FFFFFF"/>
        </w:rPr>
        <w:t xml:space="preserve"> in each county will be made available </w:t>
      </w:r>
      <w:r w:rsidR="00774534" w:rsidRPr="00026532">
        <w:rPr>
          <w:rFonts w:ascii="Arial" w:hAnsi="Arial" w:cs="Arial"/>
          <w:b/>
          <w:bCs/>
          <w:sz w:val="28"/>
          <w:szCs w:val="28"/>
          <w:shd w:val="clear" w:color="auto" w:fill="FFFFFF"/>
        </w:rPr>
        <w:t xml:space="preserve">to retail vendors </w:t>
      </w:r>
      <w:r w:rsidRPr="00026532">
        <w:rPr>
          <w:rFonts w:ascii="Arial" w:hAnsi="Arial" w:cs="Arial"/>
          <w:b/>
          <w:bCs/>
          <w:sz w:val="28"/>
          <w:szCs w:val="28"/>
          <w:shd w:val="clear" w:color="auto" w:fill="FFFFFF"/>
        </w:rPr>
        <w:t xml:space="preserve">on the agency website upon approval by FNS. </w:t>
      </w:r>
    </w:p>
    <w:p w14:paraId="47A67F2C" w14:textId="77777777" w:rsidR="00F40C93" w:rsidRPr="00C26B20" w:rsidRDefault="00F40C93" w:rsidP="00F40C93">
      <w:pPr>
        <w:pStyle w:val="ListParagraph"/>
        <w:ind w:left="360"/>
        <w:contextualSpacing w:val="0"/>
        <w:rPr>
          <w:rFonts w:ascii="Arial" w:hAnsi="Arial" w:cs="Arial"/>
          <w:sz w:val="28"/>
          <w:szCs w:val="28"/>
        </w:rPr>
      </w:pPr>
    </w:p>
    <w:p w14:paraId="59699D84" w14:textId="77777777" w:rsidR="00492BC9" w:rsidRPr="00026532" w:rsidRDefault="00492BC9" w:rsidP="00F40C93">
      <w:pPr>
        <w:pStyle w:val="ListParagraph"/>
        <w:numPr>
          <w:ilvl w:val="1"/>
          <w:numId w:val="1"/>
        </w:numPr>
        <w:contextualSpacing w:val="0"/>
        <w:rPr>
          <w:rFonts w:ascii="Arial" w:hAnsi="Arial" w:cs="Arial"/>
          <w:bCs/>
          <w:sz w:val="28"/>
          <w:szCs w:val="28"/>
        </w:rPr>
      </w:pPr>
      <w:r w:rsidRPr="00026532">
        <w:rPr>
          <w:rFonts w:ascii="Arial" w:hAnsi="Arial" w:cs="Arial"/>
          <w:bCs/>
          <w:sz w:val="28"/>
          <w:szCs w:val="28"/>
        </w:rPr>
        <w:t xml:space="preserve">Please explain what the State`s process will be to increase infant formula payments to vendors when the manufacturer takes a price increase.  </w:t>
      </w:r>
    </w:p>
    <w:p w14:paraId="43CCA553" w14:textId="77777777" w:rsidR="00F40C93" w:rsidRDefault="00F40C93" w:rsidP="00F40C93">
      <w:pPr>
        <w:pStyle w:val="ListParagraph"/>
        <w:ind w:left="1440"/>
        <w:contextualSpacing w:val="0"/>
        <w:rPr>
          <w:rFonts w:ascii="Arial" w:hAnsi="Arial" w:cs="Arial"/>
          <w:sz w:val="28"/>
          <w:szCs w:val="28"/>
        </w:rPr>
      </w:pPr>
    </w:p>
    <w:p w14:paraId="1CEF28DC" w14:textId="7F1A63FE" w:rsidR="00F40C93" w:rsidRPr="00026532" w:rsidRDefault="00F40C93" w:rsidP="00F40C93">
      <w:pPr>
        <w:ind w:left="1440"/>
        <w:rPr>
          <w:rFonts w:ascii="Arial" w:hAnsi="Arial" w:cs="Arial"/>
          <w:b/>
          <w:bCs/>
          <w:sz w:val="28"/>
          <w:szCs w:val="28"/>
          <w:shd w:val="clear" w:color="auto" w:fill="FFFFFF"/>
        </w:rPr>
      </w:pPr>
      <w:r w:rsidRPr="00026532">
        <w:rPr>
          <w:rFonts w:ascii="Arial" w:hAnsi="Arial" w:cs="Arial"/>
          <w:b/>
          <w:bCs/>
          <w:sz w:val="28"/>
          <w:szCs w:val="28"/>
          <w:shd w:val="clear" w:color="auto" w:fill="FFFFFF"/>
        </w:rPr>
        <w:t xml:space="preserve">The State does not set reimbursement levels. Reimbursement rates are based on maximum allowable reimbursement levels within each vendor’s peer groups. Maximum allowable reimbursement levels are calculated using the average for each peer group plus </w:t>
      </w:r>
      <w:r w:rsidR="001C5B32" w:rsidRPr="00026532">
        <w:rPr>
          <w:rFonts w:ascii="Arial" w:hAnsi="Arial" w:cs="Arial"/>
          <w:b/>
          <w:bCs/>
          <w:sz w:val="28"/>
          <w:szCs w:val="28"/>
          <w:shd w:val="clear" w:color="auto" w:fill="FFFFFF"/>
        </w:rPr>
        <w:t xml:space="preserve">two </w:t>
      </w:r>
      <w:r w:rsidRPr="00026532">
        <w:rPr>
          <w:rFonts w:ascii="Arial" w:hAnsi="Arial" w:cs="Arial"/>
          <w:b/>
          <w:bCs/>
          <w:sz w:val="28"/>
          <w:szCs w:val="28"/>
          <w:shd w:val="clear" w:color="auto" w:fill="FFFFFF"/>
        </w:rPr>
        <w:t>standard deviations. </w:t>
      </w:r>
    </w:p>
    <w:p w14:paraId="1DFF533F" w14:textId="77777777" w:rsidR="00F40C93" w:rsidRPr="00026532" w:rsidRDefault="00F40C93" w:rsidP="00F40C93">
      <w:pPr>
        <w:rPr>
          <w:rFonts w:ascii="Arial" w:hAnsi="Arial" w:cs="Arial"/>
          <w:b/>
          <w:bCs/>
          <w:sz w:val="28"/>
          <w:szCs w:val="28"/>
        </w:rPr>
      </w:pPr>
    </w:p>
    <w:p w14:paraId="67294AC3" w14:textId="77777777" w:rsidR="00492BC9" w:rsidRPr="00026532" w:rsidRDefault="00492BC9" w:rsidP="00F40C93">
      <w:pPr>
        <w:pStyle w:val="ListParagraph"/>
        <w:numPr>
          <w:ilvl w:val="1"/>
          <w:numId w:val="1"/>
        </w:numPr>
        <w:contextualSpacing w:val="0"/>
        <w:rPr>
          <w:rFonts w:ascii="Arial" w:hAnsi="Arial" w:cs="Arial"/>
          <w:bCs/>
          <w:sz w:val="28"/>
          <w:szCs w:val="28"/>
        </w:rPr>
      </w:pPr>
      <w:r w:rsidRPr="00026532">
        <w:rPr>
          <w:rFonts w:ascii="Arial" w:hAnsi="Arial" w:cs="Arial"/>
          <w:bCs/>
          <w:sz w:val="28"/>
          <w:szCs w:val="28"/>
        </w:rPr>
        <w:t>Please explain how the State plans to monitor for vendor fraud.</w:t>
      </w:r>
    </w:p>
    <w:p w14:paraId="3626017E" w14:textId="77777777" w:rsidR="00F40C93" w:rsidRPr="00026532" w:rsidRDefault="00F40C93" w:rsidP="00F40C93">
      <w:pPr>
        <w:pStyle w:val="ListParagraph"/>
        <w:ind w:left="1440"/>
        <w:contextualSpacing w:val="0"/>
        <w:rPr>
          <w:rFonts w:ascii="Arial" w:hAnsi="Arial" w:cs="Arial"/>
          <w:bCs/>
          <w:sz w:val="28"/>
          <w:szCs w:val="28"/>
        </w:rPr>
      </w:pPr>
    </w:p>
    <w:p w14:paraId="6B1412C4" w14:textId="77777777" w:rsidR="00CD62A9" w:rsidRPr="00026532" w:rsidRDefault="00CD62A9" w:rsidP="00CD62A9">
      <w:pPr>
        <w:ind w:left="1440"/>
        <w:rPr>
          <w:rFonts w:ascii="Arial" w:hAnsi="Arial" w:cs="Arial"/>
          <w:b/>
          <w:bCs/>
          <w:sz w:val="28"/>
          <w:szCs w:val="28"/>
          <w:shd w:val="clear" w:color="auto" w:fill="FFFFFF"/>
        </w:rPr>
      </w:pPr>
      <w:bookmarkStart w:id="8" w:name="_Hlk31369138"/>
      <w:r w:rsidRPr="00026532">
        <w:rPr>
          <w:rFonts w:ascii="Arial" w:hAnsi="Arial" w:cs="Arial"/>
          <w:b/>
          <w:bCs/>
          <w:sz w:val="28"/>
          <w:szCs w:val="28"/>
          <w:shd w:val="clear" w:color="auto" w:fill="FFFFFF"/>
        </w:rPr>
        <w:t>MS WIC will adhere to USDA requirements on monitoring vendors as stated in 7 CFR §246.12(j).</w:t>
      </w:r>
    </w:p>
    <w:p w14:paraId="7C20DACB" w14:textId="77777777" w:rsidR="00CD62A9" w:rsidRPr="005E5D48" w:rsidRDefault="00CD62A9" w:rsidP="00CD62A9">
      <w:pPr>
        <w:ind w:left="1440"/>
        <w:rPr>
          <w:rFonts w:ascii="Arial" w:hAnsi="Arial" w:cs="Arial"/>
          <w:sz w:val="28"/>
          <w:szCs w:val="28"/>
          <w:shd w:val="clear" w:color="auto" w:fill="FFFFFF"/>
        </w:rPr>
      </w:pPr>
    </w:p>
    <w:bookmarkEnd w:id="8"/>
    <w:p w14:paraId="44F2EEED" w14:textId="77777777" w:rsidR="00F40C93" w:rsidRPr="00C26B20" w:rsidRDefault="00F40C93" w:rsidP="00F40C93">
      <w:pPr>
        <w:pStyle w:val="ListParagraph"/>
        <w:ind w:left="1440"/>
        <w:contextualSpacing w:val="0"/>
        <w:rPr>
          <w:rFonts w:ascii="Arial" w:hAnsi="Arial" w:cs="Arial"/>
          <w:sz w:val="28"/>
          <w:szCs w:val="28"/>
        </w:rPr>
      </w:pPr>
    </w:p>
    <w:p w14:paraId="36C4D2F7" w14:textId="77777777" w:rsidR="00492BC9" w:rsidRPr="00026532" w:rsidRDefault="00492BC9" w:rsidP="00F40C93">
      <w:pPr>
        <w:pStyle w:val="BodyText"/>
        <w:numPr>
          <w:ilvl w:val="1"/>
          <w:numId w:val="1"/>
        </w:numPr>
        <w:rPr>
          <w:rFonts w:ascii="Arial" w:hAnsi="Arial" w:cs="Arial"/>
          <w:bCs/>
          <w:color w:val="auto"/>
          <w:sz w:val="28"/>
          <w:szCs w:val="28"/>
        </w:rPr>
      </w:pPr>
      <w:r w:rsidRPr="00026532">
        <w:rPr>
          <w:rFonts w:ascii="Arial" w:hAnsi="Arial" w:cs="Arial"/>
          <w:bCs/>
          <w:color w:val="auto"/>
          <w:sz w:val="28"/>
          <w:szCs w:val="28"/>
        </w:rPr>
        <w:t>Will the state perform compliance buys for infant formula? If the State is not currently planning to do so, we urge the State to begin.</w:t>
      </w:r>
    </w:p>
    <w:p w14:paraId="37DE118B" w14:textId="77777777" w:rsidR="00F40C93" w:rsidRPr="000D2B53" w:rsidRDefault="00F40C93" w:rsidP="00F40C93">
      <w:pPr>
        <w:pStyle w:val="BodyText"/>
        <w:ind w:left="1440"/>
        <w:rPr>
          <w:rFonts w:ascii="Arial" w:hAnsi="Arial" w:cs="Arial"/>
          <w:color w:val="auto"/>
          <w:sz w:val="28"/>
          <w:szCs w:val="28"/>
        </w:rPr>
      </w:pPr>
    </w:p>
    <w:p w14:paraId="5D53C3BB" w14:textId="77777777" w:rsidR="00F40C93" w:rsidRPr="00026532" w:rsidRDefault="00F40C93" w:rsidP="00F40C93">
      <w:pPr>
        <w:ind w:left="1440"/>
        <w:rPr>
          <w:rFonts w:ascii="Arial" w:hAnsi="Arial" w:cs="Arial"/>
          <w:b/>
          <w:bCs/>
          <w:sz w:val="28"/>
          <w:szCs w:val="28"/>
          <w:shd w:val="clear" w:color="auto" w:fill="FFFFFF"/>
        </w:rPr>
      </w:pPr>
      <w:r w:rsidRPr="00026532">
        <w:rPr>
          <w:rFonts w:ascii="Arial" w:hAnsi="Arial" w:cs="Arial"/>
          <w:b/>
          <w:bCs/>
          <w:sz w:val="28"/>
          <w:szCs w:val="28"/>
          <w:shd w:val="clear" w:color="auto" w:fill="FFFFFF"/>
        </w:rPr>
        <w:t xml:space="preserve">Infant formula will be included in compliance buys. </w:t>
      </w:r>
    </w:p>
    <w:p w14:paraId="7188CCA6" w14:textId="77777777" w:rsidR="00F40C93" w:rsidRPr="00C26B20" w:rsidRDefault="00F40C93" w:rsidP="00F40C93">
      <w:pPr>
        <w:pStyle w:val="BodyText"/>
        <w:ind w:left="1440"/>
        <w:rPr>
          <w:rFonts w:ascii="Arial" w:hAnsi="Arial" w:cs="Arial"/>
          <w:color w:val="auto"/>
          <w:sz w:val="28"/>
          <w:szCs w:val="28"/>
        </w:rPr>
      </w:pPr>
    </w:p>
    <w:p w14:paraId="281FF5D7" w14:textId="77777777" w:rsidR="00492BC9" w:rsidRPr="000D2B53" w:rsidRDefault="00492BC9" w:rsidP="00F40C93">
      <w:pPr>
        <w:pStyle w:val="BodyText"/>
        <w:numPr>
          <w:ilvl w:val="1"/>
          <w:numId w:val="1"/>
        </w:numPr>
        <w:rPr>
          <w:rFonts w:ascii="Arial" w:hAnsi="Arial" w:cs="Arial"/>
          <w:b/>
          <w:color w:val="auto"/>
          <w:sz w:val="28"/>
          <w:szCs w:val="28"/>
        </w:rPr>
      </w:pPr>
      <w:r w:rsidRPr="00026532">
        <w:rPr>
          <w:rFonts w:ascii="Arial" w:hAnsi="Arial" w:cs="Arial"/>
          <w:bCs/>
          <w:color w:val="auto"/>
          <w:sz w:val="28"/>
          <w:szCs w:val="28"/>
        </w:rPr>
        <w:t>Will the State authorize vendors doing more than 50% of their sales via the WIC program</w:t>
      </w:r>
      <w:r w:rsidRPr="000D2B53">
        <w:rPr>
          <w:rFonts w:ascii="Arial" w:hAnsi="Arial" w:cs="Arial"/>
          <w:b/>
          <w:color w:val="auto"/>
          <w:sz w:val="28"/>
          <w:szCs w:val="28"/>
        </w:rPr>
        <w:t>?</w:t>
      </w:r>
    </w:p>
    <w:p w14:paraId="6D27048E" w14:textId="77777777" w:rsidR="00F40C93" w:rsidRDefault="00F40C93" w:rsidP="00F40C93">
      <w:pPr>
        <w:pStyle w:val="BodyText"/>
        <w:ind w:left="1440"/>
        <w:rPr>
          <w:rFonts w:ascii="Arial" w:hAnsi="Arial" w:cs="Arial"/>
          <w:color w:val="auto"/>
          <w:sz w:val="28"/>
          <w:szCs w:val="28"/>
        </w:rPr>
      </w:pPr>
    </w:p>
    <w:p w14:paraId="0CE6B86C" w14:textId="77777777" w:rsidR="00F40C93" w:rsidRDefault="00F40C93" w:rsidP="007A265B">
      <w:pPr>
        <w:ind w:left="1440"/>
        <w:rPr>
          <w:rFonts w:ascii="Arial" w:hAnsi="Arial" w:cs="Arial"/>
          <w:sz w:val="28"/>
          <w:szCs w:val="28"/>
        </w:rPr>
      </w:pPr>
      <w:r w:rsidRPr="00026532">
        <w:rPr>
          <w:rFonts w:ascii="Arial" w:hAnsi="Arial" w:cs="Arial"/>
          <w:b/>
          <w:bCs/>
          <w:sz w:val="28"/>
          <w:szCs w:val="28"/>
          <w:shd w:val="clear" w:color="auto" w:fill="FFFFFF"/>
        </w:rPr>
        <w:t>No, the State will not authorize vendors who expect to derive more than 50% of their income from</w:t>
      </w:r>
      <w:r w:rsidRPr="000D2B53">
        <w:rPr>
          <w:rFonts w:ascii="Arial" w:hAnsi="Arial" w:cs="Arial"/>
          <w:sz w:val="28"/>
          <w:szCs w:val="28"/>
          <w:shd w:val="clear" w:color="auto" w:fill="FFFFFF"/>
        </w:rPr>
        <w:t xml:space="preserve"> </w:t>
      </w:r>
      <w:r w:rsidRPr="00026532">
        <w:rPr>
          <w:rFonts w:ascii="Arial" w:hAnsi="Arial" w:cs="Arial"/>
          <w:b/>
          <w:bCs/>
          <w:sz w:val="28"/>
          <w:szCs w:val="28"/>
          <w:shd w:val="clear" w:color="auto" w:fill="FFFFFF"/>
        </w:rPr>
        <w:t>the MSDH WIC Program</w:t>
      </w:r>
      <w:r w:rsidRPr="000D2B53">
        <w:rPr>
          <w:rFonts w:ascii="Arial" w:hAnsi="Arial" w:cs="Arial"/>
          <w:sz w:val="28"/>
          <w:szCs w:val="28"/>
          <w:shd w:val="clear" w:color="auto" w:fill="FFFFFF"/>
        </w:rPr>
        <w:t xml:space="preserve">. </w:t>
      </w:r>
    </w:p>
    <w:p w14:paraId="0A3DAC07" w14:textId="77777777" w:rsidR="007A265B" w:rsidRDefault="007A265B" w:rsidP="007A265B">
      <w:pPr>
        <w:ind w:left="1440"/>
        <w:rPr>
          <w:rFonts w:ascii="Arial" w:hAnsi="Arial" w:cs="Arial"/>
          <w:sz w:val="28"/>
          <w:szCs w:val="28"/>
        </w:rPr>
      </w:pPr>
    </w:p>
    <w:p w14:paraId="7AFD4322" w14:textId="77777777" w:rsidR="007A265B" w:rsidRDefault="007A265B" w:rsidP="007A265B">
      <w:pPr>
        <w:ind w:left="1440"/>
        <w:rPr>
          <w:rFonts w:ascii="Arial" w:hAnsi="Arial" w:cs="Arial"/>
          <w:sz w:val="28"/>
          <w:szCs w:val="28"/>
        </w:rPr>
      </w:pPr>
    </w:p>
    <w:p w14:paraId="61057133" w14:textId="77777777" w:rsidR="00492BC9" w:rsidRPr="00026532" w:rsidRDefault="00492BC9" w:rsidP="00F40C93">
      <w:pPr>
        <w:pStyle w:val="BodyText"/>
        <w:numPr>
          <w:ilvl w:val="1"/>
          <w:numId w:val="1"/>
        </w:numPr>
        <w:rPr>
          <w:rFonts w:ascii="Arial" w:hAnsi="Arial" w:cs="Arial"/>
          <w:bCs/>
          <w:color w:val="auto"/>
          <w:sz w:val="28"/>
          <w:szCs w:val="28"/>
        </w:rPr>
      </w:pPr>
      <w:r w:rsidRPr="00026532">
        <w:rPr>
          <w:rFonts w:ascii="Arial" w:hAnsi="Arial" w:cs="Arial"/>
          <w:bCs/>
          <w:color w:val="auto"/>
          <w:sz w:val="28"/>
          <w:szCs w:val="28"/>
        </w:rPr>
        <w:t>Please provide the WIC vendors’ minimum stocking requirements.</w:t>
      </w:r>
    </w:p>
    <w:p w14:paraId="28D4A97D" w14:textId="77777777" w:rsidR="00F40C93" w:rsidRPr="00026532" w:rsidRDefault="00F40C93" w:rsidP="000D2B53">
      <w:pPr>
        <w:pStyle w:val="BodyText"/>
        <w:rPr>
          <w:rFonts w:asciiTheme="minorHAnsi" w:hAnsiTheme="minorHAnsi" w:cs="Arial"/>
          <w:bCs/>
          <w:color w:val="auto"/>
          <w:sz w:val="22"/>
          <w:szCs w:val="22"/>
        </w:rPr>
      </w:pPr>
    </w:p>
    <w:p w14:paraId="0176F2D6" w14:textId="77777777" w:rsidR="007A265B" w:rsidRPr="00026532" w:rsidRDefault="007A265B" w:rsidP="000D2B53">
      <w:pPr>
        <w:pStyle w:val="BodyText"/>
        <w:rPr>
          <w:rFonts w:asciiTheme="minorHAnsi" w:hAnsiTheme="minorHAnsi" w:cs="Arial"/>
          <w:bCs/>
          <w:color w:val="auto"/>
          <w:sz w:val="22"/>
          <w:szCs w:val="22"/>
        </w:rPr>
      </w:pPr>
    </w:p>
    <w:tbl>
      <w:tblPr>
        <w:tblpPr w:leftFromText="180" w:rightFromText="180" w:vertAnchor="text" w:horzAnchor="margin" w:tblpXSpec="center" w:tblpYSpec="top"/>
        <w:tblW w:w="9590" w:type="dxa"/>
        <w:tblCellMar>
          <w:left w:w="0" w:type="dxa"/>
          <w:right w:w="0" w:type="dxa"/>
        </w:tblCellMar>
        <w:tblLook w:val="04A0" w:firstRow="1" w:lastRow="0" w:firstColumn="1" w:lastColumn="0" w:noHBand="0" w:noVBand="1"/>
      </w:tblPr>
      <w:tblGrid>
        <w:gridCol w:w="1524"/>
        <w:gridCol w:w="6389"/>
        <w:gridCol w:w="1677"/>
      </w:tblGrid>
      <w:tr w:rsidR="007A265B" w:rsidRPr="00EF41DF" w14:paraId="0AAADFA2" w14:textId="77777777" w:rsidTr="007A265B">
        <w:trPr>
          <w:trHeight w:val="337"/>
        </w:trPr>
        <w:tc>
          <w:tcPr>
            <w:tcW w:w="1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4EA7BA" w14:textId="77777777" w:rsidR="007A265B" w:rsidRPr="00EF41DF" w:rsidRDefault="007A265B" w:rsidP="007A265B">
            <w:pPr>
              <w:rPr>
                <w:rFonts w:ascii="Calibri" w:hAnsi="Calibri" w:cs="Segoe UI"/>
              </w:rPr>
            </w:pPr>
          </w:p>
        </w:tc>
        <w:tc>
          <w:tcPr>
            <w:tcW w:w="6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8555F4" w14:textId="77777777" w:rsidR="007A265B" w:rsidRPr="00EF41DF" w:rsidRDefault="007A265B" w:rsidP="007A265B">
            <w:pPr>
              <w:jc w:val="center"/>
              <w:rPr>
                <w:rFonts w:ascii="Calibri" w:hAnsi="Calibri" w:cs="Segoe UI"/>
              </w:rPr>
            </w:pPr>
            <w:r w:rsidRPr="00EF41DF">
              <w:rPr>
                <w:rFonts w:ascii="Calibri" w:hAnsi="Calibri" w:cs="Segoe UI"/>
                <w:b/>
                <w:bCs/>
                <w:sz w:val="20"/>
                <w:szCs w:val="20"/>
              </w:rPr>
              <w:t>Type or Brand</w:t>
            </w:r>
          </w:p>
        </w:tc>
        <w:tc>
          <w:tcPr>
            <w:tcW w:w="1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F263D" w14:textId="77777777" w:rsidR="007A265B" w:rsidRPr="00EF41DF" w:rsidRDefault="007A265B" w:rsidP="007A265B">
            <w:pPr>
              <w:jc w:val="center"/>
              <w:rPr>
                <w:rFonts w:ascii="Calibri" w:hAnsi="Calibri" w:cs="Segoe UI"/>
              </w:rPr>
            </w:pPr>
            <w:r w:rsidRPr="00EF41DF">
              <w:rPr>
                <w:rFonts w:ascii="Calibri" w:hAnsi="Calibri" w:cs="Segoe UI"/>
                <w:b/>
                <w:bCs/>
                <w:sz w:val="20"/>
                <w:szCs w:val="20"/>
              </w:rPr>
              <w:t>Minimum Quantity</w:t>
            </w:r>
          </w:p>
        </w:tc>
      </w:tr>
      <w:tr w:rsidR="007A265B" w:rsidRPr="00EF41DF" w14:paraId="56754560" w14:textId="77777777" w:rsidTr="007A265B">
        <w:trPr>
          <w:trHeight w:val="384"/>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20BCA" w14:textId="77777777" w:rsidR="007A265B" w:rsidRPr="00EF41DF" w:rsidRDefault="007A265B" w:rsidP="007A265B">
            <w:pPr>
              <w:rPr>
                <w:rFonts w:ascii="Calibri" w:hAnsi="Calibri" w:cs="Segoe UI"/>
              </w:rPr>
            </w:pPr>
            <w:r w:rsidRPr="00EF41DF">
              <w:rPr>
                <w:rFonts w:ascii="Calibri" w:hAnsi="Calibri" w:cs="Segoe UI"/>
                <w:b/>
                <w:bCs/>
                <w:sz w:val="20"/>
                <w:szCs w:val="20"/>
              </w:rPr>
              <w:t>Infant Formula</w:t>
            </w: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5E9B183A" w14:textId="77777777" w:rsidR="007A265B" w:rsidRPr="00EF41DF" w:rsidRDefault="007A265B" w:rsidP="007A265B">
            <w:pPr>
              <w:rPr>
                <w:rFonts w:ascii="Calibri" w:hAnsi="Calibri" w:cs="Segoe UI"/>
              </w:rPr>
            </w:pPr>
            <w:r w:rsidRPr="00EF41DF">
              <w:rPr>
                <w:rFonts w:ascii="Calibri" w:hAnsi="Calibri" w:cs="Segoe UI"/>
                <w:sz w:val="20"/>
                <w:szCs w:val="20"/>
              </w:rPr>
              <w:t xml:space="preserve">12.4 – 12.5 oz. cans powder standard milk-based formula – WIC approved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7EFD4CB9" w14:textId="77777777" w:rsidR="007A265B" w:rsidRPr="00EF41DF" w:rsidRDefault="007A265B" w:rsidP="007A265B">
            <w:pPr>
              <w:rPr>
                <w:rFonts w:ascii="Calibri" w:hAnsi="Calibri" w:cs="Segoe UI"/>
              </w:rPr>
            </w:pPr>
            <w:r w:rsidRPr="00EF41DF">
              <w:rPr>
                <w:rFonts w:ascii="Calibri" w:hAnsi="Calibri" w:cs="Segoe UI"/>
                <w:sz w:val="20"/>
                <w:szCs w:val="20"/>
              </w:rPr>
              <w:t>12 cans</w:t>
            </w:r>
          </w:p>
        </w:tc>
      </w:tr>
      <w:tr w:rsidR="007A265B" w:rsidRPr="00EF41DF" w14:paraId="1DF48FBC" w14:textId="77777777" w:rsidTr="007A265B">
        <w:trPr>
          <w:trHeight w:val="572"/>
        </w:trPr>
        <w:tc>
          <w:tcPr>
            <w:tcW w:w="0" w:type="auto"/>
            <w:vMerge/>
            <w:tcBorders>
              <w:top w:val="nil"/>
              <w:left w:val="single" w:sz="8" w:space="0" w:color="auto"/>
              <w:bottom w:val="single" w:sz="8" w:space="0" w:color="auto"/>
              <w:right w:val="single" w:sz="8" w:space="0" w:color="auto"/>
            </w:tcBorders>
            <w:vAlign w:val="center"/>
            <w:hideMark/>
          </w:tcPr>
          <w:p w14:paraId="6BF34A91" w14:textId="77777777" w:rsidR="007A265B" w:rsidRPr="00EF41DF" w:rsidRDefault="007A265B" w:rsidP="007A265B">
            <w:pPr>
              <w:rPr>
                <w:rFonts w:ascii="Calibri" w:hAnsi="Calibri" w:cs="Segoe UI"/>
              </w:rPr>
            </w:pP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6F807C95" w14:textId="77777777" w:rsidR="007A265B" w:rsidRPr="00EF41DF" w:rsidRDefault="007A265B" w:rsidP="007A265B">
            <w:pPr>
              <w:rPr>
                <w:rFonts w:ascii="Calibri" w:hAnsi="Calibri" w:cs="Segoe UI"/>
              </w:rPr>
            </w:pPr>
            <w:r w:rsidRPr="00EF41DF">
              <w:rPr>
                <w:rFonts w:ascii="Calibri" w:hAnsi="Calibri" w:cs="Segoe UI"/>
                <w:sz w:val="20"/>
                <w:szCs w:val="20"/>
              </w:rPr>
              <w:t xml:space="preserve">12.4 – 12.9 oz. cans powder soy, reduced lactose, and added rice starch formula </w:t>
            </w:r>
            <w:proofErr w:type="gramStart"/>
            <w:r w:rsidRPr="00EF41DF">
              <w:rPr>
                <w:rFonts w:ascii="Calibri" w:hAnsi="Calibri" w:cs="Segoe UI"/>
                <w:sz w:val="20"/>
                <w:szCs w:val="20"/>
              </w:rPr>
              <w:t>–  WIC</w:t>
            </w:r>
            <w:proofErr w:type="gramEnd"/>
            <w:r w:rsidRPr="00EF41DF">
              <w:rPr>
                <w:rFonts w:ascii="Calibri" w:hAnsi="Calibri" w:cs="Segoe UI"/>
                <w:sz w:val="20"/>
                <w:szCs w:val="20"/>
              </w:rPr>
              <w:t xml:space="preserve"> approved</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2F384D27" w14:textId="77777777" w:rsidR="007A265B" w:rsidRPr="00EF41DF" w:rsidRDefault="007A265B" w:rsidP="007A265B">
            <w:pPr>
              <w:rPr>
                <w:rFonts w:ascii="Calibri" w:hAnsi="Calibri" w:cs="Segoe UI"/>
              </w:rPr>
            </w:pPr>
            <w:r w:rsidRPr="00EF41DF">
              <w:rPr>
                <w:rFonts w:ascii="Calibri" w:hAnsi="Calibri" w:cs="Segoe UI"/>
                <w:sz w:val="20"/>
                <w:szCs w:val="20"/>
              </w:rPr>
              <w:t>9 cans of each</w:t>
            </w:r>
          </w:p>
        </w:tc>
      </w:tr>
      <w:tr w:rsidR="007A265B" w:rsidRPr="00EF41DF" w14:paraId="2A6F7F05" w14:textId="77777777" w:rsidTr="007A265B">
        <w:trPr>
          <w:trHeight w:val="460"/>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AEC79" w14:textId="77777777" w:rsidR="007A265B" w:rsidRPr="00EF41DF" w:rsidRDefault="007A265B" w:rsidP="007A265B">
            <w:pPr>
              <w:rPr>
                <w:rFonts w:ascii="Calibri" w:hAnsi="Calibri" w:cs="Segoe UI"/>
              </w:rPr>
            </w:pPr>
            <w:r w:rsidRPr="00EF41DF">
              <w:rPr>
                <w:rFonts w:ascii="Calibri" w:hAnsi="Calibri" w:cs="Segoe UI"/>
                <w:b/>
                <w:bCs/>
                <w:sz w:val="20"/>
                <w:szCs w:val="20"/>
              </w:rPr>
              <w:t>Infant fruits and vegetables</w:t>
            </w: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518EBB3E" w14:textId="77777777" w:rsidR="007A265B" w:rsidRPr="00EF41DF" w:rsidRDefault="007A265B" w:rsidP="007A265B">
            <w:pPr>
              <w:rPr>
                <w:rFonts w:ascii="Calibri" w:hAnsi="Calibri" w:cs="Segoe UI"/>
              </w:rPr>
            </w:pPr>
            <w:r w:rsidRPr="00EF41DF">
              <w:rPr>
                <w:rFonts w:ascii="Calibri" w:hAnsi="Calibri" w:cs="Segoe UI"/>
                <w:sz w:val="20"/>
                <w:szCs w:val="20"/>
              </w:rPr>
              <w:t>4 oz. jars with at least 3 varieties of vegetables and 3 varieties of fruits – WIC approved</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6BB218D4" w14:textId="77777777" w:rsidR="007A265B" w:rsidRPr="00EF41DF" w:rsidRDefault="007A265B" w:rsidP="007A265B">
            <w:pPr>
              <w:rPr>
                <w:rFonts w:ascii="Calibri" w:hAnsi="Calibri" w:cs="Segoe UI"/>
              </w:rPr>
            </w:pPr>
            <w:r w:rsidRPr="00EF41DF">
              <w:rPr>
                <w:rFonts w:ascii="Calibri" w:hAnsi="Calibri" w:cs="Segoe UI"/>
                <w:sz w:val="20"/>
                <w:szCs w:val="20"/>
              </w:rPr>
              <w:t>48 jars total</w:t>
            </w:r>
          </w:p>
        </w:tc>
      </w:tr>
      <w:tr w:rsidR="007A265B" w:rsidRPr="00EF41DF" w14:paraId="461B927A" w14:textId="77777777" w:rsidTr="007A265B">
        <w:trPr>
          <w:trHeight w:val="384"/>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9BFD" w14:textId="77777777" w:rsidR="007A265B" w:rsidRPr="00EF41DF" w:rsidRDefault="007A265B" w:rsidP="007A265B">
            <w:pPr>
              <w:rPr>
                <w:rFonts w:ascii="Calibri" w:hAnsi="Calibri" w:cs="Segoe UI"/>
              </w:rPr>
            </w:pPr>
            <w:r w:rsidRPr="00EF41DF">
              <w:rPr>
                <w:rFonts w:ascii="Calibri" w:hAnsi="Calibri" w:cs="Segoe UI"/>
                <w:b/>
                <w:bCs/>
                <w:sz w:val="20"/>
                <w:szCs w:val="20"/>
              </w:rPr>
              <w:t>Infant Cereal</w:t>
            </w: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52350317" w14:textId="77777777" w:rsidR="007A265B" w:rsidRPr="00EF41DF" w:rsidRDefault="007A265B" w:rsidP="007A265B">
            <w:pPr>
              <w:rPr>
                <w:rFonts w:ascii="Calibri" w:hAnsi="Calibri" w:cs="Segoe UI"/>
              </w:rPr>
            </w:pPr>
            <w:r w:rsidRPr="00EF41DF">
              <w:rPr>
                <w:rFonts w:ascii="Calibri" w:hAnsi="Calibri" w:cs="Segoe UI"/>
                <w:sz w:val="20"/>
                <w:szCs w:val="20"/>
              </w:rPr>
              <w:t xml:space="preserve">8 oz. box of dry infant cereal without fruit (Rice, Oatmeal, or Barley) </w:t>
            </w:r>
            <w:proofErr w:type="gramStart"/>
            <w:r w:rsidRPr="00EF41DF">
              <w:rPr>
                <w:rFonts w:ascii="Calibri" w:hAnsi="Calibri" w:cs="Segoe UI"/>
                <w:sz w:val="20"/>
                <w:szCs w:val="20"/>
              </w:rPr>
              <w:t>–  WIC</w:t>
            </w:r>
            <w:proofErr w:type="gramEnd"/>
            <w:r w:rsidRPr="00EF41DF">
              <w:rPr>
                <w:rFonts w:ascii="Calibri" w:hAnsi="Calibri" w:cs="Segoe UI"/>
                <w:sz w:val="20"/>
                <w:szCs w:val="20"/>
              </w:rPr>
              <w:t xml:space="preserve"> approved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56C45C73" w14:textId="77777777" w:rsidR="007A265B" w:rsidRPr="00EF41DF" w:rsidRDefault="007A265B" w:rsidP="007A265B">
            <w:pPr>
              <w:rPr>
                <w:rFonts w:ascii="Calibri" w:hAnsi="Calibri" w:cs="Segoe UI"/>
              </w:rPr>
            </w:pPr>
            <w:r w:rsidRPr="00EF41DF">
              <w:rPr>
                <w:rFonts w:ascii="Calibri" w:hAnsi="Calibri" w:cs="Segoe UI"/>
                <w:sz w:val="20"/>
                <w:szCs w:val="20"/>
              </w:rPr>
              <w:t>6 boxes</w:t>
            </w:r>
          </w:p>
        </w:tc>
      </w:tr>
      <w:tr w:rsidR="007A265B" w:rsidRPr="00EF41DF" w14:paraId="5147CA3A" w14:textId="77777777" w:rsidTr="007A265B">
        <w:trPr>
          <w:trHeight w:val="422"/>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F1EF9" w14:textId="77777777" w:rsidR="007A265B" w:rsidRPr="00EF41DF" w:rsidRDefault="007A265B" w:rsidP="007A265B">
            <w:pPr>
              <w:rPr>
                <w:rFonts w:ascii="Calibri" w:hAnsi="Calibri" w:cs="Segoe UI"/>
              </w:rPr>
            </w:pPr>
            <w:r w:rsidRPr="00EF41DF">
              <w:rPr>
                <w:rFonts w:ascii="Calibri" w:hAnsi="Calibri" w:cs="Segoe UI"/>
                <w:b/>
                <w:bCs/>
                <w:sz w:val="20"/>
                <w:szCs w:val="20"/>
              </w:rPr>
              <w:t>Milk</w:t>
            </w:r>
          </w:p>
          <w:p w14:paraId="66E40953" w14:textId="77777777" w:rsidR="007A265B" w:rsidRPr="00EF41DF" w:rsidRDefault="007A265B" w:rsidP="007A265B">
            <w:pPr>
              <w:rPr>
                <w:rFonts w:ascii="Calibri" w:hAnsi="Calibri" w:cs="Segoe UI"/>
              </w:rPr>
            </w:pPr>
            <w:r w:rsidRPr="00EF41DF">
              <w:rPr>
                <w:rFonts w:ascii="Calibri" w:hAnsi="Calibri" w:cs="Segoe UI"/>
                <w:b/>
                <w:bCs/>
                <w:sz w:val="20"/>
                <w:szCs w:val="20"/>
              </w:rPr>
              <w:t> </w:t>
            </w: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5546B14F" w14:textId="77777777" w:rsidR="007A265B" w:rsidRPr="00EF41DF" w:rsidRDefault="007A265B" w:rsidP="007A265B">
            <w:pPr>
              <w:rPr>
                <w:rFonts w:ascii="Calibri" w:hAnsi="Calibri" w:cs="Segoe UI"/>
              </w:rPr>
            </w:pPr>
            <w:r w:rsidRPr="00EF41DF">
              <w:rPr>
                <w:rFonts w:ascii="Calibri" w:hAnsi="Calibri" w:cs="Segoe UI"/>
                <w:sz w:val="20"/>
                <w:szCs w:val="20"/>
              </w:rPr>
              <w:t xml:space="preserve">Whole milk </w:t>
            </w:r>
            <w:proofErr w:type="gramStart"/>
            <w:r w:rsidRPr="00EF41DF">
              <w:rPr>
                <w:rFonts w:ascii="Calibri" w:hAnsi="Calibri" w:cs="Segoe UI"/>
                <w:sz w:val="20"/>
                <w:szCs w:val="20"/>
              </w:rPr>
              <w:t>–  WIC</w:t>
            </w:r>
            <w:proofErr w:type="gramEnd"/>
            <w:r w:rsidRPr="00EF41DF">
              <w:rPr>
                <w:rFonts w:ascii="Calibri" w:hAnsi="Calibri" w:cs="Segoe UI"/>
                <w:sz w:val="20"/>
                <w:szCs w:val="20"/>
              </w:rPr>
              <w:t xml:space="preserve"> approved</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140CFCB8" w14:textId="77777777" w:rsidR="007A265B" w:rsidRPr="00EF41DF" w:rsidRDefault="007A265B" w:rsidP="007A265B">
            <w:pPr>
              <w:rPr>
                <w:rFonts w:ascii="Calibri" w:hAnsi="Calibri" w:cs="Segoe UI"/>
              </w:rPr>
            </w:pPr>
            <w:r w:rsidRPr="00EF41DF">
              <w:rPr>
                <w:rFonts w:ascii="Calibri" w:hAnsi="Calibri" w:cs="Segoe UI"/>
                <w:sz w:val="20"/>
                <w:szCs w:val="20"/>
              </w:rPr>
              <w:t>6 gallons total</w:t>
            </w:r>
          </w:p>
        </w:tc>
      </w:tr>
      <w:tr w:rsidR="007A265B" w:rsidRPr="00EF41DF" w14:paraId="38FB25CB" w14:textId="77777777" w:rsidTr="007A265B">
        <w:trPr>
          <w:trHeight w:val="336"/>
        </w:trPr>
        <w:tc>
          <w:tcPr>
            <w:tcW w:w="0" w:type="auto"/>
            <w:vMerge/>
            <w:tcBorders>
              <w:top w:val="nil"/>
              <w:left w:val="single" w:sz="8" w:space="0" w:color="auto"/>
              <w:bottom w:val="single" w:sz="8" w:space="0" w:color="auto"/>
              <w:right w:val="single" w:sz="8" w:space="0" w:color="auto"/>
            </w:tcBorders>
            <w:vAlign w:val="center"/>
            <w:hideMark/>
          </w:tcPr>
          <w:p w14:paraId="4A25F36E" w14:textId="77777777" w:rsidR="007A265B" w:rsidRPr="00EF41DF" w:rsidRDefault="007A265B" w:rsidP="007A265B">
            <w:pPr>
              <w:rPr>
                <w:rFonts w:ascii="Calibri" w:hAnsi="Calibri" w:cs="Segoe UI"/>
              </w:rPr>
            </w:pP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2CF88D11" w14:textId="77777777" w:rsidR="007A265B" w:rsidRPr="00EF41DF" w:rsidRDefault="007A265B" w:rsidP="007A265B">
            <w:pPr>
              <w:rPr>
                <w:rFonts w:ascii="Calibri" w:hAnsi="Calibri" w:cs="Segoe UI"/>
              </w:rPr>
            </w:pPr>
            <w:r w:rsidRPr="00EF41DF">
              <w:rPr>
                <w:rFonts w:ascii="Calibri" w:hAnsi="Calibri" w:cs="Segoe UI"/>
                <w:sz w:val="20"/>
                <w:szCs w:val="20"/>
              </w:rPr>
              <w:t xml:space="preserve">1%, or fat free (skim) – WIC approved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5648914D" w14:textId="77777777" w:rsidR="007A265B" w:rsidRPr="00EF41DF" w:rsidRDefault="007A265B" w:rsidP="007A265B">
            <w:pPr>
              <w:rPr>
                <w:rFonts w:ascii="Calibri" w:hAnsi="Calibri" w:cs="Segoe UI"/>
              </w:rPr>
            </w:pPr>
            <w:r w:rsidRPr="00EF41DF">
              <w:rPr>
                <w:rFonts w:ascii="Calibri" w:hAnsi="Calibri" w:cs="Segoe UI"/>
                <w:sz w:val="20"/>
                <w:szCs w:val="20"/>
              </w:rPr>
              <w:t>12 gallons total</w:t>
            </w:r>
          </w:p>
        </w:tc>
      </w:tr>
      <w:tr w:rsidR="007A265B" w:rsidRPr="00EF41DF" w14:paraId="6AFC47D4" w14:textId="77777777" w:rsidTr="007A265B">
        <w:trPr>
          <w:trHeight w:val="62"/>
        </w:trPr>
        <w:tc>
          <w:tcPr>
            <w:tcW w:w="0" w:type="auto"/>
            <w:vMerge/>
            <w:tcBorders>
              <w:top w:val="nil"/>
              <w:left w:val="single" w:sz="8" w:space="0" w:color="auto"/>
              <w:bottom w:val="single" w:sz="8" w:space="0" w:color="auto"/>
              <w:right w:val="single" w:sz="8" w:space="0" w:color="auto"/>
            </w:tcBorders>
            <w:vAlign w:val="center"/>
            <w:hideMark/>
          </w:tcPr>
          <w:p w14:paraId="15E5A907" w14:textId="77777777" w:rsidR="007A265B" w:rsidRPr="00EF41DF" w:rsidRDefault="007A265B" w:rsidP="007A265B">
            <w:pPr>
              <w:rPr>
                <w:rFonts w:ascii="Calibri" w:hAnsi="Calibri" w:cs="Segoe UI"/>
              </w:rPr>
            </w:pP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26922193" w14:textId="77777777" w:rsidR="007A265B" w:rsidRPr="00EF41DF" w:rsidRDefault="007A265B" w:rsidP="007A265B">
            <w:pPr>
              <w:rPr>
                <w:rFonts w:ascii="Calibri" w:hAnsi="Calibri" w:cs="Segoe UI"/>
              </w:rPr>
            </w:pPr>
            <w:r w:rsidRPr="00EF41DF">
              <w:rPr>
                <w:rFonts w:ascii="Calibri" w:hAnsi="Calibri" w:cs="Segoe UI"/>
                <w:sz w:val="20"/>
                <w:szCs w:val="20"/>
              </w:rPr>
              <w:t>Dry milk – WIC approved</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4F1EC870" w14:textId="77777777" w:rsidR="007A265B" w:rsidRPr="00EF41DF" w:rsidRDefault="007A265B" w:rsidP="007A265B">
            <w:pPr>
              <w:rPr>
                <w:rFonts w:ascii="Calibri" w:hAnsi="Calibri" w:cs="Segoe UI"/>
              </w:rPr>
            </w:pPr>
            <w:r w:rsidRPr="00EF41DF">
              <w:rPr>
                <w:rFonts w:ascii="Calibri" w:hAnsi="Calibri" w:cs="Segoe UI"/>
                <w:sz w:val="20"/>
                <w:szCs w:val="20"/>
              </w:rPr>
              <w:t>3 boxes</w:t>
            </w:r>
          </w:p>
        </w:tc>
      </w:tr>
      <w:tr w:rsidR="007A265B" w:rsidRPr="00EF41DF" w14:paraId="249AE248" w14:textId="77777777" w:rsidTr="007A265B">
        <w:trPr>
          <w:trHeight w:val="62"/>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C735E" w14:textId="77777777" w:rsidR="007A265B" w:rsidRPr="00EF41DF" w:rsidRDefault="007A265B" w:rsidP="007A265B">
            <w:pPr>
              <w:rPr>
                <w:rFonts w:ascii="Calibri" w:hAnsi="Calibri" w:cs="Segoe UI"/>
              </w:rPr>
            </w:pPr>
            <w:r w:rsidRPr="00EF41DF">
              <w:rPr>
                <w:rFonts w:ascii="Calibri" w:hAnsi="Calibri" w:cs="Segoe UI"/>
                <w:b/>
                <w:bCs/>
                <w:sz w:val="20"/>
                <w:szCs w:val="20"/>
              </w:rPr>
              <w:t>Cheese</w:t>
            </w: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54C2D7F4" w14:textId="77777777" w:rsidR="007A265B" w:rsidRPr="00EF41DF" w:rsidRDefault="007A265B" w:rsidP="007A265B">
            <w:pPr>
              <w:rPr>
                <w:rFonts w:ascii="Calibri" w:hAnsi="Calibri" w:cs="Segoe UI"/>
              </w:rPr>
            </w:pPr>
            <w:r w:rsidRPr="00EF41DF">
              <w:rPr>
                <w:rFonts w:ascii="Calibri" w:hAnsi="Calibri" w:cs="Segoe UI"/>
                <w:sz w:val="20"/>
                <w:szCs w:val="20"/>
              </w:rPr>
              <w:t xml:space="preserve">16 oz. cheese (Must carry at least two varieties) – WIC approved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51E3A0C1" w14:textId="77777777" w:rsidR="007A265B" w:rsidRPr="00EF41DF" w:rsidRDefault="007A265B" w:rsidP="007A265B">
            <w:pPr>
              <w:rPr>
                <w:rFonts w:ascii="Calibri" w:hAnsi="Calibri" w:cs="Segoe UI"/>
              </w:rPr>
            </w:pPr>
            <w:r w:rsidRPr="00EF41DF">
              <w:rPr>
                <w:rFonts w:ascii="Calibri" w:hAnsi="Calibri" w:cs="Segoe UI"/>
                <w:sz w:val="20"/>
                <w:szCs w:val="20"/>
              </w:rPr>
              <w:t>8 pounds total</w:t>
            </w:r>
          </w:p>
        </w:tc>
      </w:tr>
      <w:tr w:rsidR="007A265B" w:rsidRPr="00EF41DF" w14:paraId="2905FDD2" w14:textId="77777777" w:rsidTr="007A265B">
        <w:trPr>
          <w:trHeight w:val="100"/>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7B9A6" w14:textId="77777777" w:rsidR="007A265B" w:rsidRPr="00EF41DF" w:rsidRDefault="007A265B" w:rsidP="007A265B">
            <w:pPr>
              <w:rPr>
                <w:rFonts w:ascii="Calibri" w:hAnsi="Calibri" w:cs="Segoe UI"/>
              </w:rPr>
            </w:pPr>
            <w:r w:rsidRPr="00EF41DF">
              <w:rPr>
                <w:rFonts w:ascii="Calibri" w:hAnsi="Calibri" w:cs="Segoe UI"/>
                <w:b/>
                <w:bCs/>
                <w:sz w:val="20"/>
                <w:szCs w:val="20"/>
              </w:rPr>
              <w:t>Eggs</w:t>
            </w: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28C9F8D0" w14:textId="77777777" w:rsidR="007A265B" w:rsidRPr="00EF41DF" w:rsidRDefault="007A265B" w:rsidP="007A265B">
            <w:pPr>
              <w:rPr>
                <w:rFonts w:ascii="Calibri" w:hAnsi="Calibri" w:cs="Segoe UI"/>
              </w:rPr>
            </w:pPr>
            <w:r w:rsidRPr="00EF41DF">
              <w:rPr>
                <w:rFonts w:ascii="Calibri" w:hAnsi="Calibri" w:cs="Segoe UI"/>
                <w:sz w:val="20"/>
                <w:szCs w:val="20"/>
              </w:rPr>
              <w:t>Large white eggs, grade A or AA – WIC approved</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675AFF6E" w14:textId="77777777" w:rsidR="007A265B" w:rsidRPr="00EF41DF" w:rsidRDefault="007A265B" w:rsidP="007A265B">
            <w:pPr>
              <w:rPr>
                <w:rFonts w:ascii="Calibri" w:hAnsi="Calibri" w:cs="Segoe UI"/>
              </w:rPr>
            </w:pPr>
            <w:r w:rsidRPr="00EF41DF">
              <w:rPr>
                <w:rFonts w:ascii="Calibri" w:hAnsi="Calibri" w:cs="Segoe UI"/>
                <w:sz w:val="20"/>
                <w:szCs w:val="20"/>
              </w:rPr>
              <w:t>9 dozen total</w:t>
            </w:r>
          </w:p>
        </w:tc>
      </w:tr>
      <w:tr w:rsidR="007A265B" w:rsidRPr="00EF41DF" w14:paraId="55B63964" w14:textId="77777777" w:rsidTr="007A265B">
        <w:trPr>
          <w:trHeight w:val="573"/>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7397A" w14:textId="77777777" w:rsidR="007A265B" w:rsidRPr="00EF41DF" w:rsidRDefault="007A265B" w:rsidP="007A265B">
            <w:pPr>
              <w:rPr>
                <w:rFonts w:ascii="Calibri" w:hAnsi="Calibri" w:cs="Segoe UI"/>
              </w:rPr>
            </w:pPr>
            <w:r w:rsidRPr="00EF41DF">
              <w:rPr>
                <w:rFonts w:ascii="Calibri" w:hAnsi="Calibri" w:cs="Segoe UI"/>
                <w:b/>
                <w:bCs/>
                <w:sz w:val="20"/>
                <w:szCs w:val="20"/>
              </w:rPr>
              <w:t>Cereal</w:t>
            </w: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7294F581" w14:textId="77777777" w:rsidR="007A265B" w:rsidRPr="00EF41DF" w:rsidRDefault="007A265B" w:rsidP="007A265B">
            <w:pPr>
              <w:rPr>
                <w:rFonts w:ascii="Calibri" w:hAnsi="Calibri" w:cs="Segoe UI"/>
              </w:rPr>
            </w:pPr>
            <w:r w:rsidRPr="00EF41DF">
              <w:rPr>
                <w:rFonts w:ascii="Calibri" w:hAnsi="Calibri" w:cs="Segoe UI"/>
                <w:sz w:val="20"/>
                <w:szCs w:val="20"/>
              </w:rPr>
              <w:t>At least 6 varieties of hot or cold cereal – WIC approved</w:t>
            </w:r>
          </w:p>
          <w:p w14:paraId="579B3D30" w14:textId="77777777" w:rsidR="007A265B" w:rsidRPr="00EF41DF" w:rsidRDefault="007A265B" w:rsidP="007A265B">
            <w:pPr>
              <w:rPr>
                <w:rFonts w:ascii="Calibri" w:hAnsi="Calibri" w:cs="Segoe UI"/>
              </w:rPr>
            </w:pPr>
            <w:r w:rsidRPr="00EF41DF">
              <w:rPr>
                <w:rFonts w:ascii="Calibri" w:hAnsi="Calibri" w:cs="Segoe UI"/>
                <w:sz w:val="20"/>
                <w:szCs w:val="20"/>
              </w:rPr>
              <w:t xml:space="preserve">At least 12 boxes of cereals carried must be whole grain </w:t>
            </w:r>
            <w:proofErr w:type="gramStart"/>
            <w:r w:rsidRPr="00EF41DF">
              <w:rPr>
                <w:rFonts w:ascii="Calibri" w:hAnsi="Calibri" w:cs="Segoe UI"/>
                <w:sz w:val="20"/>
                <w:szCs w:val="20"/>
              </w:rPr>
              <w:t>–  WIC</w:t>
            </w:r>
            <w:proofErr w:type="gramEnd"/>
            <w:r w:rsidRPr="00EF41DF">
              <w:rPr>
                <w:rFonts w:ascii="Calibri" w:hAnsi="Calibri" w:cs="Segoe UI"/>
                <w:sz w:val="20"/>
                <w:szCs w:val="20"/>
              </w:rPr>
              <w:t xml:space="preserve"> approved</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798746DB" w14:textId="77777777" w:rsidR="007A265B" w:rsidRPr="00EF41DF" w:rsidRDefault="007A265B" w:rsidP="007A265B">
            <w:pPr>
              <w:rPr>
                <w:rFonts w:ascii="Calibri" w:hAnsi="Calibri" w:cs="Segoe UI"/>
              </w:rPr>
            </w:pPr>
            <w:r w:rsidRPr="00EF41DF">
              <w:rPr>
                <w:rFonts w:ascii="Calibri" w:hAnsi="Calibri" w:cs="Segoe UI"/>
                <w:sz w:val="20"/>
                <w:szCs w:val="20"/>
              </w:rPr>
              <w:t>36 boxes total</w:t>
            </w:r>
          </w:p>
        </w:tc>
      </w:tr>
      <w:tr w:rsidR="007A265B" w:rsidRPr="00EF41DF" w14:paraId="62D6F003" w14:textId="77777777" w:rsidTr="007A265B">
        <w:trPr>
          <w:trHeight w:val="384"/>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498A7" w14:textId="77777777" w:rsidR="007A265B" w:rsidRPr="00EF41DF" w:rsidRDefault="007A265B" w:rsidP="007A265B">
            <w:pPr>
              <w:rPr>
                <w:rFonts w:ascii="Calibri" w:hAnsi="Calibri" w:cs="Segoe UI"/>
              </w:rPr>
            </w:pPr>
            <w:r w:rsidRPr="00EF41DF">
              <w:rPr>
                <w:rFonts w:ascii="Calibri" w:hAnsi="Calibri" w:cs="Segoe UI"/>
                <w:b/>
                <w:bCs/>
                <w:sz w:val="20"/>
                <w:szCs w:val="20"/>
              </w:rPr>
              <w:t>Bread</w:t>
            </w: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73212B03" w14:textId="77777777" w:rsidR="007A265B" w:rsidRPr="00EF41DF" w:rsidRDefault="007A265B" w:rsidP="007A265B">
            <w:pPr>
              <w:rPr>
                <w:rFonts w:ascii="Calibri" w:hAnsi="Calibri" w:cs="Segoe UI"/>
              </w:rPr>
            </w:pPr>
            <w:r w:rsidRPr="00EF41DF">
              <w:rPr>
                <w:rFonts w:ascii="Calibri" w:hAnsi="Calibri" w:cs="Segoe UI"/>
                <w:sz w:val="20"/>
                <w:szCs w:val="20"/>
              </w:rPr>
              <w:t>16 oz. whole grain bread – WIC approved</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5A7C04F4" w14:textId="77777777" w:rsidR="007A265B" w:rsidRPr="00EF41DF" w:rsidRDefault="007A265B" w:rsidP="007A265B">
            <w:pPr>
              <w:rPr>
                <w:rFonts w:ascii="Calibri" w:hAnsi="Calibri" w:cs="Segoe UI"/>
              </w:rPr>
            </w:pPr>
            <w:r w:rsidRPr="00EF41DF">
              <w:rPr>
                <w:rFonts w:ascii="Calibri" w:hAnsi="Calibri" w:cs="Segoe UI"/>
                <w:sz w:val="20"/>
                <w:szCs w:val="20"/>
              </w:rPr>
              <w:t>4 loaves</w:t>
            </w:r>
          </w:p>
        </w:tc>
      </w:tr>
      <w:tr w:rsidR="007A265B" w:rsidRPr="00EF41DF" w14:paraId="69284A75" w14:textId="77777777" w:rsidTr="007A265B">
        <w:trPr>
          <w:trHeight w:val="384"/>
        </w:trPr>
        <w:tc>
          <w:tcPr>
            <w:tcW w:w="0" w:type="auto"/>
            <w:vMerge/>
            <w:tcBorders>
              <w:top w:val="nil"/>
              <w:left w:val="single" w:sz="8" w:space="0" w:color="auto"/>
              <w:bottom w:val="single" w:sz="8" w:space="0" w:color="auto"/>
              <w:right w:val="single" w:sz="8" w:space="0" w:color="auto"/>
            </w:tcBorders>
            <w:vAlign w:val="center"/>
            <w:hideMark/>
          </w:tcPr>
          <w:p w14:paraId="6AC28817" w14:textId="77777777" w:rsidR="007A265B" w:rsidRPr="00EF41DF" w:rsidRDefault="007A265B" w:rsidP="007A265B">
            <w:pPr>
              <w:rPr>
                <w:rFonts w:ascii="Calibri" w:hAnsi="Calibri" w:cs="Segoe UI"/>
              </w:rPr>
            </w:pP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43EBD4DD" w14:textId="77777777" w:rsidR="007A265B" w:rsidRPr="00EF41DF" w:rsidRDefault="007A265B" w:rsidP="007A265B">
            <w:pPr>
              <w:rPr>
                <w:rFonts w:ascii="Calibri" w:hAnsi="Calibri" w:cs="Segoe UI"/>
              </w:rPr>
            </w:pPr>
            <w:r w:rsidRPr="00EF41DF">
              <w:rPr>
                <w:rFonts w:ascii="Calibri" w:hAnsi="Calibri" w:cs="Segoe UI"/>
                <w:sz w:val="20"/>
                <w:szCs w:val="20"/>
              </w:rPr>
              <w:t>Any combination of tortillas or brown rice – WIC approved</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4951FB73" w14:textId="77777777" w:rsidR="007A265B" w:rsidRPr="00EF41DF" w:rsidRDefault="007A265B" w:rsidP="007A265B">
            <w:pPr>
              <w:rPr>
                <w:rFonts w:ascii="Calibri" w:hAnsi="Calibri" w:cs="Segoe UI"/>
              </w:rPr>
            </w:pPr>
            <w:r w:rsidRPr="00EF41DF">
              <w:rPr>
                <w:rFonts w:ascii="Calibri" w:hAnsi="Calibri" w:cs="Segoe UI"/>
                <w:sz w:val="20"/>
                <w:szCs w:val="20"/>
              </w:rPr>
              <w:t>4 packages/bags</w:t>
            </w:r>
          </w:p>
        </w:tc>
      </w:tr>
      <w:tr w:rsidR="007A265B" w:rsidRPr="00EF41DF" w14:paraId="65918479" w14:textId="77777777" w:rsidTr="007A265B">
        <w:trPr>
          <w:trHeight w:val="326"/>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D68FC" w14:textId="77777777" w:rsidR="007A265B" w:rsidRPr="00EF41DF" w:rsidRDefault="007A265B" w:rsidP="007A265B">
            <w:pPr>
              <w:rPr>
                <w:rFonts w:ascii="Calibri" w:hAnsi="Calibri" w:cs="Segoe UI"/>
              </w:rPr>
            </w:pPr>
            <w:r w:rsidRPr="00EF41DF">
              <w:rPr>
                <w:rFonts w:ascii="Calibri" w:hAnsi="Calibri" w:cs="Segoe UI"/>
                <w:b/>
                <w:bCs/>
                <w:sz w:val="20"/>
                <w:szCs w:val="20"/>
              </w:rPr>
              <w:t>Juice</w:t>
            </w: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02715668" w14:textId="77777777" w:rsidR="007A265B" w:rsidRPr="00EF41DF" w:rsidRDefault="007A265B" w:rsidP="007A265B">
            <w:pPr>
              <w:rPr>
                <w:rFonts w:ascii="Calibri" w:hAnsi="Calibri" w:cs="Segoe UI"/>
              </w:rPr>
            </w:pPr>
            <w:r w:rsidRPr="00EF41DF">
              <w:rPr>
                <w:rFonts w:ascii="Calibri" w:hAnsi="Calibri" w:cs="Segoe UI"/>
                <w:sz w:val="20"/>
                <w:szCs w:val="20"/>
              </w:rPr>
              <w:t>64 oz. bottles of juice in at least two flavors –WIC approved</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510C7280" w14:textId="77777777" w:rsidR="007A265B" w:rsidRPr="00EF41DF" w:rsidRDefault="007A265B" w:rsidP="007A265B">
            <w:pPr>
              <w:rPr>
                <w:rFonts w:ascii="Calibri" w:hAnsi="Calibri" w:cs="Segoe UI"/>
              </w:rPr>
            </w:pPr>
            <w:r w:rsidRPr="00EF41DF">
              <w:rPr>
                <w:rFonts w:ascii="Calibri" w:hAnsi="Calibri" w:cs="Segoe UI"/>
                <w:sz w:val="20"/>
                <w:szCs w:val="20"/>
              </w:rPr>
              <w:t>5 bottles</w:t>
            </w:r>
          </w:p>
        </w:tc>
      </w:tr>
      <w:tr w:rsidR="007A265B" w:rsidRPr="00EF41DF" w14:paraId="68036E45" w14:textId="77777777" w:rsidTr="007A265B">
        <w:trPr>
          <w:trHeight w:val="563"/>
        </w:trPr>
        <w:tc>
          <w:tcPr>
            <w:tcW w:w="0" w:type="auto"/>
            <w:vMerge/>
            <w:tcBorders>
              <w:top w:val="nil"/>
              <w:left w:val="single" w:sz="8" w:space="0" w:color="auto"/>
              <w:bottom w:val="single" w:sz="8" w:space="0" w:color="auto"/>
              <w:right w:val="single" w:sz="8" w:space="0" w:color="auto"/>
            </w:tcBorders>
            <w:vAlign w:val="center"/>
            <w:hideMark/>
          </w:tcPr>
          <w:p w14:paraId="1A93FCFC" w14:textId="77777777" w:rsidR="007A265B" w:rsidRPr="00EF41DF" w:rsidRDefault="007A265B" w:rsidP="007A265B">
            <w:pPr>
              <w:rPr>
                <w:rFonts w:ascii="Calibri" w:hAnsi="Calibri" w:cs="Segoe UI"/>
              </w:rPr>
            </w:pP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3A5D2005" w14:textId="77777777" w:rsidR="007A265B" w:rsidRPr="00EF41DF" w:rsidRDefault="007A265B" w:rsidP="007A265B">
            <w:pPr>
              <w:rPr>
                <w:rFonts w:ascii="Calibri" w:hAnsi="Calibri" w:cs="Segoe UI"/>
              </w:rPr>
            </w:pPr>
            <w:r w:rsidRPr="00EF41DF">
              <w:rPr>
                <w:rFonts w:ascii="Calibri" w:hAnsi="Calibri" w:cs="Segoe UI"/>
                <w:sz w:val="20"/>
                <w:szCs w:val="20"/>
              </w:rPr>
              <w:t>48 oz. container or 11.5 – 12 oz. conc. or frozen juice in at least two flavors – WIC approved</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21A23CCE" w14:textId="77777777" w:rsidR="007A265B" w:rsidRPr="00EF41DF" w:rsidRDefault="007A265B" w:rsidP="007A265B">
            <w:pPr>
              <w:rPr>
                <w:rFonts w:ascii="Calibri" w:hAnsi="Calibri" w:cs="Segoe UI"/>
              </w:rPr>
            </w:pPr>
            <w:r w:rsidRPr="00EF41DF">
              <w:rPr>
                <w:rFonts w:ascii="Calibri" w:hAnsi="Calibri" w:cs="Segoe UI"/>
                <w:sz w:val="20"/>
                <w:szCs w:val="20"/>
              </w:rPr>
              <w:t>8 containers</w:t>
            </w:r>
          </w:p>
        </w:tc>
      </w:tr>
      <w:tr w:rsidR="007A265B" w:rsidRPr="00EF41DF" w14:paraId="5BD9AF9B" w14:textId="77777777" w:rsidTr="007A265B">
        <w:trPr>
          <w:trHeight w:val="402"/>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A3930" w14:textId="77777777" w:rsidR="007A265B" w:rsidRPr="00EF41DF" w:rsidRDefault="007A265B" w:rsidP="007A265B">
            <w:pPr>
              <w:rPr>
                <w:rFonts w:ascii="Calibri" w:hAnsi="Calibri" w:cs="Segoe UI"/>
              </w:rPr>
            </w:pPr>
            <w:r w:rsidRPr="00EF41DF">
              <w:rPr>
                <w:rFonts w:ascii="Calibri" w:hAnsi="Calibri" w:cs="Segoe UI"/>
                <w:b/>
                <w:bCs/>
                <w:sz w:val="20"/>
                <w:szCs w:val="20"/>
              </w:rPr>
              <w:t>Peanut Butter</w:t>
            </w: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2B60C466" w14:textId="77777777" w:rsidR="007A265B" w:rsidRPr="00EF41DF" w:rsidRDefault="007A265B" w:rsidP="007A265B">
            <w:pPr>
              <w:rPr>
                <w:rFonts w:ascii="Calibri" w:hAnsi="Calibri" w:cs="Segoe UI"/>
              </w:rPr>
            </w:pPr>
            <w:r w:rsidRPr="00EF41DF">
              <w:rPr>
                <w:rFonts w:ascii="Calibri" w:hAnsi="Calibri" w:cs="Segoe UI"/>
                <w:sz w:val="20"/>
                <w:szCs w:val="20"/>
              </w:rPr>
              <w:t>16 – 18 oz. jars of peanut butter – WIC approved</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3A5B4E5A" w14:textId="77777777" w:rsidR="007A265B" w:rsidRPr="00EF41DF" w:rsidRDefault="007A265B" w:rsidP="007A265B">
            <w:pPr>
              <w:rPr>
                <w:rFonts w:ascii="Calibri" w:hAnsi="Calibri" w:cs="Segoe UI"/>
              </w:rPr>
            </w:pPr>
            <w:r w:rsidRPr="00EF41DF">
              <w:rPr>
                <w:rFonts w:ascii="Calibri" w:hAnsi="Calibri" w:cs="Segoe UI"/>
                <w:sz w:val="20"/>
                <w:szCs w:val="20"/>
              </w:rPr>
              <w:t>6 jars</w:t>
            </w:r>
          </w:p>
        </w:tc>
      </w:tr>
      <w:tr w:rsidR="007A265B" w:rsidRPr="00EF41DF" w14:paraId="6ED7C7AC" w14:textId="77777777" w:rsidTr="007A265B">
        <w:trPr>
          <w:trHeight w:val="402"/>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2B024" w14:textId="77777777" w:rsidR="007A265B" w:rsidRPr="00EF41DF" w:rsidRDefault="007A265B" w:rsidP="007A265B">
            <w:pPr>
              <w:rPr>
                <w:rFonts w:ascii="Calibri" w:hAnsi="Calibri" w:cs="Segoe UI"/>
              </w:rPr>
            </w:pPr>
            <w:r w:rsidRPr="00EF41DF">
              <w:rPr>
                <w:rFonts w:ascii="Calibri" w:hAnsi="Calibri" w:cs="Segoe UI"/>
                <w:b/>
                <w:bCs/>
                <w:sz w:val="20"/>
                <w:szCs w:val="20"/>
              </w:rPr>
              <w:t>Dry beans/peas or canned beans/peas</w:t>
            </w: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389C1EF5" w14:textId="77777777" w:rsidR="007A265B" w:rsidRPr="00EF41DF" w:rsidRDefault="007A265B" w:rsidP="007A265B">
            <w:pPr>
              <w:rPr>
                <w:rFonts w:ascii="Calibri" w:hAnsi="Calibri" w:cs="Segoe UI"/>
              </w:rPr>
            </w:pPr>
            <w:r w:rsidRPr="00EF41DF">
              <w:rPr>
                <w:rFonts w:ascii="Calibri" w:hAnsi="Calibri" w:cs="Segoe UI"/>
                <w:sz w:val="20"/>
                <w:szCs w:val="20"/>
              </w:rPr>
              <w:t>16 oz. package of dry beans/peas in 3 varieties – WIC approved</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585C7A97" w14:textId="77777777" w:rsidR="007A265B" w:rsidRPr="00EF41DF" w:rsidRDefault="007A265B" w:rsidP="007A265B">
            <w:pPr>
              <w:rPr>
                <w:rFonts w:ascii="Calibri" w:hAnsi="Calibri" w:cs="Segoe UI"/>
              </w:rPr>
            </w:pPr>
            <w:r w:rsidRPr="00EF41DF">
              <w:rPr>
                <w:rFonts w:ascii="Calibri" w:hAnsi="Calibri" w:cs="Segoe UI"/>
                <w:sz w:val="20"/>
                <w:szCs w:val="20"/>
              </w:rPr>
              <w:t>6 bags</w:t>
            </w:r>
          </w:p>
        </w:tc>
      </w:tr>
      <w:tr w:rsidR="007A265B" w:rsidRPr="00EF41DF" w14:paraId="434C1630" w14:textId="77777777" w:rsidTr="007A265B">
        <w:trPr>
          <w:trHeight w:val="289"/>
        </w:trPr>
        <w:tc>
          <w:tcPr>
            <w:tcW w:w="0" w:type="auto"/>
            <w:vMerge/>
            <w:tcBorders>
              <w:top w:val="nil"/>
              <w:left w:val="single" w:sz="8" w:space="0" w:color="auto"/>
              <w:bottom w:val="single" w:sz="8" w:space="0" w:color="auto"/>
              <w:right w:val="single" w:sz="8" w:space="0" w:color="auto"/>
            </w:tcBorders>
            <w:vAlign w:val="center"/>
            <w:hideMark/>
          </w:tcPr>
          <w:p w14:paraId="67140300" w14:textId="77777777" w:rsidR="007A265B" w:rsidRPr="00EF41DF" w:rsidRDefault="007A265B" w:rsidP="007A265B">
            <w:pPr>
              <w:rPr>
                <w:rFonts w:ascii="Calibri" w:hAnsi="Calibri" w:cs="Segoe UI"/>
              </w:rPr>
            </w:pP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05C3F809" w14:textId="77777777" w:rsidR="007A265B" w:rsidRPr="00EF41DF" w:rsidRDefault="007A265B" w:rsidP="007A265B">
            <w:pPr>
              <w:rPr>
                <w:rFonts w:ascii="Calibri" w:hAnsi="Calibri" w:cs="Segoe UI"/>
              </w:rPr>
            </w:pPr>
            <w:r w:rsidRPr="00EF41DF">
              <w:rPr>
                <w:rFonts w:ascii="Calibri" w:hAnsi="Calibri" w:cs="Segoe UI"/>
                <w:sz w:val="20"/>
                <w:szCs w:val="20"/>
              </w:rPr>
              <w:t xml:space="preserve">15 – 16 oz. cans beans/peas in 3 varieties (No Added Flavors) – WIC approved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4A0F2D5D" w14:textId="77777777" w:rsidR="007A265B" w:rsidRPr="00EF41DF" w:rsidRDefault="007A265B" w:rsidP="007A265B">
            <w:pPr>
              <w:rPr>
                <w:rFonts w:ascii="Calibri" w:hAnsi="Calibri" w:cs="Segoe UI"/>
              </w:rPr>
            </w:pPr>
            <w:r w:rsidRPr="00EF41DF">
              <w:rPr>
                <w:rFonts w:ascii="Calibri" w:hAnsi="Calibri" w:cs="Segoe UI"/>
                <w:sz w:val="20"/>
                <w:szCs w:val="20"/>
              </w:rPr>
              <w:t>16 cans</w:t>
            </w:r>
          </w:p>
        </w:tc>
      </w:tr>
      <w:tr w:rsidR="007A265B" w:rsidRPr="00EF41DF" w14:paraId="480FD03B" w14:textId="77777777" w:rsidTr="007A265B">
        <w:trPr>
          <w:trHeight w:val="447"/>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BFB44" w14:textId="77777777" w:rsidR="007A265B" w:rsidRPr="00EF41DF" w:rsidRDefault="007A265B" w:rsidP="007A265B">
            <w:pPr>
              <w:rPr>
                <w:rFonts w:ascii="Calibri" w:hAnsi="Calibri" w:cs="Segoe UI"/>
              </w:rPr>
            </w:pPr>
            <w:r w:rsidRPr="00EF41DF">
              <w:rPr>
                <w:rFonts w:ascii="Calibri" w:hAnsi="Calibri" w:cs="Segoe UI"/>
                <w:b/>
                <w:bCs/>
                <w:sz w:val="20"/>
                <w:szCs w:val="20"/>
              </w:rPr>
              <w:t>Chunk tuna</w:t>
            </w:r>
          </w:p>
          <w:p w14:paraId="55E332A6" w14:textId="77777777" w:rsidR="007A265B" w:rsidRPr="00EF41DF" w:rsidRDefault="007A265B" w:rsidP="007A265B">
            <w:pPr>
              <w:rPr>
                <w:rFonts w:ascii="Calibri" w:hAnsi="Calibri" w:cs="Segoe UI"/>
              </w:rPr>
            </w:pPr>
            <w:r w:rsidRPr="00EF41DF">
              <w:rPr>
                <w:rFonts w:ascii="Calibri" w:hAnsi="Calibri" w:cs="Segoe UI"/>
                <w:b/>
                <w:bCs/>
                <w:sz w:val="20"/>
                <w:szCs w:val="20"/>
              </w:rPr>
              <w:t>or</w:t>
            </w:r>
          </w:p>
          <w:p w14:paraId="081AE712" w14:textId="77777777" w:rsidR="007A265B" w:rsidRPr="00EF41DF" w:rsidRDefault="007A265B" w:rsidP="007A265B">
            <w:pPr>
              <w:rPr>
                <w:rFonts w:ascii="Calibri" w:hAnsi="Calibri" w:cs="Segoe UI"/>
              </w:rPr>
            </w:pPr>
            <w:r w:rsidRPr="00EF41DF">
              <w:rPr>
                <w:rFonts w:ascii="Calibri" w:hAnsi="Calibri" w:cs="Segoe UI"/>
                <w:b/>
                <w:bCs/>
                <w:sz w:val="20"/>
                <w:szCs w:val="20"/>
              </w:rPr>
              <w:t xml:space="preserve">pink salmon  </w:t>
            </w: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0B1F4C13" w14:textId="77777777" w:rsidR="007A265B" w:rsidRPr="00EF41DF" w:rsidRDefault="007A265B" w:rsidP="007A265B">
            <w:pPr>
              <w:rPr>
                <w:rFonts w:ascii="Calibri" w:hAnsi="Calibri" w:cs="Segoe UI"/>
              </w:rPr>
            </w:pPr>
            <w:r w:rsidRPr="00EF41DF">
              <w:rPr>
                <w:rFonts w:ascii="Calibri" w:hAnsi="Calibri" w:cs="Segoe UI"/>
                <w:sz w:val="20"/>
                <w:szCs w:val="20"/>
              </w:rPr>
              <w:t xml:space="preserve">5 oz. cans tuna – WIC approved </w:t>
            </w:r>
          </w:p>
        </w:tc>
        <w:tc>
          <w:tcPr>
            <w:tcW w:w="16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AB620A9" w14:textId="77777777" w:rsidR="007A265B" w:rsidRPr="00EF41DF" w:rsidRDefault="007A265B" w:rsidP="007A265B">
            <w:pPr>
              <w:rPr>
                <w:rFonts w:ascii="Calibri" w:hAnsi="Calibri" w:cs="Segoe UI"/>
              </w:rPr>
            </w:pPr>
            <w:r w:rsidRPr="00EF41DF">
              <w:rPr>
                <w:rFonts w:ascii="Calibri" w:hAnsi="Calibri" w:cs="Segoe UI"/>
                <w:sz w:val="20"/>
                <w:szCs w:val="20"/>
              </w:rPr>
              <w:t>6 cans</w:t>
            </w:r>
          </w:p>
        </w:tc>
      </w:tr>
      <w:tr w:rsidR="007A265B" w:rsidRPr="00EF41DF" w14:paraId="3F6FA771" w14:textId="77777777" w:rsidTr="007A265B">
        <w:trPr>
          <w:trHeight w:val="888"/>
        </w:trPr>
        <w:tc>
          <w:tcPr>
            <w:tcW w:w="0" w:type="auto"/>
            <w:vMerge/>
            <w:tcBorders>
              <w:top w:val="nil"/>
              <w:left w:val="single" w:sz="8" w:space="0" w:color="auto"/>
              <w:bottom w:val="single" w:sz="8" w:space="0" w:color="auto"/>
              <w:right w:val="single" w:sz="8" w:space="0" w:color="auto"/>
            </w:tcBorders>
            <w:vAlign w:val="center"/>
            <w:hideMark/>
          </w:tcPr>
          <w:p w14:paraId="21B4434C" w14:textId="77777777" w:rsidR="007A265B" w:rsidRPr="00EF41DF" w:rsidRDefault="007A265B" w:rsidP="007A265B">
            <w:pPr>
              <w:rPr>
                <w:rFonts w:ascii="Calibri" w:hAnsi="Calibri" w:cs="Segoe UI"/>
              </w:rPr>
            </w:pP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1B86889D" w14:textId="77777777" w:rsidR="007A265B" w:rsidRPr="00EF41DF" w:rsidRDefault="007A265B" w:rsidP="007A265B">
            <w:pPr>
              <w:rPr>
                <w:rFonts w:ascii="Calibri" w:hAnsi="Calibri" w:cs="Segoe UI"/>
              </w:rPr>
            </w:pPr>
            <w:r w:rsidRPr="00EF41DF">
              <w:rPr>
                <w:rFonts w:ascii="Calibri" w:hAnsi="Calibri" w:cs="Segoe UI"/>
                <w:sz w:val="20"/>
                <w:szCs w:val="20"/>
              </w:rPr>
              <w:t>14.75 oz. cans salmon – WIC approved</w:t>
            </w:r>
          </w:p>
        </w:tc>
        <w:tc>
          <w:tcPr>
            <w:tcW w:w="0" w:type="auto"/>
            <w:vMerge/>
            <w:tcBorders>
              <w:top w:val="nil"/>
              <w:left w:val="nil"/>
              <w:bottom w:val="single" w:sz="8" w:space="0" w:color="auto"/>
              <w:right w:val="single" w:sz="8" w:space="0" w:color="auto"/>
            </w:tcBorders>
            <w:vAlign w:val="center"/>
            <w:hideMark/>
          </w:tcPr>
          <w:p w14:paraId="1333A5E3" w14:textId="77777777" w:rsidR="007A265B" w:rsidRPr="00EF41DF" w:rsidRDefault="007A265B" w:rsidP="007A265B">
            <w:pPr>
              <w:rPr>
                <w:rFonts w:ascii="Calibri" w:hAnsi="Calibri" w:cs="Segoe UI"/>
              </w:rPr>
            </w:pPr>
          </w:p>
        </w:tc>
      </w:tr>
      <w:tr w:rsidR="007A265B" w:rsidRPr="00EF41DF" w14:paraId="01855F13" w14:textId="77777777" w:rsidTr="007A265B">
        <w:trPr>
          <w:trHeight w:val="633"/>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779CF" w14:textId="77777777" w:rsidR="007A265B" w:rsidRPr="00EF41DF" w:rsidRDefault="007A265B" w:rsidP="007A265B">
            <w:pPr>
              <w:rPr>
                <w:rFonts w:ascii="Calibri" w:hAnsi="Calibri" w:cs="Segoe UI"/>
              </w:rPr>
            </w:pPr>
            <w:r w:rsidRPr="00EF41DF">
              <w:rPr>
                <w:rFonts w:ascii="Calibri" w:hAnsi="Calibri" w:cs="Segoe UI"/>
                <w:b/>
                <w:bCs/>
                <w:sz w:val="20"/>
                <w:szCs w:val="20"/>
              </w:rPr>
              <w:t>Fruits and vegetables</w:t>
            </w:r>
          </w:p>
        </w:tc>
        <w:tc>
          <w:tcPr>
            <w:tcW w:w="6389" w:type="dxa"/>
            <w:tcBorders>
              <w:top w:val="nil"/>
              <w:left w:val="nil"/>
              <w:bottom w:val="single" w:sz="8" w:space="0" w:color="auto"/>
              <w:right w:val="single" w:sz="8" w:space="0" w:color="auto"/>
            </w:tcBorders>
            <w:tcMar>
              <w:top w:w="0" w:type="dxa"/>
              <w:left w:w="108" w:type="dxa"/>
              <w:bottom w:w="0" w:type="dxa"/>
              <w:right w:w="108" w:type="dxa"/>
            </w:tcMar>
            <w:hideMark/>
          </w:tcPr>
          <w:p w14:paraId="3788D949" w14:textId="77777777" w:rsidR="007A265B" w:rsidRPr="00EF41DF" w:rsidRDefault="007A265B" w:rsidP="007A265B">
            <w:pPr>
              <w:rPr>
                <w:rFonts w:ascii="Calibri" w:hAnsi="Calibri" w:cs="Segoe UI"/>
              </w:rPr>
            </w:pPr>
            <w:r w:rsidRPr="00EF41DF">
              <w:rPr>
                <w:rFonts w:ascii="Calibri" w:hAnsi="Calibri" w:cs="Segoe UI"/>
                <w:sz w:val="20"/>
                <w:szCs w:val="20"/>
              </w:rPr>
              <w:t xml:space="preserve">At least 5 varieties of fresh fruits and 5 varieties of fresh vegetables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18048C41" w14:textId="77777777" w:rsidR="007A265B" w:rsidRPr="00EF41DF" w:rsidRDefault="007A265B" w:rsidP="007A265B">
            <w:pPr>
              <w:rPr>
                <w:rFonts w:ascii="Calibri" w:hAnsi="Calibri" w:cs="Segoe UI"/>
              </w:rPr>
            </w:pPr>
            <w:proofErr w:type="gramStart"/>
            <w:r w:rsidRPr="00EF41DF">
              <w:rPr>
                <w:rFonts w:ascii="Calibri" w:hAnsi="Calibri" w:cs="Segoe UI"/>
                <w:sz w:val="20"/>
                <w:szCs w:val="20"/>
              </w:rPr>
              <w:t>$24 dollar</w:t>
            </w:r>
            <w:proofErr w:type="gramEnd"/>
            <w:r w:rsidRPr="00EF41DF">
              <w:rPr>
                <w:rFonts w:ascii="Calibri" w:hAnsi="Calibri" w:cs="Segoe UI"/>
                <w:sz w:val="20"/>
                <w:szCs w:val="20"/>
              </w:rPr>
              <w:t xml:space="preserve"> retail value</w:t>
            </w:r>
          </w:p>
        </w:tc>
      </w:tr>
      <w:tr w:rsidR="007A265B" w:rsidRPr="00EF41DF" w14:paraId="0F13F3FE" w14:textId="77777777" w:rsidTr="007A265B">
        <w:trPr>
          <w:trHeight w:val="374"/>
        </w:trPr>
        <w:tc>
          <w:tcPr>
            <w:tcW w:w="0" w:type="auto"/>
            <w:vMerge/>
            <w:tcBorders>
              <w:top w:val="nil"/>
              <w:left w:val="single" w:sz="8" w:space="0" w:color="auto"/>
              <w:bottom w:val="nil"/>
              <w:right w:val="single" w:sz="8" w:space="0" w:color="auto"/>
            </w:tcBorders>
            <w:vAlign w:val="center"/>
            <w:hideMark/>
          </w:tcPr>
          <w:p w14:paraId="749D1DFC" w14:textId="77777777" w:rsidR="007A265B" w:rsidRPr="00EF41DF" w:rsidRDefault="007A265B" w:rsidP="007A265B">
            <w:pPr>
              <w:rPr>
                <w:rFonts w:ascii="Calibri" w:hAnsi="Calibri" w:cs="Segoe UI"/>
              </w:rPr>
            </w:pPr>
          </w:p>
        </w:tc>
        <w:tc>
          <w:tcPr>
            <w:tcW w:w="6389" w:type="dxa"/>
            <w:tcBorders>
              <w:top w:val="nil"/>
              <w:left w:val="nil"/>
              <w:bottom w:val="nil"/>
              <w:right w:val="single" w:sz="8" w:space="0" w:color="auto"/>
            </w:tcBorders>
            <w:tcMar>
              <w:top w:w="0" w:type="dxa"/>
              <w:left w:w="108" w:type="dxa"/>
              <w:bottom w:w="0" w:type="dxa"/>
              <w:right w:w="108" w:type="dxa"/>
            </w:tcMar>
            <w:hideMark/>
          </w:tcPr>
          <w:p w14:paraId="4A9454B1" w14:textId="77777777" w:rsidR="007A265B" w:rsidRPr="00EF41DF" w:rsidRDefault="007A265B" w:rsidP="007A265B">
            <w:pPr>
              <w:rPr>
                <w:rFonts w:ascii="Calibri" w:hAnsi="Calibri" w:cs="Segoe UI"/>
              </w:rPr>
            </w:pPr>
            <w:r w:rsidRPr="00EF41DF">
              <w:rPr>
                <w:rFonts w:ascii="Calibri" w:hAnsi="Calibri" w:cs="Segoe UI"/>
                <w:sz w:val="20"/>
                <w:szCs w:val="20"/>
              </w:rPr>
              <w:t>At least 5 varieties of canned fruits and 5 varieties of canned vegetables – WIC approved</w:t>
            </w:r>
          </w:p>
        </w:tc>
        <w:tc>
          <w:tcPr>
            <w:tcW w:w="1677" w:type="dxa"/>
            <w:tcBorders>
              <w:top w:val="nil"/>
              <w:left w:val="nil"/>
              <w:bottom w:val="nil"/>
              <w:right w:val="single" w:sz="8" w:space="0" w:color="auto"/>
            </w:tcBorders>
            <w:tcMar>
              <w:top w:w="0" w:type="dxa"/>
              <w:left w:w="108" w:type="dxa"/>
              <w:bottom w:w="0" w:type="dxa"/>
              <w:right w:w="108" w:type="dxa"/>
            </w:tcMar>
            <w:hideMark/>
          </w:tcPr>
          <w:p w14:paraId="3781F154" w14:textId="77777777" w:rsidR="007A265B" w:rsidRPr="00EF41DF" w:rsidRDefault="007A265B" w:rsidP="007A265B">
            <w:pPr>
              <w:rPr>
                <w:rFonts w:ascii="Calibri" w:hAnsi="Calibri" w:cs="Segoe UI"/>
              </w:rPr>
            </w:pPr>
            <w:r w:rsidRPr="00EF41DF">
              <w:rPr>
                <w:rFonts w:ascii="Calibri" w:hAnsi="Calibri" w:cs="Segoe UI"/>
                <w:sz w:val="20"/>
                <w:szCs w:val="20"/>
              </w:rPr>
              <w:t>24 cans total</w:t>
            </w:r>
          </w:p>
        </w:tc>
      </w:tr>
      <w:tr w:rsidR="007A265B" w:rsidRPr="00EF41DF" w14:paraId="1EEC99DE" w14:textId="77777777" w:rsidTr="007A265B">
        <w:trPr>
          <w:trHeight w:val="374"/>
        </w:trPr>
        <w:tc>
          <w:tcPr>
            <w:tcW w:w="0" w:type="auto"/>
            <w:tcBorders>
              <w:top w:val="nil"/>
              <w:left w:val="single" w:sz="8" w:space="0" w:color="auto"/>
              <w:bottom w:val="single" w:sz="8" w:space="0" w:color="auto"/>
              <w:right w:val="single" w:sz="8" w:space="0" w:color="auto"/>
            </w:tcBorders>
            <w:vAlign w:val="center"/>
          </w:tcPr>
          <w:p w14:paraId="0B840DE6" w14:textId="77777777" w:rsidR="007A265B" w:rsidRPr="00EF41DF" w:rsidRDefault="007A265B" w:rsidP="007A265B">
            <w:pPr>
              <w:rPr>
                <w:rFonts w:ascii="Calibri" w:hAnsi="Calibri" w:cs="Segoe UI"/>
              </w:rPr>
            </w:pPr>
          </w:p>
        </w:tc>
        <w:tc>
          <w:tcPr>
            <w:tcW w:w="6389" w:type="dxa"/>
            <w:tcBorders>
              <w:top w:val="nil"/>
              <w:left w:val="nil"/>
              <w:bottom w:val="single" w:sz="8" w:space="0" w:color="auto"/>
              <w:right w:val="single" w:sz="8" w:space="0" w:color="auto"/>
            </w:tcBorders>
            <w:tcMar>
              <w:top w:w="0" w:type="dxa"/>
              <w:left w:w="108" w:type="dxa"/>
              <w:bottom w:w="0" w:type="dxa"/>
              <w:right w:w="108" w:type="dxa"/>
            </w:tcMar>
          </w:tcPr>
          <w:p w14:paraId="6415F3FD" w14:textId="77777777" w:rsidR="007A265B" w:rsidRPr="00EF41DF" w:rsidRDefault="007A265B" w:rsidP="007A265B">
            <w:pPr>
              <w:rPr>
                <w:rFonts w:ascii="Calibri" w:hAnsi="Calibri" w:cs="Segoe UI"/>
                <w:sz w:val="20"/>
                <w:szCs w:val="20"/>
              </w:rPr>
            </w:pP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14:paraId="393E1D08" w14:textId="77777777" w:rsidR="007A265B" w:rsidRPr="00EF41DF" w:rsidRDefault="007A265B" w:rsidP="007A265B">
            <w:pPr>
              <w:rPr>
                <w:rFonts w:ascii="Calibri" w:hAnsi="Calibri" w:cs="Segoe UI"/>
                <w:sz w:val="20"/>
                <w:szCs w:val="20"/>
              </w:rPr>
            </w:pPr>
          </w:p>
        </w:tc>
      </w:tr>
    </w:tbl>
    <w:p w14:paraId="75D7AAF1" w14:textId="77777777" w:rsidR="00F40C93" w:rsidRDefault="00F40C93" w:rsidP="00F40C93">
      <w:pPr>
        <w:pStyle w:val="BodyText"/>
        <w:rPr>
          <w:rFonts w:asciiTheme="minorHAnsi" w:hAnsiTheme="minorHAnsi" w:cs="Arial"/>
          <w:color w:val="auto"/>
          <w:sz w:val="22"/>
          <w:szCs w:val="22"/>
        </w:rPr>
      </w:pPr>
    </w:p>
    <w:p w14:paraId="6DC5E2D3" w14:textId="77777777" w:rsidR="00F40C93" w:rsidRDefault="00F40C93" w:rsidP="00F40C93">
      <w:pPr>
        <w:pStyle w:val="BodyText"/>
        <w:rPr>
          <w:rFonts w:asciiTheme="minorHAnsi" w:hAnsiTheme="minorHAnsi" w:cs="Arial"/>
          <w:color w:val="auto"/>
          <w:sz w:val="22"/>
          <w:szCs w:val="22"/>
        </w:rPr>
      </w:pPr>
    </w:p>
    <w:p w14:paraId="5B9B9B7B" w14:textId="77777777" w:rsidR="00F40C93" w:rsidRDefault="00F40C93" w:rsidP="00F40C93">
      <w:pPr>
        <w:pStyle w:val="BodyText"/>
        <w:rPr>
          <w:rFonts w:asciiTheme="minorHAnsi" w:hAnsiTheme="minorHAnsi" w:cs="Arial"/>
          <w:color w:val="auto"/>
          <w:sz w:val="22"/>
          <w:szCs w:val="22"/>
        </w:rPr>
      </w:pPr>
    </w:p>
    <w:p w14:paraId="7BA8ADFF" w14:textId="77777777" w:rsidR="005E5D48" w:rsidRDefault="005E5D48" w:rsidP="00F40C93">
      <w:pPr>
        <w:pStyle w:val="BodyText"/>
        <w:rPr>
          <w:rFonts w:asciiTheme="minorHAnsi" w:hAnsiTheme="minorHAnsi" w:cs="Arial"/>
          <w:color w:val="auto"/>
          <w:sz w:val="22"/>
          <w:szCs w:val="22"/>
        </w:rPr>
      </w:pPr>
    </w:p>
    <w:p w14:paraId="11281A8F" w14:textId="77777777" w:rsidR="005E5D48" w:rsidRPr="00F40C93" w:rsidRDefault="005E5D48" w:rsidP="00F40C93">
      <w:pPr>
        <w:pStyle w:val="BodyText"/>
        <w:rPr>
          <w:rFonts w:asciiTheme="minorHAnsi" w:hAnsiTheme="minorHAnsi" w:cs="Arial"/>
          <w:color w:val="auto"/>
          <w:sz w:val="22"/>
          <w:szCs w:val="22"/>
        </w:rPr>
      </w:pPr>
    </w:p>
    <w:p w14:paraId="4A8F8A6F" w14:textId="77777777" w:rsidR="00071796" w:rsidRPr="00026532" w:rsidRDefault="00071796" w:rsidP="00F40C93">
      <w:pPr>
        <w:numPr>
          <w:ilvl w:val="0"/>
          <w:numId w:val="1"/>
        </w:numPr>
        <w:rPr>
          <w:rFonts w:ascii="Arial" w:hAnsi="Arial" w:cs="Arial"/>
          <w:bCs/>
          <w:sz w:val="28"/>
          <w:szCs w:val="28"/>
        </w:rPr>
      </w:pPr>
      <w:r w:rsidRPr="00026532">
        <w:rPr>
          <w:rFonts w:ascii="Arial" w:hAnsi="Arial" w:cs="Arial"/>
          <w:bCs/>
          <w:sz w:val="28"/>
          <w:szCs w:val="28"/>
        </w:rPr>
        <w:t>Section II. Scope of Bid – B. MS WIC Requirements. 6 - Page 6. “MS WIC shall notify all local and private agencies, retailers, and physicians of any change to the rebate brand of formulas and shall monitor for retail compliance.”</w:t>
      </w:r>
    </w:p>
    <w:p w14:paraId="7FBE9DC9" w14:textId="77777777" w:rsidR="00CF01EA" w:rsidRPr="00026532" w:rsidRDefault="00CF01EA" w:rsidP="00CF01EA">
      <w:pPr>
        <w:ind w:left="360"/>
        <w:rPr>
          <w:rFonts w:ascii="Arial" w:hAnsi="Arial" w:cs="Arial"/>
          <w:bCs/>
          <w:sz w:val="28"/>
          <w:szCs w:val="28"/>
        </w:rPr>
      </w:pPr>
    </w:p>
    <w:p w14:paraId="4EB82393" w14:textId="77777777" w:rsidR="00071796" w:rsidRPr="00026532" w:rsidRDefault="00071796" w:rsidP="00F40C93">
      <w:pPr>
        <w:pStyle w:val="BodyText"/>
        <w:numPr>
          <w:ilvl w:val="1"/>
          <w:numId w:val="1"/>
        </w:numPr>
        <w:rPr>
          <w:rFonts w:ascii="Arial" w:hAnsi="Arial" w:cs="Arial"/>
          <w:bCs/>
          <w:color w:val="auto"/>
          <w:sz w:val="28"/>
          <w:szCs w:val="28"/>
        </w:rPr>
      </w:pPr>
      <w:r w:rsidRPr="00026532">
        <w:rPr>
          <w:rFonts w:ascii="Arial" w:hAnsi="Arial" w:cs="Arial"/>
          <w:bCs/>
          <w:color w:val="auto"/>
          <w:sz w:val="28"/>
          <w:szCs w:val="28"/>
        </w:rPr>
        <w:lastRenderedPageBreak/>
        <w:t>Please explain how the State intends to identify and curb fraud and how the State plans to secure the interests of its Contractor.</w:t>
      </w:r>
    </w:p>
    <w:p w14:paraId="0939AC7A" w14:textId="77777777" w:rsidR="00034D8E" w:rsidRPr="00026532" w:rsidRDefault="00034D8E" w:rsidP="00034D8E">
      <w:pPr>
        <w:pStyle w:val="BodyText"/>
        <w:ind w:left="1440"/>
        <w:rPr>
          <w:rFonts w:ascii="Arial" w:hAnsi="Arial" w:cs="Arial"/>
          <w:bCs/>
          <w:color w:val="auto"/>
          <w:sz w:val="28"/>
          <w:szCs w:val="28"/>
        </w:rPr>
      </w:pPr>
    </w:p>
    <w:p w14:paraId="049A7148" w14:textId="77777777" w:rsidR="00034D8E" w:rsidRPr="00026532" w:rsidRDefault="00034D8E" w:rsidP="00034D8E">
      <w:pPr>
        <w:ind w:left="1440"/>
        <w:rPr>
          <w:rFonts w:ascii="Arial" w:hAnsi="Arial" w:cs="Arial"/>
          <w:b/>
          <w:bCs/>
          <w:sz w:val="28"/>
          <w:szCs w:val="28"/>
          <w:shd w:val="clear" w:color="auto" w:fill="FFFFFF"/>
        </w:rPr>
      </w:pPr>
      <w:r w:rsidRPr="00026532">
        <w:rPr>
          <w:rFonts w:ascii="Arial" w:hAnsi="Arial" w:cs="Arial"/>
          <w:b/>
          <w:bCs/>
          <w:sz w:val="28"/>
          <w:szCs w:val="28"/>
          <w:shd w:val="clear" w:color="auto" w:fill="FFFFFF"/>
        </w:rPr>
        <w:t>MS WIC will adhere to USDA requirements on monitoring vendors as stated in 7 CFR §246.12(j).</w:t>
      </w:r>
    </w:p>
    <w:p w14:paraId="33F88A09" w14:textId="77777777" w:rsidR="00034D8E" w:rsidRPr="005E5D48" w:rsidRDefault="00034D8E" w:rsidP="00034D8E">
      <w:pPr>
        <w:ind w:left="1440"/>
        <w:rPr>
          <w:rFonts w:ascii="Arial" w:hAnsi="Arial" w:cs="Arial"/>
          <w:sz w:val="28"/>
          <w:szCs w:val="28"/>
          <w:shd w:val="clear" w:color="auto" w:fill="FFFFFF"/>
        </w:rPr>
      </w:pPr>
    </w:p>
    <w:p w14:paraId="48FDB0F2" w14:textId="77777777" w:rsidR="00034D8E" w:rsidRPr="00CF01EA" w:rsidRDefault="00034D8E" w:rsidP="00034D8E">
      <w:pPr>
        <w:pStyle w:val="BodyText"/>
        <w:ind w:left="1440"/>
        <w:rPr>
          <w:rFonts w:ascii="Arial" w:hAnsi="Arial" w:cs="Arial"/>
          <w:b/>
          <w:color w:val="auto"/>
          <w:sz w:val="28"/>
          <w:szCs w:val="28"/>
        </w:rPr>
      </w:pPr>
    </w:p>
    <w:p w14:paraId="4779FF24" w14:textId="77777777" w:rsidR="00CF01EA" w:rsidRPr="00CF01EA" w:rsidRDefault="00CF01EA" w:rsidP="00CF01EA">
      <w:pPr>
        <w:pStyle w:val="BodyText"/>
        <w:ind w:left="1440"/>
        <w:rPr>
          <w:rFonts w:ascii="Arial" w:hAnsi="Arial" w:cs="Arial"/>
          <w:b/>
          <w:color w:val="auto"/>
          <w:sz w:val="28"/>
          <w:szCs w:val="28"/>
        </w:rPr>
      </w:pPr>
    </w:p>
    <w:p w14:paraId="45CA6AA1" w14:textId="75AC2A65" w:rsidR="00777EAF" w:rsidRPr="00026532" w:rsidRDefault="00071796" w:rsidP="00777EAF">
      <w:pPr>
        <w:pStyle w:val="BodyText"/>
        <w:numPr>
          <w:ilvl w:val="1"/>
          <w:numId w:val="1"/>
        </w:numPr>
        <w:rPr>
          <w:rFonts w:ascii="Arial" w:hAnsi="Arial" w:cs="Arial"/>
          <w:bCs/>
          <w:color w:val="auto"/>
          <w:sz w:val="28"/>
          <w:szCs w:val="28"/>
        </w:rPr>
      </w:pPr>
      <w:bookmarkStart w:id="9" w:name="_Hlk31704119"/>
      <w:r w:rsidRPr="00026532">
        <w:rPr>
          <w:rFonts w:ascii="Arial" w:hAnsi="Arial" w:cs="Arial"/>
          <w:bCs/>
          <w:color w:val="auto"/>
          <w:sz w:val="28"/>
          <w:szCs w:val="28"/>
        </w:rPr>
        <w:t xml:space="preserve">Please confirm the State will provide vendor redemption data to the Contractor when issues of fraud arise. </w:t>
      </w:r>
    </w:p>
    <w:p w14:paraId="68E34A84" w14:textId="72AEA475" w:rsidR="00777EAF" w:rsidRPr="00026532" w:rsidRDefault="00777EAF" w:rsidP="00777EAF">
      <w:pPr>
        <w:pStyle w:val="BodyText"/>
        <w:ind w:left="1440"/>
        <w:rPr>
          <w:rFonts w:ascii="Arial" w:hAnsi="Arial" w:cs="Arial"/>
          <w:b/>
          <w:color w:val="auto"/>
          <w:sz w:val="28"/>
          <w:szCs w:val="28"/>
        </w:rPr>
      </w:pPr>
    </w:p>
    <w:p w14:paraId="43B2F799" w14:textId="08AF451D" w:rsidR="00777EAF" w:rsidRPr="00026532" w:rsidRDefault="00777EAF" w:rsidP="00026532">
      <w:pPr>
        <w:pStyle w:val="BodyText"/>
        <w:ind w:left="1440"/>
        <w:rPr>
          <w:rFonts w:ascii="Arial" w:hAnsi="Arial" w:cs="Arial"/>
          <w:b/>
          <w:color w:val="auto"/>
          <w:sz w:val="28"/>
          <w:szCs w:val="28"/>
        </w:rPr>
      </w:pPr>
      <w:r w:rsidRPr="00026532">
        <w:rPr>
          <w:rFonts w:ascii="Arial" w:hAnsi="Arial" w:cs="Arial"/>
          <w:b/>
          <w:color w:val="auto"/>
          <w:sz w:val="28"/>
          <w:szCs w:val="28"/>
        </w:rPr>
        <w:t>We will provide data as outlined in the contract and required by federal regulations.</w:t>
      </w:r>
    </w:p>
    <w:p w14:paraId="57BEB852" w14:textId="77777777" w:rsidR="00777EAF" w:rsidRPr="00777EAF" w:rsidRDefault="00777EAF" w:rsidP="00026532">
      <w:pPr>
        <w:pStyle w:val="BodyText"/>
        <w:ind w:left="1080"/>
        <w:rPr>
          <w:rFonts w:ascii="Arial" w:hAnsi="Arial" w:cs="Arial"/>
          <w:b/>
          <w:color w:val="auto"/>
          <w:sz w:val="28"/>
          <w:szCs w:val="28"/>
        </w:rPr>
      </w:pPr>
    </w:p>
    <w:p w14:paraId="192D2DBB" w14:textId="77777777" w:rsidR="00CF01EA" w:rsidRPr="00777EAF" w:rsidRDefault="00CF01EA" w:rsidP="005E5D48">
      <w:pPr>
        <w:pStyle w:val="BodyText"/>
        <w:rPr>
          <w:rFonts w:ascii="Arial" w:hAnsi="Arial" w:cs="Arial"/>
          <w:color w:val="auto"/>
          <w:sz w:val="28"/>
          <w:szCs w:val="28"/>
        </w:rPr>
      </w:pPr>
    </w:p>
    <w:p w14:paraId="754030D4" w14:textId="07A660C2" w:rsidR="00071796" w:rsidRPr="00026532" w:rsidRDefault="00071796" w:rsidP="00F40C93">
      <w:pPr>
        <w:pStyle w:val="BodyText"/>
        <w:numPr>
          <w:ilvl w:val="1"/>
          <w:numId w:val="1"/>
        </w:numPr>
        <w:rPr>
          <w:rFonts w:ascii="Arial" w:hAnsi="Arial" w:cs="Arial"/>
          <w:bCs/>
          <w:color w:val="auto"/>
          <w:sz w:val="28"/>
          <w:szCs w:val="28"/>
        </w:rPr>
      </w:pPr>
      <w:r w:rsidRPr="00026532">
        <w:rPr>
          <w:rFonts w:ascii="Arial" w:hAnsi="Arial" w:cs="Arial"/>
          <w:bCs/>
          <w:color w:val="auto"/>
          <w:sz w:val="28"/>
          <w:szCs w:val="28"/>
        </w:rPr>
        <w:t>Please confirm the State will work with the Contractor to provide such data in instances in which rebates have been paid for contracted products based on fraudulent transactions that involve infant formula.</w:t>
      </w:r>
    </w:p>
    <w:p w14:paraId="14DAA727" w14:textId="234B513F" w:rsidR="00777EAF" w:rsidRPr="00026532" w:rsidRDefault="00777EAF" w:rsidP="00777EAF">
      <w:pPr>
        <w:pStyle w:val="BodyText"/>
        <w:ind w:left="1440"/>
        <w:rPr>
          <w:rFonts w:ascii="Arial" w:hAnsi="Arial" w:cs="Arial"/>
          <w:bCs/>
          <w:color w:val="auto"/>
          <w:sz w:val="28"/>
          <w:szCs w:val="28"/>
        </w:rPr>
      </w:pPr>
    </w:p>
    <w:p w14:paraId="1B789BB5" w14:textId="09E87F94" w:rsidR="00777EAF" w:rsidRPr="001A2C74" w:rsidRDefault="00840F78" w:rsidP="00026532">
      <w:pPr>
        <w:pStyle w:val="BodyText"/>
        <w:ind w:left="1440"/>
        <w:rPr>
          <w:rFonts w:ascii="Arial" w:hAnsi="Arial" w:cs="Arial"/>
          <w:b/>
          <w:color w:val="auto"/>
          <w:sz w:val="28"/>
          <w:szCs w:val="28"/>
        </w:rPr>
      </w:pPr>
      <w:r w:rsidRPr="00026532">
        <w:rPr>
          <w:rFonts w:ascii="Arial" w:hAnsi="Arial" w:cs="Arial"/>
          <w:b/>
          <w:color w:val="auto"/>
          <w:sz w:val="28"/>
          <w:szCs w:val="28"/>
        </w:rPr>
        <w:t>Not confirmed.</w:t>
      </w:r>
    </w:p>
    <w:p w14:paraId="3A9E2350" w14:textId="77777777" w:rsidR="00CF01EA" w:rsidRPr="001A2C74" w:rsidRDefault="00CF01EA" w:rsidP="00CF01EA">
      <w:pPr>
        <w:pStyle w:val="BodyText"/>
        <w:ind w:left="1440"/>
        <w:rPr>
          <w:rFonts w:ascii="Arial" w:hAnsi="Arial" w:cs="Arial"/>
          <w:b/>
          <w:color w:val="auto"/>
          <w:sz w:val="28"/>
          <w:szCs w:val="28"/>
        </w:rPr>
      </w:pPr>
    </w:p>
    <w:p w14:paraId="5FBD75EC" w14:textId="3772F807" w:rsidR="00071796" w:rsidRPr="00026532" w:rsidRDefault="00071796" w:rsidP="00F40C93">
      <w:pPr>
        <w:pStyle w:val="BodyText"/>
        <w:numPr>
          <w:ilvl w:val="1"/>
          <w:numId w:val="1"/>
        </w:numPr>
        <w:rPr>
          <w:rFonts w:ascii="Arial" w:hAnsi="Arial" w:cs="Arial"/>
          <w:bCs/>
          <w:color w:val="auto"/>
          <w:sz w:val="28"/>
          <w:szCs w:val="28"/>
        </w:rPr>
      </w:pPr>
      <w:r w:rsidRPr="00026532">
        <w:rPr>
          <w:rFonts w:ascii="Arial" w:hAnsi="Arial" w:cs="Arial"/>
          <w:bCs/>
          <w:color w:val="auto"/>
          <w:sz w:val="28"/>
          <w:szCs w:val="28"/>
        </w:rPr>
        <w:t>Please confirm the State agrees to discuss with the Contractor appropriate means for addressing payment issues identified through manufacturer audits and/or fraud-related issues directly affecting the manufacturer.</w:t>
      </w:r>
    </w:p>
    <w:p w14:paraId="50A20546" w14:textId="72B13B5F" w:rsidR="00840F78" w:rsidRDefault="00840F78" w:rsidP="00840F78">
      <w:pPr>
        <w:pStyle w:val="BodyText"/>
        <w:ind w:left="1440"/>
        <w:rPr>
          <w:rFonts w:ascii="Arial" w:hAnsi="Arial" w:cs="Arial"/>
          <w:b/>
          <w:color w:val="auto"/>
          <w:sz w:val="28"/>
          <w:szCs w:val="28"/>
        </w:rPr>
      </w:pPr>
    </w:p>
    <w:p w14:paraId="143FAFC3" w14:textId="4D89D81E" w:rsidR="00840F78" w:rsidRPr="001A2C74" w:rsidRDefault="00840F78" w:rsidP="00026532">
      <w:pPr>
        <w:pStyle w:val="BodyText"/>
        <w:ind w:left="1440"/>
        <w:rPr>
          <w:rFonts w:ascii="Arial" w:hAnsi="Arial" w:cs="Arial"/>
          <w:b/>
          <w:color w:val="auto"/>
          <w:sz w:val="28"/>
          <w:szCs w:val="28"/>
        </w:rPr>
      </w:pPr>
      <w:r w:rsidRPr="00026532">
        <w:rPr>
          <w:rFonts w:ascii="Arial" w:hAnsi="Arial" w:cs="Arial"/>
          <w:b/>
          <w:color w:val="auto"/>
          <w:sz w:val="28"/>
          <w:szCs w:val="28"/>
        </w:rPr>
        <w:t xml:space="preserve">Not confirmed.  </w:t>
      </w:r>
    </w:p>
    <w:p w14:paraId="0261D1FA" w14:textId="77777777" w:rsidR="00CF01EA" w:rsidRPr="00026532" w:rsidRDefault="00CF01EA" w:rsidP="00CF01EA">
      <w:pPr>
        <w:pStyle w:val="BodyText"/>
        <w:rPr>
          <w:rFonts w:ascii="Arial" w:hAnsi="Arial" w:cs="Arial"/>
          <w:b/>
          <w:color w:val="auto"/>
          <w:sz w:val="28"/>
          <w:szCs w:val="28"/>
        </w:rPr>
      </w:pPr>
    </w:p>
    <w:p w14:paraId="7DC1253B" w14:textId="3C34D622" w:rsidR="007C73BD" w:rsidRPr="00026532" w:rsidRDefault="00071796" w:rsidP="007C73BD">
      <w:pPr>
        <w:pStyle w:val="BodyText"/>
        <w:numPr>
          <w:ilvl w:val="1"/>
          <w:numId w:val="1"/>
        </w:numPr>
        <w:rPr>
          <w:rFonts w:ascii="Calibri" w:hAnsi="Calibri" w:cs="Calibri"/>
          <w:bCs/>
          <w:color w:val="auto"/>
          <w:sz w:val="22"/>
          <w:szCs w:val="22"/>
        </w:rPr>
      </w:pPr>
      <w:r w:rsidRPr="00026532">
        <w:rPr>
          <w:rFonts w:ascii="Arial" w:hAnsi="Arial" w:cs="Arial"/>
          <w:bCs/>
          <w:color w:val="auto"/>
          <w:sz w:val="28"/>
          <w:szCs w:val="28"/>
        </w:rPr>
        <w:t>Please confirm the State will partner with the Contractor on recovery in instances where fraud has been discovered, and it has been further determined the manufacturer was overbilled for infant formula</w:t>
      </w:r>
      <w:r w:rsidRPr="00026532">
        <w:rPr>
          <w:rFonts w:ascii="Calibri" w:hAnsi="Calibri" w:cs="Calibri"/>
          <w:bCs/>
          <w:color w:val="auto"/>
          <w:sz w:val="22"/>
          <w:szCs w:val="22"/>
        </w:rPr>
        <w:t>.</w:t>
      </w:r>
    </w:p>
    <w:p w14:paraId="5207AB05" w14:textId="1DC4D13E" w:rsidR="00840F78" w:rsidRPr="00026532" w:rsidRDefault="00840F78" w:rsidP="00840F78">
      <w:pPr>
        <w:pStyle w:val="BodyText"/>
        <w:ind w:left="1440"/>
        <w:rPr>
          <w:rFonts w:ascii="Arial" w:hAnsi="Arial" w:cs="Arial"/>
          <w:bCs/>
          <w:color w:val="auto"/>
          <w:sz w:val="28"/>
          <w:szCs w:val="28"/>
        </w:rPr>
      </w:pPr>
    </w:p>
    <w:p w14:paraId="229C05D3" w14:textId="2FB30C47" w:rsidR="00840F78" w:rsidRPr="00026532" w:rsidRDefault="00840F78" w:rsidP="00026532">
      <w:pPr>
        <w:pStyle w:val="BodyText"/>
        <w:ind w:left="1440"/>
        <w:rPr>
          <w:rFonts w:ascii="Arial" w:hAnsi="Arial" w:cs="Arial"/>
          <w:b/>
          <w:color w:val="auto"/>
          <w:sz w:val="28"/>
          <w:szCs w:val="28"/>
        </w:rPr>
      </w:pPr>
      <w:r w:rsidRPr="001A2C74">
        <w:rPr>
          <w:rFonts w:ascii="Arial" w:hAnsi="Arial" w:cs="Arial"/>
          <w:b/>
          <w:color w:val="auto"/>
          <w:sz w:val="28"/>
          <w:szCs w:val="28"/>
        </w:rPr>
        <w:t xml:space="preserve">Not confirmed.  </w:t>
      </w:r>
    </w:p>
    <w:bookmarkEnd w:id="9"/>
    <w:p w14:paraId="75BE383A" w14:textId="77777777" w:rsidR="007C73BD" w:rsidRPr="00C26B20" w:rsidRDefault="007C73BD" w:rsidP="007C73BD">
      <w:pPr>
        <w:rPr>
          <w:rFonts w:ascii="Arial" w:hAnsi="Arial" w:cs="Arial"/>
          <w:sz w:val="28"/>
          <w:szCs w:val="28"/>
        </w:rPr>
      </w:pPr>
    </w:p>
    <w:p w14:paraId="1D7FFA4A" w14:textId="77777777" w:rsidR="00C97F35" w:rsidRPr="00225291" w:rsidRDefault="00360148" w:rsidP="00F40C93">
      <w:pPr>
        <w:pStyle w:val="ListParagraph"/>
        <w:numPr>
          <w:ilvl w:val="0"/>
          <w:numId w:val="1"/>
        </w:numPr>
        <w:rPr>
          <w:rFonts w:ascii="Arial" w:hAnsi="Arial" w:cs="Arial"/>
          <w:b/>
          <w:color w:val="FF0000"/>
          <w:sz w:val="28"/>
          <w:szCs w:val="28"/>
        </w:rPr>
      </w:pPr>
      <w:r w:rsidRPr="00026532">
        <w:rPr>
          <w:rFonts w:ascii="Arial" w:hAnsi="Arial" w:cs="Arial"/>
          <w:bCs/>
          <w:sz w:val="28"/>
          <w:szCs w:val="28"/>
        </w:rPr>
        <w:t>Section II</w:t>
      </w:r>
      <w:r w:rsidR="00050F4E" w:rsidRPr="00026532">
        <w:rPr>
          <w:rFonts w:ascii="Arial" w:hAnsi="Arial" w:cs="Arial"/>
          <w:bCs/>
          <w:sz w:val="28"/>
          <w:szCs w:val="28"/>
        </w:rPr>
        <w:t>.</w:t>
      </w:r>
      <w:r w:rsidRPr="00026532">
        <w:rPr>
          <w:rFonts w:ascii="Arial" w:hAnsi="Arial" w:cs="Arial"/>
          <w:bCs/>
          <w:sz w:val="28"/>
          <w:szCs w:val="28"/>
        </w:rPr>
        <w:t>A</w:t>
      </w:r>
      <w:r w:rsidR="00050F4E" w:rsidRPr="00026532">
        <w:rPr>
          <w:rFonts w:ascii="Arial" w:hAnsi="Arial" w:cs="Arial"/>
          <w:bCs/>
          <w:sz w:val="28"/>
          <w:szCs w:val="28"/>
        </w:rPr>
        <w:t>.10</w:t>
      </w:r>
      <w:r w:rsidRPr="00026532">
        <w:rPr>
          <w:rFonts w:ascii="Arial" w:hAnsi="Arial" w:cs="Arial"/>
          <w:bCs/>
          <w:sz w:val="28"/>
          <w:szCs w:val="28"/>
        </w:rPr>
        <w:t>, page 5 – Please revise this statement to Section XI, Contract Provisions</w:t>
      </w:r>
      <w:r w:rsidRPr="00225291">
        <w:rPr>
          <w:rFonts w:ascii="Arial" w:hAnsi="Arial" w:cs="Arial"/>
          <w:b/>
          <w:sz w:val="28"/>
          <w:szCs w:val="28"/>
        </w:rPr>
        <w:t>.</w:t>
      </w:r>
    </w:p>
    <w:p w14:paraId="51B1AE0A" w14:textId="77777777" w:rsidR="007C73BD" w:rsidRDefault="007C73BD" w:rsidP="007C73BD">
      <w:pPr>
        <w:rPr>
          <w:rFonts w:ascii="Arial" w:hAnsi="Arial" w:cs="Arial"/>
          <w:color w:val="FF0000"/>
          <w:sz w:val="28"/>
          <w:szCs w:val="28"/>
        </w:rPr>
      </w:pPr>
    </w:p>
    <w:p w14:paraId="3845DB4E" w14:textId="48986435" w:rsidR="005E5D48" w:rsidRPr="00026532" w:rsidRDefault="001A2C74" w:rsidP="007C73BD">
      <w:pPr>
        <w:rPr>
          <w:rFonts w:ascii="Arial" w:hAnsi="Arial" w:cs="Arial"/>
          <w:b/>
          <w:bCs/>
          <w:sz w:val="28"/>
          <w:szCs w:val="28"/>
        </w:rPr>
      </w:pPr>
      <w:r>
        <w:rPr>
          <w:rFonts w:ascii="Arial" w:hAnsi="Arial" w:cs="Arial"/>
          <w:color w:val="FF0000"/>
          <w:sz w:val="28"/>
          <w:szCs w:val="28"/>
        </w:rPr>
        <w:tab/>
      </w:r>
      <w:r>
        <w:rPr>
          <w:rFonts w:ascii="Arial" w:hAnsi="Arial" w:cs="Arial"/>
          <w:b/>
          <w:bCs/>
          <w:sz w:val="28"/>
          <w:szCs w:val="28"/>
        </w:rPr>
        <w:t xml:space="preserve">Amended.  See Amended </w:t>
      </w:r>
      <w:proofErr w:type="spellStart"/>
      <w:r>
        <w:rPr>
          <w:rFonts w:ascii="Arial" w:hAnsi="Arial" w:cs="Arial"/>
          <w:b/>
          <w:bCs/>
          <w:sz w:val="28"/>
          <w:szCs w:val="28"/>
        </w:rPr>
        <w:t>RFx</w:t>
      </w:r>
      <w:proofErr w:type="spellEnd"/>
      <w:r>
        <w:rPr>
          <w:rFonts w:ascii="Arial" w:hAnsi="Arial" w:cs="Arial"/>
          <w:b/>
          <w:bCs/>
          <w:sz w:val="28"/>
          <w:szCs w:val="28"/>
        </w:rPr>
        <w:t xml:space="preserve"> </w:t>
      </w:r>
      <w:proofErr w:type="gramStart"/>
      <w:r>
        <w:rPr>
          <w:rFonts w:ascii="Arial" w:hAnsi="Arial" w:cs="Arial"/>
          <w:b/>
          <w:bCs/>
          <w:sz w:val="28"/>
          <w:szCs w:val="28"/>
        </w:rPr>
        <w:t>3160003372  3</w:t>
      </w:r>
      <w:proofErr w:type="gramEnd"/>
      <w:r>
        <w:rPr>
          <w:rFonts w:ascii="Arial" w:hAnsi="Arial" w:cs="Arial"/>
          <w:b/>
          <w:bCs/>
          <w:sz w:val="28"/>
          <w:szCs w:val="28"/>
        </w:rPr>
        <w:t>/6/2020.</w:t>
      </w:r>
    </w:p>
    <w:p w14:paraId="6AFB193F" w14:textId="77777777" w:rsidR="007C73BD" w:rsidRPr="00FD1B34" w:rsidRDefault="007C73BD" w:rsidP="007C73BD">
      <w:pPr>
        <w:rPr>
          <w:rFonts w:ascii="Arial" w:hAnsi="Arial" w:cs="Arial"/>
          <w:b/>
          <w:color w:val="FF0000"/>
          <w:sz w:val="28"/>
          <w:szCs w:val="28"/>
        </w:rPr>
      </w:pPr>
    </w:p>
    <w:p w14:paraId="3E0484E4" w14:textId="77777777" w:rsidR="00360148" w:rsidRPr="00026532" w:rsidRDefault="00360148" w:rsidP="00F40C93">
      <w:pPr>
        <w:pStyle w:val="ListParagraph"/>
        <w:numPr>
          <w:ilvl w:val="0"/>
          <w:numId w:val="1"/>
        </w:numPr>
        <w:rPr>
          <w:rFonts w:ascii="Arial" w:hAnsi="Arial" w:cs="Arial"/>
          <w:bCs/>
          <w:sz w:val="28"/>
          <w:szCs w:val="28"/>
        </w:rPr>
      </w:pPr>
      <w:r w:rsidRPr="00026532">
        <w:rPr>
          <w:rFonts w:ascii="Arial" w:hAnsi="Arial" w:cs="Arial"/>
          <w:bCs/>
          <w:sz w:val="28"/>
          <w:szCs w:val="28"/>
        </w:rPr>
        <w:t>Section II, B</w:t>
      </w:r>
      <w:r w:rsidR="004A194E" w:rsidRPr="00026532">
        <w:rPr>
          <w:rFonts w:ascii="Arial" w:hAnsi="Arial" w:cs="Arial"/>
          <w:bCs/>
          <w:sz w:val="28"/>
          <w:szCs w:val="28"/>
        </w:rPr>
        <w:t>.1</w:t>
      </w:r>
      <w:r w:rsidRPr="00026532">
        <w:rPr>
          <w:rFonts w:ascii="Arial" w:hAnsi="Arial" w:cs="Arial"/>
          <w:bCs/>
          <w:sz w:val="28"/>
          <w:szCs w:val="28"/>
        </w:rPr>
        <w:t xml:space="preserve">, page– We understand that the transition from the current direct food distribution system to a retail food delivery system will be very challenging.  Please provide a detailed transition plan for how and when this transition will occur.  Questions this plan should </w:t>
      </w:r>
      <w:r w:rsidR="00DF236F" w:rsidRPr="00026532">
        <w:rPr>
          <w:rFonts w:ascii="Arial" w:hAnsi="Arial" w:cs="Arial"/>
          <w:bCs/>
          <w:sz w:val="28"/>
          <w:szCs w:val="28"/>
        </w:rPr>
        <w:t>include</w:t>
      </w:r>
      <w:r w:rsidRPr="00026532">
        <w:rPr>
          <w:rFonts w:ascii="Arial" w:hAnsi="Arial" w:cs="Arial"/>
          <w:bCs/>
          <w:sz w:val="28"/>
          <w:szCs w:val="28"/>
        </w:rPr>
        <w:t>:</w:t>
      </w:r>
    </w:p>
    <w:p w14:paraId="4E6AF42C" w14:textId="77777777" w:rsidR="00071796" w:rsidRPr="00026532" w:rsidRDefault="00071796" w:rsidP="00071796">
      <w:pPr>
        <w:rPr>
          <w:rFonts w:ascii="Arial" w:hAnsi="Arial" w:cs="Arial"/>
          <w:bCs/>
          <w:sz w:val="28"/>
          <w:szCs w:val="28"/>
        </w:rPr>
      </w:pPr>
    </w:p>
    <w:p w14:paraId="7826118D" w14:textId="77777777" w:rsidR="00D976CB" w:rsidRPr="00026532" w:rsidRDefault="00D976CB" w:rsidP="00D976CB">
      <w:pPr>
        <w:pStyle w:val="ListParagraph"/>
        <w:numPr>
          <w:ilvl w:val="1"/>
          <w:numId w:val="1"/>
        </w:numPr>
        <w:rPr>
          <w:rFonts w:ascii="Arial" w:hAnsi="Arial" w:cs="Arial"/>
          <w:bCs/>
          <w:sz w:val="28"/>
          <w:szCs w:val="28"/>
        </w:rPr>
      </w:pPr>
      <w:r w:rsidRPr="00026532">
        <w:rPr>
          <w:rFonts w:ascii="Arial" w:hAnsi="Arial" w:cs="Arial"/>
          <w:bCs/>
          <w:sz w:val="28"/>
          <w:szCs w:val="28"/>
        </w:rPr>
        <w:t>How will participants be transitioned from the current system to the new system?</w:t>
      </w:r>
    </w:p>
    <w:p w14:paraId="677C38B2" w14:textId="77777777" w:rsidR="00D976CB" w:rsidRDefault="00D976CB" w:rsidP="00D976CB">
      <w:pPr>
        <w:ind w:left="1440"/>
        <w:rPr>
          <w:rFonts w:ascii="Arial" w:hAnsi="Arial" w:cs="Arial"/>
          <w:b/>
          <w:sz w:val="28"/>
          <w:szCs w:val="28"/>
        </w:rPr>
      </w:pPr>
    </w:p>
    <w:p w14:paraId="2397E2DA" w14:textId="77777777" w:rsidR="00D976CB" w:rsidRPr="00026532" w:rsidRDefault="00D976CB" w:rsidP="00D976CB">
      <w:pPr>
        <w:ind w:left="1440"/>
        <w:rPr>
          <w:rFonts w:ascii="Arial" w:hAnsi="Arial" w:cs="Arial"/>
          <w:b/>
          <w:sz w:val="28"/>
          <w:szCs w:val="28"/>
        </w:rPr>
      </w:pPr>
      <w:bookmarkStart w:id="10" w:name="_Hlk31706996"/>
      <w:r w:rsidRPr="00026532">
        <w:rPr>
          <w:rFonts w:ascii="Arial" w:hAnsi="Arial" w:cs="Arial"/>
          <w:b/>
          <w:sz w:val="28"/>
          <w:szCs w:val="28"/>
        </w:rPr>
        <w:t>For example, see question 6 a v.</w:t>
      </w:r>
    </w:p>
    <w:p w14:paraId="14E6850A" w14:textId="77777777" w:rsidR="00D976CB" w:rsidRDefault="00D976CB" w:rsidP="00D976CB">
      <w:pPr>
        <w:ind w:left="1440"/>
        <w:rPr>
          <w:rFonts w:ascii="Arial" w:hAnsi="Arial" w:cs="Arial"/>
          <w:bCs/>
          <w:sz w:val="28"/>
          <w:szCs w:val="28"/>
        </w:rPr>
      </w:pPr>
    </w:p>
    <w:tbl>
      <w:tblPr>
        <w:tblStyle w:val="GridTable3-Accent11"/>
        <w:tblW w:w="4461" w:type="pct"/>
        <w:jc w:val="center"/>
        <w:tblLook w:val="04A0" w:firstRow="1" w:lastRow="0" w:firstColumn="1" w:lastColumn="0" w:noHBand="0" w:noVBand="1"/>
      </w:tblPr>
      <w:tblGrid>
        <w:gridCol w:w="969"/>
        <w:gridCol w:w="1174"/>
        <w:gridCol w:w="1405"/>
        <w:gridCol w:w="3729"/>
        <w:gridCol w:w="2359"/>
      </w:tblGrid>
      <w:tr w:rsidR="00D976CB" w:rsidRPr="00181CA9" w14:paraId="72E7A86A" w14:textId="77777777" w:rsidTr="0010143D">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100" w:firstRow="0" w:lastRow="0" w:firstColumn="1" w:lastColumn="0" w:oddVBand="0" w:evenVBand="0" w:oddHBand="0" w:evenHBand="0" w:firstRowFirstColumn="1" w:firstRowLastColumn="0" w:lastRowFirstColumn="0" w:lastRowLastColumn="0"/>
            <w:tcW w:w="3776" w:type="pct"/>
            <w:gridSpan w:val="4"/>
          </w:tcPr>
          <w:p w14:paraId="6A8A7AD1" w14:textId="77777777" w:rsidR="00D976CB" w:rsidRPr="00481322" w:rsidRDefault="00D976CB" w:rsidP="0010143D">
            <w:pPr>
              <w:jc w:val="left"/>
              <w:rPr>
                <w:rFonts w:cs="Arial"/>
                <w:b w:val="0"/>
                <w:noProof/>
                <w:sz w:val="20"/>
                <w:szCs w:val="20"/>
              </w:rPr>
            </w:pPr>
            <w:r w:rsidRPr="00481322">
              <w:rPr>
                <w:rFonts w:cs="Arial"/>
                <w:noProof/>
                <w:sz w:val="20"/>
                <w:szCs w:val="20"/>
              </w:rPr>
              <w:t>Table 2. Last Date of Check Redemption</w:t>
            </w:r>
          </w:p>
        </w:tc>
        <w:tc>
          <w:tcPr>
            <w:tcW w:w="1224" w:type="pct"/>
          </w:tcPr>
          <w:p w14:paraId="5D9687E1" w14:textId="77777777" w:rsidR="00D976CB" w:rsidRPr="00481322" w:rsidRDefault="00D976CB" w:rsidP="0010143D">
            <w:pPr>
              <w:cnfStyle w:val="100000000000" w:firstRow="1" w:lastRow="0" w:firstColumn="0" w:lastColumn="0" w:oddVBand="0" w:evenVBand="0" w:oddHBand="0" w:evenHBand="0" w:firstRowFirstColumn="0" w:firstRowLastColumn="0" w:lastRowFirstColumn="0" w:lastRowLastColumn="0"/>
              <w:rPr>
                <w:rFonts w:cs="Arial"/>
                <w:noProof/>
                <w:sz w:val="20"/>
                <w:szCs w:val="20"/>
              </w:rPr>
            </w:pPr>
          </w:p>
        </w:tc>
      </w:tr>
      <w:tr w:rsidR="00D976CB" w:rsidRPr="00181CA9" w14:paraId="535C2B1A" w14:textId="77777777" w:rsidTr="0010143D">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3C34D701" w14:textId="77777777" w:rsidR="00D976CB" w:rsidRPr="00481322" w:rsidRDefault="00D976CB" w:rsidP="0010143D">
            <w:pPr>
              <w:jc w:val="center"/>
              <w:rPr>
                <w:rFonts w:cs="Arial"/>
                <w:noProof/>
                <w:sz w:val="20"/>
                <w:szCs w:val="20"/>
              </w:rPr>
            </w:pPr>
          </w:p>
        </w:tc>
        <w:tc>
          <w:tcPr>
            <w:tcW w:w="609" w:type="pct"/>
            <w:hideMark/>
          </w:tcPr>
          <w:p w14:paraId="52291BCD" w14:textId="77777777" w:rsidR="00D976CB" w:rsidRPr="00481322"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481322">
              <w:rPr>
                <w:rFonts w:cs="Arial"/>
                <w:noProof/>
                <w:sz w:val="20"/>
                <w:szCs w:val="20"/>
              </w:rPr>
              <w:t>Rollout Start Date</w:t>
            </w:r>
          </w:p>
        </w:tc>
        <w:tc>
          <w:tcPr>
            <w:tcW w:w="729" w:type="pct"/>
            <w:hideMark/>
          </w:tcPr>
          <w:p w14:paraId="0E1C6A88" w14:textId="77777777" w:rsidR="00D976CB" w:rsidRPr="00481322"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481322">
              <w:rPr>
                <w:rFonts w:cs="Arial"/>
                <w:noProof/>
                <w:sz w:val="20"/>
                <w:szCs w:val="20"/>
              </w:rPr>
              <w:t>Area(s) #</w:t>
            </w:r>
          </w:p>
        </w:tc>
        <w:tc>
          <w:tcPr>
            <w:tcW w:w="1934" w:type="pct"/>
          </w:tcPr>
          <w:p w14:paraId="732F9BD3" w14:textId="77777777" w:rsidR="00D976CB" w:rsidRPr="00481322"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481322">
              <w:rPr>
                <w:rFonts w:cs="Arial"/>
                <w:noProof/>
                <w:sz w:val="20"/>
                <w:szCs w:val="20"/>
              </w:rPr>
              <w:t>Participant Last Date for Check Redemption</w:t>
            </w:r>
          </w:p>
        </w:tc>
        <w:tc>
          <w:tcPr>
            <w:tcW w:w="1224" w:type="pct"/>
          </w:tcPr>
          <w:p w14:paraId="0479E53E" w14:textId="77777777" w:rsidR="00D976CB" w:rsidRPr="00481322"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481322">
              <w:rPr>
                <w:rFonts w:cs="Arial"/>
                <w:noProof/>
                <w:sz w:val="20"/>
                <w:szCs w:val="20"/>
              </w:rPr>
              <w:t xml:space="preserve">Dates Participants Receive 2 </w:t>
            </w:r>
            <w:r>
              <w:rPr>
                <w:rFonts w:cs="Arial"/>
                <w:noProof/>
                <w:sz w:val="20"/>
                <w:szCs w:val="20"/>
              </w:rPr>
              <w:t xml:space="preserve">Months of </w:t>
            </w:r>
            <w:r w:rsidRPr="00481322">
              <w:rPr>
                <w:rFonts w:cs="Arial"/>
                <w:noProof/>
                <w:sz w:val="20"/>
                <w:szCs w:val="20"/>
              </w:rPr>
              <w:t>Food Instruments</w:t>
            </w:r>
          </w:p>
        </w:tc>
      </w:tr>
      <w:tr w:rsidR="00D976CB" w:rsidRPr="00181CA9" w14:paraId="243EB380" w14:textId="77777777" w:rsidTr="0010143D">
        <w:trPr>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11EE6B66" w14:textId="77777777" w:rsidR="00D976CB" w:rsidRPr="00481322" w:rsidRDefault="00D976CB" w:rsidP="0010143D">
            <w:pPr>
              <w:rPr>
                <w:rFonts w:cs="Arial"/>
                <w:noProof/>
                <w:sz w:val="20"/>
                <w:szCs w:val="20"/>
              </w:rPr>
            </w:pPr>
            <w:r w:rsidRPr="00481322">
              <w:rPr>
                <w:rFonts w:cs="Arial"/>
                <w:noProof/>
                <w:sz w:val="20"/>
                <w:szCs w:val="20"/>
              </w:rPr>
              <w:t>Pilot 1</w:t>
            </w:r>
          </w:p>
        </w:tc>
        <w:tc>
          <w:tcPr>
            <w:tcW w:w="609" w:type="pct"/>
            <w:hideMark/>
          </w:tcPr>
          <w:p w14:paraId="029AF190" w14:textId="77777777" w:rsidR="00D976CB" w:rsidRPr="00481322"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81322">
              <w:rPr>
                <w:rFonts w:cs="Arial"/>
                <w:noProof/>
                <w:sz w:val="20"/>
                <w:szCs w:val="20"/>
              </w:rPr>
              <w:t>October 12, 2020</w:t>
            </w:r>
          </w:p>
        </w:tc>
        <w:tc>
          <w:tcPr>
            <w:tcW w:w="729" w:type="pct"/>
            <w:hideMark/>
          </w:tcPr>
          <w:p w14:paraId="0D31DC0F" w14:textId="77777777" w:rsidR="00D976CB" w:rsidRPr="00481322"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81322">
              <w:rPr>
                <w:rFonts w:cs="Arial"/>
                <w:noProof/>
                <w:sz w:val="20"/>
                <w:szCs w:val="20"/>
              </w:rPr>
              <w:t>Forrest</w:t>
            </w:r>
          </w:p>
        </w:tc>
        <w:tc>
          <w:tcPr>
            <w:tcW w:w="1934" w:type="pct"/>
          </w:tcPr>
          <w:p w14:paraId="4CD3EE83" w14:textId="77777777" w:rsidR="00D976CB" w:rsidRPr="00481322"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81322">
              <w:rPr>
                <w:rFonts w:cs="Arial"/>
                <w:noProof/>
                <w:sz w:val="20"/>
                <w:szCs w:val="20"/>
              </w:rPr>
              <w:t>December 31, 2020</w:t>
            </w:r>
          </w:p>
        </w:tc>
        <w:tc>
          <w:tcPr>
            <w:tcW w:w="1224" w:type="pct"/>
          </w:tcPr>
          <w:p w14:paraId="7971F7DC" w14:textId="77777777" w:rsidR="00D976CB" w:rsidRPr="00481322"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81322">
              <w:rPr>
                <w:rFonts w:cs="Arial"/>
                <w:noProof/>
                <w:sz w:val="20"/>
                <w:szCs w:val="20"/>
              </w:rPr>
              <w:t>October 1- 11, 2020</w:t>
            </w:r>
          </w:p>
        </w:tc>
      </w:tr>
      <w:tr w:rsidR="00D976CB" w:rsidRPr="00181CA9" w14:paraId="203C135C" w14:textId="77777777" w:rsidTr="0010143D">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3" w:type="pct"/>
          </w:tcPr>
          <w:p w14:paraId="147903A7" w14:textId="77777777" w:rsidR="00D976CB" w:rsidRPr="00663291" w:rsidRDefault="00D976CB" w:rsidP="0010143D">
            <w:pPr>
              <w:rPr>
                <w:rFonts w:cs="Arial"/>
                <w:noProof/>
                <w:sz w:val="20"/>
                <w:szCs w:val="20"/>
              </w:rPr>
            </w:pPr>
            <w:r w:rsidRPr="00663291">
              <w:rPr>
                <w:rFonts w:cs="Arial"/>
                <w:noProof/>
                <w:sz w:val="20"/>
                <w:szCs w:val="20"/>
              </w:rPr>
              <w:t>Pilot 2</w:t>
            </w:r>
          </w:p>
        </w:tc>
        <w:tc>
          <w:tcPr>
            <w:tcW w:w="609" w:type="pct"/>
          </w:tcPr>
          <w:p w14:paraId="018DE275"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October 26, 2020</w:t>
            </w:r>
          </w:p>
        </w:tc>
        <w:tc>
          <w:tcPr>
            <w:tcW w:w="729" w:type="pct"/>
          </w:tcPr>
          <w:p w14:paraId="3B354C3D"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Lauderdale</w:t>
            </w:r>
          </w:p>
        </w:tc>
        <w:tc>
          <w:tcPr>
            <w:tcW w:w="1934" w:type="pct"/>
          </w:tcPr>
          <w:p w14:paraId="06BAA0AC"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December 31, 2020</w:t>
            </w:r>
          </w:p>
        </w:tc>
        <w:tc>
          <w:tcPr>
            <w:tcW w:w="1224" w:type="pct"/>
          </w:tcPr>
          <w:p w14:paraId="40B2A3A0"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October 1- 26, 2020</w:t>
            </w:r>
          </w:p>
        </w:tc>
      </w:tr>
      <w:tr w:rsidR="00D976CB" w:rsidRPr="00181CA9" w14:paraId="7A02BB89" w14:textId="77777777" w:rsidTr="0010143D">
        <w:trPr>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3BBF68EB" w14:textId="77777777" w:rsidR="00D976CB" w:rsidRPr="00663291" w:rsidRDefault="00D976CB" w:rsidP="0010143D">
            <w:pPr>
              <w:rPr>
                <w:rFonts w:cs="Arial"/>
                <w:noProof/>
                <w:sz w:val="20"/>
                <w:szCs w:val="20"/>
              </w:rPr>
            </w:pPr>
            <w:r w:rsidRPr="00663291">
              <w:rPr>
                <w:rFonts w:cs="Arial"/>
                <w:noProof/>
                <w:sz w:val="20"/>
                <w:szCs w:val="20"/>
              </w:rPr>
              <w:t>Rollout 1</w:t>
            </w:r>
          </w:p>
        </w:tc>
        <w:tc>
          <w:tcPr>
            <w:tcW w:w="609" w:type="pct"/>
            <w:hideMark/>
          </w:tcPr>
          <w:p w14:paraId="3928D790"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January 19, 2021</w:t>
            </w:r>
          </w:p>
        </w:tc>
        <w:tc>
          <w:tcPr>
            <w:tcW w:w="729" w:type="pct"/>
            <w:hideMark/>
          </w:tcPr>
          <w:p w14:paraId="6EE28122"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5, 6, 7</w:t>
            </w:r>
          </w:p>
        </w:tc>
        <w:tc>
          <w:tcPr>
            <w:tcW w:w="1934" w:type="pct"/>
          </w:tcPr>
          <w:p w14:paraId="0280DCAF"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March 31, 2021</w:t>
            </w:r>
          </w:p>
        </w:tc>
        <w:tc>
          <w:tcPr>
            <w:tcW w:w="1224" w:type="pct"/>
          </w:tcPr>
          <w:p w14:paraId="249EC545"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January 1- 18, 2021</w:t>
            </w:r>
          </w:p>
        </w:tc>
      </w:tr>
      <w:tr w:rsidR="00D976CB" w:rsidRPr="00181CA9" w14:paraId="65EAE70C" w14:textId="77777777" w:rsidTr="0010143D">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55E174F3" w14:textId="77777777" w:rsidR="00D976CB" w:rsidRPr="00663291" w:rsidRDefault="00D976CB" w:rsidP="0010143D">
            <w:pPr>
              <w:rPr>
                <w:rFonts w:cs="Arial"/>
                <w:noProof/>
                <w:sz w:val="20"/>
                <w:szCs w:val="20"/>
              </w:rPr>
            </w:pPr>
            <w:r w:rsidRPr="00663291">
              <w:rPr>
                <w:rFonts w:cs="Arial"/>
                <w:noProof/>
                <w:sz w:val="20"/>
                <w:szCs w:val="20"/>
              </w:rPr>
              <w:t>Rollout 2</w:t>
            </w:r>
          </w:p>
        </w:tc>
        <w:tc>
          <w:tcPr>
            <w:tcW w:w="609" w:type="pct"/>
            <w:hideMark/>
          </w:tcPr>
          <w:p w14:paraId="4550639F"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February 8, 2021</w:t>
            </w:r>
          </w:p>
        </w:tc>
        <w:tc>
          <w:tcPr>
            <w:tcW w:w="729" w:type="pct"/>
            <w:hideMark/>
          </w:tcPr>
          <w:p w14:paraId="380AA055"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1, 2</w:t>
            </w:r>
          </w:p>
        </w:tc>
        <w:tc>
          <w:tcPr>
            <w:tcW w:w="1934" w:type="pct"/>
          </w:tcPr>
          <w:p w14:paraId="0AB5A0FE"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April 30, 2021</w:t>
            </w:r>
          </w:p>
        </w:tc>
        <w:tc>
          <w:tcPr>
            <w:tcW w:w="1224" w:type="pct"/>
          </w:tcPr>
          <w:p w14:paraId="74EDE804"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Febriary 1- 7, 2021</w:t>
            </w:r>
          </w:p>
        </w:tc>
      </w:tr>
      <w:tr w:rsidR="00D976CB" w:rsidRPr="00181CA9" w14:paraId="6E7EEA1F" w14:textId="77777777" w:rsidTr="0010143D">
        <w:trPr>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7FAEB277" w14:textId="77777777" w:rsidR="00D976CB" w:rsidRPr="00663291" w:rsidRDefault="00D976CB" w:rsidP="0010143D">
            <w:pPr>
              <w:rPr>
                <w:rFonts w:cs="Arial"/>
                <w:noProof/>
                <w:sz w:val="20"/>
                <w:szCs w:val="20"/>
              </w:rPr>
            </w:pPr>
            <w:r w:rsidRPr="00663291">
              <w:rPr>
                <w:rFonts w:cs="Arial"/>
                <w:noProof/>
                <w:sz w:val="20"/>
                <w:szCs w:val="20"/>
              </w:rPr>
              <w:t>Rollout 3</w:t>
            </w:r>
          </w:p>
        </w:tc>
        <w:tc>
          <w:tcPr>
            <w:tcW w:w="609" w:type="pct"/>
            <w:hideMark/>
          </w:tcPr>
          <w:p w14:paraId="6C0169C7"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March 1, 2021</w:t>
            </w:r>
          </w:p>
        </w:tc>
        <w:tc>
          <w:tcPr>
            <w:tcW w:w="729" w:type="pct"/>
            <w:hideMark/>
          </w:tcPr>
          <w:p w14:paraId="0D43DC86"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3, 4</w:t>
            </w:r>
          </w:p>
        </w:tc>
        <w:tc>
          <w:tcPr>
            <w:tcW w:w="1934" w:type="pct"/>
          </w:tcPr>
          <w:p w14:paraId="7F6FC370"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May 31, 2021</w:t>
            </w:r>
          </w:p>
        </w:tc>
        <w:tc>
          <w:tcPr>
            <w:tcW w:w="1224" w:type="pct"/>
          </w:tcPr>
          <w:p w14:paraId="7DA999D1"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N/A</w:t>
            </w:r>
          </w:p>
        </w:tc>
      </w:tr>
      <w:tr w:rsidR="00D976CB" w:rsidRPr="00181CA9" w14:paraId="7C6C8AEB" w14:textId="77777777" w:rsidTr="0010143D">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15E8A991" w14:textId="77777777" w:rsidR="00D976CB" w:rsidRPr="00663291" w:rsidRDefault="00D976CB" w:rsidP="0010143D">
            <w:pPr>
              <w:rPr>
                <w:rFonts w:cs="Arial"/>
                <w:noProof/>
                <w:sz w:val="20"/>
                <w:szCs w:val="20"/>
              </w:rPr>
            </w:pPr>
            <w:r w:rsidRPr="00663291">
              <w:rPr>
                <w:rFonts w:cs="Arial"/>
                <w:noProof/>
                <w:sz w:val="20"/>
                <w:szCs w:val="20"/>
              </w:rPr>
              <w:t>Rollout 4</w:t>
            </w:r>
          </w:p>
        </w:tc>
        <w:tc>
          <w:tcPr>
            <w:tcW w:w="609" w:type="pct"/>
            <w:hideMark/>
          </w:tcPr>
          <w:p w14:paraId="19BDCE5C"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March 22, 2021</w:t>
            </w:r>
          </w:p>
        </w:tc>
        <w:tc>
          <w:tcPr>
            <w:tcW w:w="729" w:type="pct"/>
            <w:hideMark/>
          </w:tcPr>
          <w:p w14:paraId="21A2591E"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8, 9</w:t>
            </w:r>
          </w:p>
        </w:tc>
        <w:tc>
          <w:tcPr>
            <w:tcW w:w="1934" w:type="pct"/>
          </w:tcPr>
          <w:p w14:paraId="6C41A87D"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May 31, 2021</w:t>
            </w:r>
          </w:p>
        </w:tc>
        <w:tc>
          <w:tcPr>
            <w:tcW w:w="1224" w:type="pct"/>
          </w:tcPr>
          <w:p w14:paraId="2DE9C663"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March 1- 22, 2021</w:t>
            </w:r>
          </w:p>
        </w:tc>
      </w:tr>
    </w:tbl>
    <w:p w14:paraId="6B1A5A18" w14:textId="77777777" w:rsidR="00D976CB" w:rsidRPr="00A934FD" w:rsidRDefault="00D976CB" w:rsidP="00D976CB">
      <w:pPr>
        <w:ind w:left="1440"/>
        <w:rPr>
          <w:rFonts w:ascii="Arial" w:hAnsi="Arial" w:cs="Arial"/>
          <w:bCs/>
          <w:sz w:val="28"/>
          <w:szCs w:val="28"/>
        </w:rPr>
      </w:pPr>
    </w:p>
    <w:p w14:paraId="6CFF4D51" w14:textId="77777777" w:rsidR="00D976CB" w:rsidRPr="00026532" w:rsidRDefault="00D976CB" w:rsidP="00D976CB">
      <w:pPr>
        <w:ind w:left="1440"/>
        <w:rPr>
          <w:rFonts w:ascii="Arial" w:hAnsi="Arial" w:cs="Arial"/>
          <w:b/>
          <w:sz w:val="28"/>
          <w:szCs w:val="28"/>
        </w:rPr>
      </w:pPr>
      <w:r w:rsidRPr="00026532">
        <w:rPr>
          <w:rFonts w:ascii="Arial" w:hAnsi="Arial" w:cs="Arial"/>
          <w:b/>
          <w:sz w:val="28"/>
          <w:szCs w:val="28"/>
        </w:rPr>
        <w:t xml:space="preserve">However, our rollout schedule has not been approved by FNS.  The rollout schedule is subject to change.  </w:t>
      </w:r>
    </w:p>
    <w:bookmarkEnd w:id="10"/>
    <w:p w14:paraId="19460D58" w14:textId="77777777" w:rsidR="00D976CB" w:rsidRPr="00BE29EE" w:rsidRDefault="00D976CB" w:rsidP="00D976CB">
      <w:pPr>
        <w:ind w:left="1440"/>
        <w:rPr>
          <w:rFonts w:ascii="Arial" w:hAnsi="Arial" w:cs="Arial"/>
          <w:b/>
          <w:sz w:val="28"/>
          <w:szCs w:val="28"/>
        </w:rPr>
      </w:pPr>
    </w:p>
    <w:p w14:paraId="2F7AB89E" w14:textId="77777777" w:rsidR="00D976CB" w:rsidRPr="00026532" w:rsidRDefault="00D976CB" w:rsidP="00D976CB">
      <w:pPr>
        <w:pStyle w:val="ListParagraph"/>
        <w:numPr>
          <w:ilvl w:val="1"/>
          <w:numId w:val="1"/>
        </w:numPr>
        <w:rPr>
          <w:rFonts w:ascii="Arial" w:hAnsi="Arial" w:cs="Arial"/>
          <w:bCs/>
          <w:sz w:val="28"/>
          <w:szCs w:val="28"/>
        </w:rPr>
      </w:pPr>
      <w:r w:rsidRPr="00026532">
        <w:rPr>
          <w:rFonts w:ascii="Arial" w:hAnsi="Arial" w:cs="Arial"/>
          <w:bCs/>
          <w:sz w:val="28"/>
          <w:szCs w:val="28"/>
        </w:rPr>
        <w:t>Will all participants in a county transition at one time or in a staged approach?</w:t>
      </w:r>
    </w:p>
    <w:p w14:paraId="12096276" w14:textId="77777777" w:rsidR="00D976CB" w:rsidRDefault="00D976CB" w:rsidP="00D976CB">
      <w:pPr>
        <w:pStyle w:val="ListParagraph"/>
        <w:ind w:left="1440"/>
        <w:rPr>
          <w:rFonts w:ascii="Arial" w:hAnsi="Arial" w:cs="Arial"/>
          <w:b/>
          <w:sz w:val="28"/>
          <w:szCs w:val="28"/>
        </w:rPr>
      </w:pPr>
    </w:p>
    <w:p w14:paraId="0D131346" w14:textId="77777777" w:rsidR="00D976CB" w:rsidRPr="00026532" w:rsidRDefault="00D976CB" w:rsidP="00D976CB">
      <w:pPr>
        <w:pStyle w:val="ListParagraph"/>
        <w:ind w:left="1440"/>
        <w:rPr>
          <w:rFonts w:ascii="Arial" w:hAnsi="Arial" w:cs="Arial"/>
          <w:b/>
          <w:sz w:val="28"/>
          <w:szCs w:val="28"/>
        </w:rPr>
      </w:pPr>
      <w:r w:rsidRPr="00026532">
        <w:rPr>
          <w:rFonts w:ascii="Arial" w:hAnsi="Arial" w:cs="Arial"/>
          <w:b/>
          <w:sz w:val="28"/>
          <w:szCs w:val="28"/>
        </w:rPr>
        <w:t>Staged</w:t>
      </w:r>
    </w:p>
    <w:p w14:paraId="2FD72611" w14:textId="77777777" w:rsidR="00D976CB" w:rsidRPr="00BE29EE" w:rsidRDefault="00D976CB" w:rsidP="00D976CB">
      <w:pPr>
        <w:rPr>
          <w:rFonts w:ascii="Arial" w:hAnsi="Arial" w:cs="Arial"/>
          <w:b/>
          <w:sz w:val="28"/>
          <w:szCs w:val="28"/>
        </w:rPr>
      </w:pPr>
    </w:p>
    <w:p w14:paraId="6BDC3882" w14:textId="77777777" w:rsidR="00D976CB" w:rsidRPr="00026532" w:rsidRDefault="00D976CB" w:rsidP="00D976CB">
      <w:pPr>
        <w:pStyle w:val="ListParagraph"/>
        <w:numPr>
          <w:ilvl w:val="1"/>
          <w:numId w:val="1"/>
        </w:numPr>
        <w:rPr>
          <w:rFonts w:ascii="Arial" w:hAnsi="Arial" w:cs="Arial"/>
          <w:bCs/>
          <w:sz w:val="28"/>
          <w:szCs w:val="28"/>
        </w:rPr>
      </w:pPr>
      <w:r w:rsidRPr="00026532">
        <w:rPr>
          <w:rFonts w:ascii="Arial" w:hAnsi="Arial" w:cs="Arial"/>
          <w:bCs/>
          <w:sz w:val="28"/>
          <w:szCs w:val="28"/>
        </w:rPr>
        <w:t>If a participant receives benefits one month prior to the “End Date” in Attachment C for a given county, how will the participant acquire their formula the first month from the current direct food distribution system and the next two months in the retail food delivery system?</w:t>
      </w:r>
    </w:p>
    <w:p w14:paraId="7A70C75D" w14:textId="77777777" w:rsidR="00D976CB" w:rsidRDefault="00D976CB" w:rsidP="00D976CB">
      <w:pPr>
        <w:pStyle w:val="ListParagraph"/>
        <w:rPr>
          <w:rFonts w:ascii="Arial" w:hAnsi="Arial" w:cs="Arial"/>
          <w:b/>
          <w:sz w:val="28"/>
          <w:szCs w:val="28"/>
        </w:rPr>
      </w:pPr>
    </w:p>
    <w:p w14:paraId="539D299A" w14:textId="77777777" w:rsidR="00D976CB" w:rsidRPr="00026532" w:rsidRDefault="00D976CB" w:rsidP="00D976CB">
      <w:pPr>
        <w:pStyle w:val="ListParagraph"/>
        <w:ind w:left="1440"/>
        <w:rPr>
          <w:rFonts w:ascii="Arial" w:hAnsi="Arial" w:cs="Arial"/>
          <w:b/>
          <w:sz w:val="28"/>
          <w:szCs w:val="28"/>
        </w:rPr>
      </w:pPr>
      <w:r w:rsidRPr="00026532">
        <w:rPr>
          <w:rFonts w:ascii="Arial" w:hAnsi="Arial" w:cs="Arial"/>
          <w:b/>
          <w:sz w:val="28"/>
          <w:szCs w:val="28"/>
        </w:rPr>
        <w:t xml:space="preserve">Participants will redeem their vouchers at WIC Food Distribution Centers and then transition to </w:t>
      </w:r>
      <w:proofErr w:type="spellStart"/>
      <w:r w:rsidRPr="00026532">
        <w:rPr>
          <w:rFonts w:ascii="Arial" w:hAnsi="Arial" w:cs="Arial"/>
          <w:b/>
          <w:sz w:val="28"/>
          <w:szCs w:val="28"/>
        </w:rPr>
        <w:t>eWIC</w:t>
      </w:r>
      <w:proofErr w:type="spellEnd"/>
      <w:r w:rsidRPr="00026532">
        <w:rPr>
          <w:rFonts w:ascii="Arial" w:hAnsi="Arial" w:cs="Arial"/>
          <w:b/>
          <w:sz w:val="28"/>
          <w:szCs w:val="28"/>
        </w:rPr>
        <w:t>.</w:t>
      </w:r>
    </w:p>
    <w:p w14:paraId="4F51EBA9" w14:textId="77777777" w:rsidR="00D976CB" w:rsidRPr="00026532" w:rsidRDefault="00D976CB" w:rsidP="00D976CB">
      <w:pPr>
        <w:pStyle w:val="ListParagraph"/>
        <w:ind w:left="1440"/>
        <w:rPr>
          <w:rFonts w:ascii="Arial" w:hAnsi="Arial" w:cs="Arial"/>
          <w:b/>
          <w:sz w:val="28"/>
          <w:szCs w:val="28"/>
        </w:rPr>
      </w:pPr>
    </w:p>
    <w:p w14:paraId="14CA8FC2" w14:textId="77777777" w:rsidR="00D976CB" w:rsidRPr="00026532" w:rsidRDefault="00D976CB" w:rsidP="00D976CB">
      <w:pPr>
        <w:ind w:left="1440"/>
        <w:rPr>
          <w:rFonts w:ascii="Arial" w:hAnsi="Arial" w:cs="Arial"/>
          <w:b/>
          <w:sz w:val="28"/>
          <w:szCs w:val="28"/>
        </w:rPr>
      </w:pPr>
      <w:r w:rsidRPr="00026532">
        <w:rPr>
          <w:rFonts w:ascii="Arial" w:hAnsi="Arial" w:cs="Arial"/>
          <w:b/>
          <w:sz w:val="28"/>
          <w:szCs w:val="28"/>
        </w:rPr>
        <w:t xml:space="preserve">The end date is taken from our </w:t>
      </w:r>
      <w:proofErr w:type="spellStart"/>
      <w:r w:rsidRPr="00026532">
        <w:rPr>
          <w:rFonts w:ascii="Arial" w:hAnsi="Arial" w:cs="Arial"/>
          <w:b/>
          <w:sz w:val="28"/>
          <w:szCs w:val="28"/>
        </w:rPr>
        <w:t>eWIC</w:t>
      </w:r>
      <w:proofErr w:type="spellEnd"/>
      <w:r w:rsidRPr="00026532">
        <w:rPr>
          <w:rFonts w:ascii="Arial" w:hAnsi="Arial" w:cs="Arial"/>
          <w:b/>
          <w:sz w:val="28"/>
          <w:szCs w:val="28"/>
        </w:rPr>
        <w:t xml:space="preserve"> processor’s work plan and is the time frame for which they will be in each area.  </w:t>
      </w:r>
    </w:p>
    <w:p w14:paraId="39F9C564" w14:textId="77777777" w:rsidR="00D976CB" w:rsidRPr="00A934FD" w:rsidRDefault="00D976CB" w:rsidP="00D976CB">
      <w:pPr>
        <w:pStyle w:val="ListParagraph"/>
        <w:ind w:left="1440"/>
        <w:rPr>
          <w:rFonts w:ascii="Arial" w:hAnsi="Arial" w:cs="Arial"/>
          <w:bCs/>
          <w:sz w:val="28"/>
          <w:szCs w:val="28"/>
        </w:rPr>
      </w:pPr>
    </w:p>
    <w:p w14:paraId="3E1664D8" w14:textId="77777777" w:rsidR="00D976CB" w:rsidRPr="00BE29EE" w:rsidRDefault="00D976CB" w:rsidP="00D976CB">
      <w:pPr>
        <w:pStyle w:val="ListParagraph"/>
        <w:ind w:left="1440"/>
        <w:rPr>
          <w:rFonts w:ascii="Arial" w:hAnsi="Arial" w:cs="Arial"/>
          <w:b/>
          <w:sz w:val="28"/>
          <w:szCs w:val="28"/>
        </w:rPr>
      </w:pPr>
    </w:p>
    <w:p w14:paraId="7C27924C" w14:textId="77777777" w:rsidR="00D976CB" w:rsidRPr="00026532" w:rsidRDefault="00D976CB" w:rsidP="00D976CB">
      <w:pPr>
        <w:pStyle w:val="ListParagraph"/>
        <w:numPr>
          <w:ilvl w:val="1"/>
          <w:numId w:val="1"/>
        </w:numPr>
        <w:rPr>
          <w:rFonts w:ascii="Arial" w:hAnsi="Arial" w:cs="Arial"/>
          <w:bCs/>
          <w:sz w:val="28"/>
          <w:szCs w:val="28"/>
        </w:rPr>
      </w:pPr>
      <w:r w:rsidRPr="00026532">
        <w:rPr>
          <w:rFonts w:ascii="Arial" w:hAnsi="Arial" w:cs="Arial"/>
          <w:bCs/>
          <w:sz w:val="28"/>
          <w:szCs w:val="28"/>
        </w:rPr>
        <w:t>Will the WIC Food Distribution Centers close as of the “End Date” in Attachment C?  Will there be no more distribution of benefits from these centers after their “End Date”?</w:t>
      </w:r>
    </w:p>
    <w:p w14:paraId="15247A07" w14:textId="77777777" w:rsidR="00D976CB" w:rsidRDefault="00D976CB" w:rsidP="00D976CB">
      <w:pPr>
        <w:pStyle w:val="ListParagraph"/>
        <w:ind w:left="1440"/>
        <w:rPr>
          <w:rFonts w:ascii="Arial" w:hAnsi="Arial" w:cs="Arial"/>
          <w:b/>
          <w:sz w:val="28"/>
          <w:szCs w:val="28"/>
        </w:rPr>
      </w:pPr>
    </w:p>
    <w:p w14:paraId="336A214E" w14:textId="77777777" w:rsidR="00D976CB" w:rsidRPr="00026532" w:rsidRDefault="00D976CB" w:rsidP="00D976CB">
      <w:pPr>
        <w:ind w:left="1440"/>
        <w:rPr>
          <w:rFonts w:ascii="Arial" w:hAnsi="Arial" w:cs="Arial"/>
          <w:b/>
          <w:bCs/>
          <w:sz w:val="28"/>
          <w:szCs w:val="28"/>
        </w:rPr>
      </w:pPr>
      <w:r w:rsidRPr="00026532">
        <w:rPr>
          <w:rFonts w:ascii="Arial" w:hAnsi="Arial" w:cs="Arial"/>
          <w:b/>
          <w:bCs/>
          <w:sz w:val="28"/>
          <w:szCs w:val="28"/>
        </w:rPr>
        <w:t xml:space="preserve">The end date is taken from our </w:t>
      </w:r>
      <w:proofErr w:type="spellStart"/>
      <w:r w:rsidRPr="00026532">
        <w:rPr>
          <w:rFonts w:ascii="Arial" w:hAnsi="Arial" w:cs="Arial"/>
          <w:b/>
          <w:bCs/>
          <w:sz w:val="28"/>
          <w:szCs w:val="28"/>
        </w:rPr>
        <w:t>eWIC</w:t>
      </w:r>
      <w:proofErr w:type="spellEnd"/>
      <w:r w:rsidRPr="00026532">
        <w:rPr>
          <w:rFonts w:ascii="Arial" w:hAnsi="Arial" w:cs="Arial"/>
          <w:b/>
          <w:bCs/>
          <w:sz w:val="28"/>
          <w:szCs w:val="28"/>
        </w:rPr>
        <w:t xml:space="preserve"> processor’s work plan and is the time frame for which they will be in each area.  </w:t>
      </w:r>
    </w:p>
    <w:p w14:paraId="098C811C" w14:textId="77777777" w:rsidR="00D976CB" w:rsidRPr="00026532" w:rsidRDefault="00D976CB" w:rsidP="00D976CB">
      <w:pPr>
        <w:ind w:left="1440"/>
        <w:rPr>
          <w:rFonts w:ascii="Arial" w:hAnsi="Arial" w:cs="Arial"/>
          <w:b/>
          <w:bCs/>
          <w:sz w:val="28"/>
          <w:szCs w:val="28"/>
        </w:rPr>
      </w:pPr>
    </w:p>
    <w:tbl>
      <w:tblPr>
        <w:tblStyle w:val="GridTable3-Accent11"/>
        <w:tblW w:w="4461" w:type="pct"/>
        <w:jc w:val="center"/>
        <w:tblLook w:val="04A0" w:firstRow="1" w:lastRow="0" w:firstColumn="1" w:lastColumn="0" w:noHBand="0" w:noVBand="1"/>
      </w:tblPr>
      <w:tblGrid>
        <w:gridCol w:w="969"/>
        <w:gridCol w:w="1174"/>
        <w:gridCol w:w="1405"/>
        <w:gridCol w:w="3729"/>
        <w:gridCol w:w="2359"/>
      </w:tblGrid>
      <w:tr w:rsidR="00D976CB" w:rsidRPr="00181CA9" w14:paraId="4A78A70E" w14:textId="77777777" w:rsidTr="0010143D">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100" w:firstRow="0" w:lastRow="0" w:firstColumn="1" w:lastColumn="0" w:oddVBand="0" w:evenVBand="0" w:oddHBand="0" w:evenHBand="0" w:firstRowFirstColumn="1" w:firstRowLastColumn="0" w:lastRowFirstColumn="0" w:lastRowLastColumn="0"/>
            <w:tcW w:w="3776" w:type="pct"/>
            <w:gridSpan w:val="4"/>
          </w:tcPr>
          <w:p w14:paraId="6E41C57E" w14:textId="77777777" w:rsidR="00D976CB" w:rsidRPr="00481322" w:rsidRDefault="00D976CB" w:rsidP="0010143D">
            <w:pPr>
              <w:jc w:val="left"/>
              <w:rPr>
                <w:rFonts w:cs="Arial"/>
                <w:b w:val="0"/>
                <w:noProof/>
                <w:sz w:val="20"/>
                <w:szCs w:val="20"/>
              </w:rPr>
            </w:pPr>
            <w:r w:rsidRPr="00481322">
              <w:rPr>
                <w:rFonts w:cs="Arial"/>
                <w:noProof/>
                <w:sz w:val="20"/>
                <w:szCs w:val="20"/>
              </w:rPr>
              <w:t>Table 2. Last Date of Check Redemption</w:t>
            </w:r>
          </w:p>
        </w:tc>
        <w:tc>
          <w:tcPr>
            <w:tcW w:w="1224" w:type="pct"/>
          </w:tcPr>
          <w:p w14:paraId="6C42670F" w14:textId="77777777" w:rsidR="00D976CB" w:rsidRPr="00481322" w:rsidRDefault="00D976CB" w:rsidP="0010143D">
            <w:pPr>
              <w:cnfStyle w:val="100000000000" w:firstRow="1" w:lastRow="0" w:firstColumn="0" w:lastColumn="0" w:oddVBand="0" w:evenVBand="0" w:oddHBand="0" w:evenHBand="0" w:firstRowFirstColumn="0" w:firstRowLastColumn="0" w:lastRowFirstColumn="0" w:lastRowLastColumn="0"/>
              <w:rPr>
                <w:rFonts w:cs="Arial"/>
                <w:noProof/>
                <w:sz w:val="20"/>
                <w:szCs w:val="20"/>
              </w:rPr>
            </w:pPr>
          </w:p>
        </w:tc>
      </w:tr>
      <w:tr w:rsidR="00D976CB" w:rsidRPr="00181CA9" w14:paraId="6D889E0B" w14:textId="77777777" w:rsidTr="0010143D">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11ADA0A0" w14:textId="77777777" w:rsidR="00D976CB" w:rsidRPr="00481322" w:rsidRDefault="00D976CB" w:rsidP="0010143D">
            <w:pPr>
              <w:jc w:val="center"/>
              <w:rPr>
                <w:rFonts w:cs="Arial"/>
                <w:noProof/>
                <w:sz w:val="20"/>
                <w:szCs w:val="20"/>
              </w:rPr>
            </w:pPr>
          </w:p>
        </w:tc>
        <w:tc>
          <w:tcPr>
            <w:tcW w:w="609" w:type="pct"/>
            <w:hideMark/>
          </w:tcPr>
          <w:p w14:paraId="4CF7DA1D" w14:textId="77777777" w:rsidR="00D976CB" w:rsidRPr="00481322"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481322">
              <w:rPr>
                <w:rFonts w:cs="Arial"/>
                <w:noProof/>
                <w:sz w:val="20"/>
                <w:szCs w:val="20"/>
              </w:rPr>
              <w:t>Rollout Start Date</w:t>
            </w:r>
          </w:p>
        </w:tc>
        <w:tc>
          <w:tcPr>
            <w:tcW w:w="729" w:type="pct"/>
            <w:hideMark/>
          </w:tcPr>
          <w:p w14:paraId="5B776905" w14:textId="77777777" w:rsidR="00D976CB" w:rsidRPr="00481322"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481322">
              <w:rPr>
                <w:rFonts w:cs="Arial"/>
                <w:noProof/>
                <w:sz w:val="20"/>
                <w:szCs w:val="20"/>
              </w:rPr>
              <w:t>Area(s) #</w:t>
            </w:r>
          </w:p>
        </w:tc>
        <w:tc>
          <w:tcPr>
            <w:tcW w:w="1934" w:type="pct"/>
          </w:tcPr>
          <w:p w14:paraId="0F04C088" w14:textId="77777777" w:rsidR="00D976CB" w:rsidRPr="00481322"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481322">
              <w:rPr>
                <w:rFonts w:cs="Arial"/>
                <w:noProof/>
                <w:sz w:val="20"/>
                <w:szCs w:val="20"/>
              </w:rPr>
              <w:t>Participant Last Date for Check Redemption</w:t>
            </w:r>
          </w:p>
        </w:tc>
        <w:tc>
          <w:tcPr>
            <w:tcW w:w="1224" w:type="pct"/>
          </w:tcPr>
          <w:p w14:paraId="445AE178" w14:textId="77777777" w:rsidR="00D976CB" w:rsidRPr="00481322"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481322">
              <w:rPr>
                <w:rFonts w:cs="Arial"/>
                <w:noProof/>
                <w:sz w:val="20"/>
                <w:szCs w:val="20"/>
              </w:rPr>
              <w:t xml:space="preserve">Dates Participants Receive 2 </w:t>
            </w:r>
            <w:r>
              <w:rPr>
                <w:rFonts w:cs="Arial"/>
                <w:noProof/>
                <w:sz w:val="20"/>
                <w:szCs w:val="20"/>
              </w:rPr>
              <w:t xml:space="preserve">Months of </w:t>
            </w:r>
            <w:r w:rsidRPr="00481322">
              <w:rPr>
                <w:rFonts w:cs="Arial"/>
                <w:noProof/>
                <w:sz w:val="20"/>
                <w:szCs w:val="20"/>
              </w:rPr>
              <w:t>Food Instruments</w:t>
            </w:r>
          </w:p>
        </w:tc>
      </w:tr>
      <w:tr w:rsidR="00D976CB" w:rsidRPr="00181CA9" w14:paraId="68FFB465" w14:textId="77777777" w:rsidTr="0010143D">
        <w:trPr>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2D2409F4" w14:textId="77777777" w:rsidR="00D976CB" w:rsidRPr="00481322" w:rsidRDefault="00D976CB" w:rsidP="0010143D">
            <w:pPr>
              <w:rPr>
                <w:rFonts w:cs="Arial"/>
                <w:noProof/>
                <w:sz w:val="20"/>
                <w:szCs w:val="20"/>
              </w:rPr>
            </w:pPr>
            <w:r w:rsidRPr="00481322">
              <w:rPr>
                <w:rFonts w:cs="Arial"/>
                <w:noProof/>
                <w:sz w:val="20"/>
                <w:szCs w:val="20"/>
              </w:rPr>
              <w:t>Pilot 1</w:t>
            </w:r>
          </w:p>
        </w:tc>
        <w:tc>
          <w:tcPr>
            <w:tcW w:w="609" w:type="pct"/>
            <w:hideMark/>
          </w:tcPr>
          <w:p w14:paraId="5A9E9627" w14:textId="77777777" w:rsidR="00D976CB" w:rsidRPr="00481322"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81322">
              <w:rPr>
                <w:rFonts w:cs="Arial"/>
                <w:noProof/>
                <w:sz w:val="20"/>
                <w:szCs w:val="20"/>
              </w:rPr>
              <w:t>October 12, 2020</w:t>
            </w:r>
          </w:p>
        </w:tc>
        <w:tc>
          <w:tcPr>
            <w:tcW w:w="729" w:type="pct"/>
            <w:hideMark/>
          </w:tcPr>
          <w:p w14:paraId="10F33F12" w14:textId="77777777" w:rsidR="00D976CB" w:rsidRPr="00481322"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81322">
              <w:rPr>
                <w:rFonts w:cs="Arial"/>
                <w:noProof/>
                <w:sz w:val="20"/>
                <w:szCs w:val="20"/>
              </w:rPr>
              <w:t>Forrest</w:t>
            </w:r>
          </w:p>
        </w:tc>
        <w:tc>
          <w:tcPr>
            <w:tcW w:w="1934" w:type="pct"/>
          </w:tcPr>
          <w:p w14:paraId="5EC75467" w14:textId="77777777" w:rsidR="00D976CB" w:rsidRPr="00481322"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81322">
              <w:rPr>
                <w:rFonts w:cs="Arial"/>
                <w:noProof/>
                <w:sz w:val="20"/>
                <w:szCs w:val="20"/>
              </w:rPr>
              <w:t>December 31, 2020</w:t>
            </w:r>
          </w:p>
        </w:tc>
        <w:tc>
          <w:tcPr>
            <w:tcW w:w="1224" w:type="pct"/>
          </w:tcPr>
          <w:p w14:paraId="1FFDDC78" w14:textId="77777777" w:rsidR="00D976CB" w:rsidRPr="00481322"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81322">
              <w:rPr>
                <w:rFonts w:cs="Arial"/>
                <w:noProof/>
                <w:sz w:val="20"/>
                <w:szCs w:val="20"/>
              </w:rPr>
              <w:t>October 1- 11, 2020</w:t>
            </w:r>
          </w:p>
        </w:tc>
      </w:tr>
      <w:tr w:rsidR="00D976CB" w:rsidRPr="00181CA9" w14:paraId="04878137" w14:textId="77777777" w:rsidTr="0010143D">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3" w:type="pct"/>
          </w:tcPr>
          <w:p w14:paraId="34B86780" w14:textId="77777777" w:rsidR="00D976CB" w:rsidRPr="00663291" w:rsidRDefault="00D976CB" w:rsidP="0010143D">
            <w:pPr>
              <w:rPr>
                <w:rFonts w:cs="Arial"/>
                <w:noProof/>
                <w:sz w:val="20"/>
                <w:szCs w:val="20"/>
              </w:rPr>
            </w:pPr>
            <w:r w:rsidRPr="00663291">
              <w:rPr>
                <w:rFonts w:cs="Arial"/>
                <w:noProof/>
                <w:sz w:val="20"/>
                <w:szCs w:val="20"/>
              </w:rPr>
              <w:t>Pilot 2</w:t>
            </w:r>
          </w:p>
        </w:tc>
        <w:tc>
          <w:tcPr>
            <w:tcW w:w="609" w:type="pct"/>
          </w:tcPr>
          <w:p w14:paraId="2167670E"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October 26, 2020</w:t>
            </w:r>
          </w:p>
        </w:tc>
        <w:tc>
          <w:tcPr>
            <w:tcW w:w="729" w:type="pct"/>
          </w:tcPr>
          <w:p w14:paraId="16E9377D"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Lauderdale</w:t>
            </w:r>
          </w:p>
        </w:tc>
        <w:tc>
          <w:tcPr>
            <w:tcW w:w="1934" w:type="pct"/>
          </w:tcPr>
          <w:p w14:paraId="0C02811E"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December 31, 2020</w:t>
            </w:r>
          </w:p>
        </w:tc>
        <w:tc>
          <w:tcPr>
            <w:tcW w:w="1224" w:type="pct"/>
          </w:tcPr>
          <w:p w14:paraId="5720130B"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October 1- 26, 2020</w:t>
            </w:r>
          </w:p>
        </w:tc>
      </w:tr>
      <w:tr w:rsidR="00D976CB" w:rsidRPr="00181CA9" w14:paraId="52502983" w14:textId="77777777" w:rsidTr="0010143D">
        <w:trPr>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5D74C3E4" w14:textId="77777777" w:rsidR="00D976CB" w:rsidRPr="00663291" w:rsidRDefault="00D976CB" w:rsidP="0010143D">
            <w:pPr>
              <w:rPr>
                <w:rFonts w:cs="Arial"/>
                <w:noProof/>
                <w:sz w:val="20"/>
                <w:szCs w:val="20"/>
              </w:rPr>
            </w:pPr>
            <w:r w:rsidRPr="00663291">
              <w:rPr>
                <w:rFonts w:cs="Arial"/>
                <w:noProof/>
                <w:sz w:val="20"/>
                <w:szCs w:val="20"/>
              </w:rPr>
              <w:t>Rollout 1</w:t>
            </w:r>
          </w:p>
        </w:tc>
        <w:tc>
          <w:tcPr>
            <w:tcW w:w="609" w:type="pct"/>
            <w:hideMark/>
          </w:tcPr>
          <w:p w14:paraId="638BE269"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January 19, 2021</w:t>
            </w:r>
          </w:p>
        </w:tc>
        <w:tc>
          <w:tcPr>
            <w:tcW w:w="729" w:type="pct"/>
            <w:hideMark/>
          </w:tcPr>
          <w:p w14:paraId="0879B528"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5, 6, 7</w:t>
            </w:r>
          </w:p>
        </w:tc>
        <w:tc>
          <w:tcPr>
            <w:tcW w:w="1934" w:type="pct"/>
          </w:tcPr>
          <w:p w14:paraId="40277F4C"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March 31, 2021</w:t>
            </w:r>
          </w:p>
        </w:tc>
        <w:tc>
          <w:tcPr>
            <w:tcW w:w="1224" w:type="pct"/>
          </w:tcPr>
          <w:p w14:paraId="464B5030"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January 1- 18, 2021</w:t>
            </w:r>
          </w:p>
        </w:tc>
      </w:tr>
      <w:tr w:rsidR="00D976CB" w:rsidRPr="00181CA9" w14:paraId="6518FF86" w14:textId="77777777" w:rsidTr="0010143D">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68556BE4" w14:textId="77777777" w:rsidR="00D976CB" w:rsidRPr="00663291" w:rsidRDefault="00D976CB" w:rsidP="0010143D">
            <w:pPr>
              <w:rPr>
                <w:rFonts w:cs="Arial"/>
                <w:noProof/>
                <w:sz w:val="20"/>
                <w:szCs w:val="20"/>
              </w:rPr>
            </w:pPr>
            <w:r w:rsidRPr="00663291">
              <w:rPr>
                <w:rFonts w:cs="Arial"/>
                <w:noProof/>
                <w:sz w:val="20"/>
                <w:szCs w:val="20"/>
              </w:rPr>
              <w:t>Rollout 2</w:t>
            </w:r>
          </w:p>
        </w:tc>
        <w:tc>
          <w:tcPr>
            <w:tcW w:w="609" w:type="pct"/>
            <w:hideMark/>
          </w:tcPr>
          <w:p w14:paraId="3018F9D9"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February 8, 2021</w:t>
            </w:r>
          </w:p>
        </w:tc>
        <w:tc>
          <w:tcPr>
            <w:tcW w:w="729" w:type="pct"/>
            <w:hideMark/>
          </w:tcPr>
          <w:p w14:paraId="4935C283"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1, 2</w:t>
            </w:r>
          </w:p>
        </w:tc>
        <w:tc>
          <w:tcPr>
            <w:tcW w:w="1934" w:type="pct"/>
          </w:tcPr>
          <w:p w14:paraId="2E73FCC6"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April 30, 2021</w:t>
            </w:r>
          </w:p>
        </w:tc>
        <w:tc>
          <w:tcPr>
            <w:tcW w:w="1224" w:type="pct"/>
          </w:tcPr>
          <w:p w14:paraId="32B501F6"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Febriary 1- 7, 2021</w:t>
            </w:r>
          </w:p>
        </w:tc>
      </w:tr>
      <w:tr w:rsidR="00D976CB" w:rsidRPr="00181CA9" w14:paraId="74DDC6A9" w14:textId="77777777" w:rsidTr="0010143D">
        <w:trPr>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0B0FAAA0" w14:textId="77777777" w:rsidR="00D976CB" w:rsidRPr="00663291" w:rsidRDefault="00D976CB" w:rsidP="0010143D">
            <w:pPr>
              <w:rPr>
                <w:rFonts w:cs="Arial"/>
                <w:noProof/>
                <w:sz w:val="20"/>
                <w:szCs w:val="20"/>
              </w:rPr>
            </w:pPr>
            <w:r w:rsidRPr="00663291">
              <w:rPr>
                <w:rFonts w:cs="Arial"/>
                <w:noProof/>
                <w:sz w:val="20"/>
                <w:szCs w:val="20"/>
              </w:rPr>
              <w:t>Rollout 3</w:t>
            </w:r>
          </w:p>
        </w:tc>
        <w:tc>
          <w:tcPr>
            <w:tcW w:w="609" w:type="pct"/>
            <w:hideMark/>
          </w:tcPr>
          <w:p w14:paraId="731161A9"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March 1, 2021</w:t>
            </w:r>
          </w:p>
        </w:tc>
        <w:tc>
          <w:tcPr>
            <w:tcW w:w="729" w:type="pct"/>
            <w:hideMark/>
          </w:tcPr>
          <w:p w14:paraId="7CDC90AB"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3, 4</w:t>
            </w:r>
          </w:p>
        </w:tc>
        <w:tc>
          <w:tcPr>
            <w:tcW w:w="1934" w:type="pct"/>
          </w:tcPr>
          <w:p w14:paraId="34A6EF20"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May 31, 2021</w:t>
            </w:r>
          </w:p>
        </w:tc>
        <w:tc>
          <w:tcPr>
            <w:tcW w:w="1224" w:type="pct"/>
          </w:tcPr>
          <w:p w14:paraId="033073F9"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N/A</w:t>
            </w:r>
          </w:p>
        </w:tc>
      </w:tr>
      <w:tr w:rsidR="00D976CB" w:rsidRPr="00181CA9" w14:paraId="3B18D744" w14:textId="77777777" w:rsidTr="0010143D">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7B1B2BDE" w14:textId="77777777" w:rsidR="00D976CB" w:rsidRPr="00663291" w:rsidRDefault="00D976CB" w:rsidP="0010143D">
            <w:pPr>
              <w:rPr>
                <w:rFonts w:cs="Arial"/>
                <w:noProof/>
                <w:sz w:val="20"/>
                <w:szCs w:val="20"/>
              </w:rPr>
            </w:pPr>
            <w:r w:rsidRPr="00663291">
              <w:rPr>
                <w:rFonts w:cs="Arial"/>
                <w:noProof/>
                <w:sz w:val="20"/>
                <w:szCs w:val="20"/>
              </w:rPr>
              <w:t>Rollout 4</w:t>
            </w:r>
          </w:p>
        </w:tc>
        <w:tc>
          <w:tcPr>
            <w:tcW w:w="609" w:type="pct"/>
            <w:hideMark/>
          </w:tcPr>
          <w:p w14:paraId="5C6ED8C3"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March 22, 2021</w:t>
            </w:r>
          </w:p>
        </w:tc>
        <w:tc>
          <w:tcPr>
            <w:tcW w:w="729" w:type="pct"/>
            <w:hideMark/>
          </w:tcPr>
          <w:p w14:paraId="237E8716"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8, 9</w:t>
            </w:r>
          </w:p>
        </w:tc>
        <w:tc>
          <w:tcPr>
            <w:tcW w:w="1934" w:type="pct"/>
          </w:tcPr>
          <w:p w14:paraId="48110D17"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May 31, 2021</w:t>
            </w:r>
          </w:p>
        </w:tc>
        <w:tc>
          <w:tcPr>
            <w:tcW w:w="1224" w:type="pct"/>
          </w:tcPr>
          <w:p w14:paraId="51300ABD"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March 1- 22, 2021</w:t>
            </w:r>
          </w:p>
        </w:tc>
      </w:tr>
    </w:tbl>
    <w:p w14:paraId="4307270A" w14:textId="77777777" w:rsidR="00D976CB" w:rsidRPr="00A934FD" w:rsidRDefault="00D976CB" w:rsidP="00D976CB">
      <w:pPr>
        <w:rPr>
          <w:rFonts w:ascii="Arial" w:hAnsi="Arial" w:cs="Arial"/>
          <w:sz w:val="28"/>
          <w:szCs w:val="28"/>
        </w:rPr>
      </w:pPr>
    </w:p>
    <w:p w14:paraId="04719496" w14:textId="77777777" w:rsidR="00D976CB" w:rsidRPr="00BE29EE" w:rsidRDefault="00D976CB" w:rsidP="00D976CB">
      <w:pPr>
        <w:rPr>
          <w:rFonts w:ascii="Arial" w:hAnsi="Arial" w:cs="Arial"/>
          <w:b/>
          <w:sz w:val="28"/>
          <w:szCs w:val="28"/>
        </w:rPr>
      </w:pPr>
    </w:p>
    <w:p w14:paraId="145DEBD4" w14:textId="77777777" w:rsidR="00D976CB" w:rsidRPr="00026532" w:rsidRDefault="00D976CB" w:rsidP="00D976CB">
      <w:pPr>
        <w:pStyle w:val="ListParagraph"/>
        <w:numPr>
          <w:ilvl w:val="1"/>
          <w:numId w:val="1"/>
        </w:numPr>
        <w:rPr>
          <w:rFonts w:ascii="Arial" w:hAnsi="Arial" w:cs="Arial"/>
          <w:bCs/>
          <w:sz w:val="28"/>
          <w:szCs w:val="28"/>
        </w:rPr>
      </w:pPr>
      <w:r w:rsidRPr="00026532">
        <w:rPr>
          <w:rFonts w:ascii="Arial" w:hAnsi="Arial" w:cs="Arial"/>
          <w:bCs/>
          <w:sz w:val="28"/>
          <w:szCs w:val="28"/>
        </w:rPr>
        <w:t>How will the state determine the appropriate inventory levels for all products for the WIC grocery vendors in the counties converting to EBT according to Attachment C?</w:t>
      </w:r>
    </w:p>
    <w:p w14:paraId="722CD35E" w14:textId="77777777" w:rsidR="00D976CB" w:rsidRPr="00AE7E1F" w:rsidRDefault="00D976CB" w:rsidP="00D976CB">
      <w:pPr>
        <w:pStyle w:val="ListParagraph"/>
        <w:ind w:left="1440"/>
        <w:rPr>
          <w:rFonts w:ascii="Arial" w:hAnsi="Arial" w:cs="Arial"/>
          <w:bCs/>
          <w:sz w:val="28"/>
          <w:szCs w:val="28"/>
          <w:highlight w:val="magenta"/>
        </w:rPr>
      </w:pPr>
    </w:p>
    <w:p w14:paraId="220304E5" w14:textId="3149E8B9" w:rsidR="00310C52" w:rsidRDefault="001A2C74" w:rsidP="00310C52">
      <w:pPr>
        <w:pStyle w:val="ListParagraph"/>
        <w:ind w:left="1440"/>
        <w:rPr>
          <w:rFonts w:ascii="Arial" w:hAnsi="Arial" w:cs="Arial"/>
          <w:b/>
          <w:sz w:val="28"/>
          <w:szCs w:val="28"/>
        </w:rPr>
      </w:pPr>
      <w:r>
        <w:rPr>
          <w:rFonts w:ascii="Arial" w:hAnsi="Arial" w:cs="Arial"/>
          <w:b/>
          <w:sz w:val="28"/>
          <w:szCs w:val="28"/>
        </w:rPr>
        <w:t xml:space="preserve">Amended.  See Amended </w:t>
      </w:r>
      <w:proofErr w:type="spellStart"/>
      <w:r>
        <w:rPr>
          <w:rFonts w:ascii="Arial" w:hAnsi="Arial" w:cs="Arial"/>
          <w:b/>
          <w:sz w:val="28"/>
          <w:szCs w:val="28"/>
        </w:rPr>
        <w:t>RFx</w:t>
      </w:r>
      <w:proofErr w:type="spellEnd"/>
      <w:r>
        <w:rPr>
          <w:rFonts w:ascii="Arial" w:hAnsi="Arial" w:cs="Arial"/>
          <w:b/>
          <w:sz w:val="28"/>
          <w:szCs w:val="28"/>
        </w:rPr>
        <w:t xml:space="preserve"> 3160003372 3/6/2020.</w:t>
      </w:r>
    </w:p>
    <w:p w14:paraId="7B71DC2B" w14:textId="77777777" w:rsidR="001A2C74" w:rsidRPr="00BE29EE" w:rsidRDefault="001A2C74" w:rsidP="00310C52">
      <w:pPr>
        <w:pStyle w:val="ListParagraph"/>
        <w:ind w:left="1440"/>
        <w:rPr>
          <w:rFonts w:ascii="Arial" w:hAnsi="Arial" w:cs="Arial"/>
          <w:b/>
          <w:sz w:val="28"/>
          <w:szCs w:val="28"/>
        </w:rPr>
      </w:pPr>
    </w:p>
    <w:p w14:paraId="68DF85C7" w14:textId="77777777" w:rsidR="00D976CB" w:rsidRPr="00026532" w:rsidRDefault="00D976CB" w:rsidP="00D976CB">
      <w:pPr>
        <w:pStyle w:val="ListParagraph"/>
        <w:numPr>
          <w:ilvl w:val="1"/>
          <w:numId w:val="1"/>
        </w:numPr>
        <w:rPr>
          <w:rFonts w:ascii="Arial" w:hAnsi="Arial" w:cs="Arial"/>
          <w:bCs/>
          <w:sz w:val="28"/>
          <w:szCs w:val="28"/>
        </w:rPr>
      </w:pPr>
      <w:r w:rsidRPr="00026532">
        <w:rPr>
          <w:rFonts w:ascii="Arial" w:hAnsi="Arial" w:cs="Arial"/>
          <w:bCs/>
          <w:sz w:val="28"/>
          <w:szCs w:val="28"/>
        </w:rPr>
        <w:t>If there is a change in contractors for the direct distribution and the EBT contracts, please detail how benefits would be issued to clients for each month of issuance and which contract formula would be issued for each month of issuance.</w:t>
      </w:r>
    </w:p>
    <w:p w14:paraId="621C1329" w14:textId="77777777" w:rsidR="00D976CB" w:rsidRDefault="00D976CB" w:rsidP="00D976CB">
      <w:pPr>
        <w:pStyle w:val="ListParagraph"/>
        <w:ind w:left="360"/>
        <w:rPr>
          <w:rFonts w:ascii="Arial" w:hAnsi="Arial" w:cs="Arial"/>
          <w:b/>
          <w:sz w:val="28"/>
          <w:szCs w:val="28"/>
        </w:rPr>
      </w:pPr>
    </w:p>
    <w:p w14:paraId="6A17ED00" w14:textId="6D3A9BCA" w:rsidR="00D976CB" w:rsidRPr="00026532" w:rsidRDefault="003810B1" w:rsidP="00D976CB">
      <w:pPr>
        <w:ind w:left="1440"/>
        <w:rPr>
          <w:rFonts w:ascii="Arial" w:hAnsi="Arial" w:cs="Arial"/>
          <w:b/>
          <w:sz w:val="28"/>
          <w:szCs w:val="28"/>
        </w:rPr>
      </w:pPr>
      <w:r w:rsidRPr="00026532">
        <w:rPr>
          <w:rFonts w:ascii="Arial" w:hAnsi="Arial" w:cs="Arial"/>
          <w:b/>
          <w:sz w:val="28"/>
          <w:szCs w:val="28"/>
        </w:rPr>
        <w:t xml:space="preserve">There will </w:t>
      </w:r>
      <w:r w:rsidR="006C0006" w:rsidRPr="00026532">
        <w:rPr>
          <w:rFonts w:ascii="Arial" w:hAnsi="Arial" w:cs="Arial"/>
          <w:b/>
          <w:sz w:val="28"/>
          <w:szCs w:val="28"/>
        </w:rPr>
        <w:t>not be a new contract for direct distribution</w:t>
      </w:r>
      <w:r w:rsidR="00D51E49">
        <w:rPr>
          <w:rFonts w:ascii="Arial" w:hAnsi="Arial" w:cs="Arial"/>
          <w:b/>
          <w:sz w:val="28"/>
          <w:szCs w:val="28"/>
        </w:rPr>
        <w:t xml:space="preserve"> of formula</w:t>
      </w:r>
      <w:r w:rsidR="006C0006" w:rsidRPr="00026532">
        <w:rPr>
          <w:rFonts w:ascii="Arial" w:hAnsi="Arial" w:cs="Arial"/>
          <w:b/>
          <w:sz w:val="28"/>
          <w:szCs w:val="28"/>
        </w:rPr>
        <w:t>.</w:t>
      </w:r>
    </w:p>
    <w:p w14:paraId="32EC026D" w14:textId="77777777" w:rsidR="00D976CB" w:rsidRPr="001A2C74" w:rsidRDefault="00D976CB" w:rsidP="00071796">
      <w:pPr>
        <w:rPr>
          <w:rFonts w:ascii="Arial" w:hAnsi="Arial" w:cs="Arial"/>
          <w:b/>
          <w:sz w:val="28"/>
          <w:szCs w:val="28"/>
        </w:rPr>
      </w:pPr>
    </w:p>
    <w:p w14:paraId="2325D8E1" w14:textId="77777777" w:rsidR="00832DEE" w:rsidRPr="00026532" w:rsidRDefault="00832DEE" w:rsidP="00F40C93">
      <w:pPr>
        <w:pStyle w:val="ListParagraph"/>
        <w:numPr>
          <w:ilvl w:val="0"/>
          <w:numId w:val="1"/>
        </w:numPr>
        <w:rPr>
          <w:rFonts w:ascii="Arial" w:hAnsi="Arial" w:cs="Arial"/>
          <w:bCs/>
          <w:sz w:val="28"/>
          <w:szCs w:val="28"/>
        </w:rPr>
      </w:pPr>
      <w:r w:rsidRPr="00026532">
        <w:rPr>
          <w:rFonts w:ascii="Arial" w:hAnsi="Arial" w:cs="Arial"/>
          <w:bCs/>
          <w:sz w:val="28"/>
          <w:szCs w:val="28"/>
        </w:rPr>
        <w:t xml:space="preserve">Section II, page 3 - It is imperative for a bidder to understand how the State will conduct its WIC Program and to be able to rely on the State's responses to the questions about the conduct of the WIC Program in submitting a bid.  If the awarded contractor manufactures a </w:t>
      </w:r>
      <w:proofErr w:type="gramStart"/>
      <w:r w:rsidRPr="00026532">
        <w:rPr>
          <w:rFonts w:ascii="Arial" w:hAnsi="Arial" w:cs="Arial"/>
          <w:bCs/>
          <w:sz w:val="28"/>
          <w:szCs w:val="28"/>
        </w:rPr>
        <w:t>19 calorie</w:t>
      </w:r>
      <w:proofErr w:type="gramEnd"/>
      <w:r w:rsidRPr="00026532">
        <w:rPr>
          <w:rFonts w:ascii="Arial" w:hAnsi="Arial" w:cs="Arial"/>
          <w:bCs/>
          <w:sz w:val="28"/>
          <w:szCs w:val="28"/>
        </w:rPr>
        <w:t xml:space="preserve"> routine product, please confirm if the State would approve for use formulas that do not currently meet the 20 calorie requirements with the appropriate medical documentation as stated in Federal Regulation 7 CFR 246.</w:t>
      </w:r>
    </w:p>
    <w:p w14:paraId="7DFDFBF0" w14:textId="77777777" w:rsidR="00492BC9" w:rsidRDefault="00492BC9" w:rsidP="00C85752">
      <w:pPr>
        <w:pStyle w:val="ListParagraph"/>
        <w:ind w:left="630"/>
        <w:rPr>
          <w:rFonts w:ascii="Arial" w:hAnsi="Arial" w:cs="Arial"/>
          <w:b/>
          <w:sz w:val="28"/>
          <w:szCs w:val="28"/>
        </w:rPr>
      </w:pPr>
    </w:p>
    <w:p w14:paraId="13B71BFA" w14:textId="77777777" w:rsidR="00D976CB" w:rsidRPr="00026532" w:rsidRDefault="00D976CB" w:rsidP="00D976CB">
      <w:pPr>
        <w:pStyle w:val="Default"/>
        <w:ind w:firstLine="720"/>
        <w:rPr>
          <w:rFonts w:ascii="Arial" w:hAnsi="Arial" w:cs="Arial"/>
          <w:b/>
          <w:bCs/>
          <w:sz w:val="28"/>
          <w:szCs w:val="28"/>
        </w:rPr>
      </w:pPr>
      <w:r w:rsidRPr="00026532">
        <w:rPr>
          <w:rFonts w:ascii="Arial" w:hAnsi="Arial" w:cs="Arial"/>
          <w:b/>
          <w:bCs/>
          <w:sz w:val="28"/>
          <w:szCs w:val="28"/>
        </w:rPr>
        <w:t xml:space="preserve">MS WIC will adhere to Federal WIC regulations at 246.10(e)(12) and </w:t>
      </w:r>
    </w:p>
    <w:p w14:paraId="72B90DF9" w14:textId="77777777" w:rsidR="00D976CB" w:rsidRPr="00026532" w:rsidRDefault="00D976CB" w:rsidP="00D976CB">
      <w:pPr>
        <w:pStyle w:val="Default"/>
        <w:rPr>
          <w:rFonts w:ascii="Times New Roman" w:hAnsi="Times New Roman" w:cs="Times New Roman"/>
          <w:b/>
          <w:bCs/>
        </w:rPr>
      </w:pPr>
      <w:r w:rsidRPr="00026532">
        <w:rPr>
          <w:rFonts w:ascii="Times New Roman" w:hAnsi="Times New Roman" w:cs="Times New Roman"/>
          <w:b/>
          <w:bCs/>
        </w:rPr>
        <w:tab/>
      </w:r>
      <w:r w:rsidRPr="00026532">
        <w:rPr>
          <w:rFonts w:ascii="Arial" w:hAnsi="Arial" w:cs="Arial"/>
          <w:b/>
          <w:bCs/>
          <w:sz w:val="28"/>
          <w:szCs w:val="28"/>
        </w:rPr>
        <w:t>USDA Policy Memorandum #’s 2014-1 and 1A</w:t>
      </w:r>
    </w:p>
    <w:p w14:paraId="405A0696" w14:textId="77777777" w:rsidR="00C108D2" w:rsidRPr="00BE29EE" w:rsidRDefault="00C108D2" w:rsidP="00C108D2">
      <w:pPr>
        <w:pStyle w:val="Default"/>
        <w:rPr>
          <w:rFonts w:ascii="Arial" w:hAnsi="Arial" w:cs="Arial"/>
          <w:b/>
          <w:sz w:val="28"/>
          <w:szCs w:val="28"/>
        </w:rPr>
      </w:pPr>
    </w:p>
    <w:p w14:paraId="58BB8F84" w14:textId="77777777" w:rsidR="00C108D2" w:rsidRPr="00026532" w:rsidRDefault="00C108D2" w:rsidP="00F40C93">
      <w:pPr>
        <w:pStyle w:val="Default"/>
        <w:numPr>
          <w:ilvl w:val="0"/>
          <w:numId w:val="1"/>
        </w:numPr>
        <w:rPr>
          <w:rFonts w:ascii="Arial" w:hAnsi="Arial" w:cs="Arial"/>
          <w:bCs/>
          <w:sz w:val="28"/>
          <w:szCs w:val="28"/>
        </w:rPr>
      </w:pPr>
      <w:r w:rsidRPr="00026532">
        <w:rPr>
          <w:rFonts w:ascii="Arial" w:hAnsi="Arial" w:cs="Arial"/>
          <w:bCs/>
          <w:sz w:val="28"/>
          <w:szCs w:val="28"/>
        </w:rPr>
        <w:lastRenderedPageBreak/>
        <w:t>Page 4-5, Section A.5. – We request this provision be amended to apply the rebate price increase on the first day of the month following the effective date of the wholesale price increase. As currently written, the State will be requesting a higher rebate price per unit for products that were purchased</w:t>
      </w:r>
      <w:r w:rsidRPr="00BE29EE">
        <w:rPr>
          <w:rFonts w:ascii="Arial" w:hAnsi="Arial" w:cs="Arial"/>
          <w:b/>
          <w:sz w:val="28"/>
          <w:szCs w:val="28"/>
        </w:rPr>
        <w:t xml:space="preserve"> </w:t>
      </w:r>
      <w:r w:rsidRPr="00026532">
        <w:rPr>
          <w:rFonts w:ascii="Arial" w:hAnsi="Arial" w:cs="Arial"/>
          <w:bCs/>
          <w:sz w:val="28"/>
          <w:szCs w:val="28"/>
        </w:rPr>
        <w:t>prior to the date of the</w:t>
      </w:r>
      <w:r w:rsidRPr="00BE29EE">
        <w:rPr>
          <w:rFonts w:ascii="Arial" w:hAnsi="Arial" w:cs="Arial"/>
          <w:b/>
          <w:sz w:val="28"/>
          <w:szCs w:val="28"/>
        </w:rPr>
        <w:t xml:space="preserve"> </w:t>
      </w:r>
      <w:r w:rsidRPr="00026532">
        <w:rPr>
          <w:rFonts w:ascii="Arial" w:hAnsi="Arial" w:cs="Arial"/>
          <w:bCs/>
          <w:sz w:val="28"/>
          <w:szCs w:val="28"/>
        </w:rPr>
        <w:t>wholesale price increase. We suggest the State replace “</w:t>
      </w:r>
      <w:proofErr w:type="gramStart"/>
      <w:r w:rsidRPr="00026532">
        <w:rPr>
          <w:rFonts w:ascii="Arial" w:hAnsi="Arial" w:cs="Arial"/>
          <w:bCs/>
          <w:sz w:val="28"/>
          <w:szCs w:val="28"/>
        </w:rPr>
        <w:t>30 day</w:t>
      </w:r>
      <w:proofErr w:type="gramEnd"/>
      <w:r w:rsidRPr="00026532">
        <w:rPr>
          <w:rFonts w:ascii="Arial" w:hAnsi="Arial" w:cs="Arial"/>
          <w:bCs/>
          <w:sz w:val="28"/>
          <w:szCs w:val="28"/>
        </w:rPr>
        <w:t xml:space="preserve"> notification period” at the end of this section with “effective date of the price increase.” Please confirm this change will be made. </w:t>
      </w:r>
    </w:p>
    <w:p w14:paraId="2E7DB1CA" w14:textId="77777777" w:rsidR="00D976CB" w:rsidRDefault="00D976CB" w:rsidP="00D976CB">
      <w:pPr>
        <w:pStyle w:val="Default"/>
        <w:ind w:left="360"/>
        <w:rPr>
          <w:rFonts w:ascii="Arial" w:hAnsi="Arial" w:cs="Arial"/>
          <w:b/>
          <w:sz w:val="28"/>
          <w:szCs w:val="28"/>
        </w:rPr>
      </w:pPr>
    </w:p>
    <w:p w14:paraId="3C2F52F3" w14:textId="2E795936" w:rsidR="00C108D2" w:rsidRDefault="001A2C74" w:rsidP="00D976CB">
      <w:pPr>
        <w:pStyle w:val="Default"/>
        <w:rPr>
          <w:rFonts w:ascii="Arial" w:hAnsi="Arial" w:cs="Arial"/>
          <w:b/>
          <w:sz w:val="28"/>
          <w:szCs w:val="28"/>
        </w:rPr>
      </w:pPr>
      <w:r>
        <w:rPr>
          <w:rFonts w:ascii="Arial" w:hAnsi="Arial" w:cs="Arial"/>
          <w:b/>
          <w:sz w:val="28"/>
          <w:szCs w:val="28"/>
        </w:rPr>
        <w:tab/>
        <w:t xml:space="preserve">Amended.  See Amended </w:t>
      </w:r>
      <w:proofErr w:type="spellStart"/>
      <w:r>
        <w:rPr>
          <w:rFonts w:ascii="Arial" w:hAnsi="Arial" w:cs="Arial"/>
          <w:b/>
          <w:sz w:val="28"/>
          <w:szCs w:val="28"/>
        </w:rPr>
        <w:t>RFx</w:t>
      </w:r>
      <w:proofErr w:type="spellEnd"/>
      <w:r>
        <w:rPr>
          <w:rFonts w:ascii="Arial" w:hAnsi="Arial" w:cs="Arial"/>
          <w:b/>
          <w:sz w:val="28"/>
          <w:szCs w:val="28"/>
        </w:rPr>
        <w:t xml:space="preserve"> </w:t>
      </w:r>
      <w:proofErr w:type="gramStart"/>
      <w:r>
        <w:rPr>
          <w:rFonts w:ascii="Arial" w:hAnsi="Arial" w:cs="Arial"/>
          <w:b/>
          <w:sz w:val="28"/>
          <w:szCs w:val="28"/>
        </w:rPr>
        <w:t>3160003372  3</w:t>
      </w:r>
      <w:proofErr w:type="gramEnd"/>
      <w:r>
        <w:rPr>
          <w:rFonts w:ascii="Arial" w:hAnsi="Arial" w:cs="Arial"/>
          <w:b/>
          <w:sz w:val="28"/>
          <w:szCs w:val="28"/>
        </w:rPr>
        <w:t>/6/2020.</w:t>
      </w:r>
    </w:p>
    <w:p w14:paraId="006027E4" w14:textId="77777777" w:rsidR="001A2C74" w:rsidRPr="00BE29EE" w:rsidRDefault="001A2C74" w:rsidP="00D976CB">
      <w:pPr>
        <w:pStyle w:val="Default"/>
        <w:rPr>
          <w:rFonts w:ascii="Arial" w:hAnsi="Arial" w:cs="Arial"/>
          <w:b/>
          <w:sz w:val="28"/>
          <w:szCs w:val="28"/>
        </w:rPr>
      </w:pPr>
    </w:p>
    <w:p w14:paraId="7E8DFA08" w14:textId="77777777" w:rsidR="00C108D2" w:rsidRPr="00026532" w:rsidRDefault="00C108D2"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5, Section A.7. – Would the State agree to first substitute alternate forms (i.e., powder, concentrate, RTF) of the primary contract brand formula to WIC participants or in the alternative, would the State first provide an alternate brand of the manufacturer’s formula to address any situation involving the adequate supply of infant formula to participants, before resorting to the use of a non-contract brand? Please confirm the IFB will be amended to include this request. Please also confirm, consistent with meeting the nutritional needs of Mississippi WIC infants, the State will work with the manufacturer to minimize the issuance of another company’s formula if there is a supply disruption. </w:t>
      </w:r>
    </w:p>
    <w:p w14:paraId="27BE093B" w14:textId="77777777" w:rsidR="00C85752" w:rsidRPr="00BE29EE" w:rsidRDefault="00C85752" w:rsidP="00C85752">
      <w:pPr>
        <w:pStyle w:val="Default"/>
        <w:rPr>
          <w:rFonts w:ascii="Arial" w:hAnsi="Arial" w:cs="Arial"/>
          <w:b/>
          <w:sz w:val="28"/>
          <w:szCs w:val="28"/>
        </w:rPr>
      </w:pPr>
    </w:p>
    <w:p w14:paraId="4074EDE2" w14:textId="77777777" w:rsidR="00D976CB" w:rsidRPr="00026532" w:rsidRDefault="00D976CB" w:rsidP="00D976CB">
      <w:pPr>
        <w:ind w:left="360"/>
        <w:rPr>
          <w:rFonts w:ascii="Arial" w:hAnsi="Arial" w:cs="Arial"/>
          <w:b/>
          <w:sz w:val="28"/>
          <w:szCs w:val="28"/>
        </w:rPr>
      </w:pPr>
      <w:r w:rsidRPr="00026532">
        <w:rPr>
          <w:rFonts w:ascii="Arial" w:hAnsi="Arial" w:cs="Arial"/>
          <w:b/>
          <w:sz w:val="28"/>
          <w:szCs w:val="28"/>
        </w:rPr>
        <w:t xml:space="preserve">In the event that the bidder’s contract </w:t>
      </w:r>
      <w:proofErr w:type="gramStart"/>
      <w:r w:rsidRPr="00026532">
        <w:rPr>
          <w:rFonts w:ascii="Arial" w:hAnsi="Arial" w:cs="Arial"/>
          <w:b/>
          <w:sz w:val="28"/>
          <w:szCs w:val="28"/>
        </w:rPr>
        <w:t>brand</w:t>
      </w:r>
      <w:proofErr w:type="gramEnd"/>
      <w:r w:rsidRPr="00026532">
        <w:rPr>
          <w:rFonts w:ascii="Arial" w:hAnsi="Arial" w:cs="Arial"/>
          <w:b/>
          <w:sz w:val="28"/>
          <w:szCs w:val="28"/>
        </w:rPr>
        <w:t xml:space="preserve"> infant formula is not available in the state of MS for 72 hours or more, MS WIC shall have the right to substitute contract brand infant formulas currently not approved for issuance or non-contract brand formulas, except exempt infant formulas.</w:t>
      </w:r>
    </w:p>
    <w:p w14:paraId="60D6BB96" w14:textId="77777777" w:rsidR="00D976CB" w:rsidRPr="00026532" w:rsidRDefault="00D976CB" w:rsidP="00D976CB">
      <w:pPr>
        <w:pStyle w:val="ListParagraph"/>
        <w:ind w:left="1440"/>
        <w:rPr>
          <w:rFonts w:ascii="Arial" w:hAnsi="Arial" w:cs="Arial"/>
          <w:b/>
          <w:sz w:val="28"/>
          <w:szCs w:val="28"/>
        </w:rPr>
      </w:pPr>
    </w:p>
    <w:p w14:paraId="28E74415" w14:textId="77777777" w:rsidR="00D976CB" w:rsidRPr="00026532" w:rsidRDefault="00D976CB" w:rsidP="00D976CB">
      <w:pPr>
        <w:ind w:left="360"/>
        <w:rPr>
          <w:rFonts w:ascii="Arial" w:hAnsi="Arial" w:cs="Arial"/>
          <w:b/>
          <w:sz w:val="28"/>
          <w:szCs w:val="28"/>
        </w:rPr>
      </w:pPr>
      <w:r w:rsidRPr="00026532">
        <w:rPr>
          <w:rFonts w:ascii="Arial" w:hAnsi="Arial" w:cs="Arial"/>
          <w:b/>
          <w:sz w:val="28"/>
          <w:szCs w:val="28"/>
        </w:rPr>
        <w:t>MS WIC is unable to confirm as requested by the manufacturer.  MS WIC’s decision on a substitution will be determined by the circumstances of the unavailability of the contract brand infant formula and the needs of participants and the MS WIC Program at the time of the unavailability, in order to enable MS WIC to meet its obligations under the federal regulations.</w:t>
      </w:r>
    </w:p>
    <w:p w14:paraId="4B2BA442" w14:textId="77777777" w:rsidR="00C85752" w:rsidRPr="00BE29EE" w:rsidRDefault="00C85752" w:rsidP="00C85752">
      <w:pPr>
        <w:pStyle w:val="Default"/>
        <w:rPr>
          <w:rFonts w:ascii="Arial" w:hAnsi="Arial" w:cs="Arial"/>
          <w:b/>
          <w:sz w:val="28"/>
          <w:szCs w:val="28"/>
        </w:rPr>
      </w:pPr>
    </w:p>
    <w:p w14:paraId="64494E84" w14:textId="77777777" w:rsidR="00C85752" w:rsidRPr="00BE29EE" w:rsidRDefault="00C85752" w:rsidP="00C85752">
      <w:pPr>
        <w:pStyle w:val="Default"/>
        <w:rPr>
          <w:rFonts w:ascii="Arial" w:hAnsi="Arial" w:cs="Arial"/>
          <w:b/>
          <w:sz w:val="28"/>
          <w:szCs w:val="28"/>
        </w:rPr>
      </w:pPr>
    </w:p>
    <w:p w14:paraId="6B561649" w14:textId="77777777" w:rsidR="00C85752" w:rsidRPr="00026532" w:rsidRDefault="00C85752" w:rsidP="00F40C93">
      <w:pPr>
        <w:pStyle w:val="ListParagraph"/>
        <w:numPr>
          <w:ilvl w:val="0"/>
          <w:numId w:val="1"/>
        </w:numPr>
        <w:rPr>
          <w:rFonts w:ascii="Arial" w:hAnsi="Arial" w:cs="Arial"/>
          <w:bCs/>
          <w:sz w:val="28"/>
          <w:szCs w:val="28"/>
        </w:rPr>
      </w:pPr>
      <w:r w:rsidRPr="00026532">
        <w:rPr>
          <w:rFonts w:ascii="Arial" w:hAnsi="Arial" w:cs="Arial"/>
          <w:bCs/>
          <w:sz w:val="28"/>
          <w:szCs w:val="28"/>
        </w:rPr>
        <w:t xml:space="preserve">Section II.A.7, page 5 – Please revise the sentence to state “In the event a manufacturer cannot provide the contract brand infant formula in any physical form, a rebate must be paid on a non-contract infant formula that yields the same </w:t>
      </w:r>
      <w:r w:rsidRPr="00026532">
        <w:rPr>
          <w:rFonts w:ascii="Arial" w:hAnsi="Arial" w:cs="Arial"/>
          <w:bCs/>
          <w:i/>
          <w:sz w:val="28"/>
          <w:szCs w:val="28"/>
        </w:rPr>
        <w:t>percent discount</w:t>
      </w:r>
      <w:r w:rsidRPr="00026532">
        <w:rPr>
          <w:rFonts w:ascii="Arial" w:hAnsi="Arial" w:cs="Arial"/>
          <w:bCs/>
          <w:sz w:val="28"/>
          <w:szCs w:val="28"/>
        </w:rPr>
        <w:t xml:space="preserve"> as the formula it is replacing.</w:t>
      </w:r>
    </w:p>
    <w:p w14:paraId="60A1E3C8" w14:textId="77777777" w:rsidR="00336F44" w:rsidRDefault="00336F44" w:rsidP="00336F44">
      <w:pPr>
        <w:rPr>
          <w:rFonts w:ascii="Arial" w:hAnsi="Arial" w:cs="Arial"/>
          <w:b/>
          <w:sz w:val="28"/>
          <w:szCs w:val="28"/>
        </w:rPr>
      </w:pPr>
    </w:p>
    <w:p w14:paraId="3DAC53D6" w14:textId="7276AAEB" w:rsidR="00D976CB" w:rsidRPr="00D976CB" w:rsidRDefault="001A2C74" w:rsidP="00D976CB">
      <w:pPr>
        <w:ind w:left="360"/>
        <w:rPr>
          <w:rFonts w:ascii="Arial" w:hAnsi="Arial" w:cs="Arial"/>
          <w:bCs/>
          <w:sz w:val="28"/>
          <w:szCs w:val="28"/>
        </w:rPr>
      </w:pPr>
      <w:r>
        <w:rPr>
          <w:rFonts w:ascii="Arial" w:hAnsi="Arial" w:cs="Arial"/>
          <w:b/>
          <w:sz w:val="28"/>
          <w:szCs w:val="28"/>
        </w:rPr>
        <w:t>Denied.</w:t>
      </w:r>
    </w:p>
    <w:p w14:paraId="17190CF7" w14:textId="77777777" w:rsidR="00D976CB" w:rsidRPr="00BE29EE" w:rsidRDefault="00D976CB" w:rsidP="00336F44">
      <w:pPr>
        <w:rPr>
          <w:rFonts w:ascii="Arial" w:hAnsi="Arial" w:cs="Arial"/>
          <w:b/>
          <w:sz w:val="28"/>
          <w:szCs w:val="28"/>
        </w:rPr>
      </w:pPr>
    </w:p>
    <w:p w14:paraId="37131980" w14:textId="77777777" w:rsidR="00336F44" w:rsidRPr="00026532" w:rsidRDefault="00336F44" w:rsidP="00F40C93">
      <w:pPr>
        <w:pStyle w:val="ListParagraph"/>
        <w:numPr>
          <w:ilvl w:val="0"/>
          <w:numId w:val="1"/>
        </w:numPr>
        <w:rPr>
          <w:rFonts w:ascii="Arial" w:hAnsi="Arial" w:cs="Arial"/>
          <w:bCs/>
          <w:sz w:val="28"/>
          <w:szCs w:val="28"/>
        </w:rPr>
      </w:pPr>
      <w:bookmarkStart w:id="11" w:name="_Hlk31706527"/>
      <w:r w:rsidRPr="00026532">
        <w:rPr>
          <w:rFonts w:ascii="Arial" w:hAnsi="Arial" w:cs="Arial"/>
          <w:bCs/>
          <w:sz w:val="28"/>
          <w:szCs w:val="28"/>
        </w:rPr>
        <w:t xml:space="preserve">Page 5, Section A.8. -IT is important for potential bidders to understand the retail landscape in Mississippi.  Please provide all bidders with a list of the approximately 350 authorized WIC grocery vendors.  Please also provide </w:t>
      </w:r>
      <w:r w:rsidRPr="00026532">
        <w:rPr>
          <w:rFonts w:ascii="Arial" w:hAnsi="Arial" w:cs="Arial"/>
          <w:bCs/>
          <w:sz w:val="28"/>
          <w:szCs w:val="28"/>
        </w:rPr>
        <w:lastRenderedPageBreak/>
        <w:t>additional information on the mix of the authorized WIC grocery vendors-</w:t>
      </w:r>
      <w:proofErr w:type="spellStart"/>
      <w:r w:rsidRPr="00026532">
        <w:rPr>
          <w:rFonts w:ascii="Arial" w:hAnsi="Arial" w:cs="Arial"/>
          <w:bCs/>
          <w:sz w:val="28"/>
          <w:szCs w:val="28"/>
        </w:rPr>
        <w:t>ie</w:t>
      </w:r>
      <w:proofErr w:type="spellEnd"/>
      <w:r w:rsidRPr="00026532">
        <w:rPr>
          <w:rFonts w:ascii="Arial" w:hAnsi="Arial" w:cs="Arial"/>
          <w:bCs/>
          <w:sz w:val="28"/>
          <w:szCs w:val="28"/>
        </w:rPr>
        <w:t>., how many large grocery vendors, supercenters, small vendors, etc.</w:t>
      </w:r>
    </w:p>
    <w:p w14:paraId="72C61F0F" w14:textId="77777777" w:rsidR="00D976CB" w:rsidRDefault="00D976CB" w:rsidP="00D976CB">
      <w:pPr>
        <w:pStyle w:val="ListParagraph"/>
        <w:ind w:left="360"/>
        <w:rPr>
          <w:rFonts w:ascii="Arial" w:hAnsi="Arial" w:cs="Arial"/>
          <w:b/>
          <w:sz w:val="28"/>
          <w:szCs w:val="28"/>
        </w:rPr>
      </w:pPr>
    </w:p>
    <w:bookmarkEnd w:id="11"/>
    <w:p w14:paraId="06470B17" w14:textId="77777777" w:rsidR="005D125A" w:rsidRPr="00026532" w:rsidRDefault="005D125A" w:rsidP="005D125A">
      <w:pPr>
        <w:pStyle w:val="ListParagraph"/>
        <w:ind w:left="1440"/>
        <w:rPr>
          <w:rFonts w:ascii="Arial" w:hAnsi="Arial" w:cs="Arial"/>
          <w:b/>
          <w:sz w:val="28"/>
          <w:szCs w:val="28"/>
        </w:rPr>
      </w:pPr>
      <w:r w:rsidRPr="00026532">
        <w:rPr>
          <w:rFonts w:ascii="Arial" w:hAnsi="Arial" w:cs="Arial"/>
          <w:b/>
          <w:sz w:val="28"/>
          <w:szCs w:val="28"/>
        </w:rPr>
        <w:t xml:space="preserve">The MS WIC Program does not currently have a complete community of authorized vendors, as we currently operate a Direct Distribution system of food delivery. Therefore, a list of authorized vendors is unavailable </w:t>
      </w:r>
      <w:proofErr w:type="gramStart"/>
      <w:r w:rsidRPr="00026532">
        <w:rPr>
          <w:rFonts w:ascii="Arial" w:hAnsi="Arial" w:cs="Arial"/>
          <w:b/>
          <w:sz w:val="28"/>
          <w:szCs w:val="28"/>
        </w:rPr>
        <w:t>at this time</w:t>
      </w:r>
      <w:proofErr w:type="gramEnd"/>
      <w:r w:rsidRPr="00026532">
        <w:rPr>
          <w:rFonts w:ascii="Arial" w:hAnsi="Arial" w:cs="Arial"/>
          <w:b/>
          <w:sz w:val="28"/>
          <w:szCs w:val="28"/>
        </w:rPr>
        <w:t xml:space="preserve">. We anticipate providing a </w:t>
      </w:r>
      <w:proofErr w:type="gramStart"/>
      <w:r w:rsidRPr="00026532">
        <w:rPr>
          <w:rFonts w:ascii="Arial" w:hAnsi="Arial" w:cs="Arial"/>
          <w:b/>
          <w:sz w:val="28"/>
          <w:szCs w:val="28"/>
        </w:rPr>
        <w:t>list  by</w:t>
      </w:r>
      <w:proofErr w:type="gramEnd"/>
      <w:r w:rsidRPr="00026532">
        <w:rPr>
          <w:rFonts w:ascii="Arial" w:hAnsi="Arial" w:cs="Arial"/>
          <w:b/>
          <w:sz w:val="28"/>
          <w:szCs w:val="28"/>
        </w:rPr>
        <w:t xml:space="preserve"> October 1, 2020, once the open application period closes. The goal is for MS WIC to authorize 250 retail grocery stores and 100 pharmacies statewide. </w:t>
      </w:r>
    </w:p>
    <w:p w14:paraId="364754BE" w14:textId="77777777" w:rsidR="00C108D2" w:rsidRPr="00BE29EE" w:rsidRDefault="00C108D2" w:rsidP="00D976CB">
      <w:pPr>
        <w:pStyle w:val="Default"/>
        <w:ind w:left="360"/>
        <w:rPr>
          <w:rFonts w:ascii="Arial" w:hAnsi="Arial" w:cs="Arial"/>
          <w:b/>
          <w:sz w:val="28"/>
          <w:szCs w:val="28"/>
        </w:rPr>
      </w:pPr>
    </w:p>
    <w:p w14:paraId="698ADAD5" w14:textId="77777777" w:rsidR="00C108D2" w:rsidRPr="00026532" w:rsidRDefault="00C108D2"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5, Section A.8. – Has the State authorized pharmacies as authorized WIC grocery vendors? Does the State anticipate doing so? </w:t>
      </w:r>
    </w:p>
    <w:p w14:paraId="0EFA071B" w14:textId="77777777" w:rsidR="007C73BD" w:rsidRDefault="007C73BD" w:rsidP="007C73BD">
      <w:pPr>
        <w:pStyle w:val="Default"/>
        <w:rPr>
          <w:rFonts w:ascii="Arial" w:hAnsi="Arial" w:cs="Arial"/>
          <w:b/>
          <w:sz w:val="28"/>
          <w:szCs w:val="28"/>
        </w:rPr>
      </w:pPr>
    </w:p>
    <w:p w14:paraId="28EF559A" w14:textId="77777777" w:rsidR="00D976CB" w:rsidRPr="00D976CB" w:rsidRDefault="00D976CB" w:rsidP="00D976CB">
      <w:pPr>
        <w:pStyle w:val="Default"/>
        <w:ind w:left="360"/>
        <w:rPr>
          <w:rFonts w:ascii="Arial" w:hAnsi="Arial" w:cs="Arial"/>
          <w:bCs/>
          <w:sz w:val="28"/>
          <w:szCs w:val="28"/>
        </w:rPr>
      </w:pPr>
      <w:r w:rsidRPr="00026532">
        <w:rPr>
          <w:rFonts w:ascii="Arial" w:hAnsi="Arial" w:cs="Arial"/>
          <w:b/>
          <w:sz w:val="28"/>
          <w:szCs w:val="28"/>
        </w:rPr>
        <w:t>Pharmacies will be authorized in a separate category</w:t>
      </w:r>
      <w:r>
        <w:rPr>
          <w:rFonts w:ascii="Arial" w:hAnsi="Arial" w:cs="Arial"/>
          <w:bCs/>
          <w:sz w:val="28"/>
          <w:szCs w:val="28"/>
        </w:rPr>
        <w:t xml:space="preserve">.  </w:t>
      </w:r>
    </w:p>
    <w:p w14:paraId="00B3B0AB" w14:textId="77777777" w:rsidR="00C108D2" w:rsidRPr="00BE29EE" w:rsidRDefault="00C108D2" w:rsidP="00C108D2">
      <w:pPr>
        <w:pStyle w:val="Default"/>
        <w:ind w:left="630"/>
        <w:rPr>
          <w:rFonts w:ascii="Arial" w:hAnsi="Arial" w:cs="Arial"/>
          <w:b/>
          <w:sz w:val="28"/>
          <w:szCs w:val="28"/>
        </w:rPr>
      </w:pPr>
    </w:p>
    <w:p w14:paraId="088D3AAF" w14:textId="77777777" w:rsidR="00C108D2" w:rsidRPr="00026532" w:rsidRDefault="00C108D2"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5, Section A.9. – Please confirm the State will work with the manufacturer to discuss whether a UPC change is necessary if any change in product size or yield does not affect the number of units issued each month. </w:t>
      </w:r>
    </w:p>
    <w:p w14:paraId="2D1105A5" w14:textId="77777777" w:rsidR="00C85752" w:rsidRDefault="00C85752" w:rsidP="00C85752">
      <w:pPr>
        <w:pStyle w:val="Default"/>
        <w:rPr>
          <w:rFonts w:ascii="Arial" w:hAnsi="Arial" w:cs="Arial"/>
          <w:b/>
          <w:sz w:val="28"/>
          <w:szCs w:val="28"/>
        </w:rPr>
      </w:pPr>
    </w:p>
    <w:p w14:paraId="01126785" w14:textId="77777777" w:rsidR="00FC42CA" w:rsidRPr="00026532" w:rsidRDefault="00FC42CA" w:rsidP="00FC42CA">
      <w:pPr>
        <w:pStyle w:val="Default"/>
        <w:ind w:left="360"/>
        <w:rPr>
          <w:rFonts w:ascii="Arial" w:hAnsi="Arial" w:cs="Arial"/>
          <w:b/>
          <w:sz w:val="28"/>
          <w:szCs w:val="28"/>
        </w:rPr>
      </w:pPr>
      <w:r w:rsidRPr="00026532">
        <w:rPr>
          <w:rFonts w:ascii="Arial" w:hAnsi="Arial" w:cs="Arial"/>
          <w:b/>
          <w:sz w:val="28"/>
          <w:szCs w:val="28"/>
        </w:rPr>
        <w:t>The manufacturer shall provide MS WIC advance notification, not less than ninety (90) days, of any changes in labels, unit size, and/or reformulation of infant formula. Due to the impact on an EBT system, products that change both size and yield must change the Universal Product Code (UPC) or the manufacturer must work with MS WIC to reset the authorized WIC vendors’ shelves and wholesalers’ inventory.</w:t>
      </w:r>
    </w:p>
    <w:p w14:paraId="3A1A099C" w14:textId="77777777" w:rsidR="00D976CB" w:rsidRPr="00D976CB" w:rsidRDefault="00D976CB" w:rsidP="00D976CB">
      <w:pPr>
        <w:pStyle w:val="Default"/>
        <w:ind w:left="360"/>
        <w:rPr>
          <w:rFonts w:ascii="Arial" w:hAnsi="Arial" w:cs="Arial"/>
          <w:bCs/>
          <w:sz w:val="28"/>
          <w:szCs w:val="28"/>
        </w:rPr>
      </w:pPr>
    </w:p>
    <w:p w14:paraId="13EF6EEB" w14:textId="77777777" w:rsidR="00D976CB" w:rsidRPr="00BE29EE" w:rsidRDefault="00D976CB" w:rsidP="00C85752">
      <w:pPr>
        <w:pStyle w:val="Default"/>
        <w:rPr>
          <w:rFonts w:ascii="Arial" w:hAnsi="Arial" w:cs="Arial"/>
          <w:b/>
          <w:sz w:val="28"/>
          <w:szCs w:val="28"/>
        </w:rPr>
      </w:pPr>
    </w:p>
    <w:p w14:paraId="637EEE68" w14:textId="77777777" w:rsidR="00C85752" w:rsidRPr="00026532" w:rsidRDefault="00C85752" w:rsidP="00F40C93">
      <w:pPr>
        <w:pStyle w:val="Default"/>
        <w:numPr>
          <w:ilvl w:val="0"/>
          <w:numId w:val="1"/>
        </w:numPr>
        <w:rPr>
          <w:rFonts w:ascii="Arial" w:hAnsi="Arial" w:cs="Arial"/>
          <w:bCs/>
          <w:sz w:val="28"/>
          <w:szCs w:val="28"/>
        </w:rPr>
      </w:pPr>
      <w:r w:rsidRPr="00026532">
        <w:rPr>
          <w:rFonts w:ascii="Arial" w:hAnsi="Arial" w:cs="Arial"/>
          <w:bCs/>
          <w:sz w:val="28"/>
          <w:szCs w:val="28"/>
        </w:rPr>
        <w:t>Section II.A.10, page 5 – Please revise this statement to Section XI, Contract Provisions</w:t>
      </w:r>
    </w:p>
    <w:p w14:paraId="178CFF19" w14:textId="77777777" w:rsidR="00C85752" w:rsidRPr="00C26B20" w:rsidRDefault="00C85752" w:rsidP="00C85752">
      <w:pPr>
        <w:pStyle w:val="Default"/>
        <w:rPr>
          <w:rFonts w:ascii="Arial" w:hAnsi="Arial" w:cs="Arial"/>
          <w:sz w:val="28"/>
          <w:szCs w:val="28"/>
        </w:rPr>
      </w:pPr>
    </w:p>
    <w:p w14:paraId="76B974A5" w14:textId="2B17D31F" w:rsidR="00D976CB" w:rsidRDefault="001A2C74">
      <w:pPr>
        <w:spacing w:after="200" w:line="276" w:lineRule="auto"/>
        <w:rPr>
          <w:rFonts w:ascii="Arial" w:eastAsiaTheme="minorEastAsia" w:hAnsi="Arial" w:cs="Arial"/>
          <w:b/>
          <w:color w:val="000000"/>
          <w:sz w:val="28"/>
          <w:szCs w:val="28"/>
          <w:lang w:eastAsia="zh-CN"/>
        </w:rPr>
      </w:pPr>
      <w:r>
        <w:rPr>
          <w:rFonts w:ascii="Arial" w:hAnsi="Arial" w:cs="Arial"/>
          <w:b/>
          <w:sz w:val="28"/>
          <w:szCs w:val="28"/>
        </w:rPr>
        <w:tab/>
        <w:t>Amended.  See Amended RFx</w:t>
      </w:r>
      <w:proofErr w:type="gramStart"/>
      <w:r>
        <w:rPr>
          <w:rFonts w:ascii="Arial" w:hAnsi="Arial" w:cs="Arial"/>
          <w:b/>
          <w:sz w:val="28"/>
          <w:szCs w:val="28"/>
        </w:rPr>
        <w:t>3160003372  3</w:t>
      </w:r>
      <w:proofErr w:type="gramEnd"/>
      <w:r>
        <w:rPr>
          <w:rFonts w:ascii="Arial" w:hAnsi="Arial" w:cs="Arial"/>
          <w:b/>
          <w:sz w:val="28"/>
          <w:szCs w:val="28"/>
        </w:rPr>
        <w:t>/6/2020.</w:t>
      </w:r>
      <w:r w:rsidR="00D976CB">
        <w:rPr>
          <w:rFonts w:ascii="Arial" w:hAnsi="Arial" w:cs="Arial"/>
          <w:b/>
          <w:sz w:val="28"/>
          <w:szCs w:val="28"/>
        </w:rPr>
        <w:br w:type="page"/>
      </w:r>
    </w:p>
    <w:p w14:paraId="43BCC7F7" w14:textId="77777777" w:rsidR="00971F98" w:rsidRPr="00026532" w:rsidRDefault="00971F98" w:rsidP="00F40C93">
      <w:pPr>
        <w:pStyle w:val="Default"/>
        <w:numPr>
          <w:ilvl w:val="0"/>
          <w:numId w:val="1"/>
        </w:numPr>
        <w:rPr>
          <w:rFonts w:ascii="Arial" w:hAnsi="Arial" w:cs="Arial"/>
          <w:bCs/>
          <w:sz w:val="28"/>
          <w:szCs w:val="28"/>
        </w:rPr>
      </w:pPr>
      <w:r w:rsidRPr="00026532">
        <w:rPr>
          <w:rFonts w:ascii="Arial" w:hAnsi="Arial" w:cs="Arial"/>
          <w:bCs/>
          <w:sz w:val="28"/>
          <w:szCs w:val="28"/>
        </w:rPr>
        <w:lastRenderedPageBreak/>
        <w:t xml:space="preserve">Page 5, Section B.1. – Will WIC participants still be able to utilize the Direct Distribution system once the EBT pilot begins in their county? Please provide additional information on any potential overlap of each distribution system once the EBT system begin to be rolled out. </w:t>
      </w:r>
    </w:p>
    <w:p w14:paraId="3C502978" w14:textId="77777777" w:rsidR="007C73BD" w:rsidRPr="00026532" w:rsidRDefault="007C73BD" w:rsidP="007C73BD">
      <w:pPr>
        <w:pStyle w:val="Default"/>
        <w:rPr>
          <w:rFonts w:ascii="Arial" w:hAnsi="Arial" w:cs="Arial"/>
          <w:bCs/>
          <w:sz w:val="28"/>
          <w:szCs w:val="28"/>
        </w:rPr>
      </w:pPr>
    </w:p>
    <w:p w14:paraId="6A53B928" w14:textId="77777777" w:rsidR="00D976CB" w:rsidRPr="00026532" w:rsidRDefault="00D976CB" w:rsidP="00D976CB">
      <w:pPr>
        <w:pStyle w:val="Default"/>
        <w:ind w:left="360"/>
        <w:rPr>
          <w:rFonts w:ascii="Arial" w:hAnsi="Arial" w:cs="Arial"/>
          <w:b/>
          <w:bCs/>
          <w:sz w:val="28"/>
          <w:szCs w:val="28"/>
        </w:rPr>
      </w:pPr>
      <w:r w:rsidRPr="00026532">
        <w:rPr>
          <w:rFonts w:ascii="Arial" w:hAnsi="Arial" w:cs="Arial"/>
          <w:b/>
          <w:bCs/>
          <w:sz w:val="28"/>
          <w:szCs w:val="28"/>
        </w:rPr>
        <w:t xml:space="preserve">Yes.  </w:t>
      </w:r>
    </w:p>
    <w:p w14:paraId="28F32832" w14:textId="77777777" w:rsidR="00D976CB" w:rsidRPr="00026532" w:rsidRDefault="00D976CB" w:rsidP="00D976CB">
      <w:pPr>
        <w:pStyle w:val="Default"/>
        <w:ind w:left="360"/>
        <w:rPr>
          <w:rFonts w:ascii="Arial" w:hAnsi="Arial" w:cs="Arial"/>
          <w:b/>
          <w:bCs/>
          <w:sz w:val="28"/>
          <w:szCs w:val="28"/>
        </w:rPr>
      </w:pPr>
    </w:p>
    <w:p w14:paraId="1359D8E3" w14:textId="77777777" w:rsidR="00D976CB" w:rsidRPr="00026532" w:rsidRDefault="00D976CB" w:rsidP="00D976CB">
      <w:pPr>
        <w:ind w:firstLine="360"/>
        <w:rPr>
          <w:rFonts w:ascii="Arial" w:hAnsi="Arial" w:cs="Arial"/>
          <w:b/>
          <w:bCs/>
          <w:sz w:val="28"/>
          <w:szCs w:val="28"/>
        </w:rPr>
      </w:pPr>
      <w:r w:rsidRPr="00026532">
        <w:rPr>
          <w:rFonts w:ascii="Arial" w:hAnsi="Arial" w:cs="Arial"/>
          <w:b/>
          <w:bCs/>
          <w:sz w:val="28"/>
          <w:szCs w:val="28"/>
        </w:rPr>
        <w:t>For example, see question 6 a v.</w:t>
      </w:r>
    </w:p>
    <w:p w14:paraId="78E24451" w14:textId="77777777" w:rsidR="00D976CB" w:rsidRDefault="00D976CB" w:rsidP="00D976CB">
      <w:pPr>
        <w:ind w:left="1440"/>
        <w:rPr>
          <w:rFonts w:ascii="Arial" w:hAnsi="Arial" w:cs="Arial"/>
          <w:bCs/>
          <w:sz w:val="28"/>
          <w:szCs w:val="28"/>
        </w:rPr>
      </w:pPr>
    </w:p>
    <w:tbl>
      <w:tblPr>
        <w:tblStyle w:val="GridTable3-Accent11"/>
        <w:tblW w:w="4461" w:type="pct"/>
        <w:jc w:val="center"/>
        <w:tblLook w:val="04A0" w:firstRow="1" w:lastRow="0" w:firstColumn="1" w:lastColumn="0" w:noHBand="0" w:noVBand="1"/>
      </w:tblPr>
      <w:tblGrid>
        <w:gridCol w:w="969"/>
        <w:gridCol w:w="1174"/>
        <w:gridCol w:w="1405"/>
        <w:gridCol w:w="3729"/>
        <w:gridCol w:w="2359"/>
      </w:tblGrid>
      <w:tr w:rsidR="00D976CB" w:rsidRPr="00181CA9" w14:paraId="38CA6A34" w14:textId="77777777" w:rsidTr="0010143D">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100" w:firstRow="0" w:lastRow="0" w:firstColumn="1" w:lastColumn="0" w:oddVBand="0" w:evenVBand="0" w:oddHBand="0" w:evenHBand="0" w:firstRowFirstColumn="1" w:firstRowLastColumn="0" w:lastRowFirstColumn="0" w:lastRowLastColumn="0"/>
            <w:tcW w:w="3776" w:type="pct"/>
            <w:gridSpan w:val="4"/>
          </w:tcPr>
          <w:p w14:paraId="1B63DF0C" w14:textId="77777777" w:rsidR="00D976CB" w:rsidRPr="00481322" w:rsidRDefault="00D976CB" w:rsidP="0010143D">
            <w:pPr>
              <w:jc w:val="left"/>
              <w:rPr>
                <w:rFonts w:cs="Arial"/>
                <w:b w:val="0"/>
                <w:noProof/>
                <w:sz w:val="20"/>
                <w:szCs w:val="20"/>
              </w:rPr>
            </w:pPr>
            <w:r w:rsidRPr="00481322">
              <w:rPr>
                <w:rFonts w:cs="Arial"/>
                <w:noProof/>
                <w:sz w:val="20"/>
                <w:szCs w:val="20"/>
              </w:rPr>
              <w:t>Table 2. Last Date of Check Redemption</w:t>
            </w:r>
          </w:p>
        </w:tc>
        <w:tc>
          <w:tcPr>
            <w:tcW w:w="1224" w:type="pct"/>
          </w:tcPr>
          <w:p w14:paraId="6170A081" w14:textId="77777777" w:rsidR="00D976CB" w:rsidRPr="00481322" w:rsidRDefault="00D976CB" w:rsidP="0010143D">
            <w:pPr>
              <w:cnfStyle w:val="100000000000" w:firstRow="1" w:lastRow="0" w:firstColumn="0" w:lastColumn="0" w:oddVBand="0" w:evenVBand="0" w:oddHBand="0" w:evenHBand="0" w:firstRowFirstColumn="0" w:firstRowLastColumn="0" w:lastRowFirstColumn="0" w:lastRowLastColumn="0"/>
              <w:rPr>
                <w:rFonts w:cs="Arial"/>
                <w:noProof/>
                <w:sz w:val="20"/>
                <w:szCs w:val="20"/>
              </w:rPr>
            </w:pPr>
          </w:p>
        </w:tc>
      </w:tr>
      <w:tr w:rsidR="00D976CB" w:rsidRPr="00181CA9" w14:paraId="5DCA7095" w14:textId="77777777" w:rsidTr="0010143D">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4859119A" w14:textId="77777777" w:rsidR="00D976CB" w:rsidRPr="00481322" w:rsidRDefault="00D976CB" w:rsidP="0010143D">
            <w:pPr>
              <w:jc w:val="center"/>
              <w:rPr>
                <w:rFonts w:cs="Arial"/>
                <w:noProof/>
                <w:sz w:val="20"/>
                <w:szCs w:val="20"/>
              </w:rPr>
            </w:pPr>
          </w:p>
        </w:tc>
        <w:tc>
          <w:tcPr>
            <w:tcW w:w="609" w:type="pct"/>
            <w:hideMark/>
          </w:tcPr>
          <w:p w14:paraId="1C050A14" w14:textId="77777777" w:rsidR="00D976CB" w:rsidRPr="00481322"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481322">
              <w:rPr>
                <w:rFonts w:cs="Arial"/>
                <w:noProof/>
                <w:sz w:val="20"/>
                <w:szCs w:val="20"/>
              </w:rPr>
              <w:t>Rollout Start Date</w:t>
            </w:r>
          </w:p>
        </w:tc>
        <w:tc>
          <w:tcPr>
            <w:tcW w:w="729" w:type="pct"/>
            <w:hideMark/>
          </w:tcPr>
          <w:p w14:paraId="08605F89" w14:textId="77777777" w:rsidR="00D976CB" w:rsidRPr="00481322"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481322">
              <w:rPr>
                <w:rFonts w:cs="Arial"/>
                <w:noProof/>
                <w:sz w:val="20"/>
                <w:szCs w:val="20"/>
              </w:rPr>
              <w:t>Area(s) #</w:t>
            </w:r>
          </w:p>
        </w:tc>
        <w:tc>
          <w:tcPr>
            <w:tcW w:w="1934" w:type="pct"/>
          </w:tcPr>
          <w:p w14:paraId="743DBC12" w14:textId="77777777" w:rsidR="00D976CB" w:rsidRPr="00481322"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481322">
              <w:rPr>
                <w:rFonts w:cs="Arial"/>
                <w:noProof/>
                <w:sz w:val="20"/>
                <w:szCs w:val="20"/>
              </w:rPr>
              <w:t>Participant Last Date for Check Redemption</w:t>
            </w:r>
          </w:p>
        </w:tc>
        <w:tc>
          <w:tcPr>
            <w:tcW w:w="1224" w:type="pct"/>
          </w:tcPr>
          <w:p w14:paraId="7F64EC4E" w14:textId="77777777" w:rsidR="00D976CB" w:rsidRPr="00481322"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481322">
              <w:rPr>
                <w:rFonts w:cs="Arial"/>
                <w:noProof/>
                <w:sz w:val="20"/>
                <w:szCs w:val="20"/>
              </w:rPr>
              <w:t xml:space="preserve">Dates Participants Receive 2 </w:t>
            </w:r>
            <w:r>
              <w:rPr>
                <w:rFonts w:cs="Arial"/>
                <w:noProof/>
                <w:sz w:val="20"/>
                <w:szCs w:val="20"/>
              </w:rPr>
              <w:t xml:space="preserve">Months of </w:t>
            </w:r>
            <w:r w:rsidRPr="00481322">
              <w:rPr>
                <w:rFonts w:cs="Arial"/>
                <w:noProof/>
                <w:sz w:val="20"/>
                <w:szCs w:val="20"/>
              </w:rPr>
              <w:t>Food Instruments</w:t>
            </w:r>
          </w:p>
        </w:tc>
      </w:tr>
      <w:tr w:rsidR="00D976CB" w:rsidRPr="00181CA9" w14:paraId="67408CF8" w14:textId="77777777" w:rsidTr="0010143D">
        <w:trPr>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3A4DF4E6" w14:textId="77777777" w:rsidR="00D976CB" w:rsidRPr="00481322" w:rsidRDefault="00D976CB" w:rsidP="0010143D">
            <w:pPr>
              <w:rPr>
                <w:rFonts w:cs="Arial"/>
                <w:noProof/>
                <w:sz w:val="20"/>
                <w:szCs w:val="20"/>
              </w:rPr>
            </w:pPr>
            <w:r w:rsidRPr="00481322">
              <w:rPr>
                <w:rFonts w:cs="Arial"/>
                <w:noProof/>
                <w:sz w:val="20"/>
                <w:szCs w:val="20"/>
              </w:rPr>
              <w:t>Pilot 1</w:t>
            </w:r>
          </w:p>
        </w:tc>
        <w:tc>
          <w:tcPr>
            <w:tcW w:w="609" w:type="pct"/>
            <w:hideMark/>
          </w:tcPr>
          <w:p w14:paraId="5BB8DD31" w14:textId="77777777" w:rsidR="00D976CB" w:rsidRPr="00481322"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81322">
              <w:rPr>
                <w:rFonts w:cs="Arial"/>
                <w:noProof/>
                <w:sz w:val="20"/>
                <w:szCs w:val="20"/>
              </w:rPr>
              <w:t>October 12, 2020</w:t>
            </w:r>
          </w:p>
        </w:tc>
        <w:tc>
          <w:tcPr>
            <w:tcW w:w="729" w:type="pct"/>
            <w:hideMark/>
          </w:tcPr>
          <w:p w14:paraId="5E0A7F22" w14:textId="77777777" w:rsidR="00D976CB" w:rsidRPr="00481322"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81322">
              <w:rPr>
                <w:rFonts w:cs="Arial"/>
                <w:noProof/>
                <w:sz w:val="20"/>
                <w:szCs w:val="20"/>
              </w:rPr>
              <w:t>Forrest</w:t>
            </w:r>
          </w:p>
        </w:tc>
        <w:tc>
          <w:tcPr>
            <w:tcW w:w="1934" w:type="pct"/>
          </w:tcPr>
          <w:p w14:paraId="53BC2F7D" w14:textId="77777777" w:rsidR="00D976CB" w:rsidRPr="00481322"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81322">
              <w:rPr>
                <w:rFonts w:cs="Arial"/>
                <w:noProof/>
                <w:sz w:val="20"/>
                <w:szCs w:val="20"/>
              </w:rPr>
              <w:t>December 31, 2020</w:t>
            </w:r>
          </w:p>
        </w:tc>
        <w:tc>
          <w:tcPr>
            <w:tcW w:w="1224" w:type="pct"/>
          </w:tcPr>
          <w:p w14:paraId="7576BD14" w14:textId="77777777" w:rsidR="00D976CB" w:rsidRPr="00481322"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81322">
              <w:rPr>
                <w:rFonts w:cs="Arial"/>
                <w:noProof/>
                <w:sz w:val="20"/>
                <w:szCs w:val="20"/>
              </w:rPr>
              <w:t>October 1- 11, 2020</w:t>
            </w:r>
          </w:p>
        </w:tc>
      </w:tr>
      <w:tr w:rsidR="00D976CB" w:rsidRPr="00181CA9" w14:paraId="7D9D835A" w14:textId="77777777" w:rsidTr="0010143D">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3" w:type="pct"/>
          </w:tcPr>
          <w:p w14:paraId="326CE4BB" w14:textId="77777777" w:rsidR="00D976CB" w:rsidRPr="00663291" w:rsidRDefault="00D976CB" w:rsidP="0010143D">
            <w:pPr>
              <w:rPr>
                <w:rFonts w:cs="Arial"/>
                <w:noProof/>
                <w:sz w:val="20"/>
                <w:szCs w:val="20"/>
              </w:rPr>
            </w:pPr>
            <w:r w:rsidRPr="00663291">
              <w:rPr>
                <w:rFonts w:cs="Arial"/>
                <w:noProof/>
                <w:sz w:val="20"/>
                <w:szCs w:val="20"/>
              </w:rPr>
              <w:t>Pilot 2</w:t>
            </w:r>
          </w:p>
        </w:tc>
        <w:tc>
          <w:tcPr>
            <w:tcW w:w="609" w:type="pct"/>
          </w:tcPr>
          <w:p w14:paraId="168F9D39"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October 26, 2020</w:t>
            </w:r>
          </w:p>
        </w:tc>
        <w:tc>
          <w:tcPr>
            <w:tcW w:w="729" w:type="pct"/>
          </w:tcPr>
          <w:p w14:paraId="1E8F4B88"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Lauderdale</w:t>
            </w:r>
          </w:p>
        </w:tc>
        <w:tc>
          <w:tcPr>
            <w:tcW w:w="1934" w:type="pct"/>
          </w:tcPr>
          <w:p w14:paraId="7A51603E"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December 31, 2020</w:t>
            </w:r>
          </w:p>
        </w:tc>
        <w:tc>
          <w:tcPr>
            <w:tcW w:w="1224" w:type="pct"/>
          </w:tcPr>
          <w:p w14:paraId="1EE62170"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October 1- 26, 2020</w:t>
            </w:r>
          </w:p>
        </w:tc>
      </w:tr>
      <w:tr w:rsidR="00D976CB" w:rsidRPr="00181CA9" w14:paraId="3DBFC117" w14:textId="77777777" w:rsidTr="0010143D">
        <w:trPr>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1EC50058" w14:textId="77777777" w:rsidR="00D976CB" w:rsidRPr="00663291" w:rsidRDefault="00D976CB" w:rsidP="0010143D">
            <w:pPr>
              <w:rPr>
                <w:rFonts w:cs="Arial"/>
                <w:noProof/>
                <w:sz w:val="20"/>
                <w:szCs w:val="20"/>
              </w:rPr>
            </w:pPr>
            <w:r w:rsidRPr="00663291">
              <w:rPr>
                <w:rFonts w:cs="Arial"/>
                <w:noProof/>
                <w:sz w:val="20"/>
                <w:szCs w:val="20"/>
              </w:rPr>
              <w:t>Rollout 1</w:t>
            </w:r>
          </w:p>
        </w:tc>
        <w:tc>
          <w:tcPr>
            <w:tcW w:w="609" w:type="pct"/>
            <w:hideMark/>
          </w:tcPr>
          <w:p w14:paraId="06AAF222"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January 19, 2021</w:t>
            </w:r>
          </w:p>
        </w:tc>
        <w:tc>
          <w:tcPr>
            <w:tcW w:w="729" w:type="pct"/>
            <w:hideMark/>
          </w:tcPr>
          <w:p w14:paraId="6717C4BC"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5, 6, 7</w:t>
            </w:r>
          </w:p>
        </w:tc>
        <w:tc>
          <w:tcPr>
            <w:tcW w:w="1934" w:type="pct"/>
          </w:tcPr>
          <w:p w14:paraId="15E35DF4"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March 31, 2021</w:t>
            </w:r>
          </w:p>
        </w:tc>
        <w:tc>
          <w:tcPr>
            <w:tcW w:w="1224" w:type="pct"/>
          </w:tcPr>
          <w:p w14:paraId="4E982491"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January 1- 18, 2021</w:t>
            </w:r>
          </w:p>
        </w:tc>
      </w:tr>
      <w:tr w:rsidR="00D976CB" w:rsidRPr="00181CA9" w14:paraId="106F5ACF" w14:textId="77777777" w:rsidTr="0010143D">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005F7736" w14:textId="77777777" w:rsidR="00D976CB" w:rsidRPr="00663291" w:rsidRDefault="00D976CB" w:rsidP="0010143D">
            <w:pPr>
              <w:rPr>
                <w:rFonts w:cs="Arial"/>
                <w:noProof/>
                <w:sz w:val="20"/>
                <w:szCs w:val="20"/>
              </w:rPr>
            </w:pPr>
            <w:r w:rsidRPr="00663291">
              <w:rPr>
                <w:rFonts w:cs="Arial"/>
                <w:noProof/>
                <w:sz w:val="20"/>
                <w:szCs w:val="20"/>
              </w:rPr>
              <w:t>Rollout 2</w:t>
            </w:r>
          </w:p>
        </w:tc>
        <w:tc>
          <w:tcPr>
            <w:tcW w:w="609" w:type="pct"/>
            <w:hideMark/>
          </w:tcPr>
          <w:p w14:paraId="696CFCA6"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February 8, 2021</w:t>
            </w:r>
          </w:p>
        </w:tc>
        <w:tc>
          <w:tcPr>
            <w:tcW w:w="729" w:type="pct"/>
            <w:hideMark/>
          </w:tcPr>
          <w:p w14:paraId="152568B1"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1, 2</w:t>
            </w:r>
          </w:p>
        </w:tc>
        <w:tc>
          <w:tcPr>
            <w:tcW w:w="1934" w:type="pct"/>
          </w:tcPr>
          <w:p w14:paraId="572DFDE1"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April 30, 2021</w:t>
            </w:r>
          </w:p>
        </w:tc>
        <w:tc>
          <w:tcPr>
            <w:tcW w:w="1224" w:type="pct"/>
          </w:tcPr>
          <w:p w14:paraId="1A7187B1"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Febriary 1- 7, 2021</w:t>
            </w:r>
          </w:p>
        </w:tc>
      </w:tr>
      <w:tr w:rsidR="00D976CB" w:rsidRPr="00181CA9" w14:paraId="57CA1D17" w14:textId="77777777" w:rsidTr="0010143D">
        <w:trPr>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1AFB71F2" w14:textId="77777777" w:rsidR="00D976CB" w:rsidRPr="00663291" w:rsidRDefault="00D976CB" w:rsidP="0010143D">
            <w:pPr>
              <w:rPr>
                <w:rFonts w:cs="Arial"/>
                <w:noProof/>
                <w:sz w:val="20"/>
                <w:szCs w:val="20"/>
              </w:rPr>
            </w:pPr>
            <w:r w:rsidRPr="00663291">
              <w:rPr>
                <w:rFonts w:cs="Arial"/>
                <w:noProof/>
                <w:sz w:val="20"/>
                <w:szCs w:val="20"/>
              </w:rPr>
              <w:t>Rollout 3</w:t>
            </w:r>
          </w:p>
        </w:tc>
        <w:tc>
          <w:tcPr>
            <w:tcW w:w="609" w:type="pct"/>
            <w:hideMark/>
          </w:tcPr>
          <w:p w14:paraId="3B4F13FA"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March 1, 2021</w:t>
            </w:r>
          </w:p>
        </w:tc>
        <w:tc>
          <w:tcPr>
            <w:tcW w:w="729" w:type="pct"/>
            <w:hideMark/>
          </w:tcPr>
          <w:p w14:paraId="63BE2719"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3, 4</w:t>
            </w:r>
          </w:p>
        </w:tc>
        <w:tc>
          <w:tcPr>
            <w:tcW w:w="1934" w:type="pct"/>
          </w:tcPr>
          <w:p w14:paraId="10EEDCA7"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May 31, 2021</w:t>
            </w:r>
          </w:p>
        </w:tc>
        <w:tc>
          <w:tcPr>
            <w:tcW w:w="1224" w:type="pct"/>
          </w:tcPr>
          <w:p w14:paraId="36939BBB" w14:textId="77777777" w:rsidR="00D976CB" w:rsidRPr="00663291" w:rsidRDefault="00D976CB" w:rsidP="0010143D">
            <w:pPr>
              <w:jc w:val="cente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663291">
              <w:rPr>
                <w:rFonts w:cs="Arial"/>
                <w:noProof/>
                <w:sz w:val="20"/>
                <w:szCs w:val="20"/>
              </w:rPr>
              <w:t>N/A</w:t>
            </w:r>
          </w:p>
        </w:tc>
      </w:tr>
      <w:tr w:rsidR="00D976CB" w:rsidRPr="00181CA9" w14:paraId="259BA556" w14:textId="77777777" w:rsidTr="0010143D">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3" w:type="pct"/>
            <w:hideMark/>
          </w:tcPr>
          <w:p w14:paraId="7FCAD21E" w14:textId="77777777" w:rsidR="00D976CB" w:rsidRPr="00663291" w:rsidRDefault="00D976CB" w:rsidP="0010143D">
            <w:pPr>
              <w:rPr>
                <w:rFonts w:cs="Arial"/>
                <w:noProof/>
                <w:sz w:val="20"/>
                <w:szCs w:val="20"/>
              </w:rPr>
            </w:pPr>
            <w:r w:rsidRPr="00663291">
              <w:rPr>
                <w:rFonts w:cs="Arial"/>
                <w:noProof/>
                <w:sz w:val="20"/>
                <w:szCs w:val="20"/>
              </w:rPr>
              <w:t>Rollout 4</w:t>
            </w:r>
          </w:p>
        </w:tc>
        <w:tc>
          <w:tcPr>
            <w:tcW w:w="609" w:type="pct"/>
            <w:hideMark/>
          </w:tcPr>
          <w:p w14:paraId="22EBD624"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March 22, 2021</w:t>
            </w:r>
          </w:p>
        </w:tc>
        <w:tc>
          <w:tcPr>
            <w:tcW w:w="729" w:type="pct"/>
            <w:hideMark/>
          </w:tcPr>
          <w:p w14:paraId="4C82E5B0"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8, 9</w:t>
            </w:r>
          </w:p>
        </w:tc>
        <w:tc>
          <w:tcPr>
            <w:tcW w:w="1934" w:type="pct"/>
          </w:tcPr>
          <w:p w14:paraId="54B27D22"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May 31, 2021</w:t>
            </w:r>
          </w:p>
        </w:tc>
        <w:tc>
          <w:tcPr>
            <w:tcW w:w="1224" w:type="pct"/>
          </w:tcPr>
          <w:p w14:paraId="5E776647" w14:textId="77777777" w:rsidR="00D976CB" w:rsidRPr="00663291" w:rsidRDefault="00D976CB" w:rsidP="0010143D">
            <w:pPr>
              <w:jc w:val="center"/>
              <w:cnfStyle w:val="000000100000" w:firstRow="0" w:lastRow="0" w:firstColumn="0" w:lastColumn="0" w:oddVBand="0" w:evenVBand="0" w:oddHBand="1" w:evenHBand="0" w:firstRowFirstColumn="0" w:firstRowLastColumn="0" w:lastRowFirstColumn="0" w:lastRowLastColumn="0"/>
              <w:rPr>
                <w:rFonts w:cs="Arial"/>
                <w:noProof/>
                <w:sz w:val="20"/>
                <w:szCs w:val="20"/>
              </w:rPr>
            </w:pPr>
            <w:r w:rsidRPr="00663291">
              <w:rPr>
                <w:rFonts w:cs="Arial"/>
                <w:noProof/>
                <w:sz w:val="20"/>
                <w:szCs w:val="20"/>
              </w:rPr>
              <w:t>March 1- 22, 2021</w:t>
            </w:r>
          </w:p>
        </w:tc>
      </w:tr>
    </w:tbl>
    <w:p w14:paraId="5F228B2A" w14:textId="77777777" w:rsidR="00D976CB" w:rsidRPr="00A934FD" w:rsidRDefault="00D976CB" w:rsidP="00D976CB">
      <w:pPr>
        <w:ind w:left="1440"/>
        <w:rPr>
          <w:rFonts w:ascii="Arial" w:hAnsi="Arial" w:cs="Arial"/>
          <w:bCs/>
          <w:sz w:val="28"/>
          <w:szCs w:val="28"/>
        </w:rPr>
      </w:pPr>
    </w:p>
    <w:p w14:paraId="4B41A991" w14:textId="77777777" w:rsidR="00D976CB" w:rsidRPr="00026532" w:rsidRDefault="00D976CB" w:rsidP="00D976CB">
      <w:pPr>
        <w:ind w:left="1440"/>
        <w:rPr>
          <w:rFonts w:ascii="Arial" w:hAnsi="Arial" w:cs="Arial"/>
          <w:b/>
          <w:sz w:val="28"/>
          <w:szCs w:val="28"/>
        </w:rPr>
      </w:pPr>
      <w:r w:rsidRPr="00026532">
        <w:rPr>
          <w:rFonts w:ascii="Arial" w:hAnsi="Arial" w:cs="Arial"/>
          <w:b/>
          <w:sz w:val="28"/>
          <w:szCs w:val="28"/>
        </w:rPr>
        <w:t xml:space="preserve">However, our rollout schedule has not been approved by FNS.  The rollout schedule is subject to change.  </w:t>
      </w:r>
    </w:p>
    <w:p w14:paraId="3112FB50" w14:textId="77777777" w:rsidR="00D976CB" w:rsidRPr="00026532" w:rsidRDefault="00D976CB" w:rsidP="00D976CB">
      <w:pPr>
        <w:pStyle w:val="Default"/>
        <w:ind w:left="360"/>
        <w:rPr>
          <w:rFonts w:ascii="Arial" w:hAnsi="Arial" w:cs="Arial"/>
          <w:b/>
          <w:sz w:val="28"/>
          <w:szCs w:val="28"/>
        </w:rPr>
      </w:pPr>
    </w:p>
    <w:p w14:paraId="40400B85" w14:textId="77777777" w:rsidR="00C108D2" w:rsidRPr="0071632C" w:rsidRDefault="00C108D2" w:rsidP="0071632C">
      <w:pPr>
        <w:rPr>
          <w:rFonts w:ascii="Arial" w:hAnsi="Arial" w:cs="Arial"/>
          <w:sz w:val="28"/>
          <w:szCs w:val="28"/>
        </w:rPr>
      </w:pPr>
    </w:p>
    <w:p w14:paraId="7406D6E3" w14:textId="77777777" w:rsidR="00363E31" w:rsidRPr="00026532" w:rsidRDefault="006D5639" w:rsidP="00F40C93">
      <w:pPr>
        <w:pStyle w:val="ListParagraph"/>
        <w:numPr>
          <w:ilvl w:val="0"/>
          <w:numId w:val="1"/>
        </w:numPr>
        <w:rPr>
          <w:rFonts w:ascii="Arial" w:hAnsi="Arial" w:cs="Arial"/>
          <w:bCs/>
          <w:sz w:val="28"/>
          <w:szCs w:val="28"/>
        </w:rPr>
      </w:pPr>
      <w:r w:rsidRPr="00026532">
        <w:rPr>
          <w:rFonts w:ascii="Arial" w:hAnsi="Arial" w:cs="Arial"/>
          <w:bCs/>
          <w:sz w:val="28"/>
          <w:szCs w:val="28"/>
        </w:rPr>
        <w:t>Section II</w:t>
      </w:r>
      <w:r w:rsidR="00CC6C6C" w:rsidRPr="00026532">
        <w:rPr>
          <w:rFonts w:ascii="Arial" w:hAnsi="Arial" w:cs="Arial"/>
          <w:bCs/>
          <w:sz w:val="28"/>
          <w:szCs w:val="28"/>
        </w:rPr>
        <w:t>.</w:t>
      </w:r>
      <w:r w:rsidRPr="00026532">
        <w:rPr>
          <w:rFonts w:ascii="Arial" w:hAnsi="Arial" w:cs="Arial"/>
          <w:bCs/>
          <w:sz w:val="28"/>
          <w:szCs w:val="28"/>
        </w:rPr>
        <w:t>B</w:t>
      </w:r>
      <w:r w:rsidR="00CC6C6C" w:rsidRPr="00026532">
        <w:rPr>
          <w:rFonts w:ascii="Arial" w:hAnsi="Arial" w:cs="Arial"/>
          <w:bCs/>
          <w:sz w:val="28"/>
          <w:szCs w:val="28"/>
        </w:rPr>
        <w:t>.2</w:t>
      </w:r>
      <w:r w:rsidRPr="00026532">
        <w:rPr>
          <w:rFonts w:ascii="Arial" w:hAnsi="Arial" w:cs="Arial"/>
          <w:bCs/>
          <w:sz w:val="28"/>
          <w:szCs w:val="28"/>
        </w:rPr>
        <w:t xml:space="preserve">, page 6 – </w:t>
      </w:r>
      <w:r w:rsidR="00BB7174" w:rsidRPr="00026532">
        <w:rPr>
          <w:rFonts w:ascii="Arial" w:hAnsi="Arial" w:cs="Arial"/>
          <w:bCs/>
          <w:sz w:val="28"/>
          <w:szCs w:val="28"/>
        </w:rPr>
        <w:t xml:space="preserve">Please describe </w:t>
      </w:r>
      <w:r w:rsidR="00CC6C6C" w:rsidRPr="00026532">
        <w:rPr>
          <w:rFonts w:ascii="Arial" w:hAnsi="Arial" w:cs="Arial"/>
          <w:bCs/>
          <w:sz w:val="28"/>
          <w:szCs w:val="28"/>
        </w:rPr>
        <w:t xml:space="preserve">under what </w:t>
      </w:r>
      <w:r w:rsidR="00BB7174" w:rsidRPr="00026532">
        <w:rPr>
          <w:rFonts w:ascii="Arial" w:hAnsi="Arial" w:cs="Arial"/>
          <w:bCs/>
          <w:sz w:val="28"/>
          <w:szCs w:val="28"/>
        </w:rPr>
        <w:t xml:space="preserve">circumstances </w:t>
      </w:r>
      <w:r w:rsidR="00D8116F" w:rsidRPr="00026532">
        <w:rPr>
          <w:rFonts w:ascii="Arial" w:hAnsi="Arial" w:cs="Arial"/>
          <w:bCs/>
          <w:sz w:val="28"/>
          <w:szCs w:val="28"/>
        </w:rPr>
        <w:t>the State would</w:t>
      </w:r>
      <w:r w:rsidR="00CC6C6C" w:rsidRPr="00026532">
        <w:rPr>
          <w:rFonts w:ascii="Arial" w:hAnsi="Arial" w:cs="Arial"/>
          <w:bCs/>
          <w:sz w:val="28"/>
          <w:szCs w:val="28"/>
        </w:rPr>
        <w:t xml:space="preserve"> </w:t>
      </w:r>
      <w:r w:rsidR="00BB7174" w:rsidRPr="00026532">
        <w:rPr>
          <w:rFonts w:ascii="Arial" w:hAnsi="Arial" w:cs="Arial"/>
          <w:bCs/>
          <w:sz w:val="28"/>
          <w:szCs w:val="28"/>
        </w:rPr>
        <w:t xml:space="preserve">allow non-contact milk or </w:t>
      </w:r>
      <w:proofErr w:type="gramStart"/>
      <w:r w:rsidR="00BB7174" w:rsidRPr="00026532">
        <w:rPr>
          <w:rFonts w:ascii="Arial" w:hAnsi="Arial" w:cs="Arial"/>
          <w:bCs/>
          <w:sz w:val="28"/>
          <w:szCs w:val="28"/>
        </w:rPr>
        <w:t>soy based</w:t>
      </w:r>
      <w:proofErr w:type="gramEnd"/>
      <w:r w:rsidR="00BB7174" w:rsidRPr="00026532">
        <w:rPr>
          <w:rFonts w:ascii="Arial" w:hAnsi="Arial" w:cs="Arial"/>
          <w:bCs/>
          <w:sz w:val="28"/>
          <w:szCs w:val="28"/>
        </w:rPr>
        <w:t xml:space="preserve"> formula.</w:t>
      </w:r>
    </w:p>
    <w:p w14:paraId="456EC00B" w14:textId="77777777" w:rsidR="00492BC9" w:rsidRPr="00C26B20" w:rsidRDefault="00492BC9" w:rsidP="00492BC9">
      <w:pPr>
        <w:rPr>
          <w:rFonts w:ascii="Arial" w:hAnsi="Arial" w:cs="Arial"/>
          <w:sz w:val="28"/>
          <w:szCs w:val="28"/>
        </w:rPr>
      </w:pPr>
    </w:p>
    <w:p w14:paraId="44CA5052" w14:textId="7E473D1B" w:rsidR="00492BC9" w:rsidRPr="00026532" w:rsidRDefault="001C5B32" w:rsidP="00D976CB">
      <w:pPr>
        <w:ind w:left="360"/>
        <w:rPr>
          <w:rFonts w:ascii="Arial" w:hAnsi="Arial" w:cs="Arial"/>
          <w:b/>
          <w:bCs/>
          <w:sz w:val="28"/>
          <w:szCs w:val="28"/>
        </w:rPr>
      </w:pPr>
      <w:bookmarkStart w:id="12" w:name="_Hlk31707976"/>
      <w:r w:rsidRPr="00026532">
        <w:rPr>
          <w:rFonts w:ascii="Arial" w:hAnsi="Arial" w:cs="Arial"/>
          <w:b/>
          <w:bCs/>
          <w:sz w:val="28"/>
          <w:szCs w:val="28"/>
        </w:rPr>
        <w:t xml:space="preserve"> As stated in Section II.B.2, “</w:t>
      </w:r>
      <w:r w:rsidR="00AB3B9B" w:rsidRPr="00026532">
        <w:rPr>
          <w:rFonts w:ascii="Arial" w:hAnsi="Arial" w:cs="Arial"/>
          <w:b/>
          <w:bCs/>
          <w:sz w:val="28"/>
          <w:szCs w:val="28"/>
        </w:rPr>
        <w:t>with appropriate medical documentation”</w:t>
      </w:r>
      <w:r w:rsidR="00D976CB" w:rsidRPr="00026532">
        <w:rPr>
          <w:rFonts w:ascii="Arial" w:hAnsi="Arial" w:cs="Arial"/>
          <w:b/>
          <w:bCs/>
          <w:sz w:val="28"/>
          <w:szCs w:val="28"/>
        </w:rPr>
        <w:t>.</w:t>
      </w:r>
    </w:p>
    <w:bookmarkEnd w:id="12"/>
    <w:p w14:paraId="207829F7" w14:textId="77777777" w:rsidR="00D976CB" w:rsidRPr="00C26B20" w:rsidRDefault="00D976CB" w:rsidP="00D976CB">
      <w:pPr>
        <w:ind w:left="360"/>
        <w:rPr>
          <w:rFonts w:ascii="Arial" w:hAnsi="Arial" w:cs="Arial"/>
          <w:sz w:val="28"/>
          <w:szCs w:val="28"/>
        </w:rPr>
      </w:pPr>
    </w:p>
    <w:p w14:paraId="3CEEA9D8" w14:textId="77777777" w:rsidR="00492BC9" w:rsidRPr="00026532" w:rsidRDefault="00492BC9" w:rsidP="00F40C93">
      <w:pPr>
        <w:numPr>
          <w:ilvl w:val="0"/>
          <w:numId w:val="1"/>
        </w:numPr>
        <w:rPr>
          <w:rFonts w:ascii="Arial" w:hAnsi="Arial" w:cs="Arial"/>
          <w:bCs/>
          <w:sz w:val="28"/>
          <w:szCs w:val="28"/>
        </w:rPr>
      </w:pPr>
      <w:r w:rsidRPr="00026532">
        <w:rPr>
          <w:rFonts w:ascii="Arial" w:hAnsi="Arial" w:cs="Arial"/>
          <w:bCs/>
          <w:sz w:val="28"/>
          <w:szCs w:val="28"/>
        </w:rPr>
        <w:t xml:space="preserve">Section II. Scope of Bid – B. MS WIC Requirements. 2 - Page 6. “MS WIC will issue infant formula in accordance with </w:t>
      </w:r>
      <w:bookmarkStart w:id="13" w:name="_Hlk15465805"/>
      <w:r w:rsidRPr="00026532">
        <w:rPr>
          <w:rFonts w:ascii="Arial" w:hAnsi="Arial" w:cs="Arial"/>
          <w:bCs/>
          <w:sz w:val="28"/>
          <w:szCs w:val="28"/>
        </w:rPr>
        <w:t>§</w:t>
      </w:r>
      <w:bookmarkEnd w:id="13"/>
      <w:r w:rsidRPr="00026532">
        <w:rPr>
          <w:rFonts w:ascii="Arial" w:hAnsi="Arial" w:cs="Arial"/>
          <w:bCs/>
          <w:sz w:val="28"/>
          <w:szCs w:val="28"/>
        </w:rPr>
        <w:t xml:space="preserve">246.10(e)(1) through (e)(3) and (e)(9), of the WIC Program regulations.  In addition, the State agency will, if </w:t>
      </w:r>
      <w:proofErr w:type="gramStart"/>
      <w:r w:rsidRPr="00026532">
        <w:rPr>
          <w:rFonts w:ascii="Arial" w:hAnsi="Arial" w:cs="Arial"/>
          <w:bCs/>
          <w:sz w:val="28"/>
          <w:szCs w:val="28"/>
        </w:rPr>
        <w:t>necessary</w:t>
      </w:r>
      <w:proofErr w:type="gramEnd"/>
      <w:r w:rsidRPr="00026532">
        <w:rPr>
          <w:rFonts w:ascii="Arial" w:hAnsi="Arial" w:cs="Arial"/>
          <w:bCs/>
          <w:sz w:val="28"/>
          <w:szCs w:val="28"/>
        </w:rPr>
        <w:t xml:space="preserve"> to provide the full nutritional benefit (FNB), use the methodology outlined in §246.10(h) in the WIC Program regulations when issuing infant formula.” </w:t>
      </w:r>
    </w:p>
    <w:p w14:paraId="2AF69764" w14:textId="77777777" w:rsidR="00492BC9" w:rsidRPr="00026532" w:rsidRDefault="00492BC9" w:rsidP="00F40C93">
      <w:pPr>
        <w:numPr>
          <w:ilvl w:val="1"/>
          <w:numId w:val="1"/>
        </w:numPr>
        <w:rPr>
          <w:rFonts w:ascii="Arial" w:hAnsi="Arial" w:cs="Arial"/>
          <w:bCs/>
          <w:sz w:val="28"/>
          <w:szCs w:val="28"/>
        </w:rPr>
      </w:pPr>
      <w:r w:rsidRPr="00026532">
        <w:rPr>
          <w:rFonts w:ascii="Arial" w:hAnsi="Arial" w:cs="Arial"/>
          <w:bCs/>
          <w:sz w:val="28"/>
          <w:szCs w:val="28"/>
        </w:rPr>
        <w:t>Please explain the State`s policy on accepting returned formula from participants.</w:t>
      </w:r>
    </w:p>
    <w:p w14:paraId="511A9B96" w14:textId="77777777" w:rsidR="00582F44" w:rsidRDefault="00582F44" w:rsidP="00582F44">
      <w:pPr>
        <w:ind w:left="1440"/>
        <w:rPr>
          <w:rFonts w:ascii="Arial" w:hAnsi="Arial" w:cs="Arial"/>
          <w:sz w:val="28"/>
          <w:szCs w:val="28"/>
        </w:rPr>
      </w:pPr>
    </w:p>
    <w:p w14:paraId="04CFB58B" w14:textId="77777777" w:rsidR="00582F44" w:rsidRPr="00026532" w:rsidRDefault="002B49DD" w:rsidP="00582F44">
      <w:pPr>
        <w:ind w:left="1440"/>
        <w:rPr>
          <w:rFonts w:asciiTheme="minorHAnsi" w:hAnsiTheme="minorHAnsi" w:cs="Arial"/>
          <w:b/>
          <w:bCs/>
          <w:sz w:val="22"/>
          <w:szCs w:val="22"/>
        </w:rPr>
      </w:pPr>
      <w:r w:rsidRPr="00026532">
        <w:rPr>
          <w:rFonts w:ascii="Arial" w:hAnsi="Arial" w:cs="Arial"/>
          <w:b/>
          <w:bCs/>
          <w:sz w:val="28"/>
          <w:szCs w:val="28"/>
        </w:rPr>
        <w:t xml:space="preserve">Our FFY 2021 State Plan Policies will prohibit the acceptance of returned formula.  </w:t>
      </w:r>
    </w:p>
    <w:p w14:paraId="2F744620" w14:textId="77777777" w:rsidR="00582F44" w:rsidRPr="00C26B20" w:rsidRDefault="00582F44" w:rsidP="00582F44">
      <w:pPr>
        <w:ind w:left="1440"/>
        <w:rPr>
          <w:rFonts w:ascii="Arial" w:hAnsi="Arial" w:cs="Arial"/>
          <w:sz w:val="28"/>
          <w:szCs w:val="28"/>
        </w:rPr>
      </w:pPr>
    </w:p>
    <w:p w14:paraId="1AB30F0C" w14:textId="77777777" w:rsidR="00492BC9" w:rsidRPr="00026532" w:rsidRDefault="00492BC9" w:rsidP="00F40C93">
      <w:pPr>
        <w:numPr>
          <w:ilvl w:val="1"/>
          <w:numId w:val="1"/>
        </w:numPr>
        <w:rPr>
          <w:rFonts w:ascii="Arial" w:hAnsi="Arial" w:cs="Arial"/>
          <w:bCs/>
          <w:sz w:val="28"/>
          <w:szCs w:val="28"/>
        </w:rPr>
      </w:pPr>
      <w:r w:rsidRPr="00026532">
        <w:rPr>
          <w:rFonts w:ascii="Arial" w:hAnsi="Arial" w:cs="Arial"/>
          <w:bCs/>
          <w:sz w:val="28"/>
          <w:szCs w:val="28"/>
        </w:rPr>
        <w:lastRenderedPageBreak/>
        <w:t>Please confirm that if the State reissues formula (in the event of a return), that the contracted manufacturer will not pay rebates exceeding the federal maximum.</w:t>
      </w:r>
    </w:p>
    <w:p w14:paraId="6254F588" w14:textId="77777777" w:rsidR="0071632C" w:rsidRPr="0071632C" w:rsidRDefault="0071632C" w:rsidP="0071632C">
      <w:pPr>
        <w:ind w:left="1440"/>
        <w:rPr>
          <w:rFonts w:ascii="Arial" w:hAnsi="Arial" w:cs="Arial"/>
          <w:b/>
          <w:sz w:val="28"/>
          <w:szCs w:val="28"/>
        </w:rPr>
      </w:pPr>
    </w:p>
    <w:p w14:paraId="705C48C1" w14:textId="77777777" w:rsidR="00582F44" w:rsidRPr="00026532" w:rsidRDefault="00582F44" w:rsidP="00582F44">
      <w:pPr>
        <w:ind w:left="1440"/>
        <w:rPr>
          <w:rFonts w:ascii="Arial" w:hAnsi="Arial" w:cs="Arial"/>
          <w:b/>
          <w:bCs/>
          <w:sz w:val="28"/>
          <w:szCs w:val="28"/>
        </w:rPr>
      </w:pPr>
      <w:r w:rsidRPr="00026532">
        <w:rPr>
          <w:rFonts w:ascii="Arial" w:hAnsi="Arial" w:cs="Arial"/>
          <w:b/>
          <w:bCs/>
          <w:sz w:val="28"/>
          <w:szCs w:val="28"/>
        </w:rPr>
        <w:t xml:space="preserve">We do not re-issue formula.  </w:t>
      </w:r>
    </w:p>
    <w:p w14:paraId="1F6018F7" w14:textId="77777777" w:rsidR="00582F44" w:rsidRPr="00C26B20" w:rsidRDefault="00582F44" w:rsidP="00582F44">
      <w:pPr>
        <w:ind w:left="1440"/>
        <w:rPr>
          <w:rFonts w:ascii="Arial" w:hAnsi="Arial" w:cs="Arial"/>
          <w:sz w:val="28"/>
          <w:szCs w:val="28"/>
        </w:rPr>
      </w:pPr>
    </w:p>
    <w:p w14:paraId="44AA7128" w14:textId="77777777" w:rsidR="0047143E" w:rsidRPr="00026532" w:rsidRDefault="0047143E" w:rsidP="00F40C93">
      <w:pPr>
        <w:numPr>
          <w:ilvl w:val="2"/>
          <w:numId w:val="1"/>
        </w:numPr>
        <w:rPr>
          <w:rFonts w:ascii="Arial" w:hAnsi="Arial" w:cs="Arial"/>
          <w:bCs/>
          <w:sz w:val="28"/>
          <w:szCs w:val="28"/>
        </w:rPr>
      </w:pPr>
      <w:r w:rsidRPr="00026532">
        <w:rPr>
          <w:rFonts w:ascii="Arial" w:hAnsi="Arial" w:cs="Arial"/>
          <w:bCs/>
          <w:sz w:val="28"/>
          <w:szCs w:val="28"/>
        </w:rPr>
        <w:t xml:space="preserve">Example: Mom is issued 9 cans of Enfamil powder and redeems all 9 cans. Mom returns 7 cans to the clinic and is issued a new benefit for 7 cans of </w:t>
      </w:r>
      <w:proofErr w:type="spellStart"/>
      <w:r w:rsidRPr="00026532">
        <w:rPr>
          <w:rFonts w:ascii="Arial" w:hAnsi="Arial" w:cs="Arial"/>
          <w:bCs/>
          <w:sz w:val="28"/>
          <w:szCs w:val="28"/>
        </w:rPr>
        <w:t>Gentlease</w:t>
      </w:r>
      <w:proofErr w:type="spellEnd"/>
      <w:r w:rsidRPr="00026532">
        <w:rPr>
          <w:rFonts w:ascii="Arial" w:hAnsi="Arial" w:cs="Arial"/>
          <w:bCs/>
          <w:sz w:val="28"/>
          <w:szCs w:val="28"/>
        </w:rPr>
        <w:t xml:space="preserve"> powder. Will the State seek rebates on 9 cans or 16 cans?</w:t>
      </w:r>
    </w:p>
    <w:p w14:paraId="59C3D290" w14:textId="77777777" w:rsidR="00582F44" w:rsidRDefault="00582F44" w:rsidP="00582F44">
      <w:pPr>
        <w:ind w:left="2160"/>
        <w:rPr>
          <w:rFonts w:ascii="Arial" w:hAnsi="Arial" w:cs="Arial"/>
          <w:sz w:val="28"/>
          <w:szCs w:val="28"/>
        </w:rPr>
      </w:pPr>
    </w:p>
    <w:p w14:paraId="4871BFA5" w14:textId="77777777" w:rsidR="00582F44" w:rsidRDefault="00C37912" w:rsidP="00582F44">
      <w:pPr>
        <w:ind w:left="2160"/>
        <w:rPr>
          <w:rFonts w:ascii="Arial" w:hAnsi="Arial" w:cs="Arial"/>
          <w:sz w:val="28"/>
          <w:szCs w:val="28"/>
        </w:rPr>
      </w:pPr>
      <w:r w:rsidRPr="00026532">
        <w:rPr>
          <w:rFonts w:ascii="Arial" w:hAnsi="Arial" w:cs="Arial"/>
          <w:b/>
          <w:bCs/>
          <w:sz w:val="28"/>
          <w:szCs w:val="28"/>
        </w:rPr>
        <w:t>The State will only seek rebates up to the max amount of reconstituted fluid ounces allowed in a 30-day benefit cycle</w:t>
      </w:r>
      <w:r>
        <w:rPr>
          <w:rFonts w:ascii="Arial" w:hAnsi="Arial" w:cs="Arial"/>
          <w:sz w:val="28"/>
          <w:szCs w:val="28"/>
        </w:rPr>
        <w:t xml:space="preserve">.  </w:t>
      </w:r>
    </w:p>
    <w:p w14:paraId="4ED1F4E8" w14:textId="77777777" w:rsidR="00D976CB" w:rsidRPr="00C26B20" w:rsidRDefault="00D976CB" w:rsidP="00582F44">
      <w:pPr>
        <w:ind w:left="2160"/>
        <w:rPr>
          <w:rFonts w:ascii="Arial" w:hAnsi="Arial" w:cs="Arial"/>
          <w:sz w:val="28"/>
          <w:szCs w:val="28"/>
        </w:rPr>
      </w:pPr>
    </w:p>
    <w:p w14:paraId="67AD4B8F" w14:textId="77777777" w:rsidR="0047143E" w:rsidRPr="00026532" w:rsidRDefault="0047143E" w:rsidP="00F40C93">
      <w:pPr>
        <w:numPr>
          <w:ilvl w:val="1"/>
          <w:numId w:val="1"/>
        </w:numPr>
        <w:rPr>
          <w:rFonts w:ascii="Arial" w:hAnsi="Arial" w:cs="Arial"/>
          <w:bCs/>
          <w:sz w:val="28"/>
          <w:szCs w:val="28"/>
        </w:rPr>
      </w:pPr>
      <w:r w:rsidRPr="00026532">
        <w:rPr>
          <w:rFonts w:ascii="Arial" w:hAnsi="Arial" w:cs="Arial"/>
          <w:bCs/>
          <w:sz w:val="28"/>
          <w:szCs w:val="28"/>
        </w:rPr>
        <w:t>Will the State allow the issuance of infant formulas for religious purposes?</w:t>
      </w:r>
    </w:p>
    <w:p w14:paraId="7E38A0A3" w14:textId="77777777" w:rsidR="00582F44" w:rsidRPr="00026532" w:rsidRDefault="00582F44" w:rsidP="00582F44">
      <w:pPr>
        <w:ind w:left="1440"/>
        <w:rPr>
          <w:rFonts w:ascii="Arial" w:hAnsi="Arial" w:cs="Arial"/>
          <w:bCs/>
          <w:sz w:val="28"/>
          <w:szCs w:val="28"/>
        </w:rPr>
      </w:pPr>
    </w:p>
    <w:p w14:paraId="5D777870" w14:textId="77777777" w:rsidR="00582F44" w:rsidRPr="00026532" w:rsidRDefault="00D976CB" w:rsidP="00582F44">
      <w:pPr>
        <w:ind w:left="1440"/>
        <w:rPr>
          <w:rFonts w:ascii="Arial" w:hAnsi="Arial" w:cs="Arial"/>
          <w:b/>
          <w:bCs/>
          <w:sz w:val="28"/>
          <w:szCs w:val="28"/>
        </w:rPr>
      </w:pPr>
      <w:r w:rsidRPr="00026532">
        <w:rPr>
          <w:rFonts w:ascii="Arial" w:hAnsi="Arial" w:cs="Arial"/>
          <w:b/>
          <w:bCs/>
          <w:sz w:val="28"/>
          <w:szCs w:val="28"/>
        </w:rPr>
        <w:t>No.</w:t>
      </w:r>
    </w:p>
    <w:p w14:paraId="4B5437D4" w14:textId="77777777" w:rsidR="00582F44" w:rsidRPr="00C26B20" w:rsidRDefault="00582F44" w:rsidP="00582F44">
      <w:pPr>
        <w:ind w:left="1440"/>
        <w:rPr>
          <w:rFonts w:ascii="Arial" w:hAnsi="Arial" w:cs="Arial"/>
          <w:sz w:val="28"/>
          <w:szCs w:val="28"/>
        </w:rPr>
      </w:pPr>
    </w:p>
    <w:p w14:paraId="78EEA35E" w14:textId="77777777" w:rsidR="0047143E" w:rsidRPr="00026532" w:rsidRDefault="00582F44" w:rsidP="00F40C93">
      <w:pPr>
        <w:numPr>
          <w:ilvl w:val="1"/>
          <w:numId w:val="1"/>
        </w:numPr>
        <w:rPr>
          <w:rFonts w:ascii="Arial" w:hAnsi="Arial" w:cs="Arial"/>
          <w:bCs/>
          <w:sz w:val="28"/>
          <w:szCs w:val="28"/>
        </w:rPr>
      </w:pPr>
      <w:r w:rsidRPr="00026532">
        <w:rPr>
          <w:rFonts w:ascii="Arial" w:hAnsi="Arial" w:cs="Arial"/>
          <w:bCs/>
          <w:sz w:val="28"/>
          <w:szCs w:val="28"/>
        </w:rPr>
        <w:t xml:space="preserve">Please provide the State’ </w:t>
      </w:r>
      <w:r w:rsidR="0047143E" w:rsidRPr="00026532">
        <w:rPr>
          <w:rFonts w:ascii="Arial" w:hAnsi="Arial" w:cs="Arial"/>
          <w:bCs/>
          <w:sz w:val="28"/>
          <w:szCs w:val="28"/>
        </w:rPr>
        <w:t>s list of authorized infant formulas</w:t>
      </w:r>
    </w:p>
    <w:p w14:paraId="75FE47CE" w14:textId="77777777" w:rsidR="0047143E" w:rsidRPr="00C26B20" w:rsidRDefault="0047143E" w:rsidP="0047143E">
      <w:pPr>
        <w:ind w:left="1440"/>
        <w:rPr>
          <w:rFonts w:ascii="Arial" w:hAnsi="Arial" w:cs="Arial"/>
          <w:sz w:val="28"/>
          <w:szCs w:val="28"/>
        </w:rPr>
      </w:pPr>
    </w:p>
    <w:p w14:paraId="37159103" w14:textId="77777777" w:rsidR="00971F98" w:rsidRPr="00026532" w:rsidRDefault="00582F44" w:rsidP="00582F44">
      <w:pPr>
        <w:ind w:left="1440"/>
        <w:rPr>
          <w:rFonts w:asciiTheme="minorHAnsi" w:hAnsiTheme="minorHAnsi" w:cs="Arial"/>
          <w:b/>
          <w:bCs/>
          <w:sz w:val="22"/>
          <w:szCs w:val="22"/>
        </w:rPr>
      </w:pPr>
      <w:r w:rsidRPr="00026532">
        <w:rPr>
          <w:rFonts w:ascii="Arial" w:hAnsi="Arial" w:cs="Arial"/>
          <w:b/>
          <w:bCs/>
          <w:sz w:val="28"/>
          <w:szCs w:val="28"/>
        </w:rPr>
        <w:t>Below is a list of exempt and non-exempt formulas the MS WIC program distributes.  Please note this list is subject to change anytime at the State Agency’s discretion</w:t>
      </w:r>
      <w:r w:rsidRPr="00026532">
        <w:rPr>
          <w:rFonts w:asciiTheme="minorHAnsi" w:hAnsiTheme="minorHAnsi" w:cs="Arial"/>
          <w:b/>
          <w:bCs/>
          <w:sz w:val="22"/>
          <w:szCs w:val="22"/>
        </w:rPr>
        <w:t xml:space="preserve">.  </w:t>
      </w:r>
    </w:p>
    <w:p w14:paraId="5168FE93" w14:textId="77777777" w:rsidR="00582F44" w:rsidRPr="00582F44" w:rsidRDefault="00582F44" w:rsidP="00582F44">
      <w:pPr>
        <w:ind w:left="1440"/>
        <w:rPr>
          <w:rFonts w:asciiTheme="minorHAnsi" w:hAnsiTheme="minorHAnsi" w:cs="Arial"/>
          <w:sz w:val="22"/>
          <w:szCs w:val="22"/>
        </w:rPr>
      </w:pPr>
    </w:p>
    <w:p w14:paraId="43FB291D" w14:textId="77777777" w:rsidR="007C73BD" w:rsidRPr="00C26B20" w:rsidRDefault="00582F44" w:rsidP="007C73BD">
      <w:pPr>
        <w:pStyle w:val="ListParagraph"/>
        <w:rPr>
          <w:rFonts w:ascii="Arial" w:hAnsi="Arial" w:cs="Arial"/>
          <w:sz w:val="28"/>
          <w:szCs w:val="28"/>
        </w:rPr>
      </w:pPr>
      <w:r>
        <w:rPr>
          <w:noProof/>
        </w:rPr>
        <w:lastRenderedPageBreak/>
        <w:drawing>
          <wp:inline distT="0" distB="0" distL="0" distR="0" wp14:anchorId="41CCA464" wp14:editId="62CB5569">
            <wp:extent cx="5486400" cy="4325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1392" cy="4329164"/>
                    </a:xfrm>
                    <a:prstGeom prst="rect">
                      <a:avLst/>
                    </a:prstGeom>
                  </pic:spPr>
                </pic:pic>
              </a:graphicData>
            </a:graphic>
          </wp:inline>
        </w:drawing>
      </w:r>
    </w:p>
    <w:p w14:paraId="156523F7" w14:textId="77777777" w:rsidR="007C73BD" w:rsidRPr="00C26B20" w:rsidRDefault="007C73BD" w:rsidP="007C73BD">
      <w:pPr>
        <w:pStyle w:val="ListParagraph"/>
        <w:rPr>
          <w:rFonts w:ascii="Arial" w:hAnsi="Arial" w:cs="Arial"/>
          <w:sz w:val="28"/>
          <w:szCs w:val="28"/>
        </w:rPr>
      </w:pPr>
    </w:p>
    <w:p w14:paraId="642179D1" w14:textId="77777777" w:rsidR="00971F98" w:rsidRPr="00C26B20" w:rsidRDefault="00971F98" w:rsidP="00C8429D">
      <w:pPr>
        <w:pStyle w:val="Default"/>
        <w:rPr>
          <w:rFonts w:ascii="Arial" w:hAnsi="Arial" w:cs="Arial"/>
          <w:sz w:val="28"/>
          <w:szCs w:val="28"/>
        </w:rPr>
      </w:pPr>
    </w:p>
    <w:p w14:paraId="734B44E1" w14:textId="77777777" w:rsidR="00971F98" w:rsidRPr="00026532" w:rsidRDefault="00971F9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6, Section B.2. – Under what circumstances will the State issue non-contract, standard (non-exempt) infant formulas? What medical conditions or nutrition issues would necessitate the use of a non-contract, standard (non-exempt) infant formula? </w:t>
      </w:r>
    </w:p>
    <w:p w14:paraId="299E528B" w14:textId="77777777" w:rsidR="00D976CB" w:rsidRDefault="00D976CB" w:rsidP="00D976CB">
      <w:pPr>
        <w:pStyle w:val="Default"/>
        <w:ind w:left="360"/>
        <w:rPr>
          <w:rFonts w:ascii="Arial" w:hAnsi="Arial" w:cs="Arial"/>
          <w:b/>
          <w:sz w:val="28"/>
          <w:szCs w:val="28"/>
        </w:rPr>
      </w:pPr>
    </w:p>
    <w:p w14:paraId="39D15A11" w14:textId="77777777" w:rsidR="00D976CB" w:rsidRPr="00D976CB" w:rsidRDefault="00D976CB" w:rsidP="00D976CB">
      <w:pPr>
        <w:ind w:left="360"/>
        <w:rPr>
          <w:rFonts w:ascii="Arial" w:hAnsi="Arial" w:cs="Arial"/>
          <w:sz w:val="28"/>
          <w:szCs w:val="28"/>
        </w:rPr>
      </w:pPr>
      <w:r w:rsidRPr="00026532">
        <w:rPr>
          <w:rFonts w:ascii="Arial" w:hAnsi="Arial" w:cs="Arial"/>
          <w:b/>
          <w:bCs/>
          <w:sz w:val="28"/>
          <w:szCs w:val="28"/>
        </w:rPr>
        <w:t>Statement is complete</w:t>
      </w:r>
      <w:r>
        <w:rPr>
          <w:rFonts w:ascii="Arial" w:hAnsi="Arial" w:cs="Arial"/>
          <w:sz w:val="28"/>
          <w:szCs w:val="28"/>
        </w:rPr>
        <w:t>.</w:t>
      </w:r>
    </w:p>
    <w:p w14:paraId="2F79012A" w14:textId="77777777" w:rsidR="00971F98" w:rsidRPr="00C26B20" w:rsidRDefault="00971F98" w:rsidP="00971F98">
      <w:pPr>
        <w:ind w:left="270"/>
        <w:rPr>
          <w:rFonts w:ascii="Arial" w:hAnsi="Arial" w:cs="Arial"/>
          <w:sz w:val="28"/>
          <w:szCs w:val="28"/>
        </w:rPr>
      </w:pPr>
    </w:p>
    <w:p w14:paraId="502E6A92" w14:textId="77777777" w:rsidR="00C85752" w:rsidRPr="00026532" w:rsidRDefault="00C85752" w:rsidP="00F40C93">
      <w:pPr>
        <w:pStyle w:val="ListParagraph"/>
        <w:numPr>
          <w:ilvl w:val="0"/>
          <w:numId w:val="1"/>
        </w:numPr>
        <w:rPr>
          <w:rFonts w:ascii="Arial" w:hAnsi="Arial" w:cs="Arial"/>
          <w:bCs/>
          <w:sz w:val="28"/>
          <w:szCs w:val="28"/>
        </w:rPr>
      </w:pPr>
      <w:r w:rsidRPr="00026532">
        <w:rPr>
          <w:rFonts w:ascii="Arial" w:hAnsi="Arial" w:cs="Arial"/>
          <w:bCs/>
          <w:sz w:val="28"/>
          <w:szCs w:val="28"/>
        </w:rPr>
        <w:t xml:space="preserve">Section II.B.2, page 6 – Please describe under what circumstances the State would allow non-contact milk or </w:t>
      </w:r>
      <w:proofErr w:type="gramStart"/>
      <w:r w:rsidRPr="00026532">
        <w:rPr>
          <w:rFonts w:ascii="Arial" w:hAnsi="Arial" w:cs="Arial"/>
          <w:bCs/>
          <w:sz w:val="28"/>
          <w:szCs w:val="28"/>
        </w:rPr>
        <w:t>soy based</w:t>
      </w:r>
      <w:proofErr w:type="gramEnd"/>
      <w:r w:rsidRPr="00026532">
        <w:rPr>
          <w:rFonts w:ascii="Arial" w:hAnsi="Arial" w:cs="Arial"/>
          <w:bCs/>
          <w:sz w:val="28"/>
          <w:szCs w:val="28"/>
        </w:rPr>
        <w:t xml:space="preserve"> formula.</w:t>
      </w:r>
    </w:p>
    <w:p w14:paraId="1FBB335D" w14:textId="77777777" w:rsidR="007C73BD" w:rsidRPr="00026532" w:rsidRDefault="007C73BD" w:rsidP="0009375A">
      <w:pPr>
        <w:rPr>
          <w:rFonts w:ascii="Arial" w:hAnsi="Arial" w:cs="Arial"/>
          <w:bCs/>
          <w:sz w:val="28"/>
          <w:szCs w:val="28"/>
        </w:rPr>
      </w:pPr>
    </w:p>
    <w:p w14:paraId="6BAE45D5" w14:textId="11B8311A" w:rsidR="007C73BD" w:rsidRPr="00026532" w:rsidRDefault="00593B91" w:rsidP="00971F98">
      <w:pPr>
        <w:ind w:left="270"/>
        <w:rPr>
          <w:rFonts w:ascii="Arial" w:hAnsi="Arial" w:cs="Arial"/>
          <w:b/>
          <w:bCs/>
          <w:sz w:val="28"/>
          <w:szCs w:val="28"/>
        </w:rPr>
      </w:pPr>
      <w:r w:rsidRPr="00026532">
        <w:rPr>
          <w:rFonts w:ascii="Arial" w:hAnsi="Arial" w:cs="Arial"/>
          <w:b/>
          <w:bCs/>
          <w:sz w:val="28"/>
          <w:szCs w:val="28"/>
        </w:rPr>
        <w:t>Denied.</w:t>
      </w:r>
    </w:p>
    <w:p w14:paraId="17B9EE6C" w14:textId="77777777" w:rsidR="00CB2056" w:rsidRPr="00C26B20" w:rsidRDefault="00CB2056" w:rsidP="00971F98">
      <w:pPr>
        <w:ind w:left="270"/>
        <w:rPr>
          <w:rFonts w:ascii="Arial" w:hAnsi="Arial" w:cs="Arial"/>
          <w:sz w:val="28"/>
          <w:szCs w:val="28"/>
        </w:rPr>
      </w:pPr>
    </w:p>
    <w:p w14:paraId="52FC6A64" w14:textId="77777777" w:rsidR="00BB7174" w:rsidRPr="00026532" w:rsidRDefault="00BB7174" w:rsidP="00F40C93">
      <w:pPr>
        <w:pStyle w:val="ListParagraph"/>
        <w:numPr>
          <w:ilvl w:val="0"/>
          <w:numId w:val="1"/>
        </w:numPr>
        <w:rPr>
          <w:rFonts w:ascii="Arial" w:hAnsi="Arial" w:cs="Arial"/>
          <w:bCs/>
          <w:sz w:val="28"/>
          <w:szCs w:val="28"/>
        </w:rPr>
      </w:pPr>
      <w:r w:rsidRPr="00026532">
        <w:rPr>
          <w:rFonts w:ascii="Arial" w:hAnsi="Arial" w:cs="Arial"/>
          <w:bCs/>
          <w:sz w:val="28"/>
          <w:szCs w:val="28"/>
        </w:rPr>
        <w:t>Section II</w:t>
      </w:r>
      <w:r w:rsidR="00CC6C6C" w:rsidRPr="00026532">
        <w:rPr>
          <w:rFonts w:ascii="Arial" w:hAnsi="Arial" w:cs="Arial"/>
          <w:bCs/>
          <w:sz w:val="28"/>
          <w:szCs w:val="28"/>
        </w:rPr>
        <w:t>.</w:t>
      </w:r>
      <w:r w:rsidRPr="00026532">
        <w:rPr>
          <w:rFonts w:ascii="Arial" w:hAnsi="Arial" w:cs="Arial"/>
          <w:bCs/>
          <w:sz w:val="28"/>
          <w:szCs w:val="28"/>
        </w:rPr>
        <w:t>B</w:t>
      </w:r>
      <w:r w:rsidR="00CC6C6C" w:rsidRPr="00026532">
        <w:rPr>
          <w:rFonts w:ascii="Arial" w:hAnsi="Arial" w:cs="Arial"/>
          <w:bCs/>
          <w:sz w:val="28"/>
          <w:szCs w:val="28"/>
        </w:rPr>
        <w:t>.4</w:t>
      </w:r>
      <w:r w:rsidRPr="00026532">
        <w:rPr>
          <w:rFonts w:ascii="Arial" w:hAnsi="Arial" w:cs="Arial"/>
          <w:bCs/>
          <w:sz w:val="28"/>
          <w:szCs w:val="28"/>
        </w:rPr>
        <w:t xml:space="preserve">, page 6 – </w:t>
      </w:r>
    </w:p>
    <w:p w14:paraId="388A7145" w14:textId="77777777" w:rsidR="00CE40B4" w:rsidRPr="00026532" w:rsidRDefault="00CE40B4"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Please confirm the State will ensure that records created solely for this contract are subject, upon reasonable advance written notice, to inspection, review, or audit by the contractor’s personnel</w:t>
      </w:r>
      <w:r w:rsidR="00DF236F" w:rsidRPr="00026532">
        <w:rPr>
          <w:rFonts w:ascii="Arial" w:hAnsi="Arial" w:cs="Arial"/>
          <w:bCs/>
          <w:color w:val="000000" w:themeColor="text1"/>
          <w:sz w:val="28"/>
          <w:szCs w:val="28"/>
        </w:rPr>
        <w:t xml:space="preserve"> and that</w:t>
      </w:r>
      <w:r w:rsidRPr="00026532">
        <w:rPr>
          <w:rFonts w:ascii="Arial" w:hAnsi="Arial" w:cs="Arial"/>
          <w:bCs/>
          <w:color w:val="000000" w:themeColor="text1"/>
          <w:sz w:val="28"/>
          <w:szCs w:val="28"/>
        </w:rPr>
        <w:t xml:space="preserve"> </w:t>
      </w:r>
      <w:r w:rsidR="00DF236F" w:rsidRPr="00026532">
        <w:rPr>
          <w:rFonts w:ascii="Arial" w:hAnsi="Arial" w:cs="Arial"/>
          <w:bCs/>
          <w:color w:val="000000" w:themeColor="text1"/>
          <w:sz w:val="28"/>
          <w:szCs w:val="28"/>
        </w:rPr>
        <w:t>t</w:t>
      </w:r>
      <w:r w:rsidRPr="00026532">
        <w:rPr>
          <w:rFonts w:ascii="Arial" w:hAnsi="Arial" w:cs="Arial"/>
          <w:bCs/>
          <w:color w:val="000000" w:themeColor="text1"/>
          <w:sz w:val="28"/>
          <w:szCs w:val="28"/>
        </w:rPr>
        <w:t>he contractor will have the right to perform on-site audits and financial reviews directly related to the monthly rebate invoices, excluding confidential information.  Such records include but are not limited to</w:t>
      </w:r>
      <w:r w:rsidRPr="00CB2056">
        <w:rPr>
          <w:rFonts w:ascii="Arial" w:hAnsi="Arial" w:cs="Arial"/>
          <w:b/>
          <w:color w:val="000000" w:themeColor="text1"/>
          <w:sz w:val="28"/>
          <w:szCs w:val="28"/>
        </w:rPr>
        <w:t xml:space="preserve"> </w:t>
      </w:r>
      <w:r w:rsidRPr="00026532">
        <w:rPr>
          <w:rFonts w:ascii="Arial" w:hAnsi="Arial" w:cs="Arial"/>
          <w:bCs/>
          <w:color w:val="000000" w:themeColor="text1"/>
          <w:sz w:val="28"/>
          <w:szCs w:val="28"/>
        </w:rPr>
        <w:t>detailed data files supporting</w:t>
      </w:r>
      <w:r w:rsidRPr="00CB2056">
        <w:rPr>
          <w:rFonts w:ascii="Arial" w:hAnsi="Arial" w:cs="Arial"/>
          <w:b/>
          <w:color w:val="000000" w:themeColor="text1"/>
          <w:sz w:val="28"/>
          <w:szCs w:val="28"/>
        </w:rPr>
        <w:t xml:space="preserve"> </w:t>
      </w:r>
      <w:r w:rsidRPr="00026532">
        <w:rPr>
          <w:rFonts w:ascii="Arial" w:hAnsi="Arial" w:cs="Arial"/>
          <w:bCs/>
          <w:color w:val="000000" w:themeColor="text1"/>
          <w:sz w:val="28"/>
          <w:szCs w:val="28"/>
        </w:rPr>
        <w:lastRenderedPageBreak/>
        <w:t>redemptions billed, policy and procedure documents, and interviews with key state personnel. Expenses related to the audits will be the sole responsibility of the contractor.</w:t>
      </w:r>
    </w:p>
    <w:p w14:paraId="32282FF8" w14:textId="77777777" w:rsidR="00CB2056" w:rsidRPr="00CB2056" w:rsidRDefault="00CB2056" w:rsidP="00CB2056">
      <w:pPr>
        <w:pStyle w:val="ListParagraph"/>
        <w:ind w:left="1440"/>
        <w:rPr>
          <w:rFonts w:ascii="Arial" w:hAnsi="Arial" w:cs="Arial"/>
          <w:b/>
          <w:color w:val="000000" w:themeColor="text1"/>
          <w:sz w:val="28"/>
          <w:szCs w:val="28"/>
        </w:rPr>
      </w:pPr>
    </w:p>
    <w:p w14:paraId="4AC51702" w14:textId="624070DC" w:rsidR="00CB2056" w:rsidRPr="00026532" w:rsidRDefault="00CB2056" w:rsidP="00CB2056">
      <w:pPr>
        <w:pStyle w:val="ListParagraph"/>
        <w:ind w:left="1440"/>
        <w:rPr>
          <w:rFonts w:ascii="Arial" w:hAnsi="Arial" w:cs="Arial"/>
          <w:b/>
          <w:color w:val="000000" w:themeColor="text1"/>
          <w:sz w:val="28"/>
          <w:szCs w:val="28"/>
        </w:rPr>
      </w:pPr>
      <w:r w:rsidRPr="00026532">
        <w:rPr>
          <w:rFonts w:ascii="Arial" w:hAnsi="Arial" w:cs="Arial"/>
          <w:b/>
          <w:color w:val="000000" w:themeColor="text1"/>
          <w:sz w:val="28"/>
          <w:szCs w:val="28"/>
        </w:rPr>
        <w:t xml:space="preserve">Contractor may </w:t>
      </w:r>
      <w:r w:rsidR="00AB3B9B" w:rsidRPr="00026532">
        <w:rPr>
          <w:rFonts w:ascii="Arial" w:hAnsi="Arial" w:cs="Arial"/>
          <w:b/>
          <w:color w:val="000000" w:themeColor="text1"/>
          <w:sz w:val="28"/>
          <w:szCs w:val="28"/>
        </w:rPr>
        <w:t xml:space="preserve">review or </w:t>
      </w:r>
      <w:r w:rsidR="00D51E49">
        <w:rPr>
          <w:rFonts w:ascii="Arial" w:hAnsi="Arial" w:cs="Arial"/>
          <w:b/>
          <w:color w:val="000000" w:themeColor="text1"/>
          <w:sz w:val="28"/>
          <w:szCs w:val="28"/>
        </w:rPr>
        <w:t>request</w:t>
      </w:r>
      <w:r w:rsidR="00D51E49" w:rsidRPr="00026532">
        <w:rPr>
          <w:rFonts w:ascii="Arial" w:hAnsi="Arial" w:cs="Arial"/>
          <w:b/>
          <w:color w:val="000000" w:themeColor="text1"/>
          <w:sz w:val="28"/>
          <w:szCs w:val="28"/>
        </w:rPr>
        <w:t xml:space="preserve"> </w:t>
      </w:r>
      <w:r w:rsidRPr="00026532">
        <w:rPr>
          <w:rFonts w:ascii="Arial" w:hAnsi="Arial" w:cs="Arial"/>
          <w:b/>
          <w:color w:val="000000" w:themeColor="text1"/>
          <w:sz w:val="28"/>
          <w:szCs w:val="28"/>
        </w:rPr>
        <w:t xml:space="preserve">only records that have direct linkage to monthly </w:t>
      </w:r>
      <w:proofErr w:type="gramStart"/>
      <w:r w:rsidRPr="00026532">
        <w:rPr>
          <w:rFonts w:ascii="Arial" w:hAnsi="Arial" w:cs="Arial"/>
          <w:b/>
          <w:color w:val="000000" w:themeColor="text1"/>
          <w:sz w:val="28"/>
          <w:szCs w:val="28"/>
        </w:rPr>
        <w:t>billing</w:t>
      </w:r>
      <w:proofErr w:type="gramEnd"/>
      <w:r w:rsidRPr="00026532">
        <w:rPr>
          <w:rFonts w:ascii="Arial" w:hAnsi="Arial" w:cs="Arial"/>
          <w:b/>
          <w:color w:val="000000" w:themeColor="text1"/>
          <w:sz w:val="28"/>
          <w:szCs w:val="28"/>
        </w:rPr>
        <w:t xml:space="preserve"> and which directly support the number of units reported on the rebate invoice.  Bidder may request formula issuance data in writing.  </w:t>
      </w:r>
    </w:p>
    <w:p w14:paraId="0610805F" w14:textId="77777777" w:rsidR="00CB2056" w:rsidRPr="00026532" w:rsidRDefault="00CB2056" w:rsidP="00CB2056">
      <w:pPr>
        <w:pStyle w:val="ListParagraph"/>
        <w:ind w:left="1440"/>
        <w:rPr>
          <w:rFonts w:ascii="Arial" w:hAnsi="Arial" w:cs="Arial"/>
          <w:b/>
          <w:color w:val="000000" w:themeColor="text1"/>
          <w:sz w:val="28"/>
          <w:szCs w:val="28"/>
        </w:rPr>
      </w:pPr>
    </w:p>
    <w:p w14:paraId="42196B6B" w14:textId="77777777" w:rsidR="00CB2056" w:rsidRPr="00026532" w:rsidRDefault="00CB2056" w:rsidP="00CB2056">
      <w:pPr>
        <w:pStyle w:val="ListParagraph"/>
        <w:ind w:left="1440"/>
        <w:rPr>
          <w:rFonts w:ascii="Arial" w:hAnsi="Arial" w:cs="Arial"/>
          <w:b/>
          <w:color w:val="000000" w:themeColor="text1"/>
          <w:sz w:val="28"/>
          <w:szCs w:val="28"/>
        </w:rPr>
      </w:pPr>
      <w:r w:rsidRPr="00026532">
        <w:rPr>
          <w:rFonts w:ascii="Arial" w:hAnsi="Arial" w:cs="Arial"/>
          <w:b/>
          <w:color w:val="000000" w:themeColor="text1"/>
          <w:sz w:val="28"/>
          <w:szCs w:val="28"/>
        </w:rPr>
        <w:t xml:space="preserve">Contractor may not access information restricted or protected by Federal and/or State law.  </w:t>
      </w:r>
    </w:p>
    <w:p w14:paraId="643AB678" w14:textId="77777777" w:rsidR="007C73BD" w:rsidRPr="00C26B20" w:rsidRDefault="007C73BD" w:rsidP="007C73BD">
      <w:pPr>
        <w:rPr>
          <w:rFonts w:ascii="Arial" w:hAnsi="Arial" w:cs="Arial"/>
          <w:color w:val="000000" w:themeColor="text1"/>
          <w:sz w:val="28"/>
          <w:szCs w:val="28"/>
        </w:rPr>
      </w:pPr>
    </w:p>
    <w:p w14:paraId="3B770830" w14:textId="77777777" w:rsidR="00CE40B4" w:rsidRPr="00026532" w:rsidRDefault="00CE40B4"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Please confirm that documents and/or information regarding policies, procedures and operations of each State’s WIC Program and infant formula monthly issuance allotments by brand and can size, infant age category and feeding method will be provided based on the State’s open records law.</w:t>
      </w:r>
    </w:p>
    <w:p w14:paraId="6081F72C" w14:textId="77777777" w:rsidR="00CB2056" w:rsidRPr="00CB2056" w:rsidRDefault="00CB2056" w:rsidP="00CB2056">
      <w:pPr>
        <w:pStyle w:val="ListParagraph"/>
        <w:rPr>
          <w:rFonts w:ascii="Arial" w:hAnsi="Arial" w:cs="Arial"/>
          <w:b/>
          <w:color w:val="000000" w:themeColor="text1"/>
          <w:sz w:val="28"/>
          <w:szCs w:val="28"/>
        </w:rPr>
      </w:pPr>
    </w:p>
    <w:p w14:paraId="74F435BD" w14:textId="77777777" w:rsidR="00CB2056" w:rsidRPr="00026532" w:rsidRDefault="00CB2056" w:rsidP="00CB2056">
      <w:pPr>
        <w:pStyle w:val="ListParagraph"/>
        <w:ind w:left="1440"/>
        <w:rPr>
          <w:rFonts w:ascii="Arial" w:hAnsi="Arial" w:cs="Arial"/>
          <w:b/>
          <w:color w:val="000000" w:themeColor="text1"/>
          <w:sz w:val="28"/>
          <w:szCs w:val="28"/>
        </w:rPr>
      </w:pPr>
      <w:r w:rsidRPr="00026532">
        <w:rPr>
          <w:rFonts w:ascii="Arial" w:hAnsi="Arial" w:cs="Arial"/>
          <w:b/>
          <w:color w:val="000000" w:themeColor="text1"/>
          <w:sz w:val="28"/>
          <w:szCs w:val="28"/>
        </w:rPr>
        <w:t>Confirmed</w:t>
      </w:r>
    </w:p>
    <w:p w14:paraId="57BE7CEF" w14:textId="77777777" w:rsidR="007C73BD" w:rsidRPr="00C8429D" w:rsidRDefault="007C73BD" w:rsidP="007C73BD">
      <w:pPr>
        <w:rPr>
          <w:rFonts w:ascii="Arial" w:hAnsi="Arial" w:cs="Arial"/>
          <w:b/>
          <w:color w:val="000000" w:themeColor="text1"/>
          <w:sz w:val="28"/>
          <w:szCs w:val="28"/>
        </w:rPr>
      </w:pPr>
    </w:p>
    <w:p w14:paraId="41CBBE9B" w14:textId="77777777" w:rsidR="00086C82" w:rsidRPr="00026532" w:rsidRDefault="00CE40B4" w:rsidP="00F40C93">
      <w:pPr>
        <w:pStyle w:val="ListParagraph"/>
        <w:numPr>
          <w:ilvl w:val="1"/>
          <w:numId w:val="1"/>
        </w:numPr>
        <w:rPr>
          <w:rFonts w:ascii="Arial" w:hAnsi="Arial" w:cs="Arial"/>
          <w:bCs/>
          <w:color w:val="000000" w:themeColor="text1"/>
          <w:sz w:val="28"/>
          <w:szCs w:val="28"/>
        </w:rPr>
      </w:pPr>
      <w:bookmarkStart w:id="14" w:name="_Hlk31718623"/>
      <w:r w:rsidRPr="00026532">
        <w:rPr>
          <w:rFonts w:ascii="Arial" w:hAnsi="Arial" w:cs="Arial"/>
          <w:bCs/>
          <w:color w:val="000000" w:themeColor="text1"/>
          <w:sz w:val="28"/>
          <w:szCs w:val="28"/>
        </w:rPr>
        <w:t xml:space="preserve">Please confirm the State will ensure records will be maintained and made </w:t>
      </w:r>
      <w:r w:rsidR="00D8116F" w:rsidRPr="00026532">
        <w:rPr>
          <w:rFonts w:ascii="Arial" w:hAnsi="Arial" w:cs="Arial"/>
          <w:bCs/>
          <w:color w:val="000000" w:themeColor="text1"/>
          <w:sz w:val="28"/>
          <w:szCs w:val="28"/>
        </w:rPr>
        <w:t>a</w:t>
      </w:r>
      <w:r w:rsidRPr="00026532">
        <w:rPr>
          <w:rFonts w:ascii="Arial" w:hAnsi="Arial" w:cs="Arial"/>
          <w:bCs/>
          <w:color w:val="000000" w:themeColor="text1"/>
          <w:sz w:val="28"/>
          <w:szCs w:val="28"/>
        </w:rPr>
        <w:t>vailable for contractor review for a minimum of 6 years after termination of the contract.</w:t>
      </w:r>
    </w:p>
    <w:bookmarkEnd w:id="14"/>
    <w:p w14:paraId="405C1BB9" w14:textId="77777777" w:rsidR="00CB2056" w:rsidRDefault="00CB2056" w:rsidP="00CB2056">
      <w:pPr>
        <w:pStyle w:val="ListParagraph"/>
        <w:ind w:left="1440"/>
        <w:rPr>
          <w:rFonts w:ascii="Arial" w:hAnsi="Arial" w:cs="Arial"/>
          <w:b/>
          <w:color w:val="000000" w:themeColor="text1"/>
          <w:sz w:val="28"/>
          <w:szCs w:val="28"/>
        </w:rPr>
      </w:pPr>
    </w:p>
    <w:p w14:paraId="28A052C3" w14:textId="5B244C3E" w:rsidR="00CB2056" w:rsidRPr="00026532" w:rsidRDefault="00CB2056" w:rsidP="00CB2056">
      <w:pPr>
        <w:pStyle w:val="ListParagraph"/>
        <w:ind w:left="1440"/>
        <w:rPr>
          <w:rFonts w:ascii="Arial" w:hAnsi="Arial" w:cs="Arial"/>
          <w:b/>
          <w:color w:val="000000" w:themeColor="text1"/>
          <w:sz w:val="28"/>
          <w:szCs w:val="28"/>
        </w:rPr>
      </w:pPr>
      <w:r w:rsidRPr="00026532">
        <w:rPr>
          <w:rFonts w:ascii="Arial" w:hAnsi="Arial" w:cs="Arial"/>
          <w:b/>
          <w:color w:val="000000" w:themeColor="text1"/>
          <w:sz w:val="28"/>
          <w:szCs w:val="28"/>
        </w:rPr>
        <w:t xml:space="preserve">Our Agency’s </w:t>
      </w:r>
      <w:r w:rsidR="00593B91" w:rsidRPr="00026532">
        <w:rPr>
          <w:rFonts w:ascii="Arial" w:hAnsi="Arial" w:cs="Arial"/>
          <w:b/>
          <w:color w:val="000000" w:themeColor="text1"/>
          <w:sz w:val="28"/>
          <w:szCs w:val="28"/>
        </w:rPr>
        <w:t xml:space="preserve">retention </w:t>
      </w:r>
      <w:r w:rsidRPr="00026532">
        <w:rPr>
          <w:rFonts w:ascii="Arial" w:hAnsi="Arial" w:cs="Arial"/>
          <w:b/>
          <w:color w:val="000000" w:themeColor="text1"/>
          <w:sz w:val="28"/>
          <w:szCs w:val="28"/>
        </w:rPr>
        <w:t>policy is to keep them for 5 years after the termination of the contract</w:t>
      </w:r>
      <w:r w:rsidR="00593B91" w:rsidRPr="00026532">
        <w:rPr>
          <w:rFonts w:ascii="Arial" w:hAnsi="Arial" w:cs="Arial"/>
          <w:b/>
          <w:color w:val="000000" w:themeColor="text1"/>
          <w:sz w:val="28"/>
          <w:szCs w:val="28"/>
        </w:rPr>
        <w:t xml:space="preserve"> however, we will comply with any federal requirements regarding retention.</w:t>
      </w:r>
    </w:p>
    <w:p w14:paraId="2993D26A" w14:textId="77777777" w:rsidR="007C73BD" w:rsidRPr="00C8429D" w:rsidRDefault="007C73BD" w:rsidP="007C73BD">
      <w:pPr>
        <w:rPr>
          <w:rFonts w:ascii="Arial" w:hAnsi="Arial" w:cs="Arial"/>
          <w:b/>
          <w:color w:val="000000" w:themeColor="text1"/>
          <w:sz w:val="28"/>
          <w:szCs w:val="28"/>
        </w:rPr>
      </w:pPr>
    </w:p>
    <w:p w14:paraId="26FC029A" w14:textId="77777777" w:rsidR="007C73BD" w:rsidRPr="00C8429D" w:rsidRDefault="007C73BD" w:rsidP="007C73BD">
      <w:pPr>
        <w:rPr>
          <w:rFonts w:ascii="Arial" w:hAnsi="Arial" w:cs="Arial"/>
          <w:b/>
          <w:color w:val="000000" w:themeColor="text1"/>
          <w:sz w:val="28"/>
          <w:szCs w:val="28"/>
        </w:rPr>
      </w:pPr>
    </w:p>
    <w:p w14:paraId="2CFC9C79" w14:textId="77777777" w:rsidR="00BE3AFC" w:rsidRPr="00026532" w:rsidRDefault="00BE3AFC" w:rsidP="00F40C93">
      <w:pPr>
        <w:pStyle w:val="ListParagraph"/>
        <w:numPr>
          <w:ilvl w:val="0"/>
          <w:numId w:val="1"/>
        </w:numPr>
        <w:rPr>
          <w:rFonts w:ascii="Arial" w:hAnsi="Arial" w:cs="Arial"/>
          <w:bCs/>
          <w:sz w:val="28"/>
          <w:szCs w:val="28"/>
        </w:rPr>
      </w:pPr>
      <w:bookmarkStart w:id="15" w:name="_Hlk31719238"/>
      <w:r w:rsidRPr="00026532">
        <w:rPr>
          <w:rFonts w:ascii="Arial" w:hAnsi="Arial" w:cs="Arial"/>
          <w:bCs/>
          <w:sz w:val="28"/>
          <w:szCs w:val="28"/>
        </w:rPr>
        <w:t xml:space="preserve">Section II.B.6, page 6 </w:t>
      </w:r>
    </w:p>
    <w:p w14:paraId="720B8F38" w14:textId="77777777" w:rsidR="00C8429D" w:rsidRPr="00026532" w:rsidRDefault="00C8429D" w:rsidP="00C8429D">
      <w:pPr>
        <w:pStyle w:val="ListParagraph"/>
        <w:ind w:left="360"/>
        <w:rPr>
          <w:rFonts w:ascii="Arial" w:hAnsi="Arial" w:cs="Arial"/>
          <w:bCs/>
          <w:sz w:val="28"/>
          <w:szCs w:val="28"/>
        </w:rPr>
      </w:pPr>
    </w:p>
    <w:bookmarkEnd w:id="15"/>
    <w:p w14:paraId="40823933" w14:textId="77777777" w:rsidR="00FC55E5" w:rsidRPr="00026532" w:rsidRDefault="00FC55E5" w:rsidP="00FC55E5">
      <w:pPr>
        <w:numPr>
          <w:ilvl w:val="1"/>
          <w:numId w:val="29"/>
        </w:numPr>
        <w:rPr>
          <w:bCs/>
          <w:color w:val="201F1E"/>
          <w:sz w:val="28"/>
          <w:szCs w:val="28"/>
        </w:rPr>
      </w:pPr>
      <w:r w:rsidRPr="00026532">
        <w:rPr>
          <w:rFonts w:ascii="Arial" w:hAnsi="Arial" w:cs="Arial"/>
          <w:bCs/>
          <w:color w:val="201F1E"/>
          <w:sz w:val="28"/>
          <w:szCs w:val="28"/>
        </w:rPr>
        <w:t>Does the State intend to conduct retailer inventory audits, other than compliance buys, to identify potential discrepancies between a store’s purchasing records and their WIC transactions processed at the retailer’s location and submitted for reimbursement?</w:t>
      </w:r>
    </w:p>
    <w:p w14:paraId="5ED93C0E" w14:textId="77777777" w:rsidR="00FC55E5" w:rsidRPr="002110EC" w:rsidRDefault="00FC55E5" w:rsidP="00FC55E5">
      <w:pPr>
        <w:pStyle w:val="NormalWeb"/>
        <w:spacing w:before="0" w:beforeAutospacing="0" w:after="0" w:afterAutospacing="0"/>
        <w:rPr>
          <w:rFonts w:ascii="Calibri" w:hAnsi="Calibri" w:cs="Calibri"/>
          <w:sz w:val="28"/>
          <w:szCs w:val="28"/>
        </w:rPr>
      </w:pPr>
      <w:r w:rsidRPr="002110EC">
        <w:rPr>
          <w:rFonts w:ascii="Calibri" w:hAnsi="Calibri" w:cs="Calibri"/>
          <w:b/>
          <w:bCs/>
          <w:color w:val="201F1E"/>
          <w:sz w:val="28"/>
          <w:szCs w:val="28"/>
        </w:rPr>
        <w:t> </w:t>
      </w:r>
    </w:p>
    <w:p w14:paraId="4EE1DFD1" w14:textId="5D34DF87" w:rsidR="00FC55E5" w:rsidRPr="00026532" w:rsidRDefault="00FC55E5" w:rsidP="00FC55E5">
      <w:pPr>
        <w:pStyle w:val="NormalWeb"/>
        <w:spacing w:before="0" w:beforeAutospacing="0" w:after="0" w:afterAutospacing="0"/>
        <w:ind w:left="1440"/>
        <w:rPr>
          <w:rFonts w:ascii="Calibri" w:hAnsi="Calibri" w:cs="Calibri"/>
          <w:b/>
          <w:bCs/>
          <w:sz w:val="28"/>
          <w:szCs w:val="28"/>
        </w:rPr>
      </w:pPr>
      <w:r w:rsidRPr="00026532">
        <w:rPr>
          <w:rFonts w:ascii="Arial" w:hAnsi="Arial" w:cs="Arial"/>
          <w:b/>
          <w:bCs/>
          <w:sz w:val="28"/>
          <w:szCs w:val="28"/>
        </w:rPr>
        <w:t xml:space="preserve">Yes. Compliance investigation techniques include compliance buys and inventory audits. </w:t>
      </w:r>
    </w:p>
    <w:p w14:paraId="4A5442FF" w14:textId="77777777" w:rsidR="00FC55E5" w:rsidRPr="00FC55E5" w:rsidRDefault="00FC55E5" w:rsidP="00FC55E5">
      <w:pPr>
        <w:pStyle w:val="NormalWeb"/>
        <w:spacing w:before="0" w:beforeAutospacing="0" w:after="0" w:afterAutospacing="0"/>
        <w:rPr>
          <w:rFonts w:ascii="Calibri" w:hAnsi="Calibri" w:cs="Calibri"/>
          <w:color w:val="201F1E"/>
          <w:sz w:val="28"/>
          <w:szCs w:val="28"/>
        </w:rPr>
      </w:pPr>
      <w:r w:rsidRPr="00FC55E5">
        <w:rPr>
          <w:rFonts w:ascii="Arial" w:hAnsi="Arial" w:cs="Arial"/>
          <w:b/>
          <w:bCs/>
          <w:color w:val="201F1E"/>
          <w:sz w:val="28"/>
          <w:szCs w:val="28"/>
        </w:rPr>
        <w:t> </w:t>
      </w:r>
    </w:p>
    <w:p w14:paraId="1D9B03F6" w14:textId="77777777" w:rsidR="00FC55E5" w:rsidRPr="00FC55E5" w:rsidRDefault="00FC55E5" w:rsidP="00FC55E5">
      <w:pPr>
        <w:pStyle w:val="NormalWeb"/>
        <w:spacing w:before="0" w:beforeAutospacing="0" w:after="0" w:afterAutospacing="0"/>
        <w:rPr>
          <w:rFonts w:ascii="Calibri" w:hAnsi="Calibri" w:cs="Calibri"/>
          <w:color w:val="201F1E"/>
          <w:sz w:val="28"/>
          <w:szCs w:val="28"/>
        </w:rPr>
      </w:pPr>
      <w:r w:rsidRPr="00FC55E5">
        <w:rPr>
          <w:rFonts w:ascii="Arial" w:hAnsi="Arial" w:cs="Arial"/>
          <w:b/>
          <w:bCs/>
          <w:color w:val="201F1E"/>
          <w:sz w:val="28"/>
          <w:szCs w:val="28"/>
        </w:rPr>
        <w:t> </w:t>
      </w:r>
    </w:p>
    <w:p w14:paraId="5EF3A73E" w14:textId="77777777" w:rsidR="00880A4D" w:rsidRPr="00593B91" w:rsidRDefault="00FC55E5" w:rsidP="00FC55E5">
      <w:pPr>
        <w:numPr>
          <w:ilvl w:val="1"/>
          <w:numId w:val="30"/>
        </w:numPr>
        <w:rPr>
          <w:color w:val="201F1E"/>
          <w:sz w:val="28"/>
          <w:szCs w:val="28"/>
        </w:rPr>
      </w:pPr>
      <w:r w:rsidRPr="00026532">
        <w:rPr>
          <w:rFonts w:ascii="Arial" w:hAnsi="Arial" w:cs="Arial"/>
          <w:color w:val="201F1E"/>
          <w:sz w:val="28"/>
          <w:szCs w:val="28"/>
        </w:rPr>
        <w:t xml:space="preserve">If the State does not intend to conduct retailer inventory audits, please explain all the reasons why they will not be done. </w:t>
      </w:r>
    </w:p>
    <w:p w14:paraId="4463DC2D" w14:textId="77777777" w:rsidR="00880A4D" w:rsidRDefault="00880A4D" w:rsidP="00880A4D">
      <w:pPr>
        <w:ind w:left="1440"/>
        <w:rPr>
          <w:color w:val="201F1E"/>
          <w:sz w:val="28"/>
          <w:szCs w:val="28"/>
        </w:rPr>
      </w:pPr>
    </w:p>
    <w:p w14:paraId="46027E58" w14:textId="77777777" w:rsidR="00FC55E5" w:rsidRPr="00026532" w:rsidRDefault="00FC55E5" w:rsidP="00880A4D">
      <w:pPr>
        <w:ind w:left="1440"/>
        <w:rPr>
          <w:rFonts w:ascii="Calibri" w:hAnsi="Calibri" w:cs="Calibri"/>
          <w:b/>
          <w:bCs/>
          <w:sz w:val="28"/>
          <w:szCs w:val="28"/>
        </w:rPr>
      </w:pPr>
      <w:r w:rsidRPr="00026532">
        <w:rPr>
          <w:rFonts w:ascii="Arial" w:hAnsi="Arial" w:cs="Arial"/>
          <w:b/>
          <w:bCs/>
          <w:sz w:val="28"/>
          <w:szCs w:val="28"/>
        </w:rPr>
        <w:t>N</w:t>
      </w:r>
      <w:r w:rsidR="00880A4D" w:rsidRPr="00026532">
        <w:rPr>
          <w:rFonts w:ascii="Arial" w:hAnsi="Arial" w:cs="Arial"/>
          <w:b/>
          <w:bCs/>
          <w:sz w:val="28"/>
          <w:szCs w:val="28"/>
        </w:rPr>
        <w:t>ot applicable.</w:t>
      </w:r>
      <w:r w:rsidRPr="00026532">
        <w:rPr>
          <w:rFonts w:ascii="Calibri" w:hAnsi="Calibri" w:cs="Calibri"/>
          <w:b/>
          <w:bCs/>
          <w:sz w:val="28"/>
          <w:szCs w:val="28"/>
        </w:rPr>
        <w:t> </w:t>
      </w:r>
    </w:p>
    <w:p w14:paraId="68B5C132" w14:textId="77777777" w:rsidR="00FC55E5" w:rsidRPr="00026532" w:rsidRDefault="00FC55E5" w:rsidP="00FC55E5">
      <w:pPr>
        <w:pStyle w:val="NormalWeb"/>
        <w:spacing w:before="0" w:beforeAutospacing="0" w:after="0" w:afterAutospacing="0"/>
        <w:rPr>
          <w:rFonts w:ascii="Calibri" w:hAnsi="Calibri" w:cs="Calibri"/>
          <w:b/>
          <w:bCs/>
          <w:color w:val="201F1E"/>
          <w:sz w:val="28"/>
          <w:szCs w:val="28"/>
        </w:rPr>
      </w:pPr>
      <w:r w:rsidRPr="00593B91">
        <w:rPr>
          <w:rFonts w:ascii="Calibri" w:hAnsi="Calibri" w:cs="Calibri"/>
          <w:b/>
          <w:bCs/>
          <w:color w:val="201F1E"/>
          <w:sz w:val="28"/>
          <w:szCs w:val="28"/>
        </w:rPr>
        <w:t> </w:t>
      </w:r>
    </w:p>
    <w:p w14:paraId="1FC18318" w14:textId="77777777" w:rsidR="00FC55E5" w:rsidRPr="00593B91" w:rsidRDefault="00FC55E5" w:rsidP="00FC55E5">
      <w:pPr>
        <w:numPr>
          <w:ilvl w:val="1"/>
          <w:numId w:val="31"/>
        </w:numPr>
        <w:rPr>
          <w:color w:val="201F1E"/>
          <w:sz w:val="28"/>
          <w:szCs w:val="28"/>
        </w:rPr>
      </w:pPr>
      <w:r w:rsidRPr="00026532">
        <w:rPr>
          <w:rFonts w:ascii="Arial" w:hAnsi="Arial" w:cs="Arial"/>
          <w:color w:val="201F1E"/>
          <w:sz w:val="28"/>
          <w:szCs w:val="28"/>
        </w:rPr>
        <w:t>If a discrepancy is found, what steps will be taken to determine if reimbursement of rebate payment to the infant formula manufacturer is required?</w:t>
      </w:r>
    </w:p>
    <w:p w14:paraId="5DCEE0B8" w14:textId="77777777" w:rsidR="00FC55E5" w:rsidRPr="00FC55E5" w:rsidRDefault="00FC55E5" w:rsidP="00FC55E5">
      <w:pPr>
        <w:pStyle w:val="NormalWeb"/>
        <w:spacing w:before="0" w:beforeAutospacing="0" w:after="0" w:afterAutospacing="0"/>
        <w:ind w:left="1440"/>
        <w:rPr>
          <w:rFonts w:ascii="Calibri" w:hAnsi="Calibri" w:cs="Calibri"/>
          <w:color w:val="201F1E"/>
          <w:sz w:val="28"/>
          <w:szCs w:val="28"/>
        </w:rPr>
      </w:pPr>
      <w:r w:rsidRPr="00FC55E5">
        <w:rPr>
          <w:rFonts w:ascii="Arial" w:hAnsi="Arial" w:cs="Arial"/>
          <w:color w:val="201F1E"/>
          <w:sz w:val="28"/>
          <w:szCs w:val="28"/>
        </w:rPr>
        <w:t> </w:t>
      </w:r>
    </w:p>
    <w:p w14:paraId="648FEB1A" w14:textId="77777777" w:rsidR="00FC55E5" w:rsidRPr="00026532" w:rsidRDefault="00FC55E5" w:rsidP="00FC55E5">
      <w:pPr>
        <w:pStyle w:val="NormalWeb"/>
        <w:spacing w:before="0" w:beforeAutospacing="0" w:after="0" w:afterAutospacing="0"/>
        <w:ind w:left="1440"/>
        <w:rPr>
          <w:rFonts w:ascii="Calibri" w:hAnsi="Calibri" w:cs="Calibri"/>
          <w:b/>
          <w:bCs/>
          <w:sz w:val="28"/>
          <w:szCs w:val="28"/>
        </w:rPr>
      </w:pPr>
      <w:r w:rsidRPr="00026532">
        <w:rPr>
          <w:rFonts w:ascii="Arial" w:hAnsi="Arial" w:cs="Arial"/>
          <w:b/>
          <w:bCs/>
          <w:sz w:val="28"/>
          <w:szCs w:val="28"/>
        </w:rPr>
        <w:t xml:space="preserve">Information regarding the outcome of monitoring and compliance investigations is confidential and will not be shared with infant formula manufacturers. </w:t>
      </w:r>
    </w:p>
    <w:p w14:paraId="003B32BE" w14:textId="77777777" w:rsidR="00FC55E5" w:rsidRPr="00FC55E5" w:rsidRDefault="00FC55E5" w:rsidP="00FC55E5">
      <w:pPr>
        <w:pStyle w:val="NormalWeb"/>
        <w:spacing w:before="0" w:beforeAutospacing="0" w:after="0" w:afterAutospacing="0"/>
        <w:rPr>
          <w:rFonts w:ascii="Calibri" w:hAnsi="Calibri" w:cs="Calibri"/>
          <w:color w:val="201F1E"/>
          <w:sz w:val="28"/>
          <w:szCs w:val="28"/>
        </w:rPr>
      </w:pPr>
      <w:r w:rsidRPr="00FC55E5">
        <w:rPr>
          <w:rFonts w:ascii="Arial" w:hAnsi="Arial" w:cs="Arial"/>
          <w:b/>
          <w:bCs/>
          <w:color w:val="201F1E"/>
          <w:sz w:val="28"/>
          <w:szCs w:val="28"/>
        </w:rPr>
        <w:t> </w:t>
      </w:r>
    </w:p>
    <w:p w14:paraId="7A1664E2" w14:textId="77777777" w:rsidR="00FC55E5" w:rsidRPr="00593B91" w:rsidRDefault="00FC55E5" w:rsidP="00FC55E5">
      <w:pPr>
        <w:numPr>
          <w:ilvl w:val="1"/>
          <w:numId w:val="32"/>
        </w:numPr>
        <w:rPr>
          <w:color w:val="201F1E"/>
          <w:sz w:val="28"/>
          <w:szCs w:val="28"/>
        </w:rPr>
      </w:pPr>
      <w:r w:rsidRPr="00026532">
        <w:rPr>
          <w:rFonts w:ascii="Arial" w:hAnsi="Arial" w:cs="Arial"/>
          <w:color w:val="201F1E"/>
          <w:sz w:val="28"/>
          <w:szCs w:val="28"/>
        </w:rPr>
        <w:t xml:space="preserve">Will the State request </w:t>
      </w:r>
      <w:proofErr w:type="gramStart"/>
      <w:r w:rsidRPr="00026532">
        <w:rPr>
          <w:rFonts w:ascii="Arial" w:hAnsi="Arial" w:cs="Arial"/>
          <w:color w:val="201F1E"/>
          <w:sz w:val="28"/>
          <w:szCs w:val="28"/>
        </w:rPr>
        <w:t>receipts</w:t>
      </w:r>
      <w:proofErr w:type="gramEnd"/>
      <w:r w:rsidRPr="00026532">
        <w:rPr>
          <w:rFonts w:ascii="Arial" w:hAnsi="Arial" w:cs="Arial"/>
          <w:color w:val="201F1E"/>
          <w:sz w:val="28"/>
          <w:szCs w:val="28"/>
        </w:rPr>
        <w:t xml:space="preserve"> from the retailer to ensure purchase of infant formula from authorized wholesalers?</w:t>
      </w:r>
    </w:p>
    <w:p w14:paraId="48292558" w14:textId="77777777" w:rsidR="00FC55E5" w:rsidRPr="00593B91" w:rsidRDefault="00FC55E5" w:rsidP="00FC55E5">
      <w:pPr>
        <w:pStyle w:val="NormalWeb"/>
        <w:spacing w:before="0" w:beforeAutospacing="0" w:after="0" w:afterAutospacing="0"/>
        <w:rPr>
          <w:rFonts w:ascii="Calibri" w:hAnsi="Calibri" w:cs="Calibri"/>
          <w:color w:val="201F1E"/>
          <w:sz w:val="28"/>
          <w:szCs w:val="28"/>
        </w:rPr>
      </w:pPr>
      <w:r w:rsidRPr="00593B91">
        <w:rPr>
          <w:rFonts w:ascii="Arial" w:hAnsi="Arial" w:cs="Arial"/>
          <w:color w:val="201F1E"/>
          <w:sz w:val="28"/>
          <w:szCs w:val="28"/>
        </w:rPr>
        <w:t> </w:t>
      </w:r>
    </w:p>
    <w:p w14:paraId="6D8A70C4" w14:textId="77777777" w:rsidR="00FC55E5" w:rsidRPr="00026532" w:rsidRDefault="00FC55E5" w:rsidP="00FC55E5">
      <w:pPr>
        <w:pStyle w:val="NormalWeb"/>
        <w:spacing w:before="0" w:beforeAutospacing="0" w:after="0" w:afterAutospacing="0"/>
        <w:ind w:left="1440"/>
        <w:rPr>
          <w:rFonts w:ascii="Calibri" w:hAnsi="Calibri" w:cs="Calibri"/>
          <w:b/>
          <w:bCs/>
          <w:sz w:val="28"/>
          <w:szCs w:val="28"/>
        </w:rPr>
      </w:pPr>
      <w:r w:rsidRPr="00026532">
        <w:rPr>
          <w:rFonts w:ascii="Arial" w:hAnsi="Arial" w:cs="Arial"/>
          <w:b/>
          <w:bCs/>
          <w:sz w:val="28"/>
          <w:szCs w:val="28"/>
        </w:rPr>
        <w:t xml:space="preserve">During an inventory audit that includes infant formula, receipts will be requested from the retailer and reviewed to ensure infant formula is purchased from an authorized wholesaler. </w:t>
      </w:r>
    </w:p>
    <w:p w14:paraId="7314FA33" w14:textId="77777777" w:rsidR="00FC55E5" w:rsidRPr="00FC55E5" w:rsidRDefault="00FC55E5" w:rsidP="00FC55E5">
      <w:pPr>
        <w:pStyle w:val="NormalWeb"/>
        <w:spacing w:before="0" w:beforeAutospacing="0" w:after="0" w:afterAutospacing="0"/>
        <w:rPr>
          <w:rFonts w:ascii="Calibri" w:hAnsi="Calibri" w:cs="Calibri"/>
          <w:color w:val="201F1E"/>
          <w:sz w:val="28"/>
          <w:szCs w:val="28"/>
        </w:rPr>
      </w:pPr>
      <w:r w:rsidRPr="00FC55E5">
        <w:rPr>
          <w:rFonts w:ascii="Arial" w:hAnsi="Arial" w:cs="Arial"/>
          <w:color w:val="201F1E"/>
          <w:sz w:val="28"/>
          <w:szCs w:val="28"/>
        </w:rPr>
        <w:t> </w:t>
      </w:r>
    </w:p>
    <w:p w14:paraId="06CF5F0E" w14:textId="77777777" w:rsidR="00FC55E5" w:rsidRPr="00593B91" w:rsidRDefault="00FC55E5" w:rsidP="00FC55E5">
      <w:pPr>
        <w:numPr>
          <w:ilvl w:val="1"/>
          <w:numId w:val="33"/>
        </w:numPr>
        <w:rPr>
          <w:sz w:val="28"/>
          <w:szCs w:val="28"/>
        </w:rPr>
      </w:pPr>
      <w:r w:rsidRPr="00026532">
        <w:rPr>
          <w:rFonts w:ascii="Arial" w:hAnsi="Arial" w:cs="Arial"/>
          <w:color w:val="201F1E"/>
          <w:sz w:val="28"/>
          <w:szCs w:val="28"/>
        </w:rPr>
        <w:t xml:space="preserve">During an inventory audit, will the State validate that the amount of formula purchased from authorized wholesalers is consistent with </w:t>
      </w:r>
      <w:r w:rsidRPr="00026532">
        <w:rPr>
          <w:rFonts w:ascii="Arial" w:hAnsi="Arial" w:cs="Arial"/>
          <w:sz w:val="28"/>
          <w:szCs w:val="28"/>
        </w:rPr>
        <w:t>number of cans of formula submitted for rebate?</w:t>
      </w:r>
    </w:p>
    <w:p w14:paraId="5C7E5E8C" w14:textId="77777777" w:rsidR="00FC55E5" w:rsidRPr="00BB5FA4" w:rsidRDefault="00FC55E5" w:rsidP="00FC55E5">
      <w:pPr>
        <w:pStyle w:val="NormalWeb"/>
        <w:spacing w:before="0" w:beforeAutospacing="0" w:after="0" w:afterAutospacing="0"/>
        <w:rPr>
          <w:rFonts w:ascii="Calibri" w:hAnsi="Calibri" w:cs="Calibri"/>
          <w:sz w:val="28"/>
          <w:szCs w:val="28"/>
        </w:rPr>
      </w:pPr>
      <w:r w:rsidRPr="00BB5FA4">
        <w:rPr>
          <w:rFonts w:ascii="Arial" w:hAnsi="Arial" w:cs="Arial"/>
          <w:b/>
          <w:bCs/>
          <w:sz w:val="28"/>
          <w:szCs w:val="28"/>
        </w:rPr>
        <w:t> </w:t>
      </w:r>
    </w:p>
    <w:p w14:paraId="76FDFF1E" w14:textId="77777777" w:rsidR="00FC55E5" w:rsidRPr="00026532" w:rsidRDefault="00FC55E5" w:rsidP="00FC55E5">
      <w:pPr>
        <w:pStyle w:val="NormalWeb"/>
        <w:spacing w:before="0" w:beforeAutospacing="0" w:after="0" w:afterAutospacing="0"/>
        <w:ind w:left="1440"/>
        <w:rPr>
          <w:rFonts w:ascii="Calibri" w:hAnsi="Calibri" w:cs="Calibri"/>
          <w:b/>
          <w:bCs/>
          <w:sz w:val="28"/>
          <w:szCs w:val="28"/>
        </w:rPr>
      </w:pPr>
      <w:r w:rsidRPr="00026532">
        <w:rPr>
          <w:rFonts w:ascii="Arial" w:hAnsi="Arial" w:cs="Arial"/>
          <w:b/>
          <w:bCs/>
          <w:sz w:val="28"/>
          <w:szCs w:val="28"/>
        </w:rPr>
        <w:t xml:space="preserve">During an inventory audit that includes infant formula, the quantity of selected WIC foods purchased by a vendor from its suppliers during a certain period will be compared with the </w:t>
      </w:r>
      <w:proofErr w:type="spellStart"/>
      <w:r w:rsidRPr="00026532">
        <w:rPr>
          <w:rFonts w:ascii="Arial" w:hAnsi="Arial" w:cs="Arial"/>
          <w:b/>
          <w:bCs/>
          <w:sz w:val="28"/>
          <w:szCs w:val="28"/>
        </w:rPr>
        <w:t>eWIC</w:t>
      </w:r>
      <w:proofErr w:type="spellEnd"/>
      <w:r w:rsidRPr="00026532">
        <w:rPr>
          <w:rFonts w:ascii="Arial" w:hAnsi="Arial" w:cs="Arial"/>
          <w:b/>
          <w:bCs/>
          <w:sz w:val="28"/>
          <w:szCs w:val="28"/>
        </w:rPr>
        <w:t xml:space="preserve"> redemptions for specifically the designated food item(s).</w:t>
      </w:r>
    </w:p>
    <w:p w14:paraId="09310F13" w14:textId="77777777" w:rsidR="00FC55E5" w:rsidRPr="00FC55E5" w:rsidRDefault="00FC55E5" w:rsidP="00FC55E5">
      <w:pPr>
        <w:pStyle w:val="NormalWeb"/>
        <w:spacing w:before="0" w:beforeAutospacing="0" w:after="0" w:afterAutospacing="0"/>
        <w:rPr>
          <w:rFonts w:ascii="Calibri" w:hAnsi="Calibri" w:cs="Calibri"/>
          <w:color w:val="201F1E"/>
          <w:sz w:val="28"/>
          <w:szCs w:val="28"/>
        </w:rPr>
      </w:pPr>
      <w:r w:rsidRPr="00FC55E5">
        <w:rPr>
          <w:rFonts w:ascii="Arial" w:hAnsi="Arial" w:cs="Arial"/>
          <w:b/>
          <w:bCs/>
          <w:color w:val="201F1E"/>
          <w:sz w:val="28"/>
          <w:szCs w:val="28"/>
        </w:rPr>
        <w:t> </w:t>
      </w:r>
    </w:p>
    <w:p w14:paraId="3A1BF20B" w14:textId="77777777" w:rsidR="00FC55E5" w:rsidRPr="00593B91" w:rsidRDefault="00FC55E5" w:rsidP="00FC55E5">
      <w:pPr>
        <w:numPr>
          <w:ilvl w:val="1"/>
          <w:numId w:val="34"/>
        </w:numPr>
        <w:rPr>
          <w:color w:val="201F1E"/>
          <w:sz w:val="28"/>
          <w:szCs w:val="28"/>
        </w:rPr>
      </w:pPr>
      <w:r w:rsidRPr="00026532">
        <w:rPr>
          <w:rFonts w:ascii="Arial" w:hAnsi="Arial" w:cs="Arial"/>
          <w:color w:val="201F1E"/>
          <w:sz w:val="28"/>
          <w:szCs w:val="28"/>
        </w:rPr>
        <w:t xml:space="preserve">Section II.B.6, page 6 – Please advise when the state will provide a list of contracted grocers/vendors. </w:t>
      </w:r>
    </w:p>
    <w:p w14:paraId="5D2154EE" w14:textId="77777777" w:rsidR="00FC55E5" w:rsidRPr="00FC55E5" w:rsidRDefault="00FC55E5" w:rsidP="00FC55E5">
      <w:pPr>
        <w:pStyle w:val="NormalWeb"/>
        <w:spacing w:before="0" w:beforeAutospacing="0" w:after="0" w:afterAutospacing="0"/>
        <w:ind w:left="1440"/>
        <w:rPr>
          <w:rFonts w:ascii="Calibri" w:hAnsi="Calibri" w:cs="Calibri"/>
          <w:color w:val="201F1E"/>
          <w:sz w:val="28"/>
          <w:szCs w:val="28"/>
        </w:rPr>
      </w:pPr>
      <w:r w:rsidRPr="00FC55E5">
        <w:rPr>
          <w:rFonts w:ascii="Calibri" w:hAnsi="Calibri" w:cs="Calibri"/>
          <w:color w:val="FF0000"/>
          <w:sz w:val="28"/>
          <w:szCs w:val="28"/>
        </w:rPr>
        <w:t> </w:t>
      </w:r>
    </w:p>
    <w:p w14:paraId="230AA195" w14:textId="2702CA20" w:rsidR="00D51E49" w:rsidRPr="00C15141" w:rsidRDefault="00D51E49" w:rsidP="00D51E49">
      <w:pPr>
        <w:pStyle w:val="ListParagraph"/>
        <w:ind w:left="1440"/>
        <w:rPr>
          <w:rFonts w:ascii="Arial" w:hAnsi="Arial" w:cs="Arial"/>
          <w:b/>
          <w:sz w:val="28"/>
          <w:szCs w:val="28"/>
        </w:rPr>
      </w:pPr>
      <w:r w:rsidRPr="00C15141">
        <w:rPr>
          <w:rFonts w:ascii="Arial" w:hAnsi="Arial" w:cs="Arial"/>
          <w:b/>
          <w:sz w:val="28"/>
          <w:szCs w:val="28"/>
        </w:rPr>
        <w:t xml:space="preserve">The MS WIC Program does not currently have a complete community of authorized vendors, as we currently operate a Direct Distribution system of food delivery. Therefore, a list of authorized vendors is unavailable </w:t>
      </w:r>
      <w:proofErr w:type="gramStart"/>
      <w:r w:rsidRPr="00C15141">
        <w:rPr>
          <w:rFonts w:ascii="Arial" w:hAnsi="Arial" w:cs="Arial"/>
          <w:b/>
          <w:sz w:val="28"/>
          <w:szCs w:val="28"/>
        </w:rPr>
        <w:t>at this time</w:t>
      </w:r>
      <w:proofErr w:type="gramEnd"/>
      <w:r w:rsidRPr="00C15141">
        <w:rPr>
          <w:rFonts w:ascii="Arial" w:hAnsi="Arial" w:cs="Arial"/>
          <w:b/>
          <w:sz w:val="28"/>
          <w:szCs w:val="28"/>
        </w:rPr>
        <w:t xml:space="preserve">. We anticipate providing a list by October 1, 2020, once the open application period closes. The goal is for MS WIC to authorize 250 retail grocery stores and 100 pharmacies statewide. </w:t>
      </w:r>
    </w:p>
    <w:p w14:paraId="69E59144" w14:textId="77777777" w:rsidR="00D51E49" w:rsidRPr="005E5D48" w:rsidRDefault="00D51E49" w:rsidP="00D51E49">
      <w:pPr>
        <w:ind w:left="1440"/>
        <w:rPr>
          <w:rFonts w:ascii="Arial" w:hAnsi="Arial" w:cs="Arial"/>
          <w:bCs/>
          <w:sz w:val="28"/>
          <w:szCs w:val="28"/>
        </w:rPr>
      </w:pPr>
    </w:p>
    <w:p w14:paraId="16203C68" w14:textId="77777777" w:rsidR="00971F98" w:rsidRPr="00C26B20" w:rsidRDefault="00971F98" w:rsidP="00840B67">
      <w:pPr>
        <w:pStyle w:val="Default"/>
        <w:ind w:left="1440"/>
        <w:rPr>
          <w:rFonts w:ascii="Arial" w:hAnsi="Arial" w:cs="Arial"/>
          <w:sz w:val="28"/>
          <w:szCs w:val="28"/>
        </w:rPr>
      </w:pPr>
    </w:p>
    <w:p w14:paraId="6DBA1435" w14:textId="77777777" w:rsidR="00971F98" w:rsidRPr="00026532" w:rsidRDefault="00971F9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6, Section B.6. – When will the State notify local and private agencies, retailers, and physicians of any change to the rebate brand of formulas? Will the State also provide a list of these entities to the manufacturer? If the State has </w:t>
      </w:r>
      <w:r w:rsidRPr="00026532">
        <w:rPr>
          <w:rFonts w:ascii="Arial" w:hAnsi="Arial" w:cs="Arial"/>
          <w:bCs/>
          <w:sz w:val="28"/>
          <w:szCs w:val="28"/>
        </w:rPr>
        <w:lastRenderedPageBreak/>
        <w:t xml:space="preserve">developed a schedule for this notification process, we request all bidders be provided with a copy of such schedule. </w:t>
      </w:r>
    </w:p>
    <w:p w14:paraId="16A61876" w14:textId="77777777" w:rsidR="00CB2056" w:rsidRDefault="00CB2056" w:rsidP="00CB2056">
      <w:pPr>
        <w:pStyle w:val="Default"/>
        <w:ind w:left="360"/>
        <w:rPr>
          <w:rFonts w:ascii="Arial" w:hAnsi="Arial" w:cs="Arial"/>
          <w:b/>
          <w:sz w:val="28"/>
          <w:szCs w:val="28"/>
        </w:rPr>
      </w:pPr>
    </w:p>
    <w:p w14:paraId="7D052D39" w14:textId="6250BBCE" w:rsidR="00CB2056" w:rsidRPr="00026532" w:rsidRDefault="00593B91" w:rsidP="00CB2056">
      <w:pPr>
        <w:pStyle w:val="Default"/>
        <w:ind w:left="360"/>
        <w:rPr>
          <w:rFonts w:ascii="Arial" w:hAnsi="Arial" w:cs="Arial"/>
          <w:b/>
          <w:sz w:val="28"/>
          <w:szCs w:val="28"/>
        </w:rPr>
      </w:pPr>
      <w:r w:rsidRPr="00026532">
        <w:rPr>
          <w:rFonts w:ascii="Arial" w:hAnsi="Arial" w:cs="Arial"/>
          <w:b/>
          <w:sz w:val="28"/>
          <w:szCs w:val="28"/>
        </w:rPr>
        <w:t xml:space="preserve">Yes.  </w:t>
      </w:r>
      <w:r w:rsidR="00CB2056" w:rsidRPr="00026532">
        <w:rPr>
          <w:rFonts w:ascii="Arial" w:hAnsi="Arial" w:cs="Arial"/>
          <w:b/>
          <w:sz w:val="28"/>
          <w:szCs w:val="28"/>
        </w:rPr>
        <w:t>The State will notify local and private agencies, retailers, and physicians of any change to the rebate brand formulas in a reasonable amount of time</w:t>
      </w:r>
      <w:r w:rsidR="00E50F22">
        <w:rPr>
          <w:rFonts w:ascii="Arial" w:hAnsi="Arial" w:cs="Arial"/>
          <w:b/>
          <w:sz w:val="28"/>
          <w:szCs w:val="28"/>
        </w:rPr>
        <w:t>.</w:t>
      </w:r>
      <w:r w:rsidR="00CB2056" w:rsidRPr="00026532">
        <w:rPr>
          <w:rFonts w:ascii="Arial" w:hAnsi="Arial" w:cs="Arial"/>
          <w:b/>
          <w:sz w:val="28"/>
          <w:szCs w:val="28"/>
        </w:rPr>
        <w:t xml:space="preserve"> </w:t>
      </w:r>
    </w:p>
    <w:p w14:paraId="4AA4D30D" w14:textId="77777777" w:rsidR="00460831" w:rsidRPr="00C26B20" w:rsidRDefault="00460831" w:rsidP="00460831">
      <w:pPr>
        <w:pStyle w:val="Default"/>
        <w:rPr>
          <w:rFonts w:ascii="Arial" w:hAnsi="Arial" w:cs="Arial"/>
          <w:sz w:val="28"/>
          <w:szCs w:val="28"/>
        </w:rPr>
      </w:pPr>
    </w:p>
    <w:p w14:paraId="30417091" w14:textId="77777777" w:rsidR="00971F98" w:rsidRPr="00C26B20" w:rsidRDefault="00971F98" w:rsidP="00C8429D">
      <w:pPr>
        <w:pStyle w:val="Default"/>
        <w:rPr>
          <w:rFonts w:ascii="Arial" w:hAnsi="Arial" w:cs="Arial"/>
          <w:sz w:val="28"/>
          <w:szCs w:val="28"/>
        </w:rPr>
      </w:pPr>
    </w:p>
    <w:p w14:paraId="59883228" w14:textId="77777777" w:rsidR="00971F98" w:rsidRPr="00026532" w:rsidRDefault="00971F9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6, Section B.7. – We request the table on page 30 be updated to include the number of infants receiving exempt infant formulas. We consider this data essential to ensuring infant participation numbers are properly reflected in the solicitation documents. </w:t>
      </w:r>
    </w:p>
    <w:p w14:paraId="58F90D4F" w14:textId="77777777" w:rsidR="00971F98" w:rsidRDefault="00971F98" w:rsidP="00B25B35">
      <w:pPr>
        <w:pStyle w:val="Default"/>
        <w:ind w:left="270"/>
        <w:rPr>
          <w:rFonts w:ascii="Arial" w:hAnsi="Arial" w:cs="Arial"/>
          <w:sz w:val="28"/>
          <w:szCs w:val="28"/>
        </w:rPr>
      </w:pPr>
    </w:p>
    <w:p w14:paraId="6580754D" w14:textId="4E41C1AD" w:rsidR="00CB2056" w:rsidRPr="00026532" w:rsidRDefault="007D781E" w:rsidP="00026532">
      <w:pPr>
        <w:pStyle w:val="Default"/>
        <w:ind w:left="270" w:firstLine="90"/>
        <w:rPr>
          <w:rFonts w:ascii="Arial" w:hAnsi="Arial" w:cs="Arial"/>
          <w:b/>
          <w:bCs/>
          <w:sz w:val="28"/>
          <w:szCs w:val="28"/>
        </w:rPr>
      </w:pPr>
      <w:r w:rsidRPr="00026532">
        <w:rPr>
          <w:rFonts w:ascii="Arial" w:hAnsi="Arial" w:cs="Arial"/>
          <w:b/>
          <w:bCs/>
          <w:sz w:val="28"/>
          <w:szCs w:val="28"/>
        </w:rPr>
        <w:t>Denied.</w:t>
      </w:r>
    </w:p>
    <w:p w14:paraId="0C20F081" w14:textId="77777777" w:rsidR="00971F98" w:rsidRPr="00C8429D" w:rsidRDefault="00971F98" w:rsidP="00971F98">
      <w:pPr>
        <w:rPr>
          <w:rFonts w:ascii="Arial" w:hAnsi="Arial" w:cs="Arial"/>
          <w:b/>
          <w:sz w:val="28"/>
          <w:szCs w:val="28"/>
        </w:rPr>
      </w:pPr>
    </w:p>
    <w:p w14:paraId="66B73D0F" w14:textId="77777777" w:rsidR="0009375A" w:rsidRPr="00026532" w:rsidRDefault="00BB7174" w:rsidP="0009375A">
      <w:pPr>
        <w:pStyle w:val="ListParagraph"/>
        <w:numPr>
          <w:ilvl w:val="0"/>
          <w:numId w:val="1"/>
        </w:numPr>
        <w:rPr>
          <w:rFonts w:ascii="Arial" w:hAnsi="Arial" w:cs="Arial"/>
          <w:bCs/>
          <w:sz w:val="28"/>
          <w:szCs w:val="28"/>
        </w:rPr>
      </w:pPr>
      <w:r w:rsidRPr="00026532">
        <w:rPr>
          <w:rFonts w:ascii="Arial" w:hAnsi="Arial" w:cs="Arial"/>
          <w:bCs/>
          <w:sz w:val="28"/>
          <w:szCs w:val="28"/>
        </w:rPr>
        <w:t>Section II</w:t>
      </w:r>
      <w:r w:rsidR="00BE3AFC" w:rsidRPr="00026532">
        <w:rPr>
          <w:rFonts w:ascii="Arial" w:hAnsi="Arial" w:cs="Arial"/>
          <w:bCs/>
          <w:sz w:val="28"/>
          <w:szCs w:val="28"/>
        </w:rPr>
        <w:t>.</w:t>
      </w:r>
      <w:r w:rsidRPr="00026532">
        <w:rPr>
          <w:rFonts w:ascii="Arial" w:hAnsi="Arial" w:cs="Arial"/>
          <w:bCs/>
          <w:sz w:val="28"/>
          <w:szCs w:val="28"/>
        </w:rPr>
        <w:t>B</w:t>
      </w:r>
      <w:r w:rsidR="00BE3AFC" w:rsidRPr="00026532">
        <w:rPr>
          <w:rFonts w:ascii="Arial" w:hAnsi="Arial" w:cs="Arial"/>
          <w:bCs/>
          <w:sz w:val="28"/>
          <w:szCs w:val="28"/>
        </w:rPr>
        <w:t>.8</w:t>
      </w:r>
      <w:r w:rsidRPr="00026532">
        <w:rPr>
          <w:rFonts w:ascii="Arial" w:hAnsi="Arial" w:cs="Arial"/>
          <w:bCs/>
          <w:sz w:val="28"/>
          <w:szCs w:val="28"/>
        </w:rPr>
        <w:t>, page 6</w:t>
      </w:r>
      <w:r w:rsidR="00981561" w:rsidRPr="00026532">
        <w:rPr>
          <w:rFonts w:ascii="Arial" w:hAnsi="Arial" w:cs="Arial"/>
          <w:bCs/>
          <w:sz w:val="28"/>
          <w:szCs w:val="28"/>
        </w:rPr>
        <w:t xml:space="preserve"> </w:t>
      </w:r>
      <w:r w:rsidRPr="00026532">
        <w:rPr>
          <w:rFonts w:ascii="Arial" w:hAnsi="Arial" w:cs="Arial"/>
          <w:bCs/>
          <w:sz w:val="28"/>
          <w:szCs w:val="28"/>
        </w:rPr>
        <w:t>– Do</w:t>
      </w:r>
      <w:r w:rsidR="002970F1" w:rsidRPr="00026532">
        <w:rPr>
          <w:rFonts w:ascii="Arial" w:hAnsi="Arial" w:cs="Arial"/>
          <w:bCs/>
          <w:sz w:val="28"/>
          <w:szCs w:val="28"/>
        </w:rPr>
        <w:t>es the State</w:t>
      </w:r>
      <w:r w:rsidRPr="00026532">
        <w:rPr>
          <w:rFonts w:ascii="Arial" w:hAnsi="Arial" w:cs="Arial"/>
          <w:bCs/>
          <w:sz w:val="28"/>
          <w:szCs w:val="28"/>
        </w:rPr>
        <w:t xml:space="preserve"> </w:t>
      </w:r>
      <w:r w:rsidR="00BE3AFC" w:rsidRPr="00026532">
        <w:rPr>
          <w:rFonts w:ascii="Arial" w:hAnsi="Arial" w:cs="Arial"/>
          <w:bCs/>
          <w:sz w:val="28"/>
          <w:szCs w:val="28"/>
        </w:rPr>
        <w:t xml:space="preserve">intend to </w:t>
      </w:r>
      <w:r w:rsidRPr="00026532">
        <w:rPr>
          <w:rFonts w:ascii="Arial" w:hAnsi="Arial" w:cs="Arial"/>
          <w:bCs/>
          <w:sz w:val="28"/>
          <w:szCs w:val="28"/>
        </w:rPr>
        <w:t>authorize vendors doing more than 50% of their sales via the WIC program</w:t>
      </w:r>
      <w:r w:rsidR="0009375A" w:rsidRPr="00026532">
        <w:rPr>
          <w:rFonts w:ascii="Arial" w:hAnsi="Arial" w:cs="Arial"/>
          <w:bCs/>
          <w:sz w:val="28"/>
          <w:szCs w:val="28"/>
        </w:rPr>
        <w:t>?</w:t>
      </w:r>
    </w:p>
    <w:p w14:paraId="1EAE4B22" w14:textId="77777777" w:rsidR="0009375A" w:rsidRDefault="0009375A" w:rsidP="0009375A">
      <w:pPr>
        <w:rPr>
          <w:rFonts w:ascii="Arial" w:hAnsi="Arial" w:cs="Arial"/>
          <w:b/>
          <w:sz w:val="28"/>
          <w:szCs w:val="28"/>
        </w:rPr>
      </w:pPr>
    </w:p>
    <w:p w14:paraId="1F85134C" w14:textId="77777777" w:rsidR="0009375A" w:rsidRPr="00026532" w:rsidRDefault="0009375A" w:rsidP="0009375A">
      <w:pPr>
        <w:ind w:firstLine="720"/>
        <w:rPr>
          <w:rFonts w:ascii="Arial" w:hAnsi="Arial" w:cs="Arial"/>
          <w:b/>
          <w:bCs/>
          <w:sz w:val="28"/>
          <w:szCs w:val="28"/>
        </w:rPr>
      </w:pPr>
      <w:r w:rsidRPr="00026532">
        <w:rPr>
          <w:rFonts w:ascii="Arial" w:hAnsi="Arial" w:cs="Arial"/>
          <w:b/>
          <w:bCs/>
          <w:sz w:val="28"/>
          <w:szCs w:val="28"/>
        </w:rPr>
        <w:t>No.</w:t>
      </w:r>
    </w:p>
    <w:p w14:paraId="4F420A13" w14:textId="77777777" w:rsidR="00B25B35" w:rsidRPr="00C26B20" w:rsidRDefault="00B25B35" w:rsidP="00C8429D">
      <w:pPr>
        <w:pStyle w:val="Default"/>
        <w:rPr>
          <w:rFonts w:ascii="Arial" w:hAnsi="Arial" w:cs="Arial"/>
          <w:sz w:val="28"/>
          <w:szCs w:val="28"/>
        </w:rPr>
      </w:pPr>
    </w:p>
    <w:p w14:paraId="33894EF9" w14:textId="77777777" w:rsidR="00B25B35" w:rsidRPr="00026532" w:rsidRDefault="00B25B3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7, Section B.10. – If the current manufacturer is not awarded the contract under this IFB, will the State be supplying WIC-authorized standard infant formulas from two separate manufacturers for most of 2021? We do not believe a multi-supplier system is consistent with USDA regulations. Has the State received a waiver from USDA to operate such a system? If yes, we request a copy of the authorization provided by USDA/FNS. </w:t>
      </w:r>
    </w:p>
    <w:p w14:paraId="35A778A8" w14:textId="77777777" w:rsidR="0009375A" w:rsidRDefault="0009375A" w:rsidP="0009375A">
      <w:pPr>
        <w:pStyle w:val="Default"/>
        <w:rPr>
          <w:rFonts w:ascii="Arial" w:hAnsi="Arial" w:cs="Arial"/>
          <w:b/>
          <w:sz w:val="28"/>
          <w:szCs w:val="28"/>
        </w:rPr>
      </w:pPr>
    </w:p>
    <w:p w14:paraId="74CC8278" w14:textId="77777777" w:rsidR="0009375A" w:rsidRPr="00026532" w:rsidRDefault="0009375A" w:rsidP="00CB2056">
      <w:pPr>
        <w:pStyle w:val="Default"/>
        <w:ind w:left="360"/>
        <w:rPr>
          <w:rFonts w:ascii="Arial" w:hAnsi="Arial" w:cs="Arial"/>
          <w:b/>
          <w:bCs/>
          <w:sz w:val="28"/>
          <w:szCs w:val="28"/>
          <w:lang w:val="en"/>
        </w:rPr>
      </w:pPr>
      <w:r w:rsidRPr="00026532">
        <w:rPr>
          <w:rFonts w:ascii="Arial" w:hAnsi="Arial" w:cs="Arial"/>
          <w:b/>
          <w:bCs/>
          <w:sz w:val="28"/>
          <w:szCs w:val="28"/>
          <w:lang w:val="en"/>
        </w:rPr>
        <w:t xml:space="preserve">Per 7 CFR 246. 12(b), the State agency may operate up to three types of food delivery systems under its jurisdiction—retail, home delivery, or direct distribution. Each system must be procedurally uniform throughout the jurisdiction of the State agency and must ensure adequate participant access to supplemental foods. When used, food instruments must be uniform within each type of system. </w:t>
      </w:r>
    </w:p>
    <w:p w14:paraId="64B633B2" w14:textId="77777777" w:rsidR="0009375A" w:rsidRPr="00026532" w:rsidRDefault="0009375A" w:rsidP="0009375A">
      <w:pPr>
        <w:pStyle w:val="Default"/>
        <w:rPr>
          <w:rFonts w:ascii="Arial" w:hAnsi="Arial" w:cs="Arial"/>
          <w:b/>
          <w:bCs/>
          <w:sz w:val="28"/>
          <w:szCs w:val="28"/>
          <w:lang w:val="en"/>
        </w:rPr>
      </w:pPr>
      <w:r w:rsidRPr="00026532">
        <w:rPr>
          <w:rFonts w:ascii="Arial" w:hAnsi="Arial" w:cs="Arial"/>
          <w:b/>
          <w:bCs/>
          <w:sz w:val="28"/>
          <w:szCs w:val="28"/>
          <w:lang w:val="en"/>
        </w:rPr>
        <w:t> </w:t>
      </w:r>
    </w:p>
    <w:p w14:paraId="3CEA287A" w14:textId="77777777" w:rsidR="0009375A" w:rsidRPr="00026532" w:rsidRDefault="0009375A" w:rsidP="00CB2056">
      <w:pPr>
        <w:pStyle w:val="Default"/>
        <w:ind w:left="360"/>
        <w:rPr>
          <w:rFonts w:ascii="Arial" w:hAnsi="Arial" w:cs="Arial"/>
          <w:b/>
          <w:bCs/>
          <w:sz w:val="28"/>
          <w:szCs w:val="28"/>
          <w:lang w:val="en"/>
        </w:rPr>
      </w:pPr>
      <w:r w:rsidRPr="00026532">
        <w:rPr>
          <w:rFonts w:ascii="Arial" w:hAnsi="Arial" w:cs="Arial"/>
          <w:b/>
          <w:bCs/>
          <w:sz w:val="28"/>
          <w:szCs w:val="28"/>
          <w:lang w:val="en"/>
        </w:rPr>
        <w:t>In accordance with 7 CFR 246.16a(a)(1), State agencies with home delivery or direct distribution food delivery systems are exempt from the requirement to continuously operate a cost containment system for infant formula.</w:t>
      </w:r>
    </w:p>
    <w:p w14:paraId="7E1FB0F9" w14:textId="77777777" w:rsidR="00F8626E" w:rsidRPr="00026532" w:rsidRDefault="00F8626E" w:rsidP="00CB2056">
      <w:pPr>
        <w:pStyle w:val="Default"/>
        <w:ind w:left="360"/>
        <w:rPr>
          <w:rFonts w:ascii="Arial" w:hAnsi="Arial" w:cs="Arial"/>
          <w:b/>
          <w:bCs/>
          <w:sz w:val="28"/>
          <w:szCs w:val="28"/>
          <w:lang w:val="en"/>
        </w:rPr>
      </w:pPr>
    </w:p>
    <w:p w14:paraId="20D54CCD" w14:textId="34B074C4" w:rsidR="00F8626E" w:rsidRPr="00026532" w:rsidRDefault="00F8626E" w:rsidP="00CB2056">
      <w:pPr>
        <w:pStyle w:val="Default"/>
        <w:ind w:left="360"/>
        <w:rPr>
          <w:rFonts w:ascii="Arial" w:hAnsi="Arial" w:cs="Arial"/>
          <w:b/>
          <w:bCs/>
          <w:sz w:val="28"/>
          <w:szCs w:val="28"/>
          <w:lang w:val="en"/>
        </w:rPr>
      </w:pPr>
      <w:r w:rsidRPr="00026532">
        <w:rPr>
          <w:rFonts w:ascii="Arial" w:hAnsi="Arial" w:cs="Arial"/>
          <w:b/>
          <w:bCs/>
          <w:sz w:val="28"/>
          <w:szCs w:val="28"/>
          <w:lang w:val="en"/>
        </w:rPr>
        <w:t>I</w:t>
      </w:r>
      <w:r w:rsidR="007D781E">
        <w:rPr>
          <w:rFonts w:ascii="Arial" w:hAnsi="Arial" w:cs="Arial"/>
          <w:b/>
          <w:bCs/>
          <w:sz w:val="28"/>
          <w:szCs w:val="28"/>
          <w:lang w:val="en"/>
        </w:rPr>
        <w:t>f necessary,</w:t>
      </w:r>
      <w:r w:rsidR="00A3045F" w:rsidRPr="00026532">
        <w:rPr>
          <w:rFonts w:ascii="Arial" w:hAnsi="Arial" w:cs="Arial"/>
          <w:b/>
          <w:bCs/>
          <w:sz w:val="28"/>
          <w:szCs w:val="28"/>
          <w:lang w:val="en"/>
        </w:rPr>
        <w:t xml:space="preserve"> </w:t>
      </w:r>
      <w:bookmarkStart w:id="16" w:name="_Hlk33021586"/>
      <w:r w:rsidR="00A3045F" w:rsidRPr="00026532">
        <w:rPr>
          <w:rFonts w:ascii="Arial" w:hAnsi="Arial" w:cs="Arial"/>
          <w:b/>
          <w:bCs/>
          <w:sz w:val="28"/>
          <w:szCs w:val="28"/>
          <w:lang w:val="en"/>
        </w:rPr>
        <w:t xml:space="preserve">the State will change the formula distributed through the Food Centers to match the new IFB contract.  </w:t>
      </w:r>
    </w:p>
    <w:bookmarkEnd w:id="16"/>
    <w:p w14:paraId="31F01031" w14:textId="77777777" w:rsidR="00B25B35" w:rsidRPr="00C26B20" w:rsidRDefault="00B25B35" w:rsidP="0009375A">
      <w:pPr>
        <w:pStyle w:val="Default"/>
        <w:rPr>
          <w:rFonts w:ascii="Arial" w:hAnsi="Arial" w:cs="Arial"/>
          <w:sz w:val="28"/>
          <w:szCs w:val="28"/>
        </w:rPr>
      </w:pPr>
    </w:p>
    <w:p w14:paraId="61A9F8B9" w14:textId="77777777" w:rsidR="00B25B35" w:rsidRPr="00026532" w:rsidRDefault="00B25B3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7, Section B.10. – Why does the State believe it is necessary to use the existing contract formula for its Direct Distribution system? Is there a specific </w:t>
      </w:r>
      <w:r w:rsidRPr="00026532">
        <w:rPr>
          <w:rFonts w:ascii="Arial" w:hAnsi="Arial" w:cs="Arial"/>
          <w:bCs/>
          <w:sz w:val="28"/>
          <w:szCs w:val="28"/>
        </w:rPr>
        <w:lastRenderedPageBreak/>
        <w:t xml:space="preserve">reason why the State cannot use the new manufacturer’s product for both the existing Direct Distribution system effective September 1, 2020 as well as for the EBT retail rollout? </w:t>
      </w:r>
    </w:p>
    <w:p w14:paraId="50B7B1A4" w14:textId="77777777" w:rsidR="00B45739" w:rsidRDefault="00B45739" w:rsidP="008841B8">
      <w:pPr>
        <w:pStyle w:val="Default"/>
        <w:rPr>
          <w:rFonts w:ascii="Arial" w:hAnsi="Arial" w:cs="Arial"/>
          <w:sz w:val="28"/>
          <w:szCs w:val="28"/>
        </w:rPr>
      </w:pPr>
    </w:p>
    <w:p w14:paraId="3226B1A7" w14:textId="5A98618F" w:rsidR="00B45739" w:rsidRPr="00026532" w:rsidRDefault="00B723D7" w:rsidP="008C7992">
      <w:pPr>
        <w:pStyle w:val="Default"/>
        <w:ind w:left="360"/>
        <w:rPr>
          <w:rFonts w:ascii="Arial" w:hAnsi="Arial" w:cs="Arial"/>
          <w:b/>
          <w:bCs/>
          <w:sz w:val="28"/>
          <w:szCs w:val="28"/>
          <w:lang w:val="en"/>
        </w:rPr>
      </w:pPr>
      <w:r w:rsidRPr="00026532">
        <w:rPr>
          <w:rFonts w:ascii="Arial" w:hAnsi="Arial" w:cs="Arial"/>
          <w:b/>
          <w:bCs/>
          <w:sz w:val="28"/>
          <w:szCs w:val="28"/>
          <w:lang w:val="en"/>
        </w:rPr>
        <w:t>T</w:t>
      </w:r>
      <w:r w:rsidR="008C7992" w:rsidRPr="00026532">
        <w:rPr>
          <w:rFonts w:ascii="Arial" w:hAnsi="Arial" w:cs="Arial"/>
          <w:b/>
          <w:bCs/>
          <w:sz w:val="28"/>
          <w:szCs w:val="28"/>
          <w:lang w:val="en"/>
        </w:rPr>
        <w:t xml:space="preserve">he State will change the formula distributed through the Food Centers to match the new IFB contract.  </w:t>
      </w:r>
    </w:p>
    <w:p w14:paraId="117A1BAD" w14:textId="77777777" w:rsidR="00B25B35" w:rsidRPr="00C26B20" w:rsidRDefault="00B25B35" w:rsidP="00B25B35">
      <w:pPr>
        <w:pStyle w:val="ListParagraph"/>
        <w:ind w:left="630"/>
        <w:rPr>
          <w:rFonts w:ascii="Arial" w:hAnsi="Arial" w:cs="Arial"/>
          <w:sz w:val="28"/>
          <w:szCs w:val="28"/>
        </w:rPr>
      </w:pPr>
    </w:p>
    <w:p w14:paraId="148484AE" w14:textId="77777777" w:rsidR="002970F1" w:rsidRPr="00026532" w:rsidRDefault="002970F1" w:rsidP="00F40C93">
      <w:pPr>
        <w:pStyle w:val="ListParagraph"/>
        <w:numPr>
          <w:ilvl w:val="0"/>
          <w:numId w:val="1"/>
        </w:numPr>
        <w:rPr>
          <w:rFonts w:ascii="Arial" w:hAnsi="Arial" w:cs="Arial"/>
          <w:bCs/>
          <w:sz w:val="28"/>
          <w:szCs w:val="28"/>
        </w:rPr>
      </w:pPr>
      <w:r w:rsidRPr="00026532">
        <w:rPr>
          <w:rFonts w:ascii="Arial" w:hAnsi="Arial" w:cs="Arial"/>
          <w:bCs/>
          <w:sz w:val="28"/>
          <w:szCs w:val="28"/>
        </w:rPr>
        <w:t xml:space="preserve">Section III, page 7 – Please confirm a manufacturer </w:t>
      </w:r>
      <w:r w:rsidR="00BE3AFC" w:rsidRPr="00026532">
        <w:rPr>
          <w:rFonts w:ascii="Arial" w:hAnsi="Arial" w:cs="Arial"/>
          <w:bCs/>
          <w:sz w:val="28"/>
          <w:szCs w:val="28"/>
        </w:rPr>
        <w:t xml:space="preserve">will </w:t>
      </w:r>
      <w:r w:rsidRPr="00026532">
        <w:rPr>
          <w:rFonts w:ascii="Arial" w:hAnsi="Arial" w:cs="Arial"/>
          <w:bCs/>
          <w:sz w:val="28"/>
          <w:szCs w:val="28"/>
        </w:rPr>
        <w:t xml:space="preserve">not </w:t>
      </w:r>
      <w:r w:rsidR="00BE3AFC" w:rsidRPr="00026532">
        <w:rPr>
          <w:rFonts w:ascii="Arial" w:hAnsi="Arial" w:cs="Arial"/>
          <w:bCs/>
          <w:sz w:val="28"/>
          <w:szCs w:val="28"/>
        </w:rPr>
        <w:t xml:space="preserve">be </w:t>
      </w:r>
      <w:r w:rsidRPr="00026532">
        <w:rPr>
          <w:rFonts w:ascii="Arial" w:hAnsi="Arial" w:cs="Arial"/>
          <w:bCs/>
          <w:sz w:val="28"/>
          <w:szCs w:val="28"/>
        </w:rPr>
        <w:t xml:space="preserve">billed for rebates for infant formula issued to children. If not confirmed, please provide the monthly average number of children receiving infant formula.  </w:t>
      </w:r>
    </w:p>
    <w:p w14:paraId="3AE2CFF8" w14:textId="77777777" w:rsidR="00460831" w:rsidRPr="00026532" w:rsidRDefault="00460831" w:rsidP="00460831">
      <w:pPr>
        <w:rPr>
          <w:rFonts w:ascii="Arial" w:hAnsi="Arial" w:cs="Arial"/>
          <w:bCs/>
          <w:sz w:val="28"/>
          <w:szCs w:val="28"/>
        </w:rPr>
      </w:pPr>
    </w:p>
    <w:p w14:paraId="2A511EE2" w14:textId="77777777" w:rsidR="00CB2056" w:rsidRPr="00026532" w:rsidRDefault="00C77CF4" w:rsidP="00427DA8">
      <w:pPr>
        <w:ind w:left="360" w:firstLine="360"/>
        <w:rPr>
          <w:rFonts w:ascii="Arial" w:hAnsi="Arial" w:cs="Arial"/>
          <w:b/>
          <w:bCs/>
          <w:sz w:val="28"/>
          <w:szCs w:val="28"/>
        </w:rPr>
      </w:pPr>
      <w:r w:rsidRPr="00026532">
        <w:rPr>
          <w:rFonts w:ascii="Arial" w:hAnsi="Arial" w:cs="Arial"/>
          <w:b/>
          <w:bCs/>
          <w:sz w:val="28"/>
          <w:szCs w:val="28"/>
        </w:rPr>
        <w:t xml:space="preserve">Not confirmed.  </w:t>
      </w:r>
    </w:p>
    <w:p w14:paraId="051A8A03" w14:textId="77777777" w:rsidR="00B25B35" w:rsidRPr="00CB2056" w:rsidRDefault="00B25B35" w:rsidP="00CB2056">
      <w:pPr>
        <w:pStyle w:val="Default"/>
        <w:ind w:left="360"/>
        <w:rPr>
          <w:rFonts w:ascii="Arial" w:hAnsi="Arial" w:cs="Arial"/>
          <w:sz w:val="28"/>
          <w:szCs w:val="28"/>
          <w:highlight w:val="yellow"/>
        </w:rPr>
      </w:pPr>
    </w:p>
    <w:p w14:paraId="662D5A9F" w14:textId="77777777" w:rsidR="00B25B35" w:rsidRPr="00026532" w:rsidRDefault="00B25B3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7, Section III. – How many children are currently issued contract infant formula each month? </w:t>
      </w:r>
    </w:p>
    <w:p w14:paraId="74FA752D" w14:textId="77777777" w:rsidR="00460831" w:rsidRPr="00026532" w:rsidRDefault="00460831" w:rsidP="00A439CE">
      <w:pPr>
        <w:pStyle w:val="Default"/>
        <w:ind w:left="360"/>
        <w:rPr>
          <w:rFonts w:ascii="Arial" w:hAnsi="Arial" w:cs="Arial"/>
          <w:bCs/>
          <w:sz w:val="28"/>
          <w:szCs w:val="28"/>
        </w:rPr>
      </w:pPr>
    </w:p>
    <w:p w14:paraId="476E435F" w14:textId="77777777" w:rsidR="00427DA8" w:rsidRPr="00026532" w:rsidRDefault="00427DA8" w:rsidP="00427DA8">
      <w:pPr>
        <w:pStyle w:val="Default"/>
        <w:ind w:left="360" w:firstLine="360"/>
        <w:rPr>
          <w:rFonts w:ascii="Arial" w:hAnsi="Arial" w:cs="Arial"/>
          <w:b/>
          <w:bCs/>
          <w:sz w:val="28"/>
          <w:szCs w:val="28"/>
        </w:rPr>
      </w:pPr>
      <w:r w:rsidRPr="00026532">
        <w:rPr>
          <w:rFonts w:ascii="Arial" w:hAnsi="Arial" w:cs="Arial"/>
          <w:b/>
          <w:bCs/>
          <w:sz w:val="28"/>
          <w:szCs w:val="28"/>
        </w:rPr>
        <w:t>An average of 436 from April through September of 2019</w:t>
      </w:r>
    </w:p>
    <w:p w14:paraId="6C1B6F72" w14:textId="77777777" w:rsidR="00B25B35" w:rsidRPr="00026532" w:rsidRDefault="00B25B35" w:rsidP="00C8429D">
      <w:pPr>
        <w:rPr>
          <w:rFonts w:ascii="Arial" w:hAnsi="Arial" w:cs="Arial"/>
          <w:b/>
          <w:bCs/>
          <w:sz w:val="28"/>
          <w:szCs w:val="28"/>
        </w:rPr>
      </w:pPr>
    </w:p>
    <w:p w14:paraId="738F63BE" w14:textId="77777777" w:rsidR="00133ECB" w:rsidRPr="00026532" w:rsidRDefault="00133ECB" w:rsidP="00F40C93">
      <w:pPr>
        <w:pStyle w:val="ListParagraph"/>
        <w:numPr>
          <w:ilvl w:val="0"/>
          <w:numId w:val="1"/>
        </w:numPr>
        <w:rPr>
          <w:rFonts w:ascii="Arial" w:hAnsi="Arial" w:cs="Arial"/>
          <w:bCs/>
          <w:sz w:val="28"/>
          <w:szCs w:val="28"/>
        </w:rPr>
      </w:pPr>
      <w:bookmarkStart w:id="17" w:name="_Hlk31722455"/>
      <w:r w:rsidRPr="00026532">
        <w:rPr>
          <w:rFonts w:ascii="Arial" w:hAnsi="Arial" w:cs="Arial"/>
          <w:bCs/>
          <w:sz w:val="28"/>
          <w:szCs w:val="28"/>
        </w:rPr>
        <w:t>Section IV.A.1, page 7</w:t>
      </w:r>
    </w:p>
    <w:p w14:paraId="5EF26FA0" w14:textId="77777777" w:rsidR="00E80840" w:rsidRPr="00026532" w:rsidRDefault="00E80840" w:rsidP="00F40C93">
      <w:pPr>
        <w:pStyle w:val="ListParagraph"/>
        <w:numPr>
          <w:ilvl w:val="1"/>
          <w:numId w:val="1"/>
        </w:numPr>
        <w:rPr>
          <w:rFonts w:ascii="Arial" w:hAnsi="Arial" w:cs="Arial"/>
          <w:bCs/>
          <w:sz w:val="28"/>
          <w:szCs w:val="28"/>
        </w:rPr>
      </w:pPr>
      <w:r w:rsidRPr="00026532">
        <w:rPr>
          <w:rFonts w:ascii="Arial" w:hAnsi="Arial" w:cs="Arial"/>
          <w:bCs/>
          <w:sz w:val="28"/>
          <w:szCs w:val="28"/>
        </w:rPr>
        <w:t>Can you please describe how the invoice sent to the contractor is reconciled with the source documents used to prepare the invoice?</w:t>
      </w:r>
    </w:p>
    <w:p w14:paraId="15B133DB" w14:textId="77777777" w:rsidR="00460831" w:rsidRPr="00026532" w:rsidRDefault="00460831" w:rsidP="00460831">
      <w:pPr>
        <w:rPr>
          <w:rFonts w:ascii="Arial" w:hAnsi="Arial" w:cs="Arial"/>
          <w:bCs/>
          <w:sz w:val="28"/>
          <w:szCs w:val="28"/>
        </w:rPr>
      </w:pPr>
    </w:p>
    <w:p w14:paraId="4A1F0D28" w14:textId="77777777" w:rsidR="00CB2056" w:rsidRPr="00026532" w:rsidRDefault="00CB2056" w:rsidP="00CB2056">
      <w:pPr>
        <w:ind w:left="1440"/>
        <w:rPr>
          <w:rFonts w:ascii="Arial" w:hAnsi="Arial" w:cs="Arial"/>
          <w:b/>
          <w:bCs/>
          <w:sz w:val="28"/>
          <w:szCs w:val="28"/>
        </w:rPr>
      </w:pPr>
      <w:r w:rsidRPr="00026532">
        <w:rPr>
          <w:rFonts w:ascii="Arial" w:hAnsi="Arial" w:cs="Arial"/>
          <w:b/>
          <w:bCs/>
          <w:sz w:val="28"/>
          <w:szCs w:val="28"/>
        </w:rPr>
        <w:t xml:space="preserve">Take the number of units purchased for each contract brand and type and multiply by the rebate amount.  </w:t>
      </w:r>
      <w:r w:rsidR="00C357EC" w:rsidRPr="00026532">
        <w:rPr>
          <w:rFonts w:ascii="Arial" w:hAnsi="Arial" w:cs="Arial"/>
          <w:b/>
          <w:bCs/>
          <w:sz w:val="28"/>
          <w:szCs w:val="28"/>
        </w:rPr>
        <w:t xml:space="preserve">MS WIC </w:t>
      </w:r>
      <w:r w:rsidR="00D70A78" w:rsidRPr="00026532">
        <w:rPr>
          <w:rFonts w:ascii="Arial" w:hAnsi="Arial" w:cs="Arial"/>
          <w:b/>
          <w:bCs/>
          <w:sz w:val="28"/>
          <w:szCs w:val="28"/>
        </w:rPr>
        <w:t xml:space="preserve">will </w:t>
      </w:r>
      <w:r w:rsidR="00C357EC" w:rsidRPr="00026532">
        <w:rPr>
          <w:rFonts w:ascii="Arial" w:hAnsi="Arial" w:cs="Arial"/>
          <w:b/>
          <w:bCs/>
          <w:sz w:val="28"/>
          <w:szCs w:val="28"/>
        </w:rPr>
        <w:t xml:space="preserve">also check to make sure the </w:t>
      </w:r>
      <w:proofErr w:type="spellStart"/>
      <w:r w:rsidR="00C357EC" w:rsidRPr="00026532">
        <w:rPr>
          <w:rFonts w:ascii="Arial" w:hAnsi="Arial" w:cs="Arial"/>
          <w:b/>
          <w:bCs/>
          <w:sz w:val="28"/>
          <w:szCs w:val="28"/>
        </w:rPr>
        <w:t>eWIC</w:t>
      </w:r>
      <w:proofErr w:type="spellEnd"/>
      <w:r w:rsidR="00C357EC" w:rsidRPr="00026532">
        <w:rPr>
          <w:rFonts w:ascii="Arial" w:hAnsi="Arial" w:cs="Arial"/>
          <w:b/>
          <w:bCs/>
          <w:sz w:val="28"/>
          <w:szCs w:val="28"/>
        </w:rPr>
        <w:t xml:space="preserve"> processor and SPIRIT system reports match prior to creating the invoice.  </w:t>
      </w:r>
    </w:p>
    <w:bookmarkEnd w:id="17"/>
    <w:p w14:paraId="2448A501" w14:textId="77777777" w:rsidR="00CB2056" w:rsidRPr="00C26B20" w:rsidRDefault="00CB2056" w:rsidP="00460831">
      <w:pPr>
        <w:rPr>
          <w:rFonts w:ascii="Arial" w:hAnsi="Arial" w:cs="Arial"/>
          <w:sz w:val="28"/>
          <w:szCs w:val="28"/>
        </w:rPr>
      </w:pPr>
    </w:p>
    <w:p w14:paraId="11EED94E" w14:textId="77777777" w:rsidR="00E108D9" w:rsidRPr="00026532" w:rsidRDefault="002E78EF" w:rsidP="00F40C93">
      <w:pPr>
        <w:pStyle w:val="ListParagraph"/>
        <w:numPr>
          <w:ilvl w:val="1"/>
          <w:numId w:val="1"/>
        </w:numPr>
        <w:rPr>
          <w:rFonts w:ascii="Arial" w:hAnsi="Arial" w:cs="Arial"/>
          <w:bCs/>
          <w:sz w:val="28"/>
          <w:szCs w:val="28"/>
        </w:rPr>
      </w:pPr>
      <w:r w:rsidRPr="00026532">
        <w:rPr>
          <w:rFonts w:ascii="Arial" w:hAnsi="Arial" w:cs="Arial"/>
          <w:bCs/>
          <w:sz w:val="28"/>
          <w:szCs w:val="28"/>
        </w:rPr>
        <w:t xml:space="preserve">Please confirm the following: </w:t>
      </w:r>
    </w:p>
    <w:p w14:paraId="131332D2" w14:textId="77777777" w:rsidR="00E108D9" w:rsidRPr="00026532" w:rsidRDefault="00E108D9" w:rsidP="00F40C93">
      <w:pPr>
        <w:pStyle w:val="ListParagraph"/>
        <w:numPr>
          <w:ilvl w:val="2"/>
          <w:numId w:val="1"/>
        </w:numPr>
        <w:rPr>
          <w:rFonts w:ascii="Arial" w:hAnsi="Arial" w:cs="Arial"/>
          <w:bCs/>
          <w:sz w:val="28"/>
          <w:szCs w:val="28"/>
        </w:rPr>
      </w:pPr>
      <w:r w:rsidRPr="00026532">
        <w:rPr>
          <w:rFonts w:ascii="Arial" w:hAnsi="Arial" w:cs="Arial"/>
          <w:bCs/>
          <w:sz w:val="28"/>
          <w:szCs w:val="28"/>
        </w:rPr>
        <w:t>T</w:t>
      </w:r>
      <w:r w:rsidR="002E78EF" w:rsidRPr="00026532">
        <w:rPr>
          <w:rFonts w:ascii="Arial" w:hAnsi="Arial" w:cs="Arial"/>
          <w:bCs/>
          <w:sz w:val="28"/>
          <w:szCs w:val="28"/>
        </w:rPr>
        <w:t>he Contractor will not be required to pay rebates on quantities of infant formula in excess of the federal monthly maximums</w:t>
      </w:r>
      <w:r w:rsidRPr="00026532">
        <w:rPr>
          <w:rFonts w:ascii="Arial" w:hAnsi="Arial" w:cs="Arial"/>
          <w:bCs/>
          <w:sz w:val="28"/>
          <w:szCs w:val="28"/>
        </w:rPr>
        <w:t>.</w:t>
      </w:r>
    </w:p>
    <w:p w14:paraId="62915F94" w14:textId="77777777" w:rsidR="00CB2056" w:rsidRPr="00026532" w:rsidRDefault="00CB2056" w:rsidP="00CB2056">
      <w:pPr>
        <w:pStyle w:val="ListParagraph"/>
        <w:ind w:left="2160"/>
        <w:rPr>
          <w:rFonts w:ascii="Arial" w:hAnsi="Arial" w:cs="Arial"/>
          <w:bCs/>
          <w:sz w:val="28"/>
          <w:szCs w:val="28"/>
        </w:rPr>
      </w:pPr>
    </w:p>
    <w:p w14:paraId="7E0CA0EE" w14:textId="77777777" w:rsidR="00CB2056" w:rsidRPr="00026532" w:rsidRDefault="00CB2056" w:rsidP="00CB2056">
      <w:pPr>
        <w:pStyle w:val="ListParagraph"/>
        <w:ind w:left="2160"/>
        <w:rPr>
          <w:rFonts w:ascii="Arial" w:hAnsi="Arial" w:cs="Arial"/>
          <w:b/>
          <w:sz w:val="28"/>
          <w:szCs w:val="28"/>
        </w:rPr>
      </w:pPr>
      <w:r w:rsidRPr="00026532">
        <w:rPr>
          <w:rFonts w:ascii="Arial" w:hAnsi="Arial" w:cs="Arial"/>
          <w:b/>
          <w:sz w:val="28"/>
          <w:szCs w:val="28"/>
        </w:rPr>
        <w:t xml:space="preserve">Confirmed.  </w:t>
      </w:r>
    </w:p>
    <w:p w14:paraId="4586C771" w14:textId="77777777" w:rsidR="00460831" w:rsidRPr="003668D4" w:rsidRDefault="00460831" w:rsidP="00460831">
      <w:pPr>
        <w:rPr>
          <w:rFonts w:ascii="Arial" w:hAnsi="Arial" w:cs="Arial"/>
          <w:b/>
          <w:sz w:val="28"/>
          <w:szCs w:val="28"/>
        </w:rPr>
      </w:pPr>
    </w:p>
    <w:p w14:paraId="5E9E12FD" w14:textId="77777777" w:rsidR="002E78EF" w:rsidRPr="00026532" w:rsidRDefault="00E108D9" w:rsidP="00F40C93">
      <w:pPr>
        <w:pStyle w:val="ListParagraph"/>
        <w:numPr>
          <w:ilvl w:val="2"/>
          <w:numId w:val="1"/>
        </w:numPr>
        <w:rPr>
          <w:rFonts w:ascii="Arial" w:hAnsi="Arial" w:cs="Arial"/>
          <w:bCs/>
          <w:sz w:val="28"/>
          <w:szCs w:val="28"/>
        </w:rPr>
      </w:pPr>
      <w:r w:rsidRPr="003668D4">
        <w:rPr>
          <w:rFonts w:ascii="Arial" w:hAnsi="Arial" w:cs="Arial"/>
          <w:b/>
          <w:sz w:val="28"/>
          <w:szCs w:val="28"/>
        </w:rPr>
        <w:t>I</w:t>
      </w:r>
      <w:r w:rsidR="002E78EF" w:rsidRPr="003668D4">
        <w:rPr>
          <w:rFonts w:ascii="Arial" w:hAnsi="Arial" w:cs="Arial"/>
          <w:b/>
          <w:sz w:val="28"/>
          <w:szCs w:val="28"/>
        </w:rPr>
        <w:t xml:space="preserve">f </w:t>
      </w:r>
      <w:r w:rsidR="002E78EF" w:rsidRPr="00026532">
        <w:rPr>
          <w:rFonts w:ascii="Arial" w:hAnsi="Arial" w:cs="Arial"/>
          <w:bCs/>
          <w:sz w:val="28"/>
          <w:szCs w:val="28"/>
        </w:rPr>
        <w:t>rebates for quantities in excess of the federal monthly maximums are billed and rebated in error, the amounts associated with the over issuance and redemption will be reimbursed to the Contractor upon discovery.</w:t>
      </w:r>
    </w:p>
    <w:p w14:paraId="714B650D" w14:textId="77777777" w:rsidR="00CB2056" w:rsidRPr="00026532" w:rsidRDefault="00CB2056" w:rsidP="00CB2056">
      <w:pPr>
        <w:pStyle w:val="ListParagraph"/>
        <w:ind w:left="2160"/>
        <w:rPr>
          <w:rFonts w:ascii="Arial" w:hAnsi="Arial" w:cs="Arial"/>
          <w:bCs/>
          <w:sz w:val="28"/>
          <w:szCs w:val="28"/>
        </w:rPr>
      </w:pPr>
    </w:p>
    <w:p w14:paraId="74708833" w14:textId="77777777" w:rsidR="00CB2056" w:rsidRPr="00026532" w:rsidRDefault="00CB2056" w:rsidP="00CB2056">
      <w:pPr>
        <w:pStyle w:val="ListParagraph"/>
        <w:ind w:left="2160"/>
        <w:rPr>
          <w:rFonts w:ascii="Arial" w:hAnsi="Arial" w:cs="Arial"/>
          <w:b/>
          <w:sz w:val="28"/>
          <w:szCs w:val="28"/>
        </w:rPr>
      </w:pPr>
      <w:r w:rsidRPr="00026532">
        <w:rPr>
          <w:rFonts w:ascii="Arial" w:hAnsi="Arial" w:cs="Arial"/>
          <w:b/>
          <w:sz w:val="28"/>
          <w:szCs w:val="28"/>
        </w:rPr>
        <w:t xml:space="preserve">Confirmed.  </w:t>
      </w:r>
    </w:p>
    <w:p w14:paraId="1C25FCB3" w14:textId="77777777" w:rsidR="00460831" w:rsidRPr="00C26B20" w:rsidRDefault="00460831" w:rsidP="00460831">
      <w:pPr>
        <w:rPr>
          <w:rFonts w:ascii="Arial" w:hAnsi="Arial" w:cs="Arial"/>
          <w:sz w:val="28"/>
          <w:szCs w:val="28"/>
        </w:rPr>
      </w:pPr>
    </w:p>
    <w:p w14:paraId="785C0F5A" w14:textId="77777777" w:rsidR="002E78EF" w:rsidRPr="00026532" w:rsidRDefault="002E78EF" w:rsidP="00F40C93">
      <w:pPr>
        <w:pStyle w:val="ListParagraph"/>
        <w:numPr>
          <w:ilvl w:val="1"/>
          <w:numId w:val="1"/>
        </w:numPr>
        <w:rPr>
          <w:rFonts w:ascii="Arial" w:hAnsi="Arial" w:cs="Arial"/>
          <w:bCs/>
          <w:sz w:val="28"/>
          <w:szCs w:val="28"/>
        </w:rPr>
      </w:pPr>
      <w:r w:rsidRPr="00026532">
        <w:rPr>
          <w:rFonts w:ascii="Arial" w:hAnsi="Arial" w:cs="Arial"/>
          <w:bCs/>
          <w:sz w:val="28"/>
          <w:szCs w:val="28"/>
        </w:rPr>
        <w:t>If any portion of above is not confirmed, please provide a detailed explanation of why such portion was not confirmed.</w:t>
      </w:r>
    </w:p>
    <w:p w14:paraId="7EC5F5F7" w14:textId="77777777" w:rsidR="00CB2056" w:rsidRPr="00026532" w:rsidRDefault="00CB2056" w:rsidP="00CB2056">
      <w:pPr>
        <w:pStyle w:val="ListParagraph"/>
        <w:ind w:left="1440"/>
        <w:rPr>
          <w:rFonts w:ascii="Arial" w:hAnsi="Arial" w:cs="Arial"/>
          <w:bCs/>
          <w:sz w:val="28"/>
          <w:szCs w:val="28"/>
        </w:rPr>
      </w:pPr>
    </w:p>
    <w:p w14:paraId="0B79F1C1" w14:textId="77777777" w:rsidR="00CB2056" w:rsidRPr="00026532" w:rsidRDefault="00CB2056" w:rsidP="00CB2056">
      <w:pPr>
        <w:pStyle w:val="ListParagraph"/>
        <w:ind w:left="1440"/>
        <w:rPr>
          <w:rFonts w:ascii="Arial" w:hAnsi="Arial" w:cs="Arial"/>
          <w:b/>
          <w:sz w:val="28"/>
          <w:szCs w:val="28"/>
        </w:rPr>
      </w:pPr>
      <w:r w:rsidRPr="00026532">
        <w:rPr>
          <w:rFonts w:ascii="Arial" w:hAnsi="Arial" w:cs="Arial"/>
          <w:b/>
          <w:sz w:val="28"/>
          <w:szCs w:val="28"/>
        </w:rPr>
        <w:t xml:space="preserve">Not applicable.  </w:t>
      </w:r>
    </w:p>
    <w:p w14:paraId="603C37AD" w14:textId="77777777" w:rsidR="00B25B35" w:rsidRPr="003668D4" w:rsidRDefault="00B25B35" w:rsidP="00B25B35">
      <w:pPr>
        <w:pStyle w:val="Default"/>
        <w:ind w:left="630"/>
        <w:rPr>
          <w:rFonts w:ascii="Arial" w:hAnsi="Arial" w:cs="Arial"/>
          <w:b/>
          <w:sz w:val="28"/>
          <w:szCs w:val="28"/>
        </w:rPr>
      </w:pPr>
    </w:p>
    <w:p w14:paraId="0130DB64" w14:textId="77777777" w:rsidR="00460831" w:rsidRPr="00026532" w:rsidRDefault="00B25B35" w:rsidP="00460831">
      <w:pPr>
        <w:pStyle w:val="Default"/>
        <w:numPr>
          <w:ilvl w:val="0"/>
          <w:numId w:val="1"/>
        </w:numPr>
        <w:rPr>
          <w:rFonts w:ascii="Arial" w:hAnsi="Arial" w:cs="Arial"/>
          <w:bCs/>
          <w:sz w:val="28"/>
          <w:szCs w:val="28"/>
        </w:rPr>
      </w:pPr>
      <w:r w:rsidRPr="00026532">
        <w:rPr>
          <w:rFonts w:ascii="Arial" w:hAnsi="Arial" w:cs="Arial"/>
          <w:bCs/>
          <w:sz w:val="28"/>
          <w:szCs w:val="28"/>
        </w:rPr>
        <w:t xml:space="preserve">Page 7, Section IV.A.1. – Please confirm the State will only bill the manufacturer for units of infant formula lawfully purchased/redeemed by a participant at an authorized WIC grocery vendor. </w:t>
      </w:r>
    </w:p>
    <w:p w14:paraId="4A5D4240" w14:textId="77777777" w:rsidR="00C519CF" w:rsidRPr="008B7E19" w:rsidRDefault="00C519CF" w:rsidP="00C519CF">
      <w:pPr>
        <w:pStyle w:val="Default"/>
        <w:ind w:left="360"/>
        <w:rPr>
          <w:rFonts w:ascii="Arial" w:hAnsi="Arial" w:cs="Arial"/>
          <w:b/>
          <w:sz w:val="28"/>
          <w:szCs w:val="28"/>
        </w:rPr>
      </w:pPr>
    </w:p>
    <w:p w14:paraId="76C3708F" w14:textId="77777777" w:rsidR="00C519CF" w:rsidRPr="00026532" w:rsidRDefault="00C519CF" w:rsidP="00C519CF">
      <w:pPr>
        <w:pStyle w:val="Default"/>
        <w:ind w:left="1080" w:firstLine="360"/>
        <w:rPr>
          <w:rFonts w:ascii="Arial" w:hAnsi="Arial" w:cs="Arial"/>
          <w:b/>
          <w:bCs/>
          <w:sz w:val="28"/>
          <w:szCs w:val="28"/>
        </w:rPr>
      </w:pPr>
      <w:r w:rsidRPr="00026532">
        <w:rPr>
          <w:rFonts w:ascii="Arial" w:hAnsi="Arial" w:cs="Arial"/>
          <w:b/>
          <w:bCs/>
          <w:sz w:val="28"/>
          <w:szCs w:val="28"/>
        </w:rPr>
        <w:t>Confirmed.</w:t>
      </w:r>
    </w:p>
    <w:p w14:paraId="42C2050D" w14:textId="77777777" w:rsidR="00B25B35" w:rsidRPr="008B7E19" w:rsidRDefault="00B25B35" w:rsidP="00B25B35">
      <w:pPr>
        <w:ind w:left="1080"/>
        <w:rPr>
          <w:rFonts w:ascii="Arial" w:hAnsi="Arial" w:cs="Arial"/>
          <w:sz w:val="28"/>
          <w:szCs w:val="28"/>
        </w:rPr>
      </w:pPr>
    </w:p>
    <w:p w14:paraId="28489B2A" w14:textId="77777777" w:rsidR="002E78EF" w:rsidRPr="00026532" w:rsidRDefault="002E78EF" w:rsidP="00F40C93">
      <w:pPr>
        <w:pStyle w:val="ListParagraph"/>
        <w:numPr>
          <w:ilvl w:val="0"/>
          <w:numId w:val="1"/>
        </w:numPr>
        <w:rPr>
          <w:rFonts w:ascii="Arial" w:hAnsi="Arial" w:cs="Arial"/>
          <w:bCs/>
          <w:sz w:val="28"/>
          <w:szCs w:val="28"/>
        </w:rPr>
      </w:pPr>
      <w:bookmarkStart w:id="18" w:name="_Hlk31723072"/>
      <w:r w:rsidRPr="00026532">
        <w:rPr>
          <w:rFonts w:ascii="Arial" w:hAnsi="Arial" w:cs="Arial"/>
          <w:bCs/>
          <w:sz w:val="28"/>
          <w:szCs w:val="28"/>
        </w:rPr>
        <w:t>Section IV.A.2, page 7</w:t>
      </w:r>
      <w:r w:rsidR="000C0F2D" w:rsidRPr="00026532">
        <w:rPr>
          <w:rFonts w:ascii="Arial" w:hAnsi="Arial" w:cs="Arial"/>
          <w:bCs/>
          <w:sz w:val="28"/>
          <w:szCs w:val="28"/>
        </w:rPr>
        <w:t xml:space="preserve"> – </w:t>
      </w:r>
    </w:p>
    <w:p w14:paraId="04757320" w14:textId="77777777" w:rsidR="00ED030C" w:rsidRPr="00026532" w:rsidRDefault="002E78EF" w:rsidP="001811BF">
      <w:pPr>
        <w:pStyle w:val="ListParagraph"/>
        <w:numPr>
          <w:ilvl w:val="1"/>
          <w:numId w:val="1"/>
        </w:numPr>
        <w:rPr>
          <w:rFonts w:ascii="Arial" w:hAnsi="Arial" w:cs="Arial"/>
          <w:bCs/>
          <w:sz w:val="28"/>
          <w:szCs w:val="28"/>
        </w:rPr>
      </w:pPr>
      <w:r w:rsidRPr="00026532">
        <w:rPr>
          <w:rFonts w:ascii="Arial" w:hAnsi="Arial" w:cs="Arial"/>
          <w:bCs/>
          <w:sz w:val="28"/>
          <w:szCs w:val="28"/>
        </w:rPr>
        <w:t xml:space="preserve">Monthly data files are necessary </w:t>
      </w:r>
      <w:proofErr w:type="gramStart"/>
      <w:r w:rsidRPr="00026532">
        <w:rPr>
          <w:rFonts w:ascii="Arial" w:hAnsi="Arial" w:cs="Arial"/>
          <w:bCs/>
          <w:sz w:val="28"/>
          <w:szCs w:val="28"/>
        </w:rPr>
        <w:t>in order for</w:t>
      </w:r>
      <w:proofErr w:type="gramEnd"/>
      <w:r w:rsidRPr="00026532">
        <w:rPr>
          <w:rFonts w:ascii="Arial" w:hAnsi="Arial" w:cs="Arial"/>
          <w:bCs/>
          <w:sz w:val="28"/>
          <w:szCs w:val="28"/>
        </w:rPr>
        <w:t xml:space="preserve"> the Contractor to validate invoices with accuracy and integrity.  Please confirm that the details of all EBT transactions for which rebates are being invoiced through the monthly invoice process are provided each month through an electronic data file including EBT transaction number, pseudo participant ID (nothing that would disclose confidential participant information) , product description, number of cans redeemed, redemption dollar amount, first date to use, redemption date, infant age range at first date to use or infant date of birth, and feeding method (e.g. Fully Formula Fed, Partially Breastfed)</w:t>
      </w:r>
      <w:r w:rsidR="00ED030C" w:rsidRPr="00026532">
        <w:rPr>
          <w:rFonts w:ascii="Arial" w:hAnsi="Arial" w:cs="Arial"/>
          <w:bCs/>
          <w:sz w:val="28"/>
          <w:szCs w:val="28"/>
        </w:rPr>
        <w:t xml:space="preserve">.  </w:t>
      </w:r>
    </w:p>
    <w:p w14:paraId="28CE5670" w14:textId="77777777" w:rsidR="002E78EF" w:rsidRPr="008B7E19" w:rsidRDefault="002E78EF" w:rsidP="00E91FF6">
      <w:pPr>
        <w:pStyle w:val="ListParagraph"/>
        <w:ind w:left="1440"/>
        <w:rPr>
          <w:rFonts w:ascii="Arial" w:hAnsi="Arial" w:cs="Arial"/>
          <w:sz w:val="28"/>
          <w:szCs w:val="28"/>
        </w:rPr>
      </w:pPr>
      <w:r w:rsidRPr="008B7E19">
        <w:rPr>
          <w:rFonts w:ascii="Arial" w:hAnsi="Arial" w:cs="Arial"/>
          <w:sz w:val="28"/>
          <w:szCs w:val="28"/>
        </w:rPr>
        <w:t xml:space="preserve">  </w:t>
      </w:r>
    </w:p>
    <w:p w14:paraId="0ED6C8ED" w14:textId="3E9A7074" w:rsidR="00460831" w:rsidRPr="00026532" w:rsidRDefault="00F860CE" w:rsidP="000C3DB9">
      <w:pPr>
        <w:ind w:left="2160"/>
        <w:rPr>
          <w:rFonts w:ascii="Arial" w:hAnsi="Arial" w:cs="Arial"/>
          <w:b/>
          <w:bCs/>
          <w:sz w:val="28"/>
          <w:szCs w:val="28"/>
        </w:rPr>
      </w:pPr>
      <w:r w:rsidRPr="00026532">
        <w:rPr>
          <w:rFonts w:ascii="Arial" w:hAnsi="Arial" w:cs="Arial"/>
          <w:b/>
          <w:bCs/>
          <w:sz w:val="28"/>
          <w:szCs w:val="28"/>
        </w:rPr>
        <w:t xml:space="preserve">Amended.  See Amended </w:t>
      </w:r>
      <w:proofErr w:type="spellStart"/>
      <w:r w:rsidRPr="00026532">
        <w:rPr>
          <w:rFonts w:ascii="Arial" w:hAnsi="Arial" w:cs="Arial"/>
          <w:b/>
          <w:bCs/>
          <w:sz w:val="28"/>
          <w:szCs w:val="28"/>
        </w:rPr>
        <w:t>RFx</w:t>
      </w:r>
      <w:proofErr w:type="spellEnd"/>
      <w:r w:rsidRPr="00026532">
        <w:rPr>
          <w:rFonts w:ascii="Arial" w:hAnsi="Arial" w:cs="Arial"/>
          <w:b/>
          <w:bCs/>
          <w:sz w:val="28"/>
          <w:szCs w:val="28"/>
        </w:rPr>
        <w:t xml:space="preserve"> 3160003372 3/6/2020.</w:t>
      </w:r>
    </w:p>
    <w:p w14:paraId="60E6F573" w14:textId="77777777" w:rsidR="008F309D" w:rsidRPr="00026532" w:rsidRDefault="008F309D" w:rsidP="008F309D">
      <w:pPr>
        <w:ind w:left="1440"/>
        <w:rPr>
          <w:rFonts w:ascii="Arial" w:hAnsi="Arial" w:cs="Arial"/>
          <w:b/>
          <w:bCs/>
          <w:sz w:val="28"/>
          <w:szCs w:val="28"/>
        </w:rPr>
      </w:pPr>
    </w:p>
    <w:p w14:paraId="17633650" w14:textId="77777777" w:rsidR="002E78EF" w:rsidRPr="00026532" w:rsidRDefault="002E78EF" w:rsidP="00F40C93">
      <w:pPr>
        <w:pStyle w:val="ListParagraph"/>
        <w:numPr>
          <w:ilvl w:val="1"/>
          <w:numId w:val="1"/>
        </w:numPr>
        <w:rPr>
          <w:rFonts w:ascii="Arial" w:hAnsi="Arial" w:cs="Arial"/>
          <w:bCs/>
          <w:sz w:val="28"/>
          <w:szCs w:val="28"/>
        </w:rPr>
      </w:pPr>
      <w:r w:rsidRPr="00026532">
        <w:rPr>
          <w:rFonts w:ascii="Arial" w:hAnsi="Arial" w:cs="Arial"/>
          <w:bCs/>
          <w:sz w:val="28"/>
          <w:szCs w:val="28"/>
        </w:rPr>
        <w:t xml:space="preserve">Please confirm the unique identifier (e.g. pseudo Participant ID) would be consistent for the unique participant on each month’s data files ensuring the Contractor would be able to sum up the total number of infant formula cans redeemed by a single participant for the month to ensure that total cans issued did not exceed the federally regulated monthly maximums. </w:t>
      </w:r>
    </w:p>
    <w:p w14:paraId="5427665D" w14:textId="77777777" w:rsidR="00E64B47" w:rsidRDefault="00E64B47" w:rsidP="00E64B47">
      <w:pPr>
        <w:pStyle w:val="ListParagraph"/>
        <w:ind w:left="1440" w:firstLine="720"/>
        <w:rPr>
          <w:rFonts w:ascii="Arial" w:hAnsi="Arial" w:cs="Arial"/>
          <w:bCs/>
          <w:sz w:val="28"/>
          <w:szCs w:val="28"/>
        </w:rPr>
      </w:pPr>
    </w:p>
    <w:p w14:paraId="068EECAF" w14:textId="28F8B2C4" w:rsidR="00673ECC" w:rsidRPr="00026532" w:rsidRDefault="00F860CE" w:rsidP="00E64B47">
      <w:pPr>
        <w:pStyle w:val="ListParagraph"/>
        <w:ind w:left="1440" w:firstLine="720"/>
        <w:rPr>
          <w:rFonts w:ascii="Arial" w:hAnsi="Arial" w:cs="Arial"/>
          <w:b/>
          <w:sz w:val="28"/>
          <w:szCs w:val="28"/>
        </w:rPr>
      </w:pPr>
      <w:r w:rsidRPr="00026532">
        <w:rPr>
          <w:rFonts w:ascii="Arial" w:hAnsi="Arial" w:cs="Arial"/>
          <w:b/>
          <w:sz w:val="28"/>
          <w:szCs w:val="28"/>
        </w:rPr>
        <w:t xml:space="preserve">Amended.  See Amended </w:t>
      </w:r>
      <w:proofErr w:type="spellStart"/>
      <w:r w:rsidRPr="00026532">
        <w:rPr>
          <w:rFonts w:ascii="Arial" w:hAnsi="Arial" w:cs="Arial"/>
          <w:b/>
          <w:sz w:val="28"/>
          <w:szCs w:val="28"/>
        </w:rPr>
        <w:t>RFx</w:t>
      </w:r>
      <w:proofErr w:type="spellEnd"/>
      <w:r w:rsidRPr="00026532">
        <w:rPr>
          <w:rFonts w:ascii="Arial" w:hAnsi="Arial" w:cs="Arial"/>
          <w:b/>
          <w:sz w:val="28"/>
          <w:szCs w:val="28"/>
        </w:rPr>
        <w:t xml:space="preserve"> 3160003372 3/6/2020.</w:t>
      </w:r>
    </w:p>
    <w:p w14:paraId="341AA275" w14:textId="77777777" w:rsidR="00460831" w:rsidRPr="000C0F2D" w:rsidRDefault="00460831" w:rsidP="00460831">
      <w:pPr>
        <w:rPr>
          <w:rFonts w:ascii="Arial" w:hAnsi="Arial" w:cs="Arial"/>
          <w:sz w:val="28"/>
          <w:szCs w:val="28"/>
          <w:highlight w:val="magenta"/>
        </w:rPr>
      </w:pPr>
    </w:p>
    <w:p w14:paraId="7CD734C6" w14:textId="77777777" w:rsidR="00460831" w:rsidRPr="000C0F2D" w:rsidRDefault="00460831" w:rsidP="00EE429D">
      <w:pPr>
        <w:ind w:left="1440"/>
        <w:rPr>
          <w:rFonts w:ascii="Arial" w:hAnsi="Arial" w:cs="Arial"/>
          <w:sz w:val="28"/>
          <w:szCs w:val="28"/>
          <w:highlight w:val="magenta"/>
        </w:rPr>
      </w:pPr>
    </w:p>
    <w:p w14:paraId="67107AB3" w14:textId="77777777" w:rsidR="00EE429D" w:rsidRPr="000C0F2D" w:rsidRDefault="00EE429D" w:rsidP="00EE429D">
      <w:pPr>
        <w:ind w:left="1440"/>
        <w:rPr>
          <w:rFonts w:ascii="Arial" w:hAnsi="Arial" w:cs="Arial"/>
          <w:sz w:val="28"/>
          <w:szCs w:val="28"/>
          <w:highlight w:val="magenta"/>
        </w:rPr>
      </w:pPr>
    </w:p>
    <w:p w14:paraId="7E401F15" w14:textId="77777777" w:rsidR="002E78EF" w:rsidRPr="00026532" w:rsidRDefault="002E78EF" w:rsidP="00F40C93">
      <w:pPr>
        <w:pStyle w:val="ListParagraph"/>
        <w:numPr>
          <w:ilvl w:val="1"/>
          <w:numId w:val="1"/>
        </w:numPr>
        <w:rPr>
          <w:rFonts w:ascii="Arial" w:hAnsi="Arial" w:cs="Arial"/>
          <w:bCs/>
          <w:sz w:val="28"/>
          <w:szCs w:val="28"/>
        </w:rPr>
      </w:pPr>
      <w:r w:rsidRPr="00026532">
        <w:rPr>
          <w:rFonts w:ascii="Arial" w:hAnsi="Arial" w:cs="Arial"/>
          <w:bCs/>
          <w:sz w:val="28"/>
          <w:szCs w:val="28"/>
        </w:rPr>
        <w:t xml:space="preserve">If no unique EBT transaction number is provided, please detail how the Contractor would be able to verify that issuance units being billed in the current month were not billed in a previous month.  </w:t>
      </w:r>
    </w:p>
    <w:bookmarkEnd w:id="18"/>
    <w:p w14:paraId="7CF564B5" w14:textId="77777777" w:rsidR="00460831" w:rsidRPr="006F5B17" w:rsidRDefault="00460831" w:rsidP="00460831">
      <w:pPr>
        <w:rPr>
          <w:rFonts w:ascii="Arial" w:hAnsi="Arial" w:cs="Arial"/>
          <w:sz w:val="28"/>
          <w:szCs w:val="28"/>
        </w:rPr>
      </w:pPr>
    </w:p>
    <w:p w14:paraId="6D256C29" w14:textId="2F57CCC5" w:rsidR="00B25B35" w:rsidRPr="00026532" w:rsidRDefault="00F860CE" w:rsidP="000C3DB9">
      <w:pPr>
        <w:pStyle w:val="Default"/>
        <w:ind w:left="2160"/>
        <w:rPr>
          <w:rFonts w:ascii="Arial" w:hAnsi="Arial" w:cs="Arial"/>
          <w:b/>
          <w:bCs/>
          <w:sz w:val="28"/>
          <w:szCs w:val="28"/>
        </w:rPr>
      </w:pPr>
      <w:r w:rsidRPr="00026532">
        <w:rPr>
          <w:rFonts w:ascii="Arial" w:hAnsi="Arial" w:cs="Arial"/>
          <w:b/>
          <w:bCs/>
          <w:sz w:val="28"/>
          <w:szCs w:val="28"/>
        </w:rPr>
        <w:t xml:space="preserve">Amended.  See Amended </w:t>
      </w:r>
      <w:proofErr w:type="spellStart"/>
      <w:r w:rsidRPr="00026532">
        <w:rPr>
          <w:rFonts w:ascii="Arial" w:hAnsi="Arial" w:cs="Arial"/>
          <w:b/>
          <w:bCs/>
          <w:sz w:val="28"/>
          <w:szCs w:val="28"/>
        </w:rPr>
        <w:t>RFx</w:t>
      </w:r>
      <w:proofErr w:type="spellEnd"/>
      <w:r w:rsidRPr="00026532">
        <w:rPr>
          <w:rFonts w:ascii="Arial" w:hAnsi="Arial" w:cs="Arial"/>
          <w:b/>
          <w:bCs/>
          <w:sz w:val="28"/>
          <w:szCs w:val="28"/>
        </w:rPr>
        <w:t xml:space="preserve"> </w:t>
      </w:r>
      <w:proofErr w:type="gramStart"/>
      <w:r w:rsidRPr="00026532">
        <w:rPr>
          <w:rFonts w:ascii="Arial" w:hAnsi="Arial" w:cs="Arial"/>
          <w:b/>
          <w:bCs/>
          <w:sz w:val="28"/>
          <w:szCs w:val="28"/>
        </w:rPr>
        <w:t>3160003372  3</w:t>
      </w:r>
      <w:proofErr w:type="gramEnd"/>
      <w:r w:rsidRPr="00026532">
        <w:rPr>
          <w:rFonts w:ascii="Arial" w:hAnsi="Arial" w:cs="Arial"/>
          <w:b/>
          <w:bCs/>
          <w:sz w:val="28"/>
          <w:szCs w:val="28"/>
        </w:rPr>
        <w:t>/6/2020.</w:t>
      </w:r>
    </w:p>
    <w:p w14:paraId="4FB35D33" w14:textId="77777777" w:rsidR="00E4237C" w:rsidRPr="00C26B20" w:rsidRDefault="00E4237C" w:rsidP="00E4237C">
      <w:pPr>
        <w:pStyle w:val="Default"/>
        <w:ind w:left="1440"/>
        <w:rPr>
          <w:rFonts w:ascii="Arial" w:hAnsi="Arial" w:cs="Arial"/>
          <w:sz w:val="28"/>
          <w:szCs w:val="28"/>
        </w:rPr>
      </w:pPr>
    </w:p>
    <w:p w14:paraId="2F0B548E" w14:textId="77777777" w:rsidR="00B25B35" w:rsidRPr="00026532" w:rsidRDefault="00B25B3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7, Section IV.A.2. – Please confirm the redemption data provided each month will also include the number of units of each type, form and brand of infant formula redeemed by participants. </w:t>
      </w:r>
    </w:p>
    <w:p w14:paraId="60B79C0F" w14:textId="77777777" w:rsidR="000C0F2D" w:rsidRDefault="000C0F2D" w:rsidP="000C0F2D">
      <w:pPr>
        <w:pStyle w:val="Default"/>
        <w:ind w:left="360"/>
        <w:rPr>
          <w:rFonts w:ascii="Arial" w:hAnsi="Arial" w:cs="Arial"/>
          <w:b/>
          <w:sz w:val="28"/>
          <w:szCs w:val="28"/>
        </w:rPr>
      </w:pPr>
    </w:p>
    <w:p w14:paraId="7EEAC86F" w14:textId="77777777" w:rsidR="000C0F2D" w:rsidRPr="00026532" w:rsidRDefault="000C0F2D" w:rsidP="000C0F2D">
      <w:pPr>
        <w:pStyle w:val="Default"/>
        <w:ind w:left="360"/>
        <w:rPr>
          <w:rFonts w:ascii="Arial" w:hAnsi="Arial" w:cs="Arial"/>
          <w:b/>
          <w:sz w:val="28"/>
          <w:szCs w:val="28"/>
        </w:rPr>
      </w:pPr>
      <w:r w:rsidRPr="00026532">
        <w:rPr>
          <w:rFonts w:ascii="Arial" w:hAnsi="Arial" w:cs="Arial"/>
          <w:b/>
          <w:sz w:val="28"/>
          <w:szCs w:val="28"/>
        </w:rPr>
        <w:lastRenderedPageBreak/>
        <w:t xml:space="preserve">Confirmed.  </w:t>
      </w:r>
    </w:p>
    <w:p w14:paraId="10183420" w14:textId="77777777" w:rsidR="00B25B35" w:rsidRPr="00C26B20" w:rsidRDefault="00B25B35" w:rsidP="00B25B35">
      <w:pPr>
        <w:pStyle w:val="Default"/>
        <w:ind w:left="630"/>
        <w:rPr>
          <w:rFonts w:ascii="Arial" w:hAnsi="Arial" w:cs="Arial"/>
          <w:sz w:val="28"/>
          <w:szCs w:val="28"/>
        </w:rPr>
      </w:pPr>
    </w:p>
    <w:p w14:paraId="0B947563" w14:textId="77777777" w:rsidR="00B25B35" w:rsidRPr="00026532" w:rsidRDefault="00B25B3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8, Section IV.B.1. – Please confirm interest charges will be prorated based on the number of days a payment is late </w:t>
      </w:r>
      <w:proofErr w:type="gramStart"/>
      <w:r w:rsidRPr="00026532">
        <w:rPr>
          <w:rFonts w:ascii="Arial" w:hAnsi="Arial" w:cs="Arial"/>
          <w:bCs/>
          <w:sz w:val="28"/>
          <w:szCs w:val="28"/>
        </w:rPr>
        <w:t>in a given</w:t>
      </w:r>
      <w:proofErr w:type="gramEnd"/>
      <w:r w:rsidRPr="00026532">
        <w:rPr>
          <w:rFonts w:ascii="Arial" w:hAnsi="Arial" w:cs="Arial"/>
          <w:bCs/>
          <w:sz w:val="28"/>
          <w:szCs w:val="28"/>
        </w:rPr>
        <w:t xml:space="preserve"> month. For example, if a payment is 15 days late, please confirm the late charge would be the amount due multiplied by the one percent late charge, divided by two. If unable to confirm, please provide additional information, including examples for how the late charge would be calculated based on a typical invoice amount, with a payment made (1) one day late, (2) ten days late, and (3) 30 days late. </w:t>
      </w:r>
    </w:p>
    <w:p w14:paraId="59680E8F" w14:textId="77777777" w:rsidR="000C0F2D" w:rsidRPr="00026532" w:rsidRDefault="000C0F2D" w:rsidP="000C0F2D">
      <w:pPr>
        <w:pStyle w:val="Default"/>
        <w:ind w:left="360"/>
        <w:rPr>
          <w:rFonts w:ascii="Arial" w:hAnsi="Arial" w:cs="Arial"/>
          <w:bCs/>
          <w:sz w:val="28"/>
          <w:szCs w:val="28"/>
        </w:rPr>
      </w:pPr>
    </w:p>
    <w:p w14:paraId="08037B9D" w14:textId="77777777" w:rsidR="00C53D59" w:rsidRPr="00026532" w:rsidRDefault="00C53D59" w:rsidP="00C53D59">
      <w:pPr>
        <w:ind w:left="360"/>
        <w:rPr>
          <w:rFonts w:ascii="Arial" w:hAnsi="Arial" w:cs="Arial"/>
          <w:b/>
          <w:bCs/>
          <w:sz w:val="28"/>
          <w:szCs w:val="28"/>
        </w:rPr>
      </w:pPr>
      <w:r w:rsidRPr="00026532">
        <w:rPr>
          <w:rFonts w:ascii="Arial" w:hAnsi="Arial" w:cs="Arial"/>
          <w:b/>
          <w:bCs/>
          <w:sz w:val="28"/>
          <w:szCs w:val="28"/>
        </w:rPr>
        <w:t xml:space="preserve">Confirmed.  </w:t>
      </w:r>
    </w:p>
    <w:p w14:paraId="08A9EC96" w14:textId="77777777" w:rsidR="00C53D59" w:rsidRPr="00C53D59" w:rsidRDefault="00C53D59" w:rsidP="00C53D59">
      <w:pPr>
        <w:ind w:left="360"/>
        <w:rPr>
          <w:rFonts w:ascii="Arial" w:hAnsi="Arial" w:cs="Arial"/>
          <w:sz w:val="28"/>
          <w:szCs w:val="28"/>
        </w:rPr>
      </w:pPr>
    </w:p>
    <w:p w14:paraId="79E5F2F5" w14:textId="77777777" w:rsidR="00CA79F4" w:rsidRPr="00026532" w:rsidRDefault="00CA79F4" w:rsidP="00F40C93">
      <w:pPr>
        <w:numPr>
          <w:ilvl w:val="0"/>
          <w:numId w:val="1"/>
        </w:numPr>
        <w:rPr>
          <w:rFonts w:ascii="Arial" w:hAnsi="Arial" w:cs="Arial"/>
          <w:bCs/>
          <w:sz w:val="28"/>
          <w:szCs w:val="28"/>
        </w:rPr>
      </w:pPr>
      <w:r w:rsidRPr="00026532">
        <w:rPr>
          <w:rFonts w:ascii="Arial" w:hAnsi="Arial" w:cs="Arial"/>
          <w:bCs/>
          <w:sz w:val="28"/>
          <w:szCs w:val="28"/>
        </w:rPr>
        <w:t xml:space="preserve">Section IV. Methodology of Invoice Remittance – B. Payment Procedures. 1 - Page 8. “Upon receipt of MS WIC’s monthly </w:t>
      </w:r>
      <w:proofErr w:type="gramStart"/>
      <w:r w:rsidRPr="00026532">
        <w:rPr>
          <w:rFonts w:ascii="Arial" w:hAnsi="Arial" w:cs="Arial"/>
          <w:bCs/>
          <w:sz w:val="28"/>
          <w:szCs w:val="28"/>
        </w:rPr>
        <w:t>invoice</w:t>
      </w:r>
      <w:proofErr w:type="gramEnd"/>
      <w:r w:rsidRPr="00026532">
        <w:rPr>
          <w:rFonts w:ascii="Arial" w:hAnsi="Arial" w:cs="Arial"/>
          <w:bCs/>
          <w:sz w:val="28"/>
          <w:szCs w:val="28"/>
        </w:rPr>
        <w:t xml:space="preserve"> the manufacturer shall pay MS WIC within thirty (30) days by means of an electronic funds transfer.   Late payment of monthly invoice amount will result in manufacturer paying interest penalties to MS WIC in the amount of 1% per day of the invoiced amount.”  </w:t>
      </w:r>
      <w:r w:rsidRPr="00026532">
        <w:rPr>
          <w:rFonts w:ascii="Arial" w:hAnsi="Arial" w:cs="Arial"/>
          <w:bCs/>
          <w:spacing w:val="12"/>
          <w:sz w:val="28"/>
          <w:szCs w:val="28"/>
        </w:rPr>
        <w:t xml:space="preserve"> </w:t>
      </w:r>
    </w:p>
    <w:p w14:paraId="05A69140" w14:textId="77777777" w:rsidR="00CA79F4" w:rsidRPr="00026532" w:rsidRDefault="00CA79F4" w:rsidP="00F40C93">
      <w:pPr>
        <w:numPr>
          <w:ilvl w:val="1"/>
          <w:numId w:val="1"/>
        </w:numPr>
        <w:rPr>
          <w:rFonts w:ascii="Arial" w:hAnsi="Arial" w:cs="Arial"/>
          <w:bCs/>
          <w:sz w:val="28"/>
          <w:szCs w:val="28"/>
        </w:rPr>
      </w:pPr>
      <w:r w:rsidRPr="00026532">
        <w:rPr>
          <w:rFonts w:ascii="Arial" w:hAnsi="Arial" w:cs="Arial"/>
          <w:bCs/>
          <w:sz w:val="28"/>
          <w:szCs w:val="28"/>
        </w:rPr>
        <w:t>The 1% daily interest penalty is very steep. Many other contracts will use 1% penalty per month prorated daily.</w:t>
      </w:r>
    </w:p>
    <w:p w14:paraId="621EFB9F" w14:textId="77777777" w:rsidR="006975F1" w:rsidRDefault="006975F1" w:rsidP="006975F1">
      <w:pPr>
        <w:pStyle w:val="Default"/>
        <w:rPr>
          <w:rFonts w:ascii="Arial" w:hAnsi="Arial" w:cs="Arial"/>
          <w:bCs/>
          <w:sz w:val="28"/>
          <w:szCs w:val="28"/>
        </w:rPr>
      </w:pPr>
    </w:p>
    <w:p w14:paraId="191CE23B" w14:textId="77B9E2F9" w:rsidR="00B81F53" w:rsidRDefault="00F860CE" w:rsidP="00B81F53">
      <w:pPr>
        <w:ind w:left="1440"/>
        <w:rPr>
          <w:rFonts w:ascii="Arial" w:hAnsi="Arial" w:cs="Arial"/>
          <w:b/>
          <w:sz w:val="28"/>
          <w:szCs w:val="28"/>
        </w:rPr>
      </w:pPr>
      <w:r>
        <w:rPr>
          <w:rFonts w:ascii="Arial" w:hAnsi="Arial" w:cs="Arial"/>
          <w:b/>
          <w:sz w:val="28"/>
          <w:szCs w:val="28"/>
        </w:rPr>
        <w:t xml:space="preserve">Amended.  See Amended </w:t>
      </w:r>
      <w:proofErr w:type="spellStart"/>
      <w:r>
        <w:rPr>
          <w:rFonts w:ascii="Arial" w:hAnsi="Arial" w:cs="Arial"/>
          <w:b/>
          <w:sz w:val="28"/>
          <w:szCs w:val="28"/>
        </w:rPr>
        <w:t>RFx</w:t>
      </w:r>
      <w:proofErr w:type="spellEnd"/>
      <w:r>
        <w:rPr>
          <w:rFonts w:ascii="Arial" w:hAnsi="Arial" w:cs="Arial"/>
          <w:b/>
          <w:sz w:val="28"/>
          <w:szCs w:val="28"/>
        </w:rPr>
        <w:t xml:space="preserve"> </w:t>
      </w:r>
      <w:proofErr w:type="gramStart"/>
      <w:r>
        <w:rPr>
          <w:rFonts w:ascii="Arial" w:hAnsi="Arial" w:cs="Arial"/>
          <w:b/>
          <w:sz w:val="28"/>
          <w:szCs w:val="28"/>
        </w:rPr>
        <w:t>3160003372  3</w:t>
      </w:r>
      <w:proofErr w:type="gramEnd"/>
      <w:r>
        <w:rPr>
          <w:rFonts w:ascii="Arial" w:hAnsi="Arial" w:cs="Arial"/>
          <w:b/>
          <w:sz w:val="28"/>
          <w:szCs w:val="28"/>
        </w:rPr>
        <w:t>/6/2020.</w:t>
      </w:r>
    </w:p>
    <w:p w14:paraId="31456CC2" w14:textId="77777777" w:rsidR="00F860CE" w:rsidRPr="00863D6A" w:rsidRDefault="00F860CE" w:rsidP="00B81F53">
      <w:pPr>
        <w:ind w:left="1440"/>
        <w:rPr>
          <w:rFonts w:ascii="Arial" w:hAnsi="Arial" w:cs="Arial"/>
          <w:b/>
          <w:sz w:val="28"/>
          <w:szCs w:val="28"/>
        </w:rPr>
      </w:pPr>
    </w:p>
    <w:p w14:paraId="041FACC8" w14:textId="77777777" w:rsidR="00B81F53" w:rsidRPr="00026532" w:rsidRDefault="00CA79F4" w:rsidP="00107121">
      <w:pPr>
        <w:numPr>
          <w:ilvl w:val="1"/>
          <w:numId w:val="1"/>
        </w:numPr>
        <w:rPr>
          <w:rFonts w:ascii="Arial" w:hAnsi="Arial" w:cs="Arial"/>
          <w:bCs/>
          <w:sz w:val="28"/>
          <w:szCs w:val="28"/>
        </w:rPr>
      </w:pPr>
      <w:r w:rsidRPr="00026532">
        <w:rPr>
          <w:rFonts w:ascii="Arial" w:hAnsi="Arial" w:cs="Arial"/>
          <w:bCs/>
          <w:sz w:val="28"/>
          <w:szCs w:val="28"/>
        </w:rPr>
        <w:t>If the thirtieth day falls on a Sunday or a banking holiday, please confirm payment made the following business day will not constitute a late payment or a penalty.</w:t>
      </w:r>
    </w:p>
    <w:p w14:paraId="4E3422BD" w14:textId="77777777" w:rsidR="00107121" w:rsidRPr="00107121" w:rsidRDefault="00107121" w:rsidP="00107121">
      <w:pPr>
        <w:ind w:left="1440"/>
        <w:rPr>
          <w:rFonts w:ascii="Arial" w:hAnsi="Arial" w:cs="Arial"/>
          <w:b/>
          <w:sz w:val="28"/>
          <w:szCs w:val="28"/>
        </w:rPr>
      </w:pPr>
    </w:p>
    <w:p w14:paraId="41257B56" w14:textId="77777777" w:rsidR="00B81F53" w:rsidRPr="00026532" w:rsidRDefault="00D42AC2" w:rsidP="00B81F53">
      <w:pPr>
        <w:ind w:left="1440"/>
        <w:rPr>
          <w:rFonts w:ascii="Arial" w:hAnsi="Arial" w:cs="Arial"/>
          <w:b/>
          <w:bCs/>
          <w:sz w:val="28"/>
          <w:szCs w:val="28"/>
        </w:rPr>
      </w:pPr>
      <w:r w:rsidRPr="00026532">
        <w:rPr>
          <w:rFonts w:ascii="Arial" w:hAnsi="Arial" w:cs="Arial"/>
          <w:b/>
          <w:bCs/>
          <w:sz w:val="28"/>
          <w:szCs w:val="28"/>
        </w:rPr>
        <w:t xml:space="preserve">Confirmed.  </w:t>
      </w:r>
    </w:p>
    <w:p w14:paraId="55F96171" w14:textId="77777777" w:rsidR="00D42AC2" w:rsidRPr="00863D6A" w:rsidRDefault="00D42AC2" w:rsidP="00B81F53">
      <w:pPr>
        <w:ind w:left="1440"/>
        <w:rPr>
          <w:rFonts w:ascii="Arial" w:hAnsi="Arial" w:cs="Arial"/>
          <w:b/>
          <w:sz w:val="28"/>
          <w:szCs w:val="28"/>
        </w:rPr>
      </w:pPr>
    </w:p>
    <w:p w14:paraId="5B1C05AA" w14:textId="77777777" w:rsidR="00CA79F4" w:rsidRPr="00863D6A" w:rsidRDefault="00CA79F4" w:rsidP="00F40C93">
      <w:pPr>
        <w:numPr>
          <w:ilvl w:val="1"/>
          <w:numId w:val="1"/>
        </w:numPr>
        <w:rPr>
          <w:rFonts w:ascii="Arial" w:hAnsi="Arial" w:cs="Arial"/>
          <w:b/>
          <w:sz w:val="28"/>
          <w:szCs w:val="28"/>
        </w:rPr>
      </w:pPr>
      <w:r w:rsidRPr="00863D6A">
        <w:rPr>
          <w:rFonts w:ascii="Arial" w:hAnsi="Arial" w:cs="Arial"/>
          <w:b/>
          <w:sz w:val="28"/>
          <w:szCs w:val="28"/>
        </w:rPr>
        <w:t>In order to be a more attractive contract, will the State consider allowing 90 days for invoice payment?</w:t>
      </w:r>
    </w:p>
    <w:p w14:paraId="5D122DE3" w14:textId="77777777" w:rsidR="00B4765C" w:rsidRPr="00863D6A" w:rsidRDefault="00B4765C" w:rsidP="00B4765C">
      <w:pPr>
        <w:ind w:left="1440"/>
        <w:rPr>
          <w:rFonts w:ascii="Arial" w:hAnsi="Arial" w:cs="Arial"/>
          <w:b/>
          <w:sz w:val="28"/>
          <w:szCs w:val="28"/>
        </w:rPr>
      </w:pPr>
    </w:p>
    <w:p w14:paraId="1D774338" w14:textId="77777777" w:rsidR="006D14ED" w:rsidRPr="00026532" w:rsidRDefault="00B4765C" w:rsidP="001133D0">
      <w:pPr>
        <w:ind w:left="1440"/>
        <w:rPr>
          <w:rFonts w:ascii="Arial" w:hAnsi="Arial" w:cs="Arial"/>
          <w:b/>
          <w:bCs/>
          <w:sz w:val="28"/>
          <w:szCs w:val="28"/>
        </w:rPr>
      </w:pPr>
      <w:r w:rsidRPr="00026532">
        <w:rPr>
          <w:rFonts w:ascii="Arial" w:hAnsi="Arial" w:cs="Arial"/>
          <w:b/>
          <w:bCs/>
          <w:sz w:val="28"/>
          <w:szCs w:val="28"/>
        </w:rPr>
        <w:t xml:space="preserve">No. </w:t>
      </w:r>
    </w:p>
    <w:p w14:paraId="035A8873" w14:textId="77777777" w:rsidR="000F3064" w:rsidRDefault="000F3064" w:rsidP="000F3064">
      <w:pPr>
        <w:rPr>
          <w:rFonts w:ascii="Arial" w:hAnsi="Arial" w:cs="Arial"/>
          <w:sz w:val="28"/>
          <w:szCs w:val="28"/>
        </w:rPr>
      </w:pPr>
    </w:p>
    <w:p w14:paraId="433153BB" w14:textId="77777777" w:rsidR="000F3064" w:rsidRPr="00026532" w:rsidRDefault="000F3064" w:rsidP="00F40C93">
      <w:pPr>
        <w:numPr>
          <w:ilvl w:val="0"/>
          <w:numId w:val="1"/>
        </w:numPr>
        <w:rPr>
          <w:rFonts w:ascii="Arial" w:hAnsi="Arial" w:cs="Arial"/>
          <w:bCs/>
          <w:sz w:val="28"/>
          <w:szCs w:val="28"/>
        </w:rPr>
      </w:pPr>
      <w:r w:rsidRPr="00026532">
        <w:rPr>
          <w:rFonts w:ascii="Arial" w:hAnsi="Arial" w:cs="Arial"/>
          <w:bCs/>
          <w:sz w:val="28"/>
          <w:szCs w:val="28"/>
        </w:rPr>
        <w:t>Section IV. Methodology of Invoice Remittance – B. Payment Procedures. 2 - Page 8. “The manufacturer shall notify MS WIC of any dispute or error in the rebate invoice within ninety (90) days of receipt by manufacturer.  If the manufacturer misses the deadline, any requirement to return funds to the manufacturer as a result of a dispute or over a billing error is waived.”</w:t>
      </w:r>
    </w:p>
    <w:p w14:paraId="5666105D" w14:textId="77777777" w:rsidR="00ED1280" w:rsidRPr="00026532" w:rsidRDefault="00ED1280" w:rsidP="00ED1280">
      <w:pPr>
        <w:ind w:left="360"/>
        <w:rPr>
          <w:rFonts w:ascii="Arial" w:hAnsi="Arial" w:cs="Arial"/>
          <w:bCs/>
          <w:sz w:val="28"/>
          <w:szCs w:val="28"/>
        </w:rPr>
      </w:pPr>
    </w:p>
    <w:p w14:paraId="248E9B0D" w14:textId="77777777" w:rsidR="000F3064" w:rsidRPr="00026532" w:rsidRDefault="000F3064" w:rsidP="00F40C93">
      <w:pPr>
        <w:pStyle w:val="BodyText"/>
        <w:numPr>
          <w:ilvl w:val="1"/>
          <w:numId w:val="1"/>
        </w:numPr>
        <w:rPr>
          <w:rFonts w:ascii="Arial" w:hAnsi="Arial" w:cs="Arial"/>
          <w:bCs/>
          <w:color w:val="auto"/>
          <w:sz w:val="28"/>
          <w:szCs w:val="28"/>
        </w:rPr>
      </w:pPr>
      <w:r w:rsidRPr="00026532">
        <w:rPr>
          <w:rFonts w:ascii="Arial" w:hAnsi="Arial" w:cs="Arial"/>
          <w:bCs/>
          <w:color w:val="auto"/>
          <w:sz w:val="28"/>
          <w:szCs w:val="28"/>
        </w:rPr>
        <w:t xml:space="preserve">Please confirm that there is no time limit on disputes arising from fraud or other illegal activity that prevents the Contractor from being able to identify </w:t>
      </w:r>
      <w:r w:rsidRPr="00026532">
        <w:rPr>
          <w:rFonts w:ascii="Arial" w:hAnsi="Arial" w:cs="Arial"/>
          <w:bCs/>
          <w:color w:val="auto"/>
          <w:sz w:val="28"/>
          <w:szCs w:val="28"/>
        </w:rPr>
        <w:lastRenderedPageBreak/>
        <w:t>the incorrect billing earlier.  If not confirmed, please explain why such a time limit is appropriate.</w:t>
      </w:r>
    </w:p>
    <w:p w14:paraId="0DDEFE58" w14:textId="77777777" w:rsidR="000C0F2D" w:rsidRPr="00026532" w:rsidRDefault="000C0F2D" w:rsidP="000C0F2D">
      <w:pPr>
        <w:pStyle w:val="BodyText"/>
        <w:ind w:left="1440"/>
        <w:rPr>
          <w:rFonts w:ascii="Arial" w:hAnsi="Arial" w:cs="Arial"/>
          <w:bCs/>
          <w:color w:val="auto"/>
          <w:sz w:val="28"/>
          <w:szCs w:val="28"/>
        </w:rPr>
      </w:pPr>
    </w:p>
    <w:p w14:paraId="3ED0276C" w14:textId="77777777" w:rsidR="000C0F2D" w:rsidRPr="00026532" w:rsidRDefault="000C0F2D" w:rsidP="000C0F2D">
      <w:pPr>
        <w:pStyle w:val="BodyText"/>
        <w:ind w:left="1440"/>
        <w:rPr>
          <w:rFonts w:ascii="Arial" w:hAnsi="Arial" w:cs="Arial"/>
          <w:b/>
          <w:color w:val="auto"/>
          <w:sz w:val="28"/>
          <w:szCs w:val="28"/>
        </w:rPr>
      </w:pPr>
      <w:r w:rsidRPr="00026532">
        <w:rPr>
          <w:rFonts w:ascii="Arial" w:hAnsi="Arial" w:cs="Arial"/>
          <w:b/>
          <w:color w:val="auto"/>
          <w:sz w:val="28"/>
          <w:szCs w:val="28"/>
        </w:rPr>
        <w:t xml:space="preserve">Not confirmed.  </w:t>
      </w:r>
    </w:p>
    <w:p w14:paraId="52852F94" w14:textId="77777777" w:rsidR="00ED1280" w:rsidRPr="003668D4" w:rsidRDefault="00ED1280" w:rsidP="00ED1280">
      <w:pPr>
        <w:pStyle w:val="BodyText"/>
        <w:ind w:left="1440"/>
        <w:rPr>
          <w:rFonts w:ascii="Arial" w:hAnsi="Arial" w:cs="Arial"/>
          <w:b/>
          <w:color w:val="auto"/>
          <w:sz w:val="28"/>
          <w:szCs w:val="28"/>
        </w:rPr>
      </w:pPr>
    </w:p>
    <w:p w14:paraId="5A7F1655" w14:textId="77777777" w:rsidR="000F3064" w:rsidRPr="00026532" w:rsidRDefault="000F3064" w:rsidP="00F40C93">
      <w:pPr>
        <w:pStyle w:val="BodyText"/>
        <w:numPr>
          <w:ilvl w:val="1"/>
          <w:numId w:val="1"/>
        </w:numPr>
        <w:rPr>
          <w:rFonts w:ascii="Arial" w:hAnsi="Arial" w:cs="Arial"/>
          <w:bCs/>
          <w:color w:val="auto"/>
          <w:sz w:val="28"/>
          <w:szCs w:val="28"/>
        </w:rPr>
      </w:pPr>
      <w:r w:rsidRPr="00026532">
        <w:rPr>
          <w:rFonts w:ascii="Arial" w:hAnsi="Arial" w:cs="Arial"/>
          <w:bCs/>
          <w:color w:val="auto"/>
          <w:sz w:val="28"/>
          <w:szCs w:val="28"/>
        </w:rPr>
        <w:t xml:space="preserve">Please confirm that this provision only applies to disputes involving mathematical or other obvious errors on the invoice.  </w:t>
      </w:r>
    </w:p>
    <w:p w14:paraId="5888A55A" w14:textId="77777777" w:rsidR="000C0F2D" w:rsidRPr="00026532" w:rsidRDefault="000C0F2D" w:rsidP="000C0F2D">
      <w:pPr>
        <w:pStyle w:val="BodyText"/>
        <w:ind w:left="1440"/>
        <w:rPr>
          <w:rFonts w:ascii="Arial" w:hAnsi="Arial" w:cs="Arial"/>
          <w:bCs/>
          <w:color w:val="auto"/>
          <w:sz w:val="28"/>
          <w:szCs w:val="28"/>
        </w:rPr>
      </w:pPr>
    </w:p>
    <w:p w14:paraId="0D3C4BCF" w14:textId="77777777" w:rsidR="000C0F2D" w:rsidRPr="00026532" w:rsidRDefault="000C0F2D" w:rsidP="000C0F2D">
      <w:pPr>
        <w:pStyle w:val="BodyText"/>
        <w:ind w:left="1440"/>
        <w:rPr>
          <w:rFonts w:ascii="Arial" w:hAnsi="Arial" w:cs="Arial"/>
          <w:b/>
          <w:color w:val="auto"/>
          <w:sz w:val="28"/>
          <w:szCs w:val="28"/>
        </w:rPr>
      </w:pPr>
      <w:r w:rsidRPr="00026532">
        <w:rPr>
          <w:rFonts w:ascii="Arial" w:hAnsi="Arial" w:cs="Arial"/>
          <w:b/>
          <w:color w:val="auto"/>
          <w:sz w:val="28"/>
          <w:szCs w:val="28"/>
        </w:rPr>
        <w:t xml:space="preserve">Not confirmed.  </w:t>
      </w:r>
    </w:p>
    <w:p w14:paraId="5D34FD11" w14:textId="77777777" w:rsidR="000C0F2D" w:rsidRPr="003668D4" w:rsidRDefault="000C0F2D" w:rsidP="000C0F2D">
      <w:pPr>
        <w:pStyle w:val="BodyText"/>
        <w:ind w:left="1440"/>
        <w:rPr>
          <w:rFonts w:ascii="Arial" w:hAnsi="Arial" w:cs="Arial"/>
          <w:b/>
          <w:color w:val="auto"/>
          <w:sz w:val="28"/>
          <w:szCs w:val="28"/>
        </w:rPr>
      </w:pPr>
    </w:p>
    <w:p w14:paraId="54DD7035" w14:textId="77777777" w:rsidR="000C0F2D" w:rsidRPr="00026532" w:rsidRDefault="000F3064" w:rsidP="000C0F2D">
      <w:pPr>
        <w:pStyle w:val="BodyText"/>
        <w:numPr>
          <w:ilvl w:val="1"/>
          <w:numId w:val="1"/>
        </w:numPr>
        <w:rPr>
          <w:rFonts w:ascii="Arial" w:hAnsi="Arial" w:cs="Arial"/>
          <w:bCs/>
          <w:color w:val="auto"/>
          <w:sz w:val="28"/>
          <w:szCs w:val="28"/>
        </w:rPr>
      </w:pPr>
      <w:r w:rsidRPr="00026532">
        <w:rPr>
          <w:rFonts w:ascii="Arial" w:hAnsi="Arial" w:cs="Arial"/>
          <w:bCs/>
          <w:color w:val="auto"/>
          <w:sz w:val="28"/>
          <w:szCs w:val="28"/>
        </w:rPr>
        <w:t>Please also confirm that this provision applies to the State as well as the Contractor.</w:t>
      </w:r>
    </w:p>
    <w:p w14:paraId="4E2684D5" w14:textId="77777777" w:rsidR="000C0F2D" w:rsidRDefault="000C0F2D" w:rsidP="000C0F2D">
      <w:pPr>
        <w:pStyle w:val="BodyText"/>
        <w:ind w:left="1440"/>
        <w:rPr>
          <w:rFonts w:ascii="Arial" w:hAnsi="Arial" w:cs="Arial"/>
          <w:b/>
          <w:color w:val="auto"/>
          <w:sz w:val="28"/>
          <w:szCs w:val="28"/>
        </w:rPr>
      </w:pPr>
    </w:p>
    <w:p w14:paraId="36C2C894" w14:textId="77777777" w:rsidR="000C0F2D" w:rsidRPr="00026532" w:rsidRDefault="000C0F2D" w:rsidP="000C0F2D">
      <w:pPr>
        <w:pStyle w:val="BodyText"/>
        <w:ind w:left="1440"/>
        <w:rPr>
          <w:rFonts w:ascii="Arial" w:hAnsi="Arial" w:cs="Arial"/>
          <w:b/>
          <w:color w:val="auto"/>
          <w:sz w:val="28"/>
          <w:szCs w:val="28"/>
        </w:rPr>
      </w:pPr>
      <w:r w:rsidRPr="00026532">
        <w:rPr>
          <w:rFonts w:ascii="Arial" w:hAnsi="Arial" w:cs="Arial"/>
          <w:b/>
          <w:color w:val="auto"/>
          <w:sz w:val="28"/>
          <w:szCs w:val="28"/>
        </w:rPr>
        <w:t xml:space="preserve">Not confirmed.  </w:t>
      </w:r>
    </w:p>
    <w:p w14:paraId="6995B080" w14:textId="77777777" w:rsidR="00ED1280" w:rsidRPr="003668D4" w:rsidRDefault="00ED1280" w:rsidP="00ED1280">
      <w:pPr>
        <w:pStyle w:val="BodyText"/>
        <w:ind w:left="1440"/>
        <w:rPr>
          <w:rFonts w:ascii="Arial" w:hAnsi="Arial" w:cs="Arial"/>
          <w:b/>
          <w:color w:val="auto"/>
          <w:sz w:val="28"/>
          <w:szCs w:val="28"/>
        </w:rPr>
      </w:pPr>
    </w:p>
    <w:p w14:paraId="2EA11D6E" w14:textId="77777777" w:rsidR="000F3064" w:rsidRPr="00026532" w:rsidRDefault="000F3064" w:rsidP="00F40C93">
      <w:pPr>
        <w:pStyle w:val="ListParagraph"/>
        <w:numPr>
          <w:ilvl w:val="1"/>
          <w:numId w:val="1"/>
        </w:numPr>
        <w:rPr>
          <w:rFonts w:ascii="Arial" w:hAnsi="Arial" w:cs="Arial"/>
          <w:bCs/>
          <w:sz w:val="28"/>
          <w:szCs w:val="28"/>
        </w:rPr>
      </w:pPr>
      <w:r w:rsidRPr="00026532">
        <w:rPr>
          <w:rFonts w:ascii="Arial" w:hAnsi="Arial" w:cs="Arial"/>
          <w:bCs/>
          <w:sz w:val="28"/>
          <w:szCs w:val="28"/>
        </w:rPr>
        <w:t>Also confirm that the contractor is permitted to withhold payment in the event of an overbilling not supported by the agreed upon invoice documentation to substantiate the invoice balance, and the amount in question significantly exceeds the average of the past 3 months of invoices submitted by the State</w:t>
      </w:r>
      <w:r w:rsidR="000C0F2D" w:rsidRPr="00026532">
        <w:rPr>
          <w:rFonts w:ascii="Arial" w:hAnsi="Arial" w:cs="Arial"/>
          <w:bCs/>
          <w:sz w:val="28"/>
          <w:szCs w:val="28"/>
        </w:rPr>
        <w:t xml:space="preserve">.  </w:t>
      </w:r>
    </w:p>
    <w:p w14:paraId="75F2D342" w14:textId="77777777" w:rsidR="000C0F2D" w:rsidRDefault="000C0F2D" w:rsidP="000C0F2D">
      <w:pPr>
        <w:pStyle w:val="ListParagraph"/>
        <w:ind w:left="1440"/>
        <w:rPr>
          <w:rFonts w:ascii="Arial" w:hAnsi="Arial" w:cs="Arial"/>
          <w:bCs/>
          <w:sz w:val="28"/>
          <w:szCs w:val="28"/>
        </w:rPr>
      </w:pPr>
    </w:p>
    <w:p w14:paraId="7F9F840F" w14:textId="77777777" w:rsidR="000C0F2D" w:rsidRPr="00026532" w:rsidRDefault="000C0F2D" w:rsidP="000C0F2D">
      <w:pPr>
        <w:pStyle w:val="ListParagraph"/>
        <w:ind w:left="1440"/>
        <w:rPr>
          <w:rFonts w:ascii="Arial" w:hAnsi="Arial" w:cs="Arial"/>
          <w:b/>
          <w:sz w:val="28"/>
          <w:szCs w:val="28"/>
        </w:rPr>
      </w:pPr>
      <w:r w:rsidRPr="00026532">
        <w:rPr>
          <w:rFonts w:ascii="Arial" w:hAnsi="Arial" w:cs="Arial"/>
          <w:b/>
          <w:sz w:val="28"/>
          <w:szCs w:val="28"/>
        </w:rPr>
        <w:t xml:space="preserve">Not confirmed.  </w:t>
      </w:r>
    </w:p>
    <w:p w14:paraId="259A21AC" w14:textId="77777777" w:rsidR="00B25B35" w:rsidRPr="003668D4" w:rsidRDefault="00B25B35" w:rsidP="003668D4">
      <w:pPr>
        <w:rPr>
          <w:rFonts w:ascii="Arial" w:hAnsi="Arial" w:cs="Arial"/>
          <w:b/>
          <w:sz w:val="28"/>
          <w:szCs w:val="28"/>
        </w:rPr>
      </w:pPr>
    </w:p>
    <w:p w14:paraId="250A7E74" w14:textId="77777777" w:rsidR="00133ECB" w:rsidRPr="003668D4" w:rsidRDefault="00133ECB" w:rsidP="00D8116F">
      <w:pPr>
        <w:pStyle w:val="ListParagraph"/>
        <w:ind w:left="630"/>
        <w:rPr>
          <w:rFonts w:ascii="Arial" w:hAnsi="Arial" w:cs="Arial"/>
          <w:b/>
          <w:sz w:val="28"/>
          <w:szCs w:val="28"/>
        </w:rPr>
      </w:pPr>
    </w:p>
    <w:p w14:paraId="1EA2001C" w14:textId="77777777" w:rsidR="00D8116F" w:rsidRPr="00026532" w:rsidRDefault="002E78EF" w:rsidP="00F40C93">
      <w:pPr>
        <w:pStyle w:val="ListParagraph"/>
        <w:numPr>
          <w:ilvl w:val="0"/>
          <w:numId w:val="1"/>
        </w:numPr>
        <w:rPr>
          <w:rFonts w:ascii="Arial" w:hAnsi="Arial" w:cs="Arial"/>
          <w:bCs/>
          <w:sz w:val="28"/>
          <w:szCs w:val="28"/>
        </w:rPr>
      </w:pPr>
      <w:r w:rsidRPr="00026532">
        <w:rPr>
          <w:rFonts w:ascii="Arial" w:hAnsi="Arial" w:cs="Arial"/>
          <w:bCs/>
          <w:sz w:val="28"/>
          <w:szCs w:val="28"/>
        </w:rPr>
        <w:t xml:space="preserve">Section IV.B.2, page 8 - Please confirm the time limit on disputes does not apply to disputes arising from fraud or other illegal activity that prevents the Contractor from being able to identify the incorrect billing earlier </w:t>
      </w:r>
      <w:r w:rsidR="00DF236F" w:rsidRPr="00026532">
        <w:rPr>
          <w:rFonts w:ascii="Arial" w:hAnsi="Arial" w:cs="Arial"/>
          <w:bCs/>
          <w:sz w:val="28"/>
          <w:szCs w:val="28"/>
        </w:rPr>
        <w:t xml:space="preserve">and instead the time limit </w:t>
      </w:r>
      <w:r w:rsidRPr="00026532">
        <w:rPr>
          <w:rFonts w:ascii="Arial" w:hAnsi="Arial" w:cs="Arial"/>
          <w:bCs/>
          <w:sz w:val="28"/>
          <w:szCs w:val="28"/>
        </w:rPr>
        <w:t xml:space="preserve">begins </w:t>
      </w:r>
      <w:r w:rsidR="00DF236F" w:rsidRPr="00026532">
        <w:rPr>
          <w:rFonts w:ascii="Arial" w:hAnsi="Arial" w:cs="Arial"/>
          <w:bCs/>
          <w:sz w:val="28"/>
          <w:szCs w:val="28"/>
        </w:rPr>
        <w:t xml:space="preserve">to run </w:t>
      </w:r>
      <w:r w:rsidRPr="00026532">
        <w:rPr>
          <w:rFonts w:ascii="Arial" w:hAnsi="Arial" w:cs="Arial"/>
          <w:bCs/>
          <w:sz w:val="28"/>
          <w:szCs w:val="28"/>
        </w:rPr>
        <w:t>when the fraud or illegal activity is detected.</w:t>
      </w:r>
    </w:p>
    <w:p w14:paraId="47EAEF17" w14:textId="77777777" w:rsidR="00460831" w:rsidRDefault="00460831" w:rsidP="00460831">
      <w:pPr>
        <w:rPr>
          <w:rFonts w:ascii="Arial" w:hAnsi="Arial" w:cs="Arial"/>
          <w:b/>
          <w:sz w:val="28"/>
          <w:szCs w:val="28"/>
        </w:rPr>
      </w:pPr>
    </w:p>
    <w:p w14:paraId="1AE312AF" w14:textId="77777777" w:rsidR="000C0F2D" w:rsidRPr="00026532" w:rsidRDefault="008D3396" w:rsidP="000C0F2D">
      <w:pPr>
        <w:ind w:left="360"/>
        <w:rPr>
          <w:rFonts w:ascii="Arial" w:hAnsi="Arial" w:cs="Arial"/>
          <w:b/>
          <w:sz w:val="28"/>
          <w:szCs w:val="28"/>
        </w:rPr>
      </w:pPr>
      <w:r w:rsidRPr="00026532">
        <w:rPr>
          <w:rFonts w:ascii="Arial" w:hAnsi="Arial" w:cs="Arial"/>
          <w:b/>
          <w:sz w:val="28"/>
          <w:szCs w:val="28"/>
        </w:rPr>
        <w:t xml:space="preserve">Not confirmed.  </w:t>
      </w:r>
    </w:p>
    <w:p w14:paraId="14508870" w14:textId="77777777" w:rsidR="00B25B35" w:rsidRPr="00C26B20" w:rsidRDefault="00B25B35" w:rsidP="003668D4">
      <w:pPr>
        <w:pStyle w:val="Default"/>
        <w:rPr>
          <w:rFonts w:ascii="Arial" w:hAnsi="Arial" w:cs="Arial"/>
          <w:sz w:val="28"/>
          <w:szCs w:val="28"/>
        </w:rPr>
      </w:pPr>
    </w:p>
    <w:p w14:paraId="708EE163" w14:textId="77777777" w:rsidR="00B25B35" w:rsidRPr="00026532" w:rsidRDefault="00B25B3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8, Section IV.B.2. –We have the following questions concerning this section: </w:t>
      </w:r>
    </w:p>
    <w:p w14:paraId="346995B7" w14:textId="77777777" w:rsidR="003668D4" w:rsidRPr="00026532" w:rsidRDefault="003668D4" w:rsidP="003668D4">
      <w:pPr>
        <w:pStyle w:val="Default"/>
        <w:ind w:left="360"/>
        <w:rPr>
          <w:rFonts w:ascii="Arial" w:hAnsi="Arial" w:cs="Arial"/>
          <w:bCs/>
          <w:sz w:val="28"/>
          <w:szCs w:val="28"/>
        </w:rPr>
      </w:pPr>
    </w:p>
    <w:p w14:paraId="51A165F8" w14:textId="77777777" w:rsidR="00B25B35" w:rsidRPr="00026532" w:rsidRDefault="00B25B35" w:rsidP="003668D4">
      <w:pPr>
        <w:pStyle w:val="Default"/>
        <w:numPr>
          <w:ilvl w:val="1"/>
          <w:numId w:val="1"/>
        </w:numPr>
        <w:rPr>
          <w:rFonts w:ascii="Arial" w:hAnsi="Arial" w:cs="Arial"/>
          <w:bCs/>
          <w:sz w:val="28"/>
          <w:szCs w:val="28"/>
        </w:rPr>
      </w:pPr>
      <w:r w:rsidRPr="00026532">
        <w:rPr>
          <w:rFonts w:ascii="Arial" w:hAnsi="Arial" w:cs="Arial"/>
          <w:bCs/>
          <w:sz w:val="28"/>
          <w:szCs w:val="28"/>
        </w:rPr>
        <w:t xml:space="preserve">Please confirm this 90-day time limit applies only to mathematical or other readily apparent errors on the invoice. </w:t>
      </w:r>
    </w:p>
    <w:p w14:paraId="37D1C8CA" w14:textId="77777777" w:rsidR="000C0F2D" w:rsidRDefault="000C0F2D" w:rsidP="000C0F2D">
      <w:pPr>
        <w:pStyle w:val="Default"/>
        <w:ind w:left="1440"/>
        <w:rPr>
          <w:rFonts w:ascii="Arial" w:hAnsi="Arial" w:cs="Arial"/>
          <w:b/>
          <w:sz w:val="28"/>
          <w:szCs w:val="28"/>
        </w:rPr>
      </w:pPr>
    </w:p>
    <w:p w14:paraId="0610C43B" w14:textId="77777777" w:rsidR="000C0F2D" w:rsidRPr="00026532" w:rsidRDefault="000C0F2D" w:rsidP="000C0F2D">
      <w:pPr>
        <w:pStyle w:val="Default"/>
        <w:ind w:left="1440"/>
        <w:rPr>
          <w:rFonts w:ascii="Arial" w:hAnsi="Arial" w:cs="Arial"/>
          <w:b/>
          <w:sz w:val="28"/>
          <w:szCs w:val="28"/>
        </w:rPr>
      </w:pPr>
      <w:r w:rsidRPr="00026532">
        <w:rPr>
          <w:rFonts w:ascii="Arial" w:hAnsi="Arial" w:cs="Arial"/>
          <w:b/>
          <w:sz w:val="28"/>
          <w:szCs w:val="28"/>
        </w:rPr>
        <w:t xml:space="preserve">Not confirmed.  </w:t>
      </w:r>
    </w:p>
    <w:p w14:paraId="4C44AC8D" w14:textId="77777777" w:rsidR="003668D4" w:rsidRPr="003668D4" w:rsidRDefault="003668D4" w:rsidP="003668D4">
      <w:pPr>
        <w:pStyle w:val="Default"/>
        <w:ind w:left="1440"/>
        <w:rPr>
          <w:rFonts w:ascii="Arial" w:hAnsi="Arial" w:cs="Arial"/>
          <w:b/>
          <w:sz w:val="28"/>
          <w:szCs w:val="28"/>
        </w:rPr>
      </w:pPr>
    </w:p>
    <w:p w14:paraId="019C8201" w14:textId="77777777" w:rsidR="003668D4" w:rsidRPr="00026532" w:rsidRDefault="00B25B35" w:rsidP="003668D4">
      <w:pPr>
        <w:pStyle w:val="Default"/>
        <w:numPr>
          <w:ilvl w:val="1"/>
          <w:numId w:val="1"/>
        </w:numPr>
        <w:rPr>
          <w:rFonts w:ascii="Arial" w:hAnsi="Arial" w:cs="Arial"/>
          <w:bCs/>
          <w:sz w:val="28"/>
          <w:szCs w:val="28"/>
        </w:rPr>
      </w:pPr>
      <w:r w:rsidRPr="00026532">
        <w:rPr>
          <w:rFonts w:ascii="Arial" w:hAnsi="Arial" w:cs="Arial"/>
          <w:bCs/>
          <w:sz w:val="28"/>
          <w:szCs w:val="28"/>
        </w:rPr>
        <w:t xml:space="preserve">Please confirm this 90-day time limit would also apply to the State, such that if the State does not notify the contractor within 90 days of a billing </w:t>
      </w:r>
      <w:r w:rsidRPr="00026532">
        <w:rPr>
          <w:rFonts w:ascii="Arial" w:hAnsi="Arial" w:cs="Arial"/>
          <w:bCs/>
          <w:sz w:val="28"/>
          <w:szCs w:val="28"/>
        </w:rPr>
        <w:lastRenderedPageBreak/>
        <w:t xml:space="preserve">dispute or change related to a specific invoice, the State will have waived any right to request a return of funds. </w:t>
      </w:r>
    </w:p>
    <w:p w14:paraId="6C341F9A" w14:textId="77777777" w:rsidR="000C0F2D" w:rsidRPr="00026532" w:rsidRDefault="000C0F2D" w:rsidP="000C0F2D">
      <w:pPr>
        <w:pStyle w:val="Default"/>
        <w:ind w:left="1440"/>
        <w:rPr>
          <w:rFonts w:ascii="Arial" w:hAnsi="Arial" w:cs="Arial"/>
          <w:bCs/>
          <w:sz w:val="28"/>
          <w:szCs w:val="28"/>
        </w:rPr>
      </w:pPr>
    </w:p>
    <w:p w14:paraId="26AD3C7A" w14:textId="77777777" w:rsidR="000C0F2D" w:rsidRPr="00026532" w:rsidRDefault="000C0F2D" w:rsidP="000C0F2D">
      <w:pPr>
        <w:pStyle w:val="Default"/>
        <w:ind w:left="1440"/>
        <w:rPr>
          <w:rFonts w:ascii="Arial" w:hAnsi="Arial" w:cs="Arial"/>
          <w:b/>
          <w:sz w:val="28"/>
          <w:szCs w:val="28"/>
        </w:rPr>
      </w:pPr>
      <w:r w:rsidRPr="00026532">
        <w:rPr>
          <w:rFonts w:ascii="Arial" w:hAnsi="Arial" w:cs="Arial"/>
          <w:b/>
          <w:sz w:val="28"/>
          <w:szCs w:val="28"/>
        </w:rPr>
        <w:t xml:space="preserve">Not confirmed.  </w:t>
      </w:r>
    </w:p>
    <w:p w14:paraId="5EF5D821" w14:textId="77777777" w:rsidR="003668D4" w:rsidRDefault="003668D4" w:rsidP="003668D4">
      <w:pPr>
        <w:pStyle w:val="Default"/>
        <w:rPr>
          <w:rFonts w:ascii="Arial" w:hAnsi="Arial" w:cs="Arial"/>
          <w:b/>
          <w:sz w:val="28"/>
          <w:szCs w:val="28"/>
        </w:rPr>
      </w:pPr>
    </w:p>
    <w:p w14:paraId="18715297" w14:textId="77777777" w:rsidR="00B25B35" w:rsidRPr="00026532" w:rsidRDefault="00B25B35" w:rsidP="003668D4">
      <w:pPr>
        <w:pStyle w:val="Default"/>
        <w:numPr>
          <w:ilvl w:val="1"/>
          <w:numId w:val="1"/>
        </w:numPr>
        <w:rPr>
          <w:rFonts w:ascii="Arial" w:hAnsi="Arial" w:cs="Arial"/>
          <w:bCs/>
          <w:sz w:val="28"/>
          <w:szCs w:val="28"/>
        </w:rPr>
      </w:pPr>
      <w:r w:rsidRPr="00026532">
        <w:rPr>
          <w:rFonts w:ascii="Arial" w:hAnsi="Arial" w:cs="Arial"/>
          <w:bCs/>
          <w:sz w:val="28"/>
          <w:szCs w:val="28"/>
        </w:rPr>
        <w:t xml:space="preserve">Please confirm this provision does not apply to instances in which fraud has been discovered and/or evidence has been uncovered showing the contractor was erroneously charged for infant formula products that were not actually purchased. </w:t>
      </w:r>
    </w:p>
    <w:p w14:paraId="4E7A3436" w14:textId="77777777" w:rsidR="00460831" w:rsidRDefault="00460831" w:rsidP="00B25B35">
      <w:pPr>
        <w:pStyle w:val="Default"/>
        <w:ind w:left="630"/>
        <w:rPr>
          <w:rFonts w:ascii="Arial" w:hAnsi="Arial" w:cs="Arial"/>
          <w:sz w:val="28"/>
          <w:szCs w:val="28"/>
        </w:rPr>
      </w:pPr>
    </w:p>
    <w:p w14:paraId="4131CECA" w14:textId="77777777" w:rsidR="000C0F2D" w:rsidRPr="00026532" w:rsidRDefault="00EE25C0" w:rsidP="000C0F2D">
      <w:pPr>
        <w:pStyle w:val="Default"/>
        <w:ind w:left="1440"/>
        <w:rPr>
          <w:rFonts w:ascii="Arial" w:hAnsi="Arial" w:cs="Arial"/>
          <w:b/>
          <w:bCs/>
          <w:sz w:val="28"/>
          <w:szCs w:val="28"/>
        </w:rPr>
      </w:pPr>
      <w:r w:rsidRPr="00026532">
        <w:rPr>
          <w:rFonts w:ascii="Arial" w:hAnsi="Arial" w:cs="Arial"/>
          <w:b/>
          <w:bCs/>
          <w:sz w:val="28"/>
          <w:szCs w:val="28"/>
        </w:rPr>
        <w:t xml:space="preserve">Not confirmed.  </w:t>
      </w:r>
    </w:p>
    <w:p w14:paraId="2ED6E6B0" w14:textId="77777777" w:rsidR="00B25B35" w:rsidRPr="003668D4" w:rsidRDefault="00B25B35" w:rsidP="003668D4">
      <w:pPr>
        <w:rPr>
          <w:rFonts w:ascii="Arial" w:hAnsi="Arial" w:cs="Arial"/>
          <w:sz w:val="28"/>
          <w:szCs w:val="28"/>
        </w:rPr>
      </w:pPr>
    </w:p>
    <w:p w14:paraId="055CB679" w14:textId="77777777" w:rsidR="00D108CF" w:rsidRPr="00026532" w:rsidRDefault="00E108D9" w:rsidP="00F40C93">
      <w:pPr>
        <w:pStyle w:val="ListParagraph"/>
        <w:numPr>
          <w:ilvl w:val="0"/>
          <w:numId w:val="1"/>
        </w:numPr>
        <w:rPr>
          <w:rFonts w:ascii="Arial" w:hAnsi="Arial" w:cs="Arial"/>
          <w:bCs/>
          <w:sz w:val="28"/>
          <w:szCs w:val="28"/>
        </w:rPr>
      </w:pPr>
      <w:r w:rsidRPr="00026532">
        <w:rPr>
          <w:rFonts w:ascii="Arial" w:hAnsi="Arial" w:cs="Arial"/>
          <w:bCs/>
          <w:sz w:val="28"/>
          <w:szCs w:val="28"/>
        </w:rPr>
        <w:t xml:space="preserve">Section V, page 8 – </w:t>
      </w:r>
      <w:r w:rsidR="00D108CF" w:rsidRPr="00026532">
        <w:rPr>
          <w:rFonts w:ascii="Arial" w:hAnsi="Arial" w:cs="Arial"/>
          <w:bCs/>
          <w:sz w:val="28"/>
          <w:szCs w:val="28"/>
        </w:rPr>
        <w:t>All documents required for bid submission are not listed in this section.</w:t>
      </w:r>
    </w:p>
    <w:p w14:paraId="50D0ECD7" w14:textId="77777777" w:rsidR="002E78EF" w:rsidRPr="00026532" w:rsidRDefault="00D108CF" w:rsidP="00F40C93">
      <w:pPr>
        <w:pStyle w:val="ListParagraph"/>
        <w:numPr>
          <w:ilvl w:val="1"/>
          <w:numId w:val="1"/>
        </w:numPr>
        <w:rPr>
          <w:rFonts w:ascii="Arial" w:hAnsi="Arial" w:cs="Arial"/>
          <w:bCs/>
          <w:sz w:val="28"/>
          <w:szCs w:val="28"/>
        </w:rPr>
      </w:pPr>
      <w:r w:rsidRPr="00026532">
        <w:rPr>
          <w:rFonts w:ascii="Arial" w:hAnsi="Arial" w:cs="Arial"/>
          <w:bCs/>
          <w:sz w:val="28"/>
          <w:szCs w:val="28"/>
        </w:rPr>
        <w:t>P</w:t>
      </w:r>
      <w:r w:rsidR="00E108D9" w:rsidRPr="00026532">
        <w:rPr>
          <w:rFonts w:ascii="Arial" w:hAnsi="Arial" w:cs="Arial"/>
          <w:bCs/>
          <w:sz w:val="28"/>
          <w:szCs w:val="28"/>
        </w:rPr>
        <w:t>lease provide a checklist of documents that are required for bid submission.</w:t>
      </w:r>
    </w:p>
    <w:p w14:paraId="7A1AC660" w14:textId="77777777" w:rsidR="00460831" w:rsidRDefault="00460831" w:rsidP="000C0F2D">
      <w:pPr>
        <w:ind w:left="1440"/>
        <w:rPr>
          <w:rFonts w:ascii="Arial" w:hAnsi="Arial" w:cs="Arial"/>
          <w:b/>
          <w:sz w:val="28"/>
          <w:szCs w:val="28"/>
        </w:rPr>
      </w:pPr>
    </w:p>
    <w:p w14:paraId="70393BA5" w14:textId="756223BC" w:rsidR="000C0F2D" w:rsidRPr="00B00910" w:rsidRDefault="000C0F2D" w:rsidP="000C0F2D">
      <w:pPr>
        <w:ind w:left="1440"/>
        <w:rPr>
          <w:rFonts w:ascii="Arial" w:hAnsi="Arial" w:cs="Arial"/>
          <w:b/>
          <w:sz w:val="28"/>
          <w:szCs w:val="28"/>
        </w:rPr>
      </w:pPr>
      <w:r w:rsidRPr="00B00910">
        <w:rPr>
          <w:rFonts w:ascii="Arial" w:hAnsi="Arial" w:cs="Arial"/>
          <w:b/>
          <w:sz w:val="28"/>
          <w:szCs w:val="28"/>
        </w:rPr>
        <w:t xml:space="preserve">Confirmed.  </w:t>
      </w:r>
    </w:p>
    <w:p w14:paraId="5101CDB2" w14:textId="069A6AB6" w:rsidR="00FE4FFA" w:rsidRPr="00B00910" w:rsidRDefault="00FE4FFA" w:rsidP="00FE4FFA">
      <w:pPr>
        <w:pStyle w:val="ListParagraph"/>
        <w:numPr>
          <w:ilvl w:val="0"/>
          <w:numId w:val="35"/>
        </w:numPr>
        <w:rPr>
          <w:rFonts w:ascii="Arial" w:hAnsi="Arial" w:cs="Arial"/>
          <w:b/>
          <w:sz w:val="28"/>
          <w:szCs w:val="28"/>
        </w:rPr>
      </w:pPr>
      <w:r w:rsidRPr="00B00910">
        <w:rPr>
          <w:rFonts w:ascii="Arial" w:hAnsi="Arial" w:cs="Arial"/>
          <w:b/>
          <w:sz w:val="28"/>
          <w:szCs w:val="28"/>
        </w:rPr>
        <w:t>Attachment A-Bid Sheet</w:t>
      </w:r>
    </w:p>
    <w:p w14:paraId="6CFC8C73" w14:textId="5A85DE40" w:rsidR="00FE4FFA" w:rsidRPr="00B00910" w:rsidRDefault="00FE4FFA" w:rsidP="00FE4FFA">
      <w:pPr>
        <w:pStyle w:val="ListParagraph"/>
        <w:numPr>
          <w:ilvl w:val="0"/>
          <w:numId w:val="35"/>
        </w:numPr>
        <w:rPr>
          <w:rFonts w:ascii="Arial" w:hAnsi="Arial" w:cs="Arial"/>
          <w:b/>
          <w:sz w:val="28"/>
          <w:szCs w:val="28"/>
        </w:rPr>
      </w:pPr>
      <w:r w:rsidRPr="00B00910">
        <w:rPr>
          <w:rFonts w:ascii="Arial" w:hAnsi="Arial" w:cs="Arial"/>
          <w:b/>
          <w:sz w:val="28"/>
          <w:szCs w:val="28"/>
        </w:rPr>
        <w:t>Attachment D-USDA Certification/Disclosure Requirements Related to Lobbying</w:t>
      </w:r>
    </w:p>
    <w:p w14:paraId="5CAC367C" w14:textId="16A15CCB" w:rsidR="00FE4FFA" w:rsidRPr="00B00910" w:rsidRDefault="00FE4FFA" w:rsidP="00FE4FFA">
      <w:pPr>
        <w:pStyle w:val="ListParagraph"/>
        <w:numPr>
          <w:ilvl w:val="0"/>
          <w:numId w:val="35"/>
        </w:numPr>
        <w:rPr>
          <w:rFonts w:ascii="Arial" w:hAnsi="Arial" w:cs="Arial"/>
          <w:b/>
          <w:sz w:val="28"/>
          <w:szCs w:val="28"/>
        </w:rPr>
      </w:pPr>
      <w:r w:rsidRPr="00B00910">
        <w:rPr>
          <w:rFonts w:ascii="Arial" w:hAnsi="Arial" w:cs="Arial"/>
          <w:b/>
          <w:sz w:val="28"/>
          <w:szCs w:val="28"/>
        </w:rPr>
        <w:t>Attachment E-Certification Concerning Disbarment and Suspension</w:t>
      </w:r>
    </w:p>
    <w:p w14:paraId="309244B1" w14:textId="375D7C90" w:rsidR="00FE4FFA" w:rsidRPr="00B00910" w:rsidRDefault="00FE4FFA" w:rsidP="00FE4FFA">
      <w:pPr>
        <w:pStyle w:val="ListParagraph"/>
        <w:numPr>
          <w:ilvl w:val="0"/>
          <w:numId w:val="35"/>
        </w:numPr>
        <w:rPr>
          <w:rFonts w:ascii="Arial" w:hAnsi="Arial" w:cs="Arial"/>
          <w:b/>
          <w:sz w:val="28"/>
          <w:szCs w:val="28"/>
        </w:rPr>
      </w:pPr>
      <w:r w:rsidRPr="00B00910">
        <w:rPr>
          <w:rFonts w:ascii="Arial" w:hAnsi="Arial" w:cs="Arial"/>
          <w:b/>
          <w:sz w:val="28"/>
          <w:szCs w:val="28"/>
        </w:rPr>
        <w:t>All Items as requested in Section V-Bid Format and Content:</w:t>
      </w:r>
    </w:p>
    <w:p w14:paraId="18806938" w14:textId="56D7821A" w:rsidR="00FE4FFA" w:rsidRPr="00B00910" w:rsidRDefault="00FE4FFA" w:rsidP="00FE4FFA">
      <w:pPr>
        <w:pStyle w:val="ListParagraph"/>
        <w:numPr>
          <w:ilvl w:val="1"/>
          <w:numId w:val="35"/>
        </w:numPr>
        <w:rPr>
          <w:rFonts w:ascii="Arial" w:hAnsi="Arial" w:cs="Arial"/>
          <w:b/>
          <w:sz w:val="28"/>
          <w:szCs w:val="28"/>
        </w:rPr>
      </w:pPr>
      <w:r w:rsidRPr="00B00910">
        <w:rPr>
          <w:rFonts w:ascii="Arial" w:hAnsi="Arial" w:cs="Arial"/>
          <w:b/>
          <w:sz w:val="28"/>
          <w:szCs w:val="28"/>
        </w:rPr>
        <w:t>Technical Component</w:t>
      </w:r>
    </w:p>
    <w:p w14:paraId="24A6FE28" w14:textId="3D357D7B" w:rsidR="00FE4FFA" w:rsidRDefault="00FE4FFA" w:rsidP="00FE4FFA">
      <w:pPr>
        <w:pStyle w:val="ListParagraph"/>
        <w:numPr>
          <w:ilvl w:val="1"/>
          <w:numId w:val="35"/>
        </w:numPr>
        <w:rPr>
          <w:rFonts w:ascii="Arial" w:hAnsi="Arial" w:cs="Arial"/>
          <w:b/>
          <w:sz w:val="28"/>
          <w:szCs w:val="28"/>
        </w:rPr>
      </w:pPr>
      <w:r w:rsidRPr="00B00910">
        <w:rPr>
          <w:rFonts w:ascii="Arial" w:hAnsi="Arial" w:cs="Arial"/>
          <w:b/>
          <w:sz w:val="28"/>
          <w:szCs w:val="28"/>
        </w:rPr>
        <w:t>Cost Component</w:t>
      </w:r>
    </w:p>
    <w:p w14:paraId="481BAFE0" w14:textId="13CF5CB0" w:rsidR="000230B2" w:rsidRPr="000230B2" w:rsidRDefault="000230B2" w:rsidP="000230B2">
      <w:pPr>
        <w:pStyle w:val="ListParagraph"/>
        <w:numPr>
          <w:ilvl w:val="0"/>
          <w:numId w:val="35"/>
        </w:numPr>
        <w:rPr>
          <w:rFonts w:ascii="Arial" w:hAnsi="Arial" w:cs="Arial"/>
          <w:b/>
          <w:sz w:val="28"/>
          <w:szCs w:val="28"/>
        </w:rPr>
      </w:pPr>
      <w:r>
        <w:rPr>
          <w:rFonts w:ascii="Arial" w:hAnsi="Arial" w:cs="Arial"/>
          <w:b/>
          <w:sz w:val="28"/>
          <w:szCs w:val="28"/>
        </w:rPr>
        <w:t>Signed/Acknowledged copy of all amendments issued.</w:t>
      </w:r>
    </w:p>
    <w:p w14:paraId="75844C3B" w14:textId="388E112B" w:rsidR="000230B2" w:rsidRPr="000230B2" w:rsidRDefault="000230B2" w:rsidP="000230B2">
      <w:pPr>
        <w:rPr>
          <w:rFonts w:ascii="Arial" w:hAnsi="Arial" w:cs="Arial"/>
          <w:b/>
          <w:sz w:val="28"/>
          <w:szCs w:val="28"/>
        </w:rPr>
      </w:pPr>
    </w:p>
    <w:p w14:paraId="5EB22300" w14:textId="77777777" w:rsidR="00460831" w:rsidRPr="0045166E" w:rsidRDefault="00460831" w:rsidP="00460831">
      <w:pPr>
        <w:rPr>
          <w:rFonts w:ascii="Arial" w:hAnsi="Arial" w:cs="Arial"/>
          <w:b/>
          <w:sz w:val="28"/>
          <w:szCs w:val="28"/>
        </w:rPr>
      </w:pPr>
    </w:p>
    <w:p w14:paraId="41A589A3" w14:textId="77777777" w:rsidR="0045166E" w:rsidRDefault="00C47429" w:rsidP="00F40C93">
      <w:pPr>
        <w:pStyle w:val="ListParagraph"/>
        <w:numPr>
          <w:ilvl w:val="1"/>
          <w:numId w:val="1"/>
        </w:numPr>
        <w:rPr>
          <w:rFonts w:ascii="Arial" w:hAnsi="Arial" w:cs="Arial"/>
          <w:bCs/>
          <w:sz w:val="28"/>
          <w:szCs w:val="28"/>
        </w:rPr>
      </w:pPr>
      <w:r w:rsidRPr="00026532">
        <w:rPr>
          <w:rFonts w:ascii="Arial" w:hAnsi="Arial" w:cs="Arial"/>
          <w:bCs/>
          <w:sz w:val="28"/>
          <w:szCs w:val="28"/>
        </w:rPr>
        <w:t xml:space="preserve">Please confirm that </w:t>
      </w:r>
      <w:r w:rsidR="00DF3B00" w:rsidRPr="00026532">
        <w:rPr>
          <w:rFonts w:ascii="Arial" w:hAnsi="Arial" w:cs="Arial"/>
          <w:bCs/>
          <w:sz w:val="28"/>
          <w:szCs w:val="28"/>
        </w:rPr>
        <w:t>the informati</w:t>
      </w:r>
      <w:r w:rsidRPr="00026532">
        <w:rPr>
          <w:rFonts w:ascii="Arial" w:hAnsi="Arial" w:cs="Arial"/>
          <w:bCs/>
          <w:sz w:val="28"/>
          <w:szCs w:val="28"/>
        </w:rPr>
        <w:t>on provided in A and B on page 9</w:t>
      </w:r>
      <w:r w:rsidR="00DF3B00" w:rsidRPr="00026532">
        <w:rPr>
          <w:rFonts w:ascii="Arial" w:hAnsi="Arial" w:cs="Arial"/>
          <w:bCs/>
          <w:sz w:val="28"/>
          <w:szCs w:val="28"/>
        </w:rPr>
        <w:t xml:space="preserve"> of this section satisfy the “concise descr</w:t>
      </w:r>
      <w:r w:rsidRPr="00026532">
        <w:rPr>
          <w:rFonts w:ascii="Arial" w:hAnsi="Arial" w:cs="Arial"/>
          <w:bCs/>
          <w:sz w:val="28"/>
          <w:szCs w:val="28"/>
        </w:rPr>
        <w:t>i</w:t>
      </w:r>
      <w:r w:rsidR="00DF3B00" w:rsidRPr="00026532">
        <w:rPr>
          <w:rFonts w:ascii="Arial" w:hAnsi="Arial" w:cs="Arial"/>
          <w:bCs/>
          <w:sz w:val="28"/>
          <w:szCs w:val="28"/>
        </w:rPr>
        <w:t>ption of the manufacturer’s capabilities”</w:t>
      </w:r>
      <w:r w:rsidRPr="00026532">
        <w:rPr>
          <w:rFonts w:ascii="Arial" w:hAnsi="Arial" w:cs="Arial"/>
          <w:bCs/>
          <w:sz w:val="28"/>
          <w:szCs w:val="28"/>
        </w:rPr>
        <w:t>.</w:t>
      </w:r>
      <w:r w:rsidR="00DF3B00" w:rsidRPr="00026532">
        <w:rPr>
          <w:rFonts w:ascii="Arial" w:hAnsi="Arial" w:cs="Arial"/>
          <w:bCs/>
          <w:sz w:val="28"/>
          <w:szCs w:val="28"/>
        </w:rPr>
        <w:t xml:space="preserve"> </w:t>
      </w:r>
    </w:p>
    <w:p w14:paraId="72F58CCA" w14:textId="2B283C7E" w:rsidR="00BE3AFC" w:rsidRPr="00026532" w:rsidRDefault="00DF3B00" w:rsidP="00026532">
      <w:pPr>
        <w:pStyle w:val="ListParagraph"/>
        <w:ind w:left="1440"/>
        <w:rPr>
          <w:rFonts w:ascii="Arial" w:hAnsi="Arial" w:cs="Arial"/>
          <w:bCs/>
          <w:sz w:val="28"/>
          <w:szCs w:val="28"/>
        </w:rPr>
      </w:pPr>
      <w:r w:rsidRPr="00026532">
        <w:rPr>
          <w:rFonts w:ascii="Arial" w:hAnsi="Arial" w:cs="Arial"/>
          <w:bCs/>
          <w:sz w:val="28"/>
          <w:szCs w:val="28"/>
        </w:rPr>
        <w:t xml:space="preserve"> </w:t>
      </w:r>
    </w:p>
    <w:p w14:paraId="512720C3" w14:textId="77777777" w:rsidR="000C0F2D" w:rsidRPr="00026532" w:rsidRDefault="000C0F2D" w:rsidP="000C0F2D">
      <w:pPr>
        <w:pStyle w:val="ListParagraph"/>
        <w:ind w:left="1440"/>
        <w:rPr>
          <w:rFonts w:ascii="Arial" w:hAnsi="Arial" w:cs="Arial"/>
          <w:b/>
          <w:sz w:val="28"/>
          <w:szCs w:val="28"/>
        </w:rPr>
      </w:pPr>
      <w:r w:rsidRPr="00026532">
        <w:rPr>
          <w:rFonts w:ascii="Arial" w:hAnsi="Arial" w:cs="Arial"/>
          <w:b/>
          <w:sz w:val="28"/>
          <w:szCs w:val="28"/>
        </w:rPr>
        <w:t xml:space="preserve">Confirmed.  </w:t>
      </w:r>
    </w:p>
    <w:p w14:paraId="6520AA96" w14:textId="77777777" w:rsidR="00460831" w:rsidRPr="003668D4" w:rsidRDefault="00460831" w:rsidP="00460831">
      <w:pPr>
        <w:rPr>
          <w:rFonts w:ascii="Arial" w:hAnsi="Arial" w:cs="Arial"/>
          <w:b/>
          <w:sz w:val="28"/>
          <w:szCs w:val="28"/>
        </w:rPr>
      </w:pPr>
    </w:p>
    <w:p w14:paraId="313D1CDA" w14:textId="77777777" w:rsidR="002970F1" w:rsidRPr="00026532" w:rsidRDefault="00C47429" w:rsidP="00F40C93">
      <w:pPr>
        <w:pStyle w:val="ListParagraph"/>
        <w:numPr>
          <w:ilvl w:val="1"/>
          <w:numId w:val="1"/>
        </w:numPr>
        <w:rPr>
          <w:rFonts w:ascii="Arial" w:hAnsi="Arial" w:cs="Arial"/>
          <w:bCs/>
          <w:sz w:val="28"/>
          <w:szCs w:val="28"/>
        </w:rPr>
      </w:pPr>
      <w:r w:rsidRPr="003668D4">
        <w:rPr>
          <w:rFonts w:ascii="Arial" w:hAnsi="Arial" w:cs="Arial"/>
          <w:b/>
          <w:sz w:val="28"/>
          <w:szCs w:val="28"/>
        </w:rPr>
        <w:t xml:space="preserve">If </w:t>
      </w:r>
      <w:r w:rsidRPr="00026532">
        <w:rPr>
          <w:rFonts w:ascii="Arial" w:hAnsi="Arial" w:cs="Arial"/>
          <w:bCs/>
          <w:sz w:val="28"/>
          <w:szCs w:val="28"/>
        </w:rPr>
        <w:t>not confirmed, please describe the information required.</w:t>
      </w:r>
    </w:p>
    <w:p w14:paraId="1088A14D" w14:textId="77777777" w:rsidR="000C0F2D" w:rsidRPr="00026532" w:rsidRDefault="000C0F2D" w:rsidP="000C0F2D">
      <w:pPr>
        <w:pStyle w:val="ListParagraph"/>
        <w:ind w:left="1440"/>
        <w:rPr>
          <w:rFonts w:ascii="Arial" w:hAnsi="Arial" w:cs="Arial"/>
          <w:bCs/>
          <w:sz w:val="28"/>
          <w:szCs w:val="28"/>
        </w:rPr>
      </w:pPr>
    </w:p>
    <w:p w14:paraId="64A0D319" w14:textId="77777777" w:rsidR="000C0F2D" w:rsidRPr="00026532" w:rsidRDefault="000C0F2D" w:rsidP="000C0F2D">
      <w:pPr>
        <w:pStyle w:val="ListParagraph"/>
        <w:ind w:left="1440"/>
        <w:rPr>
          <w:rFonts w:ascii="Arial" w:hAnsi="Arial" w:cs="Arial"/>
          <w:b/>
          <w:sz w:val="28"/>
          <w:szCs w:val="28"/>
        </w:rPr>
      </w:pPr>
      <w:r w:rsidRPr="00026532">
        <w:rPr>
          <w:rFonts w:ascii="Arial" w:hAnsi="Arial" w:cs="Arial"/>
          <w:b/>
          <w:sz w:val="28"/>
          <w:szCs w:val="28"/>
        </w:rPr>
        <w:t xml:space="preserve">Not applicable.  </w:t>
      </w:r>
    </w:p>
    <w:p w14:paraId="08CF54E8" w14:textId="77777777" w:rsidR="00460831" w:rsidRPr="00C26B20" w:rsidRDefault="00460831" w:rsidP="00460831">
      <w:pPr>
        <w:rPr>
          <w:rFonts w:ascii="Arial" w:hAnsi="Arial" w:cs="Arial"/>
          <w:sz w:val="28"/>
          <w:szCs w:val="28"/>
        </w:rPr>
      </w:pPr>
    </w:p>
    <w:p w14:paraId="14F8EE33" w14:textId="77777777" w:rsidR="00C47429" w:rsidRPr="00026532" w:rsidRDefault="00C47429" w:rsidP="00F40C93">
      <w:pPr>
        <w:pStyle w:val="ListParagraph"/>
        <w:numPr>
          <w:ilvl w:val="1"/>
          <w:numId w:val="1"/>
        </w:numPr>
        <w:rPr>
          <w:rFonts w:ascii="Arial" w:hAnsi="Arial" w:cs="Arial"/>
          <w:bCs/>
          <w:sz w:val="28"/>
          <w:szCs w:val="28"/>
        </w:rPr>
      </w:pPr>
      <w:r w:rsidRPr="00026532">
        <w:rPr>
          <w:rFonts w:ascii="Arial" w:hAnsi="Arial" w:cs="Arial"/>
          <w:bCs/>
          <w:sz w:val="28"/>
          <w:szCs w:val="28"/>
        </w:rPr>
        <w:t>Please confirm if any amendments issued will be required to be signed and/or included as part of an offeror’s proposal.</w:t>
      </w:r>
    </w:p>
    <w:p w14:paraId="2CD6CA8F" w14:textId="77777777" w:rsidR="000C0F2D" w:rsidRDefault="000C0F2D" w:rsidP="000C0F2D">
      <w:pPr>
        <w:pStyle w:val="ListParagraph"/>
        <w:ind w:left="1440"/>
        <w:rPr>
          <w:rFonts w:ascii="Arial" w:hAnsi="Arial" w:cs="Arial"/>
          <w:b/>
          <w:sz w:val="28"/>
          <w:szCs w:val="28"/>
        </w:rPr>
      </w:pPr>
    </w:p>
    <w:p w14:paraId="472593FC" w14:textId="71A01CF8" w:rsidR="000F3064" w:rsidRPr="00026532" w:rsidRDefault="0045166E" w:rsidP="000C0F2D">
      <w:pPr>
        <w:ind w:left="1440"/>
        <w:rPr>
          <w:rFonts w:ascii="Arial" w:hAnsi="Arial" w:cs="Arial"/>
          <w:b/>
          <w:sz w:val="28"/>
          <w:szCs w:val="28"/>
        </w:rPr>
      </w:pPr>
      <w:r w:rsidRPr="00026532">
        <w:rPr>
          <w:rFonts w:ascii="Arial" w:hAnsi="Arial" w:cs="Arial"/>
          <w:b/>
          <w:sz w:val="28"/>
          <w:szCs w:val="28"/>
        </w:rPr>
        <w:t>Confirmed</w:t>
      </w:r>
      <w:r w:rsidR="00F76DCC" w:rsidRPr="00026532">
        <w:rPr>
          <w:rFonts w:ascii="Arial" w:hAnsi="Arial" w:cs="Arial"/>
          <w:b/>
          <w:sz w:val="28"/>
          <w:szCs w:val="28"/>
        </w:rPr>
        <w:t>.</w:t>
      </w:r>
    </w:p>
    <w:p w14:paraId="07AB01B1" w14:textId="77777777" w:rsidR="000C0F2D" w:rsidRPr="003668D4" w:rsidRDefault="000C0F2D" w:rsidP="000F3064">
      <w:pPr>
        <w:rPr>
          <w:rFonts w:ascii="Arial" w:hAnsi="Arial" w:cs="Arial"/>
          <w:b/>
          <w:sz w:val="28"/>
          <w:szCs w:val="28"/>
        </w:rPr>
      </w:pPr>
    </w:p>
    <w:p w14:paraId="466CA04B" w14:textId="77777777" w:rsidR="000F3064" w:rsidRPr="00026532" w:rsidRDefault="000F3064" w:rsidP="00F40C93">
      <w:pPr>
        <w:pStyle w:val="ListParagraph"/>
        <w:numPr>
          <w:ilvl w:val="0"/>
          <w:numId w:val="1"/>
        </w:numPr>
        <w:rPr>
          <w:rFonts w:ascii="Arial" w:hAnsi="Arial" w:cs="Arial"/>
          <w:bCs/>
          <w:sz w:val="28"/>
          <w:szCs w:val="28"/>
        </w:rPr>
      </w:pPr>
      <w:r w:rsidRPr="00026532">
        <w:rPr>
          <w:rFonts w:ascii="Arial" w:hAnsi="Arial" w:cs="Arial"/>
          <w:bCs/>
          <w:sz w:val="28"/>
          <w:szCs w:val="28"/>
        </w:rPr>
        <w:t>Section V. Bid Format and Content - Page 8. “The bid response shall be submitted in writing and provide a concise description of the manufacturer’s capabilities to satisfy the requirements of this Invitation for Bid.   Emphasis shall be on completeness and clarity of content.” Please confirm the “emphasis” will be on the manufacturer providing the state the lowest total monthly net cost as indicated on the price schedule</w:t>
      </w:r>
      <w:r w:rsidR="00890D6D" w:rsidRPr="00026532">
        <w:rPr>
          <w:rFonts w:ascii="Arial" w:hAnsi="Arial" w:cs="Arial"/>
          <w:bCs/>
          <w:sz w:val="28"/>
          <w:szCs w:val="28"/>
        </w:rPr>
        <w:t>.</w:t>
      </w:r>
    </w:p>
    <w:p w14:paraId="504E318A" w14:textId="77777777" w:rsidR="00CB51F2" w:rsidRDefault="00CB51F2" w:rsidP="00CB51F2">
      <w:pPr>
        <w:pStyle w:val="ListParagraph"/>
        <w:ind w:left="360"/>
        <w:rPr>
          <w:rFonts w:ascii="Arial" w:hAnsi="Arial" w:cs="Arial"/>
          <w:b/>
          <w:sz w:val="28"/>
          <w:szCs w:val="28"/>
        </w:rPr>
      </w:pPr>
    </w:p>
    <w:p w14:paraId="62CF623B" w14:textId="26844AAF" w:rsidR="00890D6D" w:rsidRPr="00026532" w:rsidRDefault="00D44AB2" w:rsidP="00E4128B">
      <w:pPr>
        <w:ind w:left="360"/>
        <w:rPr>
          <w:rFonts w:ascii="Arial" w:hAnsi="Arial" w:cs="Arial"/>
          <w:b/>
          <w:bCs/>
          <w:sz w:val="28"/>
          <w:szCs w:val="28"/>
        </w:rPr>
      </w:pPr>
      <w:r w:rsidRPr="00026532">
        <w:rPr>
          <w:rFonts w:ascii="Arial" w:hAnsi="Arial" w:cs="Arial"/>
          <w:b/>
          <w:bCs/>
          <w:sz w:val="28"/>
          <w:szCs w:val="28"/>
        </w:rPr>
        <w:t xml:space="preserve">Amended.  See Amendment </w:t>
      </w:r>
      <w:proofErr w:type="spellStart"/>
      <w:r w:rsidRPr="00026532">
        <w:rPr>
          <w:rFonts w:ascii="Arial" w:hAnsi="Arial" w:cs="Arial"/>
          <w:b/>
          <w:bCs/>
          <w:sz w:val="28"/>
          <w:szCs w:val="28"/>
        </w:rPr>
        <w:t>RFx</w:t>
      </w:r>
      <w:proofErr w:type="spellEnd"/>
      <w:r w:rsidRPr="00026532">
        <w:rPr>
          <w:rFonts w:ascii="Arial" w:hAnsi="Arial" w:cs="Arial"/>
          <w:b/>
          <w:bCs/>
          <w:sz w:val="28"/>
          <w:szCs w:val="28"/>
        </w:rPr>
        <w:t xml:space="preserve"> </w:t>
      </w:r>
      <w:proofErr w:type="gramStart"/>
      <w:r w:rsidRPr="00026532">
        <w:rPr>
          <w:rFonts w:ascii="Arial" w:hAnsi="Arial" w:cs="Arial"/>
          <w:b/>
          <w:bCs/>
          <w:sz w:val="28"/>
          <w:szCs w:val="28"/>
        </w:rPr>
        <w:t>3160003372  3</w:t>
      </w:r>
      <w:proofErr w:type="gramEnd"/>
      <w:r w:rsidRPr="00026532">
        <w:rPr>
          <w:rFonts w:ascii="Arial" w:hAnsi="Arial" w:cs="Arial"/>
          <w:b/>
          <w:bCs/>
          <w:sz w:val="28"/>
          <w:szCs w:val="28"/>
        </w:rPr>
        <w:t>/6/2020.</w:t>
      </w:r>
    </w:p>
    <w:p w14:paraId="48F86F3D" w14:textId="77777777" w:rsidR="000F3064" w:rsidRPr="003668D4" w:rsidRDefault="000F3064" w:rsidP="000F3064">
      <w:pPr>
        <w:rPr>
          <w:rFonts w:ascii="Arial" w:hAnsi="Arial" w:cs="Arial"/>
          <w:b/>
          <w:sz w:val="28"/>
          <w:szCs w:val="28"/>
        </w:rPr>
      </w:pPr>
    </w:p>
    <w:p w14:paraId="7DD05006" w14:textId="77777777" w:rsidR="00CA79F4" w:rsidRPr="00026532" w:rsidRDefault="00CA79F4" w:rsidP="00F40C93">
      <w:pPr>
        <w:numPr>
          <w:ilvl w:val="0"/>
          <w:numId w:val="1"/>
        </w:numPr>
        <w:ind w:right="42"/>
        <w:rPr>
          <w:rFonts w:ascii="Arial" w:hAnsi="Arial" w:cs="Arial"/>
          <w:bCs/>
          <w:sz w:val="28"/>
          <w:szCs w:val="28"/>
        </w:rPr>
      </w:pPr>
      <w:r w:rsidRPr="00026532">
        <w:rPr>
          <w:rFonts w:ascii="Arial" w:hAnsi="Arial" w:cs="Arial"/>
          <w:bCs/>
          <w:sz w:val="28"/>
          <w:szCs w:val="28"/>
        </w:rPr>
        <w:t>Section V. Bid Format and Content - Page 9. “The MSDH reserves the right to reject any or all responses, to waive any irregularity or informality in a response, and to accept or reject any item or combination of items, when to do so would be in the best interest of the State of Mississippi.  It is also within the right of MSDH to reject responses that do not contain all elements and information requested in this IFB.”</w:t>
      </w:r>
    </w:p>
    <w:p w14:paraId="3B9AE05B" w14:textId="77777777" w:rsidR="00DC0110" w:rsidRPr="00026532" w:rsidRDefault="00CA79F4" w:rsidP="00D41683">
      <w:pPr>
        <w:pStyle w:val="BodyText"/>
        <w:numPr>
          <w:ilvl w:val="1"/>
          <w:numId w:val="1"/>
        </w:numPr>
        <w:rPr>
          <w:rFonts w:ascii="Arial" w:hAnsi="Arial" w:cs="Arial"/>
          <w:bCs/>
          <w:color w:val="auto"/>
          <w:sz w:val="28"/>
          <w:szCs w:val="28"/>
        </w:rPr>
      </w:pPr>
      <w:r w:rsidRPr="00026532">
        <w:rPr>
          <w:rFonts w:ascii="Arial" w:hAnsi="Arial" w:cs="Arial"/>
          <w:bCs/>
          <w:color w:val="auto"/>
          <w:sz w:val="28"/>
          <w:szCs w:val="28"/>
        </w:rPr>
        <w:t>Please explain the instances under which a bid will be rejected.</w:t>
      </w:r>
    </w:p>
    <w:p w14:paraId="3F9DC55F" w14:textId="77777777" w:rsidR="00DC0110" w:rsidRPr="00026532" w:rsidRDefault="00DC0110" w:rsidP="00980657">
      <w:pPr>
        <w:pStyle w:val="BodyText"/>
        <w:ind w:left="1440"/>
        <w:rPr>
          <w:rFonts w:ascii="Arial" w:hAnsi="Arial" w:cs="Arial"/>
          <w:bCs/>
          <w:color w:val="auto"/>
          <w:sz w:val="28"/>
          <w:szCs w:val="28"/>
        </w:rPr>
      </w:pPr>
    </w:p>
    <w:p w14:paraId="22A99DD6" w14:textId="77777777" w:rsidR="00980657" w:rsidRPr="00026532" w:rsidRDefault="00980657" w:rsidP="00980657">
      <w:pPr>
        <w:pStyle w:val="BodyText"/>
        <w:ind w:left="1440"/>
        <w:rPr>
          <w:rFonts w:ascii="Arial" w:hAnsi="Arial" w:cs="Arial"/>
          <w:b/>
          <w:bCs/>
          <w:color w:val="auto"/>
          <w:sz w:val="28"/>
          <w:szCs w:val="28"/>
        </w:rPr>
      </w:pPr>
      <w:r w:rsidRPr="00026532">
        <w:rPr>
          <w:rFonts w:ascii="Arial" w:hAnsi="Arial" w:cs="Arial"/>
          <w:b/>
          <w:bCs/>
          <w:color w:val="auto"/>
          <w:sz w:val="28"/>
          <w:szCs w:val="28"/>
        </w:rPr>
        <w:t xml:space="preserve">Bids may be rejected in accordance </w:t>
      </w:r>
      <w:r w:rsidR="00214245" w:rsidRPr="00026532">
        <w:rPr>
          <w:rFonts w:ascii="Arial" w:hAnsi="Arial" w:cs="Arial"/>
          <w:b/>
          <w:bCs/>
          <w:color w:val="auto"/>
          <w:sz w:val="28"/>
          <w:szCs w:val="28"/>
        </w:rPr>
        <w:t xml:space="preserve">with 3.112.05 of the MS </w:t>
      </w:r>
      <w:r w:rsidR="003C4D77" w:rsidRPr="00026532">
        <w:rPr>
          <w:rFonts w:ascii="Arial" w:hAnsi="Arial" w:cs="Arial"/>
          <w:b/>
          <w:bCs/>
          <w:color w:val="auto"/>
          <w:sz w:val="28"/>
          <w:szCs w:val="28"/>
        </w:rPr>
        <w:t>S</w:t>
      </w:r>
      <w:r w:rsidR="00214245" w:rsidRPr="00026532">
        <w:rPr>
          <w:rFonts w:ascii="Arial" w:hAnsi="Arial" w:cs="Arial"/>
          <w:b/>
          <w:bCs/>
          <w:color w:val="auto"/>
          <w:sz w:val="28"/>
          <w:szCs w:val="28"/>
        </w:rPr>
        <w:t xml:space="preserve">tate </w:t>
      </w:r>
      <w:r w:rsidR="003C4D77" w:rsidRPr="00026532">
        <w:rPr>
          <w:rFonts w:ascii="Arial" w:hAnsi="Arial" w:cs="Arial"/>
          <w:b/>
          <w:bCs/>
          <w:color w:val="auto"/>
          <w:sz w:val="28"/>
          <w:szCs w:val="28"/>
        </w:rPr>
        <w:t>P</w:t>
      </w:r>
      <w:r w:rsidR="00214245" w:rsidRPr="00026532">
        <w:rPr>
          <w:rFonts w:ascii="Arial" w:hAnsi="Arial" w:cs="Arial"/>
          <w:b/>
          <w:bCs/>
          <w:color w:val="auto"/>
          <w:sz w:val="28"/>
          <w:szCs w:val="28"/>
        </w:rPr>
        <w:t xml:space="preserve">rocurement </w:t>
      </w:r>
      <w:r w:rsidR="003C4D77" w:rsidRPr="00026532">
        <w:rPr>
          <w:rFonts w:ascii="Arial" w:hAnsi="Arial" w:cs="Arial"/>
          <w:b/>
          <w:bCs/>
          <w:color w:val="auto"/>
          <w:sz w:val="28"/>
          <w:szCs w:val="28"/>
        </w:rPr>
        <w:t>M</w:t>
      </w:r>
      <w:r w:rsidR="00214245" w:rsidRPr="00026532">
        <w:rPr>
          <w:rFonts w:ascii="Arial" w:hAnsi="Arial" w:cs="Arial"/>
          <w:b/>
          <w:bCs/>
          <w:color w:val="auto"/>
          <w:sz w:val="28"/>
          <w:szCs w:val="28"/>
        </w:rPr>
        <w:t xml:space="preserve">anual.  </w:t>
      </w:r>
    </w:p>
    <w:p w14:paraId="6018E9CA" w14:textId="77777777" w:rsidR="00980657" w:rsidRPr="00980657" w:rsidRDefault="00980657" w:rsidP="00980657">
      <w:pPr>
        <w:pStyle w:val="BodyText"/>
        <w:ind w:left="1440"/>
        <w:rPr>
          <w:rFonts w:ascii="Arial" w:hAnsi="Arial" w:cs="Arial"/>
          <w:b/>
          <w:color w:val="auto"/>
          <w:sz w:val="28"/>
          <w:szCs w:val="28"/>
        </w:rPr>
      </w:pPr>
    </w:p>
    <w:p w14:paraId="36CDDC6D" w14:textId="77777777" w:rsidR="00460831" w:rsidRPr="00026532" w:rsidRDefault="00CA79F4" w:rsidP="002428BC">
      <w:pPr>
        <w:pStyle w:val="ListParagraph"/>
        <w:numPr>
          <w:ilvl w:val="1"/>
          <w:numId w:val="1"/>
        </w:numPr>
        <w:rPr>
          <w:rFonts w:ascii="Arial" w:hAnsi="Arial" w:cs="Arial"/>
          <w:bCs/>
          <w:sz w:val="28"/>
          <w:szCs w:val="28"/>
        </w:rPr>
      </w:pPr>
      <w:r w:rsidRPr="00026532">
        <w:rPr>
          <w:rFonts w:ascii="Arial" w:hAnsi="Arial" w:cs="Arial"/>
          <w:bCs/>
          <w:sz w:val="28"/>
          <w:szCs w:val="28"/>
        </w:rPr>
        <w:t>Explain what is considered an informality</w:t>
      </w:r>
      <w:r w:rsidR="00890D6D" w:rsidRPr="00026532">
        <w:rPr>
          <w:rFonts w:ascii="Arial" w:hAnsi="Arial" w:cs="Arial"/>
          <w:bCs/>
          <w:sz w:val="28"/>
          <w:szCs w:val="28"/>
        </w:rPr>
        <w:t>.</w:t>
      </w:r>
    </w:p>
    <w:p w14:paraId="128E069C" w14:textId="77777777" w:rsidR="00460831" w:rsidRPr="00026532" w:rsidRDefault="00460831" w:rsidP="00460831">
      <w:pPr>
        <w:rPr>
          <w:rFonts w:ascii="Arial" w:hAnsi="Arial" w:cs="Arial"/>
          <w:bCs/>
          <w:sz w:val="28"/>
          <w:szCs w:val="28"/>
        </w:rPr>
      </w:pPr>
    </w:p>
    <w:p w14:paraId="6DA04D4F" w14:textId="77777777" w:rsidR="00980657" w:rsidRPr="00026532" w:rsidRDefault="00980657" w:rsidP="00980657">
      <w:pPr>
        <w:ind w:left="1440"/>
        <w:rPr>
          <w:rFonts w:ascii="Arial" w:hAnsi="Arial" w:cs="Arial"/>
          <w:b/>
          <w:bCs/>
          <w:sz w:val="28"/>
          <w:szCs w:val="28"/>
        </w:rPr>
      </w:pPr>
      <w:r w:rsidRPr="00026532">
        <w:rPr>
          <w:rFonts w:ascii="Arial" w:hAnsi="Arial" w:cs="Arial"/>
          <w:b/>
          <w:bCs/>
          <w:sz w:val="28"/>
          <w:szCs w:val="28"/>
        </w:rPr>
        <w:t>Minor informalities are defined in 3.106.12.4 (1) of the</w:t>
      </w:r>
      <w:r w:rsidR="008B3BED" w:rsidRPr="00026532">
        <w:rPr>
          <w:rFonts w:ascii="Arial" w:hAnsi="Arial" w:cs="Arial"/>
          <w:b/>
          <w:bCs/>
          <w:sz w:val="28"/>
          <w:szCs w:val="28"/>
        </w:rPr>
        <w:t xml:space="preserve"> MS</w:t>
      </w:r>
      <w:r w:rsidRPr="00026532">
        <w:rPr>
          <w:rFonts w:ascii="Arial" w:hAnsi="Arial" w:cs="Arial"/>
          <w:b/>
          <w:bCs/>
          <w:sz w:val="28"/>
          <w:szCs w:val="28"/>
        </w:rPr>
        <w:t xml:space="preserve"> </w:t>
      </w:r>
      <w:r w:rsidR="003C4D77" w:rsidRPr="00026532">
        <w:rPr>
          <w:rFonts w:ascii="Arial" w:hAnsi="Arial" w:cs="Arial"/>
          <w:b/>
          <w:bCs/>
          <w:sz w:val="28"/>
          <w:szCs w:val="28"/>
        </w:rPr>
        <w:t>S</w:t>
      </w:r>
      <w:r w:rsidRPr="00026532">
        <w:rPr>
          <w:rFonts w:ascii="Arial" w:hAnsi="Arial" w:cs="Arial"/>
          <w:b/>
          <w:bCs/>
          <w:sz w:val="28"/>
          <w:szCs w:val="28"/>
        </w:rPr>
        <w:t xml:space="preserve">tate </w:t>
      </w:r>
      <w:r w:rsidR="003C4D77" w:rsidRPr="00026532">
        <w:rPr>
          <w:rFonts w:ascii="Arial" w:hAnsi="Arial" w:cs="Arial"/>
          <w:b/>
          <w:bCs/>
          <w:sz w:val="28"/>
          <w:szCs w:val="28"/>
        </w:rPr>
        <w:t>P</w:t>
      </w:r>
      <w:r w:rsidRPr="00026532">
        <w:rPr>
          <w:rFonts w:ascii="Arial" w:hAnsi="Arial" w:cs="Arial"/>
          <w:b/>
          <w:bCs/>
          <w:sz w:val="28"/>
          <w:szCs w:val="28"/>
        </w:rPr>
        <w:t xml:space="preserve">rocurement </w:t>
      </w:r>
      <w:r w:rsidR="003C4D77" w:rsidRPr="00026532">
        <w:rPr>
          <w:rFonts w:ascii="Arial" w:hAnsi="Arial" w:cs="Arial"/>
          <w:b/>
          <w:bCs/>
          <w:sz w:val="28"/>
          <w:szCs w:val="28"/>
        </w:rPr>
        <w:t>M</w:t>
      </w:r>
      <w:r w:rsidRPr="00026532">
        <w:rPr>
          <w:rFonts w:ascii="Arial" w:hAnsi="Arial" w:cs="Arial"/>
          <w:b/>
          <w:bCs/>
          <w:sz w:val="28"/>
          <w:szCs w:val="28"/>
        </w:rPr>
        <w:t xml:space="preserve">anual.  </w:t>
      </w:r>
    </w:p>
    <w:p w14:paraId="39C2CA35" w14:textId="77777777" w:rsidR="00737F5D" w:rsidRPr="00026532" w:rsidRDefault="00737F5D" w:rsidP="00007ED7">
      <w:pPr>
        <w:ind w:left="1440"/>
        <w:rPr>
          <w:rFonts w:ascii="Arial" w:hAnsi="Arial" w:cs="Arial"/>
          <w:b/>
          <w:bCs/>
          <w:sz w:val="28"/>
          <w:szCs w:val="28"/>
          <w:highlight w:val="yellow"/>
        </w:rPr>
      </w:pPr>
    </w:p>
    <w:p w14:paraId="00D42C7F" w14:textId="77777777" w:rsidR="00737F5D" w:rsidRDefault="00737F5D" w:rsidP="00007ED7">
      <w:pPr>
        <w:ind w:left="1440"/>
        <w:rPr>
          <w:rFonts w:ascii="Arial" w:hAnsi="Arial" w:cs="Arial"/>
          <w:sz w:val="28"/>
          <w:szCs w:val="28"/>
          <w:highlight w:val="yellow"/>
        </w:rPr>
      </w:pPr>
    </w:p>
    <w:p w14:paraId="66BBC46C" w14:textId="77777777" w:rsidR="00460831" w:rsidRPr="00026532" w:rsidRDefault="002B660D" w:rsidP="00F40C93">
      <w:pPr>
        <w:pStyle w:val="ListParagraph"/>
        <w:numPr>
          <w:ilvl w:val="0"/>
          <w:numId w:val="1"/>
        </w:numPr>
        <w:rPr>
          <w:rFonts w:ascii="Arial" w:hAnsi="Arial" w:cs="Arial"/>
          <w:bCs/>
          <w:sz w:val="28"/>
          <w:szCs w:val="28"/>
        </w:rPr>
      </w:pPr>
      <w:bookmarkStart w:id="19" w:name="_Hlk31725428"/>
      <w:r w:rsidRPr="00026532">
        <w:rPr>
          <w:rFonts w:ascii="Arial" w:hAnsi="Arial" w:cs="Arial"/>
          <w:bCs/>
          <w:sz w:val="28"/>
          <w:szCs w:val="28"/>
        </w:rPr>
        <w:t>Section V</w:t>
      </w:r>
      <w:r w:rsidR="00BE3AFC" w:rsidRPr="00026532">
        <w:rPr>
          <w:rFonts w:ascii="Arial" w:hAnsi="Arial" w:cs="Arial"/>
          <w:bCs/>
          <w:sz w:val="28"/>
          <w:szCs w:val="28"/>
        </w:rPr>
        <w:t>.</w:t>
      </w:r>
      <w:r w:rsidRPr="00026532">
        <w:rPr>
          <w:rFonts w:ascii="Arial" w:hAnsi="Arial" w:cs="Arial"/>
          <w:bCs/>
          <w:sz w:val="28"/>
          <w:szCs w:val="28"/>
        </w:rPr>
        <w:t>A</w:t>
      </w:r>
      <w:r w:rsidR="00BE3AFC" w:rsidRPr="00026532">
        <w:rPr>
          <w:rFonts w:ascii="Arial" w:hAnsi="Arial" w:cs="Arial"/>
          <w:bCs/>
          <w:sz w:val="28"/>
          <w:szCs w:val="28"/>
        </w:rPr>
        <w:t>.</w:t>
      </w:r>
      <w:r w:rsidR="00B434C4" w:rsidRPr="00026532">
        <w:rPr>
          <w:rFonts w:ascii="Arial" w:hAnsi="Arial" w:cs="Arial"/>
          <w:bCs/>
          <w:sz w:val="28"/>
          <w:szCs w:val="28"/>
        </w:rPr>
        <w:t>1</w:t>
      </w:r>
      <w:r w:rsidRPr="00026532">
        <w:rPr>
          <w:rFonts w:ascii="Arial" w:hAnsi="Arial" w:cs="Arial"/>
          <w:bCs/>
          <w:sz w:val="28"/>
          <w:szCs w:val="28"/>
        </w:rPr>
        <w:t>, page 9 – Please confirm that if a manufacturer is a wholly owned subsidiary of a publicly-traded parent corporation and as such does not prepare its own financial statements or reports, that the parent company’s financial reports which include information about the manufacturer and were filed with the SEC would be sufficient to meet all requirements.</w:t>
      </w:r>
    </w:p>
    <w:p w14:paraId="4C6B5D98" w14:textId="77777777" w:rsidR="000C0F2D" w:rsidRPr="00B94A3B" w:rsidRDefault="000C0F2D" w:rsidP="000C0F2D">
      <w:pPr>
        <w:pStyle w:val="ListParagraph"/>
        <w:ind w:left="360"/>
        <w:rPr>
          <w:rFonts w:ascii="Arial" w:hAnsi="Arial" w:cs="Arial"/>
          <w:b/>
          <w:sz w:val="28"/>
          <w:szCs w:val="28"/>
        </w:rPr>
      </w:pPr>
    </w:p>
    <w:p w14:paraId="4DF266E9" w14:textId="77777777" w:rsidR="000C0F2D" w:rsidRPr="00B94A3B" w:rsidRDefault="000C0F2D" w:rsidP="000C0F2D">
      <w:pPr>
        <w:pStyle w:val="ListParagraph"/>
        <w:ind w:left="360"/>
        <w:rPr>
          <w:rFonts w:ascii="Arial" w:hAnsi="Arial" w:cs="Arial"/>
          <w:b/>
          <w:sz w:val="28"/>
          <w:szCs w:val="28"/>
        </w:rPr>
      </w:pPr>
      <w:r w:rsidRPr="00B94A3B">
        <w:rPr>
          <w:rFonts w:ascii="Arial" w:hAnsi="Arial" w:cs="Arial"/>
          <w:b/>
          <w:sz w:val="28"/>
          <w:szCs w:val="28"/>
        </w:rPr>
        <w:t>Confirmed</w:t>
      </w:r>
      <w:r w:rsidR="00B94A3B" w:rsidRPr="00B94A3B">
        <w:rPr>
          <w:rFonts w:ascii="Arial" w:hAnsi="Arial" w:cs="Arial"/>
          <w:b/>
          <w:sz w:val="28"/>
          <w:szCs w:val="28"/>
        </w:rPr>
        <w:t>.</w:t>
      </w:r>
    </w:p>
    <w:p w14:paraId="6762D88D" w14:textId="77777777" w:rsidR="00460831" w:rsidRPr="000C0F2D" w:rsidRDefault="00460831" w:rsidP="00460831">
      <w:pPr>
        <w:rPr>
          <w:rFonts w:ascii="Arial" w:hAnsi="Arial" w:cs="Arial"/>
          <w:b/>
          <w:sz w:val="28"/>
          <w:szCs w:val="28"/>
          <w:highlight w:val="yellow"/>
        </w:rPr>
      </w:pPr>
    </w:p>
    <w:p w14:paraId="561A863E" w14:textId="77777777" w:rsidR="002B660D" w:rsidRPr="000C0F2D" w:rsidRDefault="002B660D" w:rsidP="00460831">
      <w:pPr>
        <w:rPr>
          <w:rFonts w:ascii="Arial" w:hAnsi="Arial" w:cs="Arial"/>
          <w:b/>
          <w:sz w:val="28"/>
          <w:szCs w:val="28"/>
          <w:highlight w:val="yellow"/>
        </w:rPr>
      </w:pPr>
    </w:p>
    <w:p w14:paraId="529CDD60" w14:textId="77777777" w:rsidR="002B660D" w:rsidRPr="00026532" w:rsidRDefault="002B660D" w:rsidP="00F40C93">
      <w:pPr>
        <w:pStyle w:val="ListParagraph"/>
        <w:numPr>
          <w:ilvl w:val="1"/>
          <w:numId w:val="1"/>
        </w:numPr>
        <w:rPr>
          <w:rFonts w:ascii="Arial" w:hAnsi="Arial" w:cs="Arial"/>
          <w:bCs/>
          <w:sz w:val="28"/>
          <w:szCs w:val="28"/>
        </w:rPr>
      </w:pPr>
      <w:r w:rsidRPr="00026532">
        <w:rPr>
          <w:rFonts w:ascii="Arial" w:hAnsi="Arial" w:cs="Arial"/>
          <w:bCs/>
          <w:sz w:val="28"/>
          <w:szCs w:val="28"/>
        </w:rPr>
        <w:t>If not confirmed, please list what additional information would need to be submitted to meet the State’s requirements.</w:t>
      </w:r>
    </w:p>
    <w:p w14:paraId="66E59872" w14:textId="77777777" w:rsidR="00B94A3B" w:rsidRPr="00B94A3B" w:rsidRDefault="00B94A3B" w:rsidP="00B94A3B">
      <w:pPr>
        <w:pStyle w:val="ListParagraph"/>
        <w:ind w:left="1440"/>
        <w:rPr>
          <w:rFonts w:ascii="Arial" w:hAnsi="Arial" w:cs="Arial"/>
          <w:b/>
          <w:sz w:val="28"/>
          <w:szCs w:val="28"/>
        </w:rPr>
      </w:pPr>
    </w:p>
    <w:p w14:paraId="11162ED3" w14:textId="77777777" w:rsidR="00460831" w:rsidRPr="00026532" w:rsidRDefault="00B94A3B" w:rsidP="00B626FD">
      <w:pPr>
        <w:pStyle w:val="ListParagraph"/>
        <w:ind w:left="1440"/>
        <w:rPr>
          <w:rFonts w:ascii="Arial" w:hAnsi="Arial" w:cs="Arial"/>
          <w:b/>
          <w:sz w:val="28"/>
          <w:szCs w:val="28"/>
        </w:rPr>
      </w:pPr>
      <w:r w:rsidRPr="00026532">
        <w:rPr>
          <w:rFonts w:ascii="Arial" w:hAnsi="Arial" w:cs="Arial"/>
          <w:b/>
          <w:sz w:val="28"/>
          <w:szCs w:val="28"/>
        </w:rPr>
        <w:t xml:space="preserve">Not applicable.  </w:t>
      </w:r>
    </w:p>
    <w:p w14:paraId="1B0F0D3A" w14:textId="77777777" w:rsidR="00460831" w:rsidRPr="000C0F2D" w:rsidRDefault="00460831" w:rsidP="00460831">
      <w:pPr>
        <w:rPr>
          <w:rFonts w:ascii="Arial" w:hAnsi="Arial" w:cs="Arial"/>
          <w:b/>
          <w:sz w:val="28"/>
          <w:szCs w:val="28"/>
          <w:highlight w:val="yellow"/>
        </w:rPr>
      </w:pPr>
    </w:p>
    <w:p w14:paraId="2B7B22DE" w14:textId="77777777" w:rsidR="002B660D" w:rsidRPr="00026532" w:rsidRDefault="00B0218C" w:rsidP="00F40C93">
      <w:pPr>
        <w:pStyle w:val="ListParagraph"/>
        <w:numPr>
          <w:ilvl w:val="1"/>
          <w:numId w:val="1"/>
        </w:numPr>
        <w:rPr>
          <w:rFonts w:ascii="Arial" w:hAnsi="Arial" w:cs="Arial"/>
          <w:bCs/>
          <w:sz w:val="28"/>
          <w:szCs w:val="28"/>
        </w:rPr>
      </w:pPr>
      <w:r w:rsidRPr="00026532">
        <w:rPr>
          <w:rFonts w:ascii="Arial" w:hAnsi="Arial" w:cs="Arial"/>
          <w:bCs/>
          <w:sz w:val="28"/>
          <w:szCs w:val="28"/>
        </w:rPr>
        <w:lastRenderedPageBreak/>
        <w:t>Since h</w:t>
      </w:r>
      <w:r w:rsidR="002B660D" w:rsidRPr="00026532">
        <w:rPr>
          <w:rFonts w:ascii="Arial" w:hAnsi="Arial" w:cs="Arial"/>
          <w:bCs/>
          <w:sz w:val="28"/>
          <w:szCs w:val="28"/>
        </w:rPr>
        <w:t>ard copy bids are required, please confirm that it would be acceptable for a bidder to submit their financial statements on a CD or USB with their hard copy version to reduce the amount of paper included in the packet.</w:t>
      </w:r>
    </w:p>
    <w:p w14:paraId="2DF56C5A" w14:textId="77777777" w:rsidR="003E0911" w:rsidRDefault="003E0911" w:rsidP="003E0911">
      <w:pPr>
        <w:rPr>
          <w:rFonts w:ascii="Arial" w:hAnsi="Arial" w:cs="Arial"/>
          <w:b/>
          <w:sz w:val="28"/>
          <w:szCs w:val="28"/>
        </w:rPr>
      </w:pPr>
    </w:p>
    <w:p w14:paraId="3B4A7A09" w14:textId="77777777" w:rsidR="003E0911" w:rsidRPr="00026532" w:rsidRDefault="003E0911" w:rsidP="003E0911">
      <w:pPr>
        <w:ind w:left="720" w:firstLine="720"/>
        <w:rPr>
          <w:rFonts w:ascii="Arial" w:hAnsi="Arial" w:cs="Arial"/>
          <w:b/>
          <w:sz w:val="28"/>
          <w:szCs w:val="28"/>
        </w:rPr>
      </w:pPr>
      <w:r w:rsidRPr="00026532">
        <w:rPr>
          <w:rFonts w:ascii="Arial" w:hAnsi="Arial" w:cs="Arial"/>
          <w:b/>
          <w:sz w:val="28"/>
          <w:szCs w:val="28"/>
        </w:rPr>
        <w:t>Confirmed.</w:t>
      </w:r>
    </w:p>
    <w:bookmarkEnd w:id="19"/>
    <w:p w14:paraId="33386DBB" w14:textId="77777777" w:rsidR="00460831" w:rsidRPr="00D44AB2" w:rsidRDefault="00460831" w:rsidP="00460831">
      <w:pPr>
        <w:rPr>
          <w:rFonts w:ascii="Arial" w:hAnsi="Arial" w:cs="Arial"/>
          <w:b/>
          <w:sz w:val="28"/>
          <w:szCs w:val="28"/>
          <w:highlight w:val="yellow"/>
        </w:rPr>
      </w:pPr>
    </w:p>
    <w:p w14:paraId="16D67D32" w14:textId="77777777" w:rsidR="00460831" w:rsidRPr="000C0F2D" w:rsidRDefault="00460831" w:rsidP="00460831">
      <w:pPr>
        <w:rPr>
          <w:rFonts w:ascii="Arial" w:hAnsi="Arial" w:cs="Arial"/>
          <w:b/>
          <w:sz w:val="28"/>
          <w:szCs w:val="28"/>
          <w:highlight w:val="yellow"/>
        </w:rPr>
      </w:pPr>
    </w:p>
    <w:p w14:paraId="3D8DADF9" w14:textId="77777777" w:rsidR="00B25B35" w:rsidRPr="00C739E9" w:rsidRDefault="00B25B35" w:rsidP="00B25B35">
      <w:pPr>
        <w:pStyle w:val="Default"/>
        <w:ind w:left="630"/>
        <w:rPr>
          <w:rFonts w:ascii="Arial" w:hAnsi="Arial" w:cs="Arial"/>
          <w:b/>
          <w:sz w:val="28"/>
          <w:szCs w:val="28"/>
        </w:rPr>
      </w:pPr>
    </w:p>
    <w:p w14:paraId="7F57F5E1" w14:textId="77777777" w:rsidR="000C0F2D" w:rsidRPr="00026532" w:rsidRDefault="00B25B3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9, Section V.A.1. – Bid Format and Content – Please confirm the annual report of the manufacturer’s parent corporation will be </w:t>
      </w:r>
      <w:proofErr w:type="gramStart"/>
      <w:r w:rsidRPr="00026532">
        <w:rPr>
          <w:rFonts w:ascii="Arial" w:hAnsi="Arial" w:cs="Arial"/>
          <w:bCs/>
          <w:sz w:val="28"/>
          <w:szCs w:val="28"/>
        </w:rPr>
        <w:t>sufficient</w:t>
      </w:r>
      <w:proofErr w:type="gramEnd"/>
      <w:r w:rsidRPr="00026532">
        <w:rPr>
          <w:rFonts w:ascii="Arial" w:hAnsi="Arial" w:cs="Arial"/>
          <w:bCs/>
          <w:sz w:val="28"/>
          <w:szCs w:val="28"/>
        </w:rPr>
        <w:t xml:space="preserve"> to comply with this section. We note </w:t>
      </w:r>
      <w:proofErr w:type="gramStart"/>
      <w:r w:rsidRPr="00026532">
        <w:rPr>
          <w:rFonts w:ascii="Arial" w:hAnsi="Arial" w:cs="Arial"/>
          <w:bCs/>
          <w:sz w:val="28"/>
          <w:szCs w:val="28"/>
        </w:rPr>
        <w:t>all of</w:t>
      </w:r>
      <w:proofErr w:type="gramEnd"/>
      <w:r w:rsidRPr="00026532">
        <w:rPr>
          <w:rFonts w:ascii="Arial" w:hAnsi="Arial" w:cs="Arial"/>
          <w:bCs/>
          <w:sz w:val="28"/>
          <w:szCs w:val="28"/>
        </w:rPr>
        <w:t xml:space="preserve"> the potential bidders are large multinational corporations with longstanding demonstrated financial stability. Please further confirm this information may be submitted on a CD Rom or USB drive, and does not need to be included with the hardcopy original bid or the copies. </w:t>
      </w:r>
      <w:r w:rsidR="000C0F2D" w:rsidRPr="00026532">
        <w:rPr>
          <w:rFonts w:ascii="Arial" w:hAnsi="Arial" w:cs="Arial"/>
          <w:bCs/>
          <w:sz w:val="28"/>
          <w:szCs w:val="28"/>
        </w:rPr>
        <w:t xml:space="preserve"> </w:t>
      </w:r>
    </w:p>
    <w:p w14:paraId="6C80C36E" w14:textId="77777777" w:rsidR="000C0F2D" w:rsidRPr="00026532" w:rsidRDefault="000C0F2D" w:rsidP="000C0F2D">
      <w:pPr>
        <w:pStyle w:val="Default"/>
        <w:ind w:left="360"/>
        <w:rPr>
          <w:rFonts w:ascii="Arial" w:hAnsi="Arial" w:cs="Arial"/>
          <w:bCs/>
          <w:sz w:val="28"/>
          <w:szCs w:val="28"/>
          <w:highlight w:val="yellow"/>
        </w:rPr>
      </w:pPr>
    </w:p>
    <w:p w14:paraId="22D63532" w14:textId="77777777" w:rsidR="00B25B35" w:rsidRPr="00026532" w:rsidRDefault="00C739E9" w:rsidP="00B25B35">
      <w:pPr>
        <w:pStyle w:val="ListParagraph"/>
        <w:ind w:left="630"/>
        <w:rPr>
          <w:rFonts w:ascii="Arial" w:hAnsi="Arial" w:cs="Arial"/>
          <w:b/>
          <w:sz w:val="28"/>
          <w:szCs w:val="28"/>
        </w:rPr>
      </w:pPr>
      <w:r w:rsidRPr="00026532">
        <w:rPr>
          <w:rFonts w:ascii="Arial" w:hAnsi="Arial" w:cs="Arial"/>
          <w:b/>
          <w:sz w:val="28"/>
          <w:szCs w:val="28"/>
        </w:rPr>
        <w:t>Confirmed.</w:t>
      </w:r>
    </w:p>
    <w:p w14:paraId="0EC377BD" w14:textId="77777777" w:rsidR="00C739E9" w:rsidRPr="00D44AB2" w:rsidRDefault="00C739E9" w:rsidP="00B25B35">
      <w:pPr>
        <w:pStyle w:val="ListParagraph"/>
        <w:ind w:left="630"/>
        <w:rPr>
          <w:rFonts w:ascii="Arial" w:hAnsi="Arial" w:cs="Arial"/>
          <w:b/>
          <w:sz w:val="28"/>
          <w:szCs w:val="28"/>
        </w:rPr>
      </w:pPr>
    </w:p>
    <w:p w14:paraId="7BD54674" w14:textId="77777777" w:rsidR="004627DB" w:rsidRPr="003668D4" w:rsidRDefault="004627DB" w:rsidP="00F40C93">
      <w:pPr>
        <w:pStyle w:val="ListParagraph"/>
        <w:numPr>
          <w:ilvl w:val="0"/>
          <w:numId w:val="1"/>
        </w:numPr>
        <w:rPr>
          <w:rFonts w:ascii="Arial" w:hAnsi="Arial" w:cs="Arial"/>
          <w:b/>
          <w:sz w:val="28"/>
          <w:szCs w:val="28"/>
        </w:rPr>
      </w:pPr>
      <w:r w:rsidRPr="003668D4">
        <w:rPr>
          <w:rFonts w:ascii="Arial" w:hAnsi="Arial" w:cs="Arial"/>
          <w:b/>
          <w:sz w:val="28"/>
          <w:szCs w:val="28"/>
        </w:rPr>
        <w:t>Section V</w:t>
      </w:r>
      <w:r w:rsidR="00BE3AFC" w:rsidRPr="003668D4">
        <w:rPr>
          <w:rFonts w:ascii="Arial" w:hAnsi="Arial" w:cs="Arial"/>
          <w:b/>
          <w:sz w:val="28"/>
          <w:szCs w:val="28"/>
        </w:rPr>
        <w:t>.</w:t>
      </w:r>
      <w:r w:rsidRPr="003668D4">
        <w:rPr>
          <w:rFonts w:ascii="Arial" w:hAnsi="Arial" w:cs="Arial"/>
          <w:b/>
          <w:sz w:val="28"/>
          <w:szCs w:val="28"/>
        </w:rPr>
        <w:t>A</w:t>
      </w:r>
      <w:r w:rsidR="00BE3AFC" w:rsidRPr="003668D4">
        <w:rPr>
          <w:rFonts w:ascii="Arial" w:hAnsi="Arial" w:cs="Arial"/>
          <w:b/>
          <w:sz w:val="28"/>
          <w:szCs w:val="28"/>
        </w:rPr>
        <w:t>.</w:t>
      </w:r>
      <w:r w:rsidRPr="003668D4">
        <w:rPr>
          <w:rFonts w:ascii="Arial" w:hAnsi="Arial" w:cs="Arial"/>
          <w:b/>
          <w:sz w:val="28"/>
          <w:szCs w:val="28"/>
        </w:rPr>
        <w:t xml:space="preserve">2, page 9 – Please confirm that the brief product description narrative </w:t>
      </w:r>
      <w:r w:rsidR="00BE3AFC" w:rsidRPr="003668D4">
        <w:rPr>
          <w:rFonts w:ascii="Arial" w:hAnsi="Arial" w:cs="Arial"/>
          <w:b/>
          <w:sz w:val="28"/>
          <w:szCs w:val="28"/>
        </w:rPr>
        <w:t>is</w:t>
      </w:r>
      <w:r w:rsidRPr="003668D4">
        <w:rPr>
          <w:rFonts w:ascii="Arial" w:hAnsi="Arial" w:cs="Arial"/>
          <w:b/>
          <w:sz w:val="28"/>
          <w:szCs w:val="28"/>
        </w:rPr>
        <w:t xml:space="preserve"> only </w:t>
      </w:r>
      <w:r w:rsidR="00BE3AFC" w:rsidRPr="003668D4">
        <w:rPr>
          <w:rFonts w:ascii="Arial" w:hAnsi="Arial" w:cs="Arial"/>
          <w:b/>
          <w:sz w:val="28"/>
          <w:szCs w:val="28"/>
        </w:rPr>
        <w:t xml:space="preserve">required </w:t>
      </w:r>
      <w:r w:rsidRPr="003668D4">
        <w:rPr>
          <w:rFonts w:ascii="Arial" w:hAnsi="Arial" w:cs="Arial"/>
          <w:b/>
          <w:sz w:val="28"/>
          <w:szCs w:val="28"/>
        </w:rPr>
        <w:t xml:space="preserve">for the products </w:t>
      </w:r>
      <w:r w:rsidR="00BE3AFC" w:rsidRPr="003668D4">
        <w:rPr>
          <w:rFonts w:ascii="Arial" w:hAnsi="Arial" w:cs="Arial"/>
          <w:b/>
          <w:sz w:val="28"/>
          <w:szCs w:val="28"/>
        </w:rPr>
        <w:t xml:space="preserve">listed </w:t>
      </w:r>
      <w:r w:rsidRPr="003668D4">
        <w:rPr>
          <w:rFonts w:ascii="Arial" w:hAnsi="Arial" w:cs="Arial"/>
          <w:b/>
          <w:sz w:val="28"/>
          <w:szCs w:val="28"/>
        </w:rPr>
        <w:t>on the Bid Sheet.</w:t>
      </w:r>
    </w:p>
    <w:p w14:paraId="3FFCC434" w14:textId="77777777" w:rsidR="008915D1" w:rsidRPr="003668D4" w:rsidRDefault="008915D1" w:rsidP="008915D1">
      <w:pPr>
        <w:rPr>
          <w:rFonts w:ascii="Arial" w:hAnsi="Arial" w:cs="Arial"/>
          <w:b/>
          <w:sz w:val="28"/>
          <w:szCs w:val="28"/>
        </w:rPr>
      </w:pPr>
    </w:p>
    <w:p w14:paraId="5EFFE6AA" w14:textId="77777777" w:rsidR="00B25B35" w:rsidRPr="002D3A50" w:rsidRDefault="002D3A50" w:rsidP="00B25B35">
      <w:pPr>
        <w:pStyle w:val="ListParagraph"/>
        <w:rPr>
          <w:rFonts w:ascii="Arial" w:hAnsi="Arial" w:cs="Arial"/>
          <w:sz w:val="28"/>
          <w:szCs w:val="28"/>
        </w:rPr>
      </w:pPr>
      <w:r w:rsidRPr="002D3A50">
        <w:rPr>
          <w:rFonts w:ascii="Arial" w:hAnsi="Arial" w:cs="Arial"/>
          <w:sz w:val="28"/>
          <w:szCs w:val="28"/>
        </w:rPr>
        <w:t>Confirmed.</w:t>
      </w:r>
    </w:p>
    <w:p w14:paraId="1A40F78E" w14:textId="77777777" w:rsidR="00B25B35" w:rsidRPr="003668D4" w:rsidRDefault="00B25B35" w:rsidP="00B25B35">
      <w:pPr>
        <w:pStyle w:val="Default"/>
        <w:ind w:left="630"/>
        <w:rPr>
          <w:rFonts w:ascii="Arial" w:hAnsi="Arial" w:cs="Arial"/>
          <w:b/>
          <w:sz w:val="28"/>
          <w:szCs w:val="28"/>
        </w:rPr>
      </w:pPr>
    </w:p>
    <w:p w14:paraId="4965B65C" w14:textId="77777777" w:rsidR="00B25B35" w:rsidRPr="00026532" w:rsidRDefault="00B25B3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9, Section V.A.2. – Bid Format and Content – Please clarify what specific product information is being requested. Does product literature satisfy the requirements of this section? Is there other specific information the State is seeking. Please also confirm the State is only requesting product information for the products being bid – i.e., the primary contract infant formula. </w:t>
      </w:r>
    </w:p>
    <w:p w14:paraId="5E11D4F7" w14:textId="77777777" w:rsidR="000C0F2D" w:rsidRDefault="000C0F2D" w:rsidP="000C0F2D">
      <w:pPr>
        <w:pStyle w:val="Default"/>
        <w:ind w:left="360"/>
        <w:rPr>
          <w:rFonts w:ascii="Arial" w:hAnsi="Arial" w:cs="Arial"/>
          <w:sz w:val="28"/>
          <w:szCs w:val="28"/>
        </w:rPr>
      </w:pPr>
    </w:p>
    <w:p w14:paraId="6D23F6FF" w14:textId="77777777" w:rsidR="006D3B5C" w:rsidRPr="00026532" w:rsidRDefault="006D3B5C" w:rsidP="000C0F2D">
      <w:pPr>
        <w:pStyle w:val="Default"/>
        <w:ind w:left="360"/>
        <w:rPr>
          <w:rFonts w:ascii="Arial" w:hAnsi="Arial" w:cs="Arial"/>
          <w:b/>
          <w:bCs/>
          <w:sz w:val="28"/>
          <w:szCs w:val="28"/>
        </w:rPr>
      </w:pPr>
      <w:r w:rsidRPr="00026532">
        <w:rPr>
          <w:rFonts w:ascii="Arial" w:hAnsi="Arial" w:cs="Arial"/>
          <w:b/>
          <w:bCs/>
          <w:sz w:val="28"/>
          <w:szCs w:val="28"/>
        </w:rPr>
        <w:t>Product literature would satisfy the requirements of this section. The state is only requesting information for the products being bid.</w:t>
      </w:r>
    </w:p>
    <w:p w14:paraId="17C78ABA" w14:textId="77777777" w:rsidR="00B25B35" w:rsidRPr="003668D4" w:rsidRDefault="00B25B35" w:rsidP="006D3B5C">
      <w:pPr>
        <w:pStyle w:val="Default"/>
        <w:rPr>
          <w:rFonts w:ascii="Arial" w:hAnsi="Arial" w:cs="Arial"/>
          <w:b/>
          <w:sz w:val="28"/>
          <w:szCs w:val="28"/>
        </w:rPr>
      </w:pPr>
    </w:p>
    <w:p w14:paraId="5D21BF3C" w14:textId="77777777" w:rsidR="00B25B35" w:rsidRPr="00026532" w:rsidRDefault="00B25B3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9, Section V.A.3. – Bid Format and Content – Aside from the information requested in paragraph #4 of this section, what specific information is the State seeking with this provision? The manufacturer will be expected to ensure WIC authorized grocery vendors can order and stock the WIC-authorized infant formulas. Is there additional information the State is seeking with this provision? </w:t>
      </w:r>
    </w:p>
    <w:p w14:paraId="72B24D71" w14:textId="77777777" w:rsidR="00B25B35" w:rsidRPr="00026532" w:rsidRDefault="00B25B35" w:rsidP="006D3B5C">
      <w:pPr>
        <w:pStyle w:val="Default"/>
        <w:rPr>
          <w:rFonts w:ascii="Arial" w:hAnsi="Arial" w:cs="Arial"/>
          <w:bCs/>
          <w:sz w:val="28"/>
          <w:szCs w:val="28"/>
        </w:rPr>
      </w:pPr>
    </w:p>
    <w:p w14:paraId="3D51D06D" w14:textId="77777777" w:rsidR="000C0F2D" w:rsidRPr="00026532" w:rsidRDefault="000C0F2D" w:rsidP="000C0F2D">
      <w:pPr>
        <w:pStyle w:val="Default"/>
        <w:ind w:left="360"/>
        <w:rPr>
          <w:rFonts w:ascii="Arial" w:hAnsi="Arial" w:cs="Arial"/>
          <w:b/>
          <w:sz w:val="28"/>
          <w:szCs w:val="28"/>
        </w:rPr>
      </w:pPr>
      <w:r w:rsidRPr="000C0F2D">
        <w:rPr>
          <w:rFonts w:ascii="Arial" w:hAnsi="Arial" w:cs="Arial"/>
          <w:bCs/>
          <w:sz w:val="28"/>
          <w:szCs w:val="28"/>
        </w:rPr>
        <w:t xml:space="preserve">Any other information you would like to provide.  </w:t>
      </w:r>
    </w:p>
    <w:p w14:paraId="06B5C07D" w14:textId="77777777" w:rsidR="00B25B35" w:rsidRPr="003668D4" w:rsidRDefault="00B25B35" w:rsidP="00B25B35">
      <w:pPr>
        <w:pStyle w:val="ListParagraph"/>
        <w:ind w:left="630"/>
        <w:rPr>
          <w:rFonts w:ascii="Arial" w:hAnsi="Arial" w:cs="Arial"/>
          <w:b/>
          <w:sz w:val="28"/>
          <w:szCs w:val="28"/>
        </w:rPr>
      </w:pPr>
    </w:p>
    <w:p w14:paraId="05A63B8D" w14:textId="77777777" w:rsidR="008915D1" w:rsidRPr="00026532" w:rsidRDefault="00C47429" w:rsidP="008915D1">
      <w:pPr>
        <w:pStyle w:val="ListParagraph"/>
        <w:numPr>
          <w:ilvl w:val="0"/>
          <w:numId w:val="1"/>
        </w:numPr>
        <w:rPr>
          <w:rFonts w:ascii="Arial" w:hAnsi="Arial" w:cs="Arial"/>
          <w:bCs/>
          <w:sz w:val="28"/>
          <w:szCs w:val="28"/>
        </w:rPr>
      </w:pPr>
      <w:r w:rsidRPr="00026532">
        <w:rPr>
          <w:rFonts w:ascii="Arial" w:hAnsi="Arial" w:cs="Arial"/>
          <w:bCs/>
          <w:sz w:val="28"/>
          <w:szCs w:val="28"/>
        </w:rPr>
        <w:t>Section V</w:t>
      </w:r>
      <w:r w:rsidR="00BE3AFC" w:rsidRPr="00026532">
        <w:rPr>
          <w:rFonts w:ascii="Arial" w:hAnsi="Arial" w:cs="Arial"/>
          <w:bCs/>
          <w:sz w:val="28"/>
          <w:szCs w:val="28"/>
        </w:rPr>
        <w:t>.</w:t>
      </w:r>
      <w:r w:rsidRPr="00026532">
        <w:rPr>
          <w:rFonts w:ascii="Arial" w:hAnsi="Arial" w:cs="Arial"/>
          <w:bCs/>
          <w:sz w:val="28"/>
          <w:szCs w:val="28"/>
        </w:rPr>
        <w:t>B</w:t>
      </w:r>
      <w:r w:rsidR="00BE3AFC" w:rsidRPr="00026532">
        <w:rPr>
          <w:rFonts w:ascii="Arial" w:hAnsi="Arial" w:cs="Arial"/>
          <w:bCs/>
          <w:sz w:val="28"/>
          <w:szCs w:val="28"/>
        </w:rPr>
        <w:t>.</w:t>
      </w:r>
      <w:r w:rsidRPr="00026532">
        <w:rPr>
          <w:rFonts w:ascii="Arial" w:hAnsi="Arial" w:cs="Arial"/>
          <w:bCs/>
          <w:sz w:val="28"/>
          <w:szCs w:val="28"/>
        </w:rPr>
        <w:t xml:space="preserve">1, page 9 – Please advise if the bidder's entire price list is required or just the products that are bid. </w:t>
      </w:r>
    </w:p>
    <w:p w14:paraId="55475648" w14:textId="77777777" w:rsidR="00D43610" w:rsidRDefault="00D43610" w:rsidP="00D43610">
      <w:pPr>
        <w:pStyle w:val="ListParagraph"/>
        <w:ind w:left="360"/>
        <w:rPr>
          <w:rFonts w:ascii="Arial" w:hAnsi="Arial" w:cs="Arial"/>
          <w:b/>
          <w:sz w:val="28"/>
          <w:szCs w:val="28"/>
        </w:rPr>
      </w:pPr>
    </w:p>
    <w:p w14:paraId="2CC5DBA1" w14:textId="77777777" w:rsidR="00D43610" w:rsidRPr="00D43610" w:rsidRDefault="005062AF" w:rsidP="00D43610">
      <w:pPr>
        <w:pStyle w:val="ListParagraph"/>
        <w:ind w:left="360"/>
        <w:rPr>
          <w:rFonts w:ascii="Arial" w:hAnsi="Arial" w:cs="Arial"/>
          <w:sz w:val="28"/>
          <w:szCs w:val="28"/>
        </w:rPr>
      </w:pPr>
      <w:r>
        <w:rPr>
          <w:rFonts w:ascii="Arial" w:hAnsi="Arial" w:cs="Arial"/>
          <w:sz w:val="28"/>
          <w:szCs w:val="28"/>
        </w:rPr>
        <w:t xml:space="preserve">The entire price list of iron fortified milk-based infant formulas and soy-based infant formulas.    </w:t>
      </w:r>
    </w:p>
    <w:p w14:paraId="3D87704D" w14:textId="77777777" w:rsidR="00B25B35" w:rsidRPr="003668D4" w:rsidRDefault="00B25B35" w:rsidP="00B25B35">
      <w:pPr>
        <w:pStyle w:val="Default"/>
        <w:ind w:left="630"/>
        <w:rPr>
          <w:rFonts w:ascii="Arial" w:hAnsi="Arial" w:cs="Arial"/>
          <w:b/>
          <w:sz w:val="28"/>
          <w:szCs w:val="28"/>
        </w:rPr>
      </w:pPr>
    </w:p>
    <w:p w14:paraId="0FEC1863" w14:textId="77777777" w:rsidR="00B25B35" w:rsidRPr="00026532" w:rsidRDefault="00B25B3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9, Section V.B.2. – Bid Format and Content – Please confirm manufacturers are required to write a rebate amount only in the specified places on the Bid Sheet (Attachment A). Please confirm rebate amounts for all products other than the primary contract formula listed on the Bid Sheet, will be calculated using the percentage discount procedures specified in USDA’ regulations and in sections II.A.6. and II.B.5. of the IFB. </w:t>
      </w:r>
    </w:p>
    <w:p w14:paraId="6F703C58" w14:textId="77777777" w:rsidR="005062AF" w:rsidRDefault="005062AF" w:rsidP="00D43610">
      <w:pPr>
        <w:pStyle w:val="Default"/>
        <w:ind w:left="360"/>
        <w:rPr>
          <w:rFonts w:ascii="Arial" w:hAnsi="Arial" w:cs="Arial"/>
          <w:sz w:val="28"/>
          <w:szCs w:val="28"/>
        </w:rPr>
      </w:pPr>
    </w:p>
    <w:p w14:paraId="3FC7E684" w14:textId="77777777" w:rsidR="00D43610" w:rsidRPr="00026532" w:rsidRDefault="00D43610" w:rsidP="00D43610">
      <w:pPr>
        <w:pStyle w:val="Default"/>
        <w:ind w:left="360"/>
        <w:rPr>
          <w:rFonts w:ascii="Arial" w:hAnsi="Arial" w:cs="Arial"/>
          <w:b/>
          <w:bCs/>
          <w:sz w:val="28"/>
          <w:szCs w:val="28"/>
        </w:rPr>
      </w:pPr>
      <w:r w:rsidRPr="00026532">
        <w:rPr>
          <w:rFonts w:ascii="Arial" w:hAnsi="Arial" w:cs="Arial"/>
          <w:b/>
          <w:bCs/>
          <w:sz w:val="28"/>
          <w:szCs w:val="28"/>
        </w:rPr>
        <w:t>Confirmed.</w:t>
      </w:r>
    </w:p>
    <w:p w14:paraId="72E33B2E" w14:textId="77777777" w:rsidR="00B25B35" w:rsidRPr="00D43610" w:rsidRDefault="00B25B35" w:rsidP="00D43610">
      <w:pPr>
        <w:rPr>
          <w:rFonts w:ascii="Arial" w:hAnsi="Arial" w:cs="Arial"/>
          <w:b/>
          <w:sz w:val="28"/>
          <w:szCs w:val="28"/>
        </w:rPr>
      </w:pPr>
    </w:p>
    <w:p w14:paraId="12623CC3" w14:textId="77777777" w:rsidR="00FE7154" w:rsidRPr="00026532" w:rsidRDefault="004148FE" w:rsidP="00F40C93">
      <w:pPr>
        <w:pStyle w:val="ListParagraph"/>
        <w:numPr>
          <w:ilvl w:val="0"/>
          <w:numId w:val="1"/>
        </w:numPr>
        <w:rPr>
          <w:rFonts w:ascii="Arial" w:hAnsi="Arial" w:cs="Arial"/>
          <w:bCs/>
          <w:sz w:val="28"/>
          <w:szCs w:val="28"/>
        </w:rPr>
      </w:pPr>
      <w:r w:rsidRPr="00026532">
        <w:rPr>
          <w:rFonts w:ascii="Arial" w:hAnsi="Arial" w:cs="Arial"/>
          <w:bCs/>
          <w:sz w:val="28"/>
          <w:szCs w:val="28"/>
        </w:rPr>
        <w:t>Section VI</w:t>
      </w:r>
      <w:r w:rsidR="00BE3AFC" w:rsidRPr="00026532">
        <w:rPr>
          <w:rFonts w:ascii="Arial" w:hAnsi="Arial" w:cs="Arial"/>
          <w:bCs/>
          <w:sz w:val="28"/>
          <w:szCs w:val="28"/>
        </w:rPr>
        <w:t>.2</w:t>
      </w:r>
      <w:r w:rsidRPr="00026532">
        <w:rPr>
          <w:rFonts w:ascii="Arial" w:hAnsi="Arial" w:cs="Arial"/>
          <w:bCs/>
          <w:sz w:val="28"/>
          <w:szCs w:val="28"/>
        </w:rPr>
        <w:t xml:space="preserve">, page 10 – </w:t>
      </w:r>
      <w:r w:rsidR="00605AD0" w:rsidRPr="00026532">
        <w:rPr>
          <w:rFonts w:ascii="Arial" w:hAnsi="Arial" w:cs="Arial"/>
          <w:bCs/>
          <w:sz w:val="28"/>
          <w:szCs w:val="28"/>
        </w:rPr>
        <w:t>In the event of a tie,</w:t>
      </w:r>
      <w:r w:rsidR="0080197C" w:rsidRPr="00026532">
        <w:rPr>
          <w:rFonts w:ascii="Arial" w:hAnsi="Arial" w:cs="Arial"/>
          <w:bCs/>
          <w:sz w:val="28"/>
          <w:szCs w:val="28"/>
        </w:rPr>
        <w:t xml:space="preserve"> </w:t>
      </w:r>
      <w:r w:rsidR="00605AD0" w:rsidRPr="00026532">
        <w:rPr>
          <w:rFonts w:ascii="Arial" w:hAnsi="Arial" w:cs="Arial"/>
          <w:bCs/>
          <w:sz w:val="28"/>
          <w:szCs w:val="28"/>
        </w:rPr>
        <w:t>please clarify how</w:t>
      </w:r>
      <w:r w:rsidRPr="00026532">
        <w:rPr>
          <w:rFonts w:ascii="Arial" w:hAnsi="Arial" w:cs="Arial"/>
          <w:bCs/>
          <w:sz w:val="28"/>
          <w:szCs w:val="28"/>
        </w:rPr>
        <w:t xml:space="preserve"> the winning bidder will be decided</w:t>
      </w:r>
      <w:r w:rsidR="00605AD0" w:rsidRPr="00026532">
        <w:rPr>
          <w:rFonts w:ascii="Arial" w:hAnsi="Arial" w:cs="Arial"/>
          <w:bCs/>
          <w:sz w:val="28"/>
          <w:szCs w:val="28"/>
        </w:rPr>
        <w:t>.</w:t>
      </w:r>
    </w:p>
    <w:p w14:paraId="5DC1D1CA" w14:textId="77777777" w:rsidR="008915D1" w:rsidRPr="003668D4" w:rsidRDefault="008915D1" w:rsidP="008915D1">
      <w:pPr>
        <w:rPr>
          <w:rFonts w:ascii="Arial" w:hAnsi="Arial" w:cs="Arial"/>
          <w:b/>
          <w:sz w:val="28"/>
          <w:szCs w:val="28"/>
        </w:rPr>
      </w:pPr>
    </w:p>
    <w:p w14:paraId="6F9A2120" w14:textId="77777777" w:rsidR="009C56FA" w:rsidRPr="00026532" w:rsidRDefault="009C56FA" w:rsidP="009C56FA">
      <w:pPr>
        <w:pStyle w:val="ListParagraph"/>
        <w:ind w:left="360"/>
        <w:rPr>
          <w:rFonts w:ascii="Arial" w:hAnsi="Arial" w:cs="Arial"/>
          <w:b/>
          <w:bCs/>
          <w:sz w:val="28"/>
          <w:szCs w:val="28"/>
        </w:rPr>
      </w:pPr>
      <w:r w:rsidRPr="00026532">
        <w:rPr>
          <w:rFonts w:ascii="Arial" w:hAnsi="Arial" w:cs="Arial"/>
          <w:b/>
          <w:bCs/>
          <w:sz w:val="28"/>
          <w:szCs w:val="28"/>
        </w:rPr>
        <w:t xml:space="preserve">In accordance with State Procurement Manual </w:t>
      </w:r>
      <w:proofErr w:type="gramStart"/>
      <w:r w:rsidRPr="00026532">
        <w:rPr>
          <w:rFonts w:ascii="Arial" w:hAnsi="Arial" w:cs="Arial"/>
          <w:b/>
          <w:bCs/>
          <w:sz w:val="28"/>
          <w:szCs w:val="28"/>
        </w:rPr>
        <w:t>3.106.14.2  Award</w:t>
      </w:r>
      <w:proofErr w:type="gramEnd"/>
    </w:p>
    <w:p w14:paraId="06F5B44D" w14:textId="77777777" w:rsidR="009C56FA" w:rsidRPr="00026532" w:rsidRDefault="009C56FA" w:rsidP="009C56FA">
      <w:pPr>
        <w:pStyle w:val="ListParagraph"/>
        <w:ind w:left="360"/>
        <w:rPr>
          <w:rFonts w:ascii="Arial" w:hAnsi="Arial" w:cs="Arial"/>
          <w:b/>
          <w:bCs/>
          <w:i/>
          <w:iCs/>
          <w:sz w:val="28"/>
          <w:szCs w:val="28"/>
        </w:rPr>
      </w:pPr>
      <w:r w:rsidRPr="00026532">
        <w:rPr>
          <w:rFonts w:ascii="Arial" w:hAnsi="Arial" w:cs="Arial"/>
          <w:b/>
          <w:bCs/>
          <w:i/>
          <w:iCs/>
          <w:sz w:val="28"/>
          <w:szCs w:val="28"/>
        </w:rPr>
        <w:t xml:space="preserve">The prime criterion for making an award where tie bids are involved shall be in accordance with </w:t>
      </w:r>
      <w:r w:rsidRPr="00026532">
        <w:rPr>
          <w:rFonts w:ascii="Arial" w:hAnsi="Arial" w:cs="Arial"/>
          <w:b/>
          <w:bCs/>
          <w:sz w:val="28"/>
          <w:szCs w:val="28"/>
          <w:u w:val="single"/>
        </w:rPr>
        <w:t>Section 31-7-15(1), Mississippi Code 1972, Annotated</w:t>
      </w:r>
      <w:r w:rsidRPr="00026532">
        <w:rPr>
          <w:rFonts w:ascii="Arial" w:hAnsi="Arial" w:cs="Arial"/>
          <w:b/>
          <w:bCs/>
          <w:sz w:val="28"/>
          <w:szCs w:val="28"/>
        </w:rPr>
        <w:t xml:space="preserve">; </w:t>
      </w:r>
      <w:r w:rsidRPr="00026532">
        <w:rPr>
          <w:rFonts w:ascii="Arial" w:hAnsi="Arial" w:cs="Arial"/>
          <w:b/>
          <w:bCs/>
          <w:i/>
          <w:iCs/>
          <w:sz w:val="28"/>
          <w:szCs w:val="28"/>
        </w:rPr>
        <w:t>i.e., that resident vendors shall be given preference over non-resident vendors.  Award shall not be made by a coin toss, except as set forth below or by dividing business among identical bidders.  In the discretion of the Chief Procurement Officer or the Agency Procurement Officer, award shall be made in any permissible manner that will discourage tie bids.  If no permissible method will be effective in discouraging tie bids, and a written determination is made so stating, award may be made by a coin toss.  In such case, those bidders involved shall be invited to attend the procedure, and two agency employees shall act as witnesses.</w:t>
      </w:r>
    </w:p>
    <w:p w14:paraId="1B12A233" w14:textId="77777777" w:rsidR="008915D1" w:rsidRPr="00026532" w:rsidRDefault="008915D1" w:rsidP="009C56FA">
      <w:pPr>
        <w:ind w:left="360"/>
        <w:rPr>
          <w:rFonts w:ascii="Arial" w:hAnsi="Arial" w:cs="Arial"/>
          <w:b/>
          <w:bCs/>
          <w:sz w:val="28"/>
          <w:szCs w:val="28"/>
        </w:rPr>
      </w:pPr>
    </w:p>
    <w:p w14:paraId="34E54928" w14:textId="77777777" w:rsidR="00D108CF" w:rsidRPr="00026532" w:rsidRDefault="004148FE" w:rsidP="00F40C93">
      <w:pPr>
        <w:pStyle w:val="ListParagraph"/>
        <w:numPr>
          <w:ilvl w:val="0"/>
          <w:numId w:val="1"/>
        </w:numPr>
        <w:rPr>
          <w:rFonts w:ascii="Arial" w:hAnsi="Arial" w:cs="Arial"/>
          <w:bCs/>
          <w:sz w:val="28"/>
          <w:szCs w:val="28"/>
        </w:rPr>
      </w:pPr>
      <w:r w:rsidRPr="003668D4">
        <w:rPr>
          <w:rFonts w:ascii="Arial" w:hAnsi="Arial" w:cs="Arial"/>
          <w:b/>
          <w:sz w:val="28"/>
          <w:szCs w:val="28"/>
        </w:rPr>
        <w:t xml:space="preserve"> </w:t>
      </w:r>
      <w:r w:rsidR="00FE7154" w:rsidRPr="00026532">
        <w:rPr>
          <w:rFonts w:ascii="Arial" w:hAnsi="Arial" w:cs="Arial"/>
          <w:bCs/>
          <w:sz w:val="28"/>
          <w:szCs w:val="28"/>
        </w:rPr>
        <w:t>Section VI</w:t>
      </w:r>
      <w:r w:rsidR="00BE3AFC" w:rsidRPr="00026532">
        <w:rPr>
          <w:rFonts w:ascii="Arial" w:hAnsi="Arial" w:cs="Arial"/>
          <w:bCs/>
          <w:sz w:val="28"/>
          <w:szCs w:val="28"/>
        </w:rPr>
        <w:t>.2</w:t>
      </w:r>
      <w:r w:rsidR="00FE7154" w:rsidRPr="00026532">
        <w:rPr>
          <w:rFonts w:ascii="Arial" w:hAnsi="Arial" w:cs="Arial"/>
          <w:bCs/>
          <w:sz w:val="28"/>
          <w:szCs w:val="28"/>
        </w:rPr>
        <w:t xml:space="preserve">, page 10 –Please clarify the meaning of this statement and confirm if the reference to page 19 of the bid is relevant </w:t>
      </w:r>
    </w:p>
    <w:p w14:paraId="5B345A12" w14:textId="77777777" w:rsidR="008915D1" w:rsidRPr="00026532" w:rsidRDefault="008915D1" w:rsidP="008915D1">
      <w:pPr>
        <w:rPr>
          <w:rFonts w:ascii="Arial" w:hAnsi="Arial" w:cs="Arial"/>
          <w:bCs/>
          <w:sz w:val="28"/>
          <w:szCs w:val="28"/>
        </w:rPr>
      </w:pPr>
    </w:p>
    <w:p w14:paraId="02705CE1" w14:textId="77777777" w:rsidR="00FE7154" w:rsidRPr="00026532" w:rsidRDefault="00D108CF" w:rsidP="00F40C93">
      <w:pPr>
        <w:pStyle w:val="ListParagraph"/>
        <w:numPr>
          <w:ilvl w:val="1"/>
          <w:numId w:val="1"/>
        </w:numPr>
        <w:rPr>
          <w:rFonts w:ascii="Arial" w:hAnsi="Arial" w:cs="Arial"/>
          <w:bCs/>
          <w:sz w:val="28"/>
          <w:szCs w:val="28"/>
        </w:rPr>
      </w:pPr>
      <w:r w:rsidRPr="00026532">
        <w:rPr>
          <w:rFonts w:ascii="Arial" w:hAnsi="Arial" w:cs="Arial"/>
          <w:bCs/>
          <w:sz w:val="28"/>
          <w:szCs w:val="28"/>
        </w:rPr>
        <w:t>I</w:t>
      </w:r>
      <w:r w:rsidR="00FE7154" w:rsidRPr="00026532">
        <w:rPr>
          <w:rFonts w:ascii="Arial" w:hAnsi="Arial" w:cs="Arial"/>
          <w:bCs/>
          <w:sz w:val="28"/>
          <w:szCs w:val="28"/>
        </w:rPr>
        <w:t xml:space="preserve">f so, how </w:t>
      </w:r>
      <w:r w:rsidR="00B434C4" w:rsidRPr="00026532">
        <w:rPr>
          <w:rFonts w:ascii="Arial" w:hAnsi="Arial" w:cs="Arial"/>
          <w:bCs/>
          <w:sz w:val="28"/>
          <w:szCs w:val="28"/>
        </w:rPr>
        <w:t>it is</w:t>
      </w:r>
      <w:r w:rsidR="00FE7154" w:rsidRPr="00026532">
        <w:rPr>
          <w:rFonts w:ascii="Arial" w:hAnsi="Arial" w:cs="Arial"/>
          <w:bCs/>
          <w:sz w:val="28"/>
          <w:szCs w:val="28"/>
        </w:rPr>
        <w:t xml:space="preserve"> relevant</w:t>
      </w:r>
      <w:r w:rsidR="00B434C4" w:rsidRPr="00026532">
        <w:rPr>
          <w:rFonts w:ascii="Arial" w:hAnsi="Arial" w:cs="Arial"/>
          <w:bCs/>
          <w:sz w:val="28"/>
          <w:szCs w:val="28"/>
        </w:rPr>
        <w:t>.</w:t>
      </w:r>
    </w:p>
    <w:p w14:paraId="2BA7CC47" w14:textId="77777777" w:rsidR="005062AF" w:rsidRPr="00026532" w:rsidRDefault="005062AF" w:rsidP="005062AF">
      <w:pPr>
        <w:pStyle w:val="ListParagraph"/>
        <w:ind w:left="1440"/>
        <w:rPr>
          <w:rFonts w:ascii="Arial" w:hAnsi="Arial" w:cs="Arial"/>
          <w:b/>
          <w:sz w:val="28"/>
          <w:szCs w:val="28"/>
        </w:rPr>
      </w:pPr>
    </w:p>
    <w:p w14:paraId="5F547D89" w14:textId="4442078F" w:rsidR="005062AF" w:rsidRPr="00026532" w:rsidRDefault="00D44AB2" w:rsidP="005062AF">
      <w:pPr>
        <w:pStyle w:val="ListParagraph"/>
        <w:ind w:left="1440"/>
        <w:rPr>
          <w:rFonts w:ascii="Arial" w:hAnsi="Arial" w:cs="Arial"/>
          <w:b/>
          <w:sz w:val="28"/>
          <w:szCs w:val="28"/>
        </w:rPr>
      </w:pPr>
      <w:r w:rsidRPr="00026532">
        <w:rPr>
          <w:rFonts w:ascii="Arial" w:hAnsi="Arial" w:cs="Arial"/>
          <w:b/>
          <w:sz w:val="28"/>
          <w:szCs w:val="28"/>
        </w:rPr>
        <w:t xml:space="preserve">Amended.  See Amended </w:t>
      </w:r>
      <w:proofErr w:type="spellStart"/>
      <w:r w:rsidRPr="00026532">
        <w:rPr>
          <w:rFonts w:ascii="Arial" w:hAnsi="Arial" w:cs="Arial"/>
          <w:b/>
          <w:sz w:val="28"/>
          <w:szCs w:val="28"/>
        </w:rPr>
        <w:t>RFx</w:t>
      </w:r>
      <w:proofErr w:type="spellEnd"/>
      <w:r w:rsidRPr="00026532">
        <w:rPr>
          <w:rFonts w:ascii="Arial" w:hAnsi="Arial" w:cs="Arial"/>
          <w:b/>
          <w:sz w:val="28"/>
          <w:szCs w:val="28"/>
        </w:rPr>
        <w:t xml:space="preserve"> </w:t>
      </w:r>
      <w:proofErr w:type="gramStart"/>
      <w:r w:rsidRPr="00026532">
        <w:rPr>
          <w:rFonts w:ascii="Arial" w:hAnsi="Arial" w:cs="Arial"/>
          <w:b/>
          <w:sz w:val="28"/>
          <w:szCs w:val="28"/>
        </w:rPr>
        <w:t>3160003372  3</w:t>
      </w:r>
      <w:proofErr w:type="gramEnd"/>
      <w:r w:rsidRPr="00026532">
        <w:rPr>
          <w:rFonts w:ascii="Arial" w:hAnsi="Arial" w:cs="Arial"/>
          <w:b/>
          <w:sz w:val="28"/>
          <w:szCs w:val="28"/>
        </w:rPr>
        <w:t>/6/2020.</w:t>
      </w:r>
    </w:p>
    <w:p w14:paraId="4760D506" w14:textId="77777777" w:rsidR="008915D1" w:rsidRPr="00026532" w:rsidRDefault="008915D1" w:rsidP="008915D1">
      <w:pPr>
        <w:rPr>
          <w:rFonts w:ascii="Arial" w:hAnsi="Arial" w:cs="Arial"/>
          <w:b/>
          <w:sz w:val="28"/>
          <w:szCs w:val="28"/>
        </w:rPr>
      </w:pPr>
    </w:p>
    <w:p w14:paraId="68D9225E" w14:textId="77777777" w:rsidR="00D108CF" w:rsidRPr="00026532" w:rsidRDefault="00D108CF" w:rsidP="00F40C93">
      <w:pPr>
        <w:pStyle w:val="ListParagraph"/>
        <w:numPr>
          <w:ilvl w:val="1"/>
          <w:numId w:val="1"/>
        </w:numPr>
        <w:rPr>
          <w:rFonts w:ascii="Arial" w:hAnsi="Arial" w:cs="Arial"/>
          <w:bCs/>
          <w:sz w:val="28"/>
          <w:szCs w:val="28"/>
        </w:rPr>
      </w:pPr>
      <w:r w:rsidRPr="00026532">
        <w:rPr>
          <w:rFonts w:ascii="Arial" w:hAnsi="Arial" w:cs="Arial"/>
          <w:bCs/>
          <w:sz w:val="28"/>
          <w:szCs w:val="28"/>
        </w:rPr>
        <w:t>If not, please revise the section to reflect the correct page.</w:t>
      </w:r>
    </w:p>
    <w:p w14:paraId="6D084C28" w14:textId="77777777" w:rsidR="008915D1" w:rsidRPr="00026532" w:rsidRDefault="008915D1" w:rsidP="008915D1">
      <w:pPr>
        <w:pStyle w:val="ListParagraph"/>
        <w:rPr>
          <w:rFonts w:ascii="Arial" w:hAnsi="Arial" w:cs="Arial"/>
          <w:bCs/>
          <w:sz w:val="28"/>
          <w:szCs w:val="28"/>
        </w:rPr>
      </w:pPr>
    </w:p>
    <w:p w14:paraId="725E9CD4" w14:textId="2C4F3429" w:rsidR="005062AF" w:rsidRPr="00026532" w:rsidRDefault="00D44AB2" w:rsidP="005062AF">
      <w:pPr>
        <w:pStyle w:val="ListParagraph"/>
        <w:ind w:left="1440"/>
        <w:rPr>
          <w:rFonts w:ascii="Arial" w:hAnsi="Arial" w:cs="Arial"/>
          <w:b/>
          <w:sz w:val="28"/>
          <w:szCs w:val="28"/>
        </w:rPr>
      </w:pPr>
      <w:r w:rsidRPr="00026532">
        <w:rPr>
          <w:rFonts w:ascii="Arial" w:hAnsi="Arial" w:cs="Arial"/>
          <w:b/>
          <w:sz w:val="28"/>
          <w:szCs w:val="28"/>
        </w:rPr>
        <w:t xml:space="preserve">Amended.  See Amended </w:t>
      </w:r>
      <w:proofErr w:type="spellStart"/>
      <w:r w:rsidRPr="00026532">
        <w:rPr>
          <w:rFonts w:ascii="Arial" w:hAnsi="Arial" w:cs="Arial"/>
          <w:b/>
          <w:sz w:val="28"/>
          <w:szCs w:val="28"/>
        </w:rPr>
        <w:t>RFx</w:t>
      </w:r>
      <w:proofErr w:type="spellEnd"/>
      <w:r w:rsidRPr="00026532">
        <w:rPr>
          <w:rFonts w:ascii="Arial" w:hAnsi="Arial" w:cs="Arial"/>
          <w:b/>
          <w:sz w:val="28"/>
          <w:szCs w:val="28"/>
        </w:rPr>
        <w:t xml:space="preserve"> </w:t>
      </w:r>
      <w:proofErr w:type="gramStart"/>
      <w:r w:rsidRPr="00026532">
        <w:rPr>
          <w:rFonts w:ascii="Arial" w:hAnsi="Arial" w:cs="Arial"/>
          <w:b/>
          <w:sz w:val="28"/>
          <w:szCs w:val="28"/>
        </w:rPr>
        <w:t>3160003372  3</w:t>
      </w:r>
      <w:proofErr w:type="gramEnd"/>
      <w:r w:rsidRPr="00026532">
        <w:rPr>
          <w:rFonts w:ascii="Arial" w:hAnsi="Arial" w:cs="Arial"/>
          <w:b/>
          <w:sz w:val="28"/>
          <w:szCs w:val="28"/>
        </w:rPr>
        <w:t>/6/2020.</w:t>
      </w:r>
    </w:p>
    <w:p w14:paraId="32B36C6C" w14:textId="77777777" w:rsidR="008915D1" w:rsidRDefault="005062AF" w:rsidP="005062AF">
      <w:pPr>
        <w:ind w:left="1440"/>
        <w:rPr>
          <w:rFonts w:ascii="Arial" w:hAnsi="Arial" w:cs="Arial"/>
          <w:bCs/>
          <w:sz w:val="28"/>
          <w:szCs w:val="28"/>
        </w:rPr>
      </w:pPr>
      <w:r w:rsidRPr="005062AF">
        <w:rPr>
          <w:rFonts w:ascii="Arial" w:hAnsi="Arial" w:cs="Arial"/>
          <w:bCs/>
          <w:sz w:val="28"/>
          <w:szCs w:val="28"/>
          <w:highlight w:val="yellow"/>
        </w:rPr>
        <w:t xml:space="preserve"> </w:t>
      </w:r>
    </w:p>
    <w:p w14:paraId="28534B5F" w14:textId="77777777" w:rsidR="005062AF" w:rsidRPr="005062AF" w:rsidRDefault="005062AF" w:rsidP="005062AF">
      <w:pPr>
        <w:ind w:left="1440"/>
        <w:rPr>
          <w:rFonts w:ascii="Arial" w:hAnsi="Arial" w:cs="Arial"/>
          <w:bCs/>
          <w:sz w:val="28"/>
          <w:szCs w:val="28"/>
        </w:rPr>
      </w:pPr>
    </w:p>
    <w:p w14:paraId="1E7F30B7" w14:textId="77777777" w:rsidR="004148FE" w:rsidRPr="00026532" w:rsidRDefault="00FE7154" w:rsidP="00F40C93">
      <w:pPr>
        <w:pStyle w:val="ListParagraph"/>
        <w:numPr>
          <w:ilvl w:val="0"/>
          <w:numId w:val="1"/>
        </w:numPr>
        <w:rPr>
          <w:rFonts w:ascii="Arial" w:hAnsi="Arial" w:cs="Arial"/>
          <w:bCs/>
          <w:sz w:val="28"/>
          <w:szCs w:val="28"/>
        </w:rPr>
      </w:pPr>
      <w:bookmarkStart w:id="20" w:name="_Hlk32311014"/>
      <w:r w:rsidRPr="003668D4">
        <w:rPr>
          <w:rFonts w:ascii="Arial" w:hAnsi="Arial" w:cs="Arial"/>
          <w:b/>
          <w:sz w:val="28"/>
          <w:szCs w:val="28"/>
        </w:rPr>
        <w:lastRenderedPageBreak/>
        <w:t xml:space="preserve"> </w:t>
      </w:r>
      <w:r w:rsidR="005B20CF" w:rsidRPr="00026532">
        <w:rPr>
          <w:rFonts w:ascii="Arial" w:hAnsi="Arial" w:cs="Arial"/>
          <w:bCs/>
          <w:sz w:val="28"/>
          <w:szCs w:val="28"/>
        </w:rPr>
        <w:t>Section VII</w:t>
      </w:r>
      <w:r w:rsidR="00D6209F" w:rsidRPr="00026532">
        <w:rPr>
          <w:rFonts w:ascii="Arial" w:hAnsi="Arial" w:cs="Arial"/>
          <w:bCs/>
          <w:sz w:val="28"/>
          <w:szCs w:val="28"/>
        </w:rPr>
        <w:t>.3</w:t>
      </w:r>
      <w:r w:rsidR="005B20CF" w:rsidRPr="00026532">
        <w:rPr>
          <w:rFonts w:ascii="Arial" w:hAnsi="Arial" w:cs="Arial"/>
          <w:bCs/>
          <w:sz w:val="28"/>
          <w:szCs w:val="28"/>
        </w:rPr>
        <w:t>, page 10, – Please confirm that the signing of the bid certifies that the manufacturer agrees to the conditions set forth in sections IV, VII, XI, and XI</w:t>
      </w:r>
      <w:r w:rsidR="00B434C4" w:rsidRPr="00026532">
        <w:rPr>
          <w:rFonts w:ascii="Arial" w:hAnsi="Arial" w:cs="Arial"/>
          <w:bCs/>
          <w:sz w:val="28"/>
          <w:szCs w:val="28"/>
        </w:rPr>
        <w:t>I</w:t>
      </w:r>
      <w:r w:rsidR="005B20CF" w:rsidRPr="00026532">
        <w:rPr>
          <w:rFonts w:ascii="Arial" w:hAnsi="Arial" w:cs="Arial"/>
          <w:bCs/>
          <w:sz w:val="28"/>
          <w:szCs w:val="28"/>
        </w:rPr>
        <w:t xml:space="preserve"> of the IFB.</w:t>
      </w:r>
    </w:p>
    <w:p w14:paraId="107C8E9C" w14:textId="77777777" w:rsidR="003668D4" w:rsidRPr="00026532" w:rsidRDefault="003668D4" w:rsidP="003668D4">
      <w:pPr>
        <w:pStyle w:val="ListParagraph"/>
        <w:ind w:left="360"/>
        <w:rPr>
          <w:rFonts w:ascii="Arial" w:hAnsi="Arial" w:cs="Arial"/>
          <w:bCs/>
          <w:sz w:val="28"/>
          <w:szCs w:val="28"/>
        </w:rPr>
      </w:pPr>
    </w:p>
    <w:p w14:paraId="1577BE02" w14:textId="77777777" w:rsidR="00BE3AFC" w:rsidRPr="00026532" w:rsidRDefault="00BE3AFC" w:rsidP="00F40C93">
      <w:pPr>
        <w:pStyle w:val="ListParagraph"/>
        <w:numPr>
          <w:ilvl w:val="1"/>
          <w:numId w:val="1"/>
        </w:numPr>
        <w:rPr>
          <w:rFonts w:ascii="Arial" w:hAnsi="Arial" w:cs="Arial"/>
          <w:bCs/>
          <w:sz w:val="28"/>
          <w:szCs w:val="28"/>
        </w:rPr>
      </w:pPr>
      <w:r w:rsidRPr="00026532">
        <w:rPr>
          <w:rFonts w:ascii="Arial" w:hAnsi="Arial" w:cs="Arial"/>
          <w:bCs/>
          <w:sz w:val="28"/>
          <w:szCs w:val="28"/>
        </w:rPr>
        <w:t xml:space="preserve">If not confirmed, please provide additional details as to what is required </w:t>
      </w:r>
      <w:r w:rsidR="009A0358" w:rsidRPr="00026532">
        <w:rPr>
          <w:rFonts w:ascii="Arial" w:hAnsi="Arial" w:cs="Arial"/>
          <w:bCs/>
          <w:sz w:val="28"/>
          <w:szCs w:val="28"/>
        </w:rPr>
        <w:t>to meet the requirements of this section.</w:t>
      </w:r>
    </w:p>
    <w:p w14:paraId="2DC10335" w14:textId="77777777" w:rsidR="008915D1" w:rsidRPr="003668D4" w:rsidRDefault="008915D1" w:rsidP="008915D1">
      <w:pPr>
        <w:rPr>
          <w:rFonts w:ascii="Arial" w:hAnsi="Arial" w:cs="Arial"/>
          <w:b/>
          <w:sz w:val="28"/>
          <w:szCs w:val="28"/>
        </w:rPr>
      </w:pPr>
    </w:p>
    <w:p w14:paraId="6FF22DA4" w14:textId="24A18BEE" w:rsidR="002C04D5" w:rsidRPr="00AC5396" w:rsidRDefault="00F41151">
      <w:pPr>
        <w:ind w:left="1440"/>
        <w:rPr>
          <w:rFonts w:ascii="Arial" w:hAnsi="Arial" w:cs="Arial"/>
          <w:sz w:val="28"/>
          <w:szCs w:val="28"/>
        </w:rPr>
      </w:pPr>
      <w:r w:rsidRPr="00026532">
        <w:rPr>
          <w:rFonts w:ascii="Arial" w:hAnsi="Arial" w:cs="Arial"/>
          <w:b/>
          <w:bCs/>
          <w:sz w:val="28"/>
          <w:szCs w:val="28"/>
        </w:rPr>
        <w:t>Confirmed</w:t>
      </w:r>
      <w:r w:rsidR="00B7259E" w:rsidRPr="00026532">
        <w:rPr>
          <w:rFonts w:ascii="Arial" w:hAnsi="Arial" w:cs="Arial"/>
          <w:b/>
          <w:bCs/>
          <w:sz w:val="28"/>
          <w:szCs w:val="28"/>
        </w:rPr>
        <w:t>.</w:t>
      </w:r>
      <w:r w:rsidR="002C04D5" w:rsidRPr="005F2595">
        <w:rPr>
          <w:rFonts w:ascii="Arial" w:hAnsi="Arial" w:cs="Arial"/>
          <w:sz w:val="28"/>
          <w:szCs w:val="28"/>
        </w:rPr>
        <w:t xml:space="preserve">  </w:t>
      </w:r>
    </w:p>
    <w:bookmarkEnd w:id="20"/>
    <w:p w14:paraId="47897413" w14:textId="77777777" w:rsidR="002C04D5" w:rsidRPr="003668D4" w:rsidRDefault="002C04D5" w:rsidP="00B25B35">
      <w:pPr>
        <w:pStyle w:val="Default"/>
        <w:ind w:left="630"/>
        <w:rPr>
          <w:rFonts w:ascii="Arial" w:hAnsi="Arial" w:cs="Arial"/>
          <w:b/>
          <w:sz w:val="28"/>
          <w:szCs w:val="28"/>
        </w:rPr>
      </w:pPr>
    </w:p>
    <w:p w14:paraId="10BA7282" w14:textId="77777777" w:rsidR="00B25B35" w:rsidRPr="00026532" w:rsidRDefault="00B25B3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10, Section VI.3. – Terms and Conditions – Please confirm submission of the bid satisfies the requirements in this section. If unable to confirm, please specify how bidders should document agreement with these conditions. </w:t>
      </w:r>
    </w:p>
    <w:p w14:paraId="5BC7A464" w14:textId="77777777" w:rsidR="009F6499" w:rsidRDefault="009F6499" w:rsidP="009F6499">
      <w:pPr>
        <w:pStyle w:val="Default"/>
        <w:ind w:left="360"/>
        <w:rPr>
          <w:rFonts w:ascii="Arial" w:hAnsi="Arial" w:cs="Arial"/>
          <w:b/>
          <w:sz w:val="28"/>
          <w:szCs w:val="28"/>
        </w:rPr>
      </w:pPr>
    </w:p>
    <w:p w14:paraId="14FA6EE4" w14:textId="77777777" w:rsidR="009F6499" w:rsidRPr="00026532" w:rsidRDefault="00E30ADE" w:rsidP="00B7259E">
      <w:pPr>
        <w:pStyle w:val="Default"/>
        <w:ind w:firstLine="360"/>
        <w:rPr>
          <w:rFonts w:ascii="Arial" w:hAnsi="Arial" w:cs="Arial"/>
          <w:b/>
          <w:bCs/>
          <w:sz w:val="28"/>
          <w:szCs w:val="28"/>
        </w:rPr>
      </w:pPr>
      <w:r w:rsidRPr="00026532">
        <w:rPr>
          <w:rFonts w:ascii="Arial" w:hAnsi="Arial" w:cs="Arial"/>
          <w:b/>
          <w:bCs/>
          <w:sz w:val="28"/>
          <w:szCs w:val="28"/>
        </w:rPr>
        <w:t xml:space="preserve">Confirmed.  </w:t>
      </w:r>
    </w:p>
    <w:p w14:paraId="667CDD25" w14:textId="77777777" w:rsidR="00B25B35" w:rsidRPr="003668D4" w:rsidRDefault="00B25B35" w:rsidP="00B25B35">
      <w:pPr>
        <w:pStyle w:val="ListParagraph"/>
        <w:ind w:left="1440"/>
        <w:rPr>
          <w:rFonts w:ascii="Arial" w:hAnsi="Arial" w:cs="Arial"/>
          <w:b/>
          <w:sz w:val="28"/>
          <w:szCs w:val="28"/>
        </w:rPr>
      </w:pPr>
    </w:p>
    <w:p w14:paraId="5F3CB6BF" w14:textId="77777777" w:rsidR="008915D1" w:rsidRPr="003668D4" w:rsidRDefault="008915D1" w:rsidP="003668D4">
      <w:pPr>
        <w:rPr>
          <w:rFonts w:ascii="Arial" w:hAnsi="Arial" w:cs="Arial"/>
          <w:sz w:val="28"/>
          <w:szCs w:val="28"/>
        </w:rPr>
      </w:pPr>
    </w:p>
    <w:p w14:paraId="373BA337" w14:textId="77777777" w:rsidR="00D6209F" w:rsidRPr="00026532" w:rsidRDefault="005B20CF" w:rsidP="00F40C93">
      <w:pPr>
        <w:pStyle w:val="ListParagraph"/>
        <w:numPr>
          <w:ilvl w:val="0"/>
          <w:numId w:val="1"/>
        </w:numPr>
        <w:rPr>
          <w:rFonts w:ascii="Arial" w:hAnsi="Arial" w:cs="Arial"/>
          <w:bCs/>
          <w:sz w:val="28"/>
          <w:szCs w:val="28"/>
        </w:rPr>
      </w:pPr>
      <w:r w:rsidRPr="00026532">
        <w:rPr>
          <w:rFonts w:ascii="Arial" w:hAnsi="Arial" w:cs="Arial"/>
          <w:bCs/>
          <w:sz w:val="28"/>
          <w:szCs w:val="28"/>
        </w:rPr>
        <w:t>Section VII</w:t>
      </w:r>
      <w:r w:rsidR="00BE3AFC" w:rsidRPr="00026532">
        <w:rPr>
          <w:rFonts w:ascii="Arial" w:hAnsi="Arial" w:cs="Arial"/>
          <w:bCs/>
          <w:sz w:val="28"/>
          <w:szCs w:val="28"/>
        </w:rPr>
        <w:t>.5</w:t>
      </w:r>
      <w:r w:rsidRPr="00026532">
        <w:rPr>
          <w:rFonts w:ascii="Arial" w:hAnsi="Arial" w:cs="Arial"/>
          <w:bCs/>
          <w:sz w:val="28"/>
          <w:szCs w:val="28"/>
        </w:rPr>
        <w:t xml:space="preserve">, page 10 – The provided bid sheet requires that "Rebate amounts must be submitted as a specific dollar and cent amount (extend to three (3) decimal </w:t>
      </w:r>
      <w:proofErr w:type="gramStart"/>
      <w:r w:rsidRPr="00026532">
        <w:rPr>
          <w:rFonts w:ascii="Arial" w:hAnsi="Arial" w:cs="Arial"/>
          <w:bCs/>
          <w:sz w:val="28"/>
          <w:szCs w:val="28"/>
        </w:rPr>
        <w:t>places)…</w:t>
      </w:r>
      <w:proofErr w:type="gramEnd"/>
      <w:r w:rsidRPr="00026532">
        <w:rPr>
          <w:rFonts w:ascii="Arial" w:hAnsi="Arial" w:cs="Arial"/>
          <w:bCs/>
          <w:sz w:val="28"/>
          <w:szCs w:val="28"/>
        </w:rPr>
        <w:t>" however the Percent Rebate column does not calculate to three decimals.  Please confirm one decimal as provided in the Percent Rebate column is acceptable for bid submission</w:t>
      </w:r>
      <w:r w:rsidR="00933774" w:rsidRPr="00026532">
        <w:rPr>
          <w:rFonts w:ascii="Arial" w:hAnsi="Arial" w:cs="Arial"/>
          <w:bCs/>
          <w:sz w:val="28"/>
          <w:szCs w:val="28"/>
        </w:rPr>
        <w:t xml:space="preserve">.  </w:t>
      </w:r>
    </w:p>
    <w:p w14:paraId="05F1490E" w14:textId="77777777" w:rsidR="00933774" w:rsidRPr="00026532" w:rsidRDefault="00933774" w:rsidP="00933774">
      <w:pPr>
        <w:pStyle w:val="ListParagraph"/>
        <w:ind w:left="360"/>
        <w:rPr>
          <w:rFonts w:ascii="Arial" w:hAnsi="Arial" w:cs="Arial"/>
          <w:bCs/>
          <w:sz w:val="28"/>
          <w:szCs w:val="28"/>
        </w:rPr>
      </w:pPr>
    </w:p>
    <w:p w14:paraId="148C49EC" w14:textId="77777777" w:rsidR="00933774" w:rsidRPr="00026532" w:rsidRDefault="00F0118F" w:rsidP="00933774">
      <w:pPr>
        <w:pStyle w:val="ListParagraph"/>
        <w:ind w:left="360"/>
        <w:rPr>
          <w:rFonts w:ascii="Arial" w:hAnsi="Arial" w:cs="Arial"/>
          <w:b/>
          <w:bCs/>
          <w:sz w:val="28"/>
          <w:szCs w:val="28"/>
        </w:rPr>
      </w:pPr>
      <w:r w:rsidRPr="00026532">
        <w:rPr>
          <w:rFonts w:ascii="Arial" w:hAnsi="Arial" w:cs="Arial"/>
          <w:b/>
          <w:bCs/>
          <w:sz w:val="28"/>
          <w:szCs w:val="28"/>
        </w:rPr>
        <w:t xml:space="preserve">Confirmed.  </w:t>
      </w:r>
    </w:p>
    <w:p w14:paraId="64FCA02C" w14:textId="77777777" w:rsidR="008915D1" w:rsidRPr="00026532" w:rsidRDefault="00345C06" w:rsidP="008915D1">
      <w:pPr>
        <w:rPr>
          <w:rFonts w:ascii="Arial" w:hAnsi="Arial" w:cs="Arial"/>
          <w:b/>
          <w:bCs/>
          <w:sz w:val="28"/>
          <w:szCs w:val="28"/>
        </w:rPr>
      </w:pPr>
      <w:r w:rsidRPr="00026532">
        <w:rPr>
          <w:rFonts w:ascii="Arial" w:hAnsi="Arial" w:cs="Arial"/>
          <w:b/>
          <w:bCs/>
          <w:sz w:val="28"/>
          <w:szCs w:val="28"/>
        </w:rPr>
        <w:tab/>
        <w:t xml:space="preserve"> </w:t>
      </w:r>
    </w:p>
    <w:p w14:paraId="4A99B617" w14:textId="77777777" w:rsidR="008915D1" w:rsidRPr="00C26B20" w:rsidRDefault="008915D1" w:rsidP="008915D1">
      <w:pPr>
        <w:rPr>
          <w:rFonts w:ascii="Arial" w:hAnsi="Arial" w:cs="Arial"/>
          <w:sz w:val="28"/>
          <w:szCs w:val="28"/>
        </w:rPr>
      </w:pPr>
    </w:p>
    <w:p w14:paraId="05EB5EBC" w14:textId="77777777" w:rsidR="005B20CF" w:rsidRPr="00026532" w:rsidRDefault="00D6209F" w:rsidP="00F40C93">
      <w:pPr>
        <w:pStyle w:val="ListParagraph"/>
        <w:numPr>
          <w:ilvl w:val="1"/>
          <w:numId w:val="1"/>
        </w:numPr>
        <w:rPr>
          <w:rFonts w:ascii="Arial" w:hAnsi="Arial" w:cs="Arial"/>
          <w:bCs/>
          <w:sz w:val="28"/>
          <w:szCs w:val="28"/>
        </w:rPr>
      </w:pPr>
      <w:r w:rsidRPr="00026532">
        <w:rPr>
          <w:rFonts w:ascii="Arial" w:hAnsi="Arial" w:cs="Arial"/>
          <w:bCs/>
          <w:sz w:val="28"/>
          <w:szCs w:val="28"/>
        </w:rPr>
        <w:t xml:space="preserve">If not confirmed, please </w:t>
      </w:r>
      <w:r w:rsidR="009A0358" w:rsidRPr="00026532">
        <w:rPr>
          <w:rFonts w:ascii="Arial" w:hAnsi="Arial" w:cs="Arial"/>
          <w:bCs/>
          <w:sz w:val="28"/>
          <w:szCs w:val="28"/>
        </w:rPr>
        <w:t>revise</w:t>
      </w:r>
      <w:r w:rsidRPr="00026532">
        <w:rPr>
          <w:rFonts w:ascii="Arial" w:hAnsi="Arial" w:cs="Arial"/>
          <w:bCs/>
          <w:sz w:val="28"/>
          <w:szCs w:val="28"/>
        </w:rPr>
        <w:t xml:space="preserve"> the</w:t>
      </w:r>
      <w:r w:rsidR="009A0358" w:rsidRPr="00026532">
        <w:rPr>
          <w:rFonts w:ascii="Arial" w:hAnsi="Arial" w:cs="Arial"/>
          <w:bCs/>
          <w:sz w:val="28"/>
          <w:szCs w:val="28"/>
        </w:rPr>
        <w:t xml:space="preserve"> bid sheet to reflect three (3) decimal</w:t>
      </w:r>
      <w:r w:rsidRPr="00026532">
        <w:rPr>
          <w:rFonts w:ascii="Arial" w:hAnsi="Arial" w:cs="Arial"/>
          <w:bCs/>
          <w:sz w:val="28"/>
          <w:szCs w:val="28"/>
        </w:rPr>
        <w:t xml:space="preserve"> place</w:t>
      </w:r>
      <w:r w:rsidR="009A0358" w:rsidRPr="00026532">
        <w:rPr>
          <w:rFonts w:ascii="Arial" w:hAnsi="Arial" w:cs="Arial"/>
          <w:bCs/>
          <w:sz w:val="28"/>
          <w:szCs w:val="28"/>
        </w:rPr>
        <w:t>s in this column</w:t>
      </w:r>
      <w:r w:rsidR="005B20CF" w:rsidRPr="00026532">
        <w:rPr>
          <w:rFonts w:ascii="Arial" w:hAnsi="Arial" w:cs="Arial"/>
          <w:bCs/>
          <w:sz w:val="28"/>
          <w:szCs w:val="28"/>
        </w:rPr>
        <w:t xml:space="preserve">  </w:t>
      </w:r>
    </w:p>
    <w:p w14:paraId="319E05A0" w14:textId="77777777" w:rsidR="008915D1" w:rsidRPr="003668D4" w:rsidRDefault="008915D1" w:rsidP="008915D1">
      <w:pPr>
        <w:rPr>
          <w:rFonts w:ascii="Arial" w:hAnsi="Arial" w:cs="Arial"/>
          <w:b/>
          <w:sz w:val="28"/>
          <w:szCs w:val="28"/>
        </w:rPr>
      </w:pPr>
    </w:p>
    <w:p w14:paraId="164A8EDD" w14:textId="77777777" w:rsidR="00B25B35" w:rsidRPr="00026532" w:rsidRDefault="00345C06" w:rsidP="00345C06">
      <w:pPr>
        <w:pStyle w:val="Default"/>
        <w:ind w:left="1440"/>
        <w:rPr>
          <w:rFonts w:ascii="Arial" w:hAnsi="Arial" w:cs="Arial"/>
          <w:b/>
          <w:bCs/>
          <w:sz w:val="28"/>
          <w:szCs w:val="28"/>
        </w:rPr>
      </w:pPr>
      <w:r w:rsidRPr="00026532">
        <w:rPr>
          <w:rFonts w:ascii="Arial" w:hAnsi="Arial" w:cs="Arial"/>
          <w:b/>
          <w:bCs/>
          <w:sz w:val="28"/>
          <w:szCs w:val="28"/>
        </w:rPr>
        <w:t xml:space="preserve">Not applicable.  </w:t>
      </w:r>
    </w:p>
    <w:p w14:paraId="45576F8E" w14:textId="77777777" w:rsidR="00345C06" w:rsidRPr="00345C06" w:rsidRDefault="00345C06" w:rsidP="00345C06">
      <w:pPr>
        <w:pStyle w:val="Default"/>
        <w:ind w:left="1440"/>
        <w:rPr>
          <w:rFonts w:ascii="Arial" w:hAnsi="Arial" w:cs="Arial"/>
          <w:sz w:val="28"/>
          <w:szCs w:val="28"/>
        </w:rPr>
      </w:pPr>
    </w:p>
    <w:p w14:paraId="465F6810" w14:textId="77777777" w:rsidR="00B25B35" w:rsidRPr="00026532" w:rsidRDefault="00B25B35" w:rsidP="00F40C93">
      <w:pPr>
        <w:pStyle w:val="Default"/>
        <w:numPr>
          <w:ilvl w:val="0"/>
          <w:numId w:val="1"/>
        </w:numPr>
        <w:rPr>
          <w:rFonts w:ascii="Arial" w:hAnsi="Arial" w:cs="Arial"/>
          <w:bCs/>
          <w:sz w:val="28"/>
          <w:szCs w:val="28"/>
        </w:rPr>
      </w:pPr>
      <w:bookmarkStart w:id="21" w:name="_Hlk32311064"/>
      <w:r w:rsidRPr="00026532">
        <w:rPr>
          <w:rFonts w:ascii="Arial" w:hAnsi="Arial" w:cs="Arial"/>
          <w:bCs/>
          <w:sz w:val="28"/>
          <w:szCs w:val="28"/>
        </w:rPr>
        <w:t xml:space="preserve">Page 10, Section VII.6. – Terms and Conditions – Is proof of authority required to be submitted in order to comply with this requirement? If yes, please specify what type of proof of authority is required. </w:t>
      </w:r>
    </w:p>
    <w:p w14:paraId="5528009B" w14:textId="77777777" w:rsidR="00B36AE1" w:rsidRPr="001A1A21" w:rsidRDefault="00B36AE1" w:rsidP="00B36AE1">
      <w:pPr>
        <w:pStyle w:val="Default"/>
        <w:ind w:left="360"/>
        <w:rPr>
          <w:rFonts w:ascii="Arial" w:hAnsi="Arial" w:cs="Arial"/>
          <w:b/>
          <w:sz w:val="28"/>
          <w:szCs w:val="28"/>
          <w:highlight w:val="yellow"/>
        </w:rPr>
      </w:pPr>
    </w:p>
    <w:p w14:paraId="7AAC2F7E" w14:textId="77777777" w:rsidR="00B36AE1" w:rsidRPr="00026532" w:rsidRDefault="0095091C" w:rsidP="00B36AE1">
      <w:pPr>
        <w:pStyle w:val="Default"/>
        <w:ind w:left="360"/>
        <w:rPr>
          <w:rFonts w:ascii="Arial" w:hAnsi="Arial" w:cs="Arial"/>
          <w:b/>
          <w:bCs/>
          <w:sz w:val="28"/>
          <w:szCs w:val="28"/>
        </w:rPr>
      </w:pPr>
      <w:r w:rsidRPr="00026532">
        <w:rPr>
          <w:rFonts w:ascii="Arial" w:hAnsi="Arial" w:cs="Arial"/>
          <w:b/>
          <w:bCs/>
          <w:sz w:val="28"/>
          <w:szCs w:val="28"/>
        </w:rPr>
        <w:t>No.</w:t>
      </w:r>
    </w:p>
    <w:bookmarkEnd w:id="21"/>
    <w:p w14:paraId="3AA6F846" w14:textId="77777777" w:rsidR="00B25B35" w:rsidRPr="003668D4" w:rsidRDefault="00B25B35" w:rsidP="00B25B35">
      <w:pPr>
        <w:pStyle w:val="Default"/>
        <w:ind w:left="630"/>
        <w:rPr>
          <w:rFonts w:ascii="Arial" w:hAnsi="Arial" w:cs="Arial"/>
          <w:b/>
          <w:sz w:val="28"/>
          <w:szCs w:val="28"/>
        </w:rPr>
      </w:pPr>
    </w:p>
    <w:p w14:paraId="328F66E1" w14:textId="77777777" w:rsidR="00B25B35" w:rsidRPr="00026532" w:rsidRDefault="00B25B3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10, Section VII. – Terms and Conditions – The cancellation clause in this section appear to be a termination for convenience clause. Termination of the contract resulting from this solicitation with such an unreasonably short notice diminishes the attractiveness of this contract, and in our view, is not consistent with principles of good faith for this type of a contract. We therefore urge the State to amend this section by requiring a minimum of 180-days’ written notice to the </w:t>
      </w:r>
      <w:r w:rsidRPr="00026532">
        <w:rPr>
          <w:rFonts w:ascii="Arial" w:hAnsi="Arial" w:cs="Arial"/>
          <w:bCs/>
          <w:sz w:val="28"/>
          <w:szCs w:val="28"/>
        </w:rPr>
        <w:lastRenderedPageBreak/>
        <w:t xml:space="preserve">manufacturer if the State exercises its right to terminate the contract per this provision. We note the State will need at least this amount of time to rebid a new contract. </w:t>
      </w:r>
    </w:p>
    <w:p w14:paraId="426A8A39" w14:textId="77777777" w:rsidR="00B36AE1" w:rsidRDefault="00B36AE1" w:rsidP="00B36AE1">
      <w:pPr>
        <w:pStyle w:val="Default"/>
        <w:ind w:left="360"/>
        <w:rPr>
          <w:rFonts w:ascii="Arial" w:hAnsi="Arial" w:cs="Arial"/>
          <w:b/>
          <w:sz w:val="28"/>
          <w:szCs w:val="28"/>
        </w:rPr>
      </w:pPr>
    </w:p>
    <w:p w14:paraId="35AE6824" w14:textId="374E1CFD" w:rsidR="005F2595" w:rsidRPr="00026532" w:rsidRDefault="00D51E49" w:rsidP="00B36AE1">
      <w:pPr>
        <w:pStyle w:val="Default"/>
        <w:ind w:left="360"/>
        <w:rPr>
          <w:rFonts w:ascii="Arial" w:hAnsi="Arial" w:cs="Arial"/>
          <w:b/>
          <w:bCs/>
          <w:sz w:val="28"/>
          <w:szCs w:val="28"/>
        </w:rPr>
      </w:pPr>
      <w:r>
        <w:rPr>
          <w:rFonts w:ascii="Arial" w:hAnsi="Arial" w:cs="Arial"/>
          <w:b/>
          <w:bCs/>
          <w:sz w:val="28"/>
          <w:szCs w:val="28"/>
        </w:rPr>
        <w:t xml:space="preserve">Denied.  Refer to page 10 of </w:t>
      </w:r>
      <w:proofErr w:type="spellStart"/>
      <w:r>
        <w:rPr>
          <w:rFonts w:ascii="Arial" w:hAnsi="Arial" w:cs="Arial"/>
          <w:b/>
          <w:bCs/>
          <w:sz w:val="28"/>
          <w:szCs w:val="28"/>
        </w:rPr>
        <w:t>RFx</w:t>
      </w:r>
      <w:proofErr w:type="spellEnd"/>
      <w:r>
        <w:rPr>
          <w:rFonts w:ascii="Arial" w:hAnsi="Arial" w:cs="Arial"/>
          <w:b/>
          <w:bCs/>
          <w:sz w:val="28"/>
          <w:szCs w:val="28"/>
        </w:rPr>
        <w:t xml:space="preserve"> 3160003372</w:t>
      </w:r>
    </w:p>
    <w:p w14:paraId="6264393C" w14:textId="77777777" w:rsidR="00CA79F4" w:rsidRPr="003668D4" w:rsidRDefault="00CA79F4" w:rsidP="00026532">
      <w:pPr>
        <w:pStyle w:val="Default"/>
        <w:ind w:left="360"/>
        <w:rPr>
          <w:rFonts w:ascii="Arial" w:hAnsi="Arial" w:cs="Arial"/>
          <w:b/>
          <w:sz w:val="28"/>
          <w:szCs w:val="28"/>
        </w:rPr>
      </w:pPr>
    </w:p>
    <w:p w14:paraId="39F4AFB4" w14:textId="77777777" w:rsidR="00CA79F4" w:rsidRPr="00026532" w:rsidRDefault="00CA79F4" w:rsidP="00F40C93">
      <w:pPr>
        <w:pStyle w:val="ListParagraph"/>
        <w:numPr>
          <w:ilvl w:val="0"/>
          <w:numId w:val="1"/>
        </w:numPr>
        <w:contextualSpacing w:val="0"/>
        <w:rPr>
          <w:rFonts w:ascii="Arial" w:hAnsi="Arial" w:cs="Arial"/>
          <w:bCs/>
          <w:sz w:val="28"/>
          <w:szCs w:val="28"/>
        </w:rPr>
      </w:pPr>
      <w:bookmarkStart w:id="22" w:name="_Hlk32311126"/>
      <w:r w:rsidRPr="00026532">
        <w:rPr>
          <w:rFonts w:ascii="Arial" w:hAnsi="Arial" w:cs="Arial"/>
          <w:bCs/>
          <w:sz w:val="28"/>
          <w:szCs w:val="28"/>
        </w:rPr>
        <w:t xml:space="preserve">Section VII. Terms and Conditions. 6 - Page 10. “Bid shall be signed by a manufacturer representative with the authority to commit the manufacturer to the bid.” Is a certificate of incumbency to show that the person signing for the company has legal authority to do so </w:t>
      </w:r>
      <w:proofErr w:type="gramStart"/>
      <w:r w:rsidRPr="00026532">
        <w:rPr>
          <w:rFonts w:ascii="Arial" w:hAnsi="Arial" w:cs="Arial"/>
          <w:bCs/>
          <w:sz w:val="28"/>
          <w:szCs w:val="28"/>
        </w:rPr>
        <w:t>sufficient</w:t>
      </w:r>
      <w:proofErr w:type="gramEnd"/>
      <w:r w:rsidRPr="00026532">
        <w:rPr>
          <w:rFonts w:ascii="Arial" w:hAnsi="Arial" w:cs="Arial"/>
          <w:bCs/>
          <w:sz w:val="28"/>
          <w:szCs w:val="28"/>
        </w:rPr>
        <w:t xml:space="preserve"> to meet this requirement?</w:t>
      </w:r>
    </w:p>
    <w:p w14:paraId="7B055E5C" w14:textId="77777777" w:rsidR="003668D4" w:rsidRPr="001A1A21" w:rsidRDefault="003668D4" w:rsidP="00D86E7A">
      <w:pPr>
        <w:rPr>
          <w:rFonts w:ascii="Arial" w:hAnsi="Arial" w:cs="Arial"/>
          <w:b/>
          <w:sz w:val="28"/>
          <w:szCs w:val="28"/>
          <w:highlight w:val="yellow"/>
        </w:rPr>
      </w:pPr>
    </w:p>
    <w:p w14:paraId="1801E4B0" w14:textId="77777777" w:rsidR="00D86E7A" w:rsidRPr="00026532" w:rsidRDefault="0072137E" w:rsidP="00D86E7A">
      <w:pPr>
        <w:ind w:left="360"/>
        <w:rPr>
          <w:rFonts w:ascii="Arial" w:hAnsi="Arial" w:cs="Arial"/>
          <w:b/>
          <w:bCs/>
          <w:sz w:val="28"/>
          <w:szCs w:val="28"/>
        </w:rPr>
      </w:pPr>
      <w:r w:rsidRPr="00026532">
        <w:rPr>
          <w:rFonts w:ascii="Arial" w:hAnsi="Arial" w:cs="Arial"/>
          <w:b/>
          <w:bCs/>
          <w:sz w:val="28"/>
          <w:szCs w:val="28"/>
        </w:rPr>
        <w:t>Yes, but not required.</w:t>
      </w:r>
    </w:p>
    <w:bookmarkEnd w:id="22"/>
    <w:p w14:paraId="1BAEF1C2" w14:textId="77777777" w:rsidR="003668D4" w:rsidRPr="003668D4" w:rsidRDefault="003668D4" w:rsidP="003668D4">
      <w:pPr>
        <w:pStyle w:val="ListParagraph"/>
        <w:ind w:left="360"/>
        <w:contextualSpacing w:val="0"/>
        <w:rPr>
          <w:rFonts w:ascii="Arial" w:hAnsi="Arial" w:cs="Arial"/>
          <w:b/>
          <w:sz w:val="28"/>
          <w:szCs w:val="28"/>
        </w:rPr>
      </w:pPr>
    </w:p>
    <w:p w14:paraId="217D4D56" w14:textId="77777777" w:rsidR="00CA79F4" w:rsidRPr="00026532" w:rsidRDefault="00CA79F4" w:rsidP="00F40C93">
      <w:pPr>
        <w:pStyle w:val="ListParagraph"/>
        <w:numPr>
          <w:ilvl w:val="0"/>
          <w:numId w:val="1"/>
        </w:numPr>
        <w:contextualSpacing w:val="0"/>
        <w:rPr>
          <w:rFonts w:ascii="Arial" w:hAnsi="Arial" w:cs="Arial"/>
          <w:bCs/>
          <w:sz w:val="28"/>
          <w:szCs w:val="28"/>
        </w:rPr>
      </w:pPr>
      <w:r w:rsidRPr="00026532">
        <w:rPr>
          <w:rFonts w:ascii="Arial" w:hAnsi="Arial" w:cs="Arial"/>
          <w:bCs/>
          <w:sz w:val="28"/>
          <w:szCs w:val="28"/>
        </w:rPr>
        <w:t>Section VII. Terms and Conditions. 6 - Page 10. “Any contract resulting from this Invitation for Bid may be canceled by MS WIC giving thirty (30) days advance written notice of intent to cancel. Manufacturers must provide twelve (12) months advance written notice of intent to cancel the contract resulting from this Invitation for Bid.”</w:t>
      </w:r>
    </w:p>
    <w:p w14:paraId="5F0C9603" w14:textId="77777777" w:rsidR="003668D4" w:rsidRPr="00026532" w:rsidRDefault="003668D4" w:rsidP="003668D4">
      <w:pPr>
        <w:pStyle w:val="ListParagraph"/>
        <w:ind w:left="360"/>
        <w:contextualSpacing w:val="0"/>
        <w:rPr>
          <w:rFonts w:ascii="Arial" w:hAnsi="Arial" w:cs="Arial"/>
          <w:bCs/>
          <w:sz w:val="28"/>
          <w:szCs w:val="28"/>
        </w:rPr>
      </w:pPr>
    </w:p>
    <w:p w14:paraId="00E3CCA8" w14:textId="77777777" w:rsidR="00CA79F4" w:rsidRPr="00026532" w:rsidRDefault="00CA79F4" w:rsidP="00F40C93">
      <w:pPr>
        <w:pStyle w:val="ListParagraph"/>
        <w:numPr>
          <w:ilvl w:val="1"/>
          <w:numId w:val="1"/>
        </w:numPr>
        <w:contextualSpacing w:val="0"/>
        <w:rPr>
          <w:rFonts w:ascii="Arial" w:hAnsi="Arial" w:cs="Arial"/>
          <w:bCs/>
          <w:sz w:val="28"/>
          <w:szCs w:val="28"/>
        </w:rPr>
      </w:pPr>
      <w:r w:rsidRPr="00026532">
        <w:rPr>
          <w:rFonts w:ascii="Arial" w:hAnsi="Arial" w:cs="Arial"/>
          <w:bCs/>
          <w:sz w:val="28"/>
          <w:szCs w:val="28"/>
        </w:rPr>
        <w:t xml:space="preserve">Will the State consider changing the cancellation terms to 6 months and make this provision reciprocal (an option for both the State </w:t>
      </w:r>
      <w:proofErr w:type="gramStart"/>
      <w:r w:rsidRPr="00026532">
        <w:rPr>
          <w:rFonts w:ascii="Arial" w:hAnsi="Arial" w:cs="Arial"/>
          <w:bCs/>
          <w:sz w:val="28"/>
          <w:szCs w:val="28"/>
        </w:rPr>
        <w:t>and the Contractor)</w:t>
      </w:r>
      <w:proofErr w:type="gramEnd"/>
    </w:p>
    <w:p w14:paraId="3E2EFB29" w14:textId="77777777" w:rsidR="005F3F44" w:rsidRPr="00026532" w:rsidRDefault="005F3F44" w:rsidP="005F3F44">
      <w:pPr>
        <w:pStyle w:val="ListParagraph"/>
        <w:ind w:left="1440"/>
        <w:contextualSpacing w:val="0"/>
        <w:rPr>
          <w:rFonts w:ascii="Arial" w:hAnsi="Arial" w:cs="Arial"/>
          <w:bCs/>
          <w:sz w:val="28"/>
          <w:szCs w:val="28"/>
        </w:rPr>
      </w:pPr>
    </w:p>
    <w:p w14:paraId="2B661B3B" w14:textId="77777777" w:rsidR="006666B1" w:rsidRPr="00026532" w:rsidRDefault="006666B1" w:rsidP="005F3F44">
      <w:pPr>
        <w:pStyle w:val="ListParagraph"/>
        <w:ind w:left="1440"/>
        <w:contextualSpacing w:val="0"/>
        <w:rPr>
          <w:rFonts w:ascii="Arial" w:hAnsi="Arial" w:cs="Arial"/>
          <w:b/>
          <w:bCs/>
          <w:sz w:val="28"/>
          <w:szCs w:val="28"/>
        </w:rPr>
      </w:pPr>
      <w:r w:rsidRPr="00026532">
        <w:rPr>
          <w:rFonts w:ascii="Arial" w:hAnsi="Arial" w:cs="Arial"/>
          <w:b/>
          <w:bCs/>
          <w:sz w:val="28"/>
          <w:szCs w:val="28"/>
        </w:rPr>
        <w:t>No</w:t>
      </w:r>
    </w:p>
    <w:p w14:paraId="072F6261" w14:textId="77777777" w:rsidR="00440A6E" w:rsidRPr="003668D4" w:rsidRDefault="00440A6E" w:rsidP="00440A6E">
      <w:pPr>
        <w:pStyle w:val="ListParagraph"/>
        <w:ind w:left="1440"/>
        <w:contextualSpacing w:val="0"/>
        <w:rPr>
          <w:rFonts w:ascii="Arial" w:hAnsi="Arial" w:cs="Arial"/>
          <w:b/>
          <w:sz w:val="28"/>
          <w:szCs w:val="28"/>
        </w:rPr>
      </w:pPr>
    </w:p>
    <w:p w14:paraId="3FDDE2B4" w14:textId="77777777" w:rsidR="00CA79F4" w:rsidRPr="00026532" w:rsidRDefault="00CA79F4" w:rsidP="00F40C93">
      <w:pPr>
        <w:pStyle w:val="ListParagraph"/>
        <w:numPr>
          <w:ilvl w:val="0"/>
          <w:numId w:val="1"/>
        </w:numPr>
        <w:contextualSpacing w:val="0"/>
        <w:rPr>
          <w:rFonts w:ascii="Arial" w:hAnsi="Arial" w:cs="Arial"/>
          <w:bCs/>
          <w:sz w:val="28"/>
          <w:szCs w:val="28"/>
        </w:rPr>
      </w:pPr>
      <w:bookmarkStart w:id="23" w:name="_Hlk32311169"/>
      <w:r w:rsidRPr="00026532">
        <w:rPr>
          <w:rFonts w:ascii="Arial" w:hAnsi="Arial" w:cs="Arial"/>
          <w:bCs/>
          <w:sz w:val="28"/>
          <w:szCs w:val="28"/>
        </w:rPr>
        <w:t xml:space="preserve">Section VII. Terms and Conditions. 6 - Page 11. “All questions will receive a response in writing.  All bidders’ questions and the State Agency’s responses will be posted on the State’s transparency website at </w:t>
      </w:r>
      <w:hyperlink r:id="rId13" w:history="1">
        <w:r w:rsidRPr="00026532">
          <w:rPr>
            <w:rStyle w:val="Hyperlink"/>
            <w:rFonts w:ascii="Arial" w:hAnsi="Arial" w:cs="Arial"/>
            <w:bCs/>
            <w:color w:val="auto"/>
            <w:sz w:val="28"/>
            <w:szCs w:val="28"/>
            <w:u w:val="none"/>
          </w:rPr>
          <w:t>www.transparency.mississippi.gov</w:t>
        </w:r>
      </w:hyperlink>
      <w:r w:rsidRPr="00026532">
        <w:rPr>
          <w:rFonts w:ascii="Arial" w:hAnsi="Arial" w:cs="Arial"/>
          <w:bCs/>
          <w:sz w:val="28"/>
          <w:szCs w:val="28"/>
        </w:rPr>
        <w:t xml:space="preserve"> for all bidders to review by Friday, February 7, 2020.”</w:t>
      </w:r>
    </w:p>
    <w:p w14:paraId="3E4EE776" w14:textId="77777777" w:rsidR="00440A6E" w:rsidRPr="003668D4" w:rsidRDefault="00440A6E" w:rsidP="00440A6E">
      <w:pPr>
        <w:pStyle w:val="ListParagraph"/>
        <w:ind w:left="360"/>
        <w:contextualSpacing w:val="0"/>
        <w:rPr>
          <w:rFonts w:ascii="Arial" w:hAnsi="Arial" w:cs="Arial"/>
          <w:b/>
          <w:sz w:val="28"/>
          <w:szCs w:val="28"/>
        </w:rPr>
      </w:pPr>
    </w:p>
    <w:p w14:paraId="74126C10" w14:textId="77777777" w:rsidR="00CA79F4" w:rsidRPr="00026532" w:rsidRDefault="00CA79F4" w:rsidP="00F40C93">
      <w:pPr>
        <w:pStyle w:val="ListParagraph"/>
        <w:numPr>
          <w:ilvl w:val="1"/>
          <w:numId w:val="1"/>
        </w:numPr>
        <w:contextualSpacing w:val="0"/>
        <w:rPr>
          <w:rFonts w:ascii="Arial" w:hAnsi="Arial" w:cs="Arial"/>
          <w:bCs/>
          <w:sz w:val="28"/>
          <w:szCs w:val="28"/>
        </w:rPr>
      </w:pPr>
      <w:r w:rsidRPr="00026532">
        <w:rPr>
          <w:rFonts w:ascii="Arial" w:hAnsi="Arial" w:cs="Arial"/>
          <w:bCs/>
          <w:sz w:val="28"/>
          <w:szCs w:val="28"/>
        </w:rPr>
        <w:t>Should there be a discrepancy, please explain the order of precedence between Q&amp;A responses, IFB and the States’ contracts.</w:t>
      </w:r>
    </w:p>
    <w:p w14:paraId="01C8859F" w14:textId="77777777" w:rsidR="00BE04E2" w:rsidRPr="001A1A21" w:rsidRDefault="00BE04E2" w:rsidP="00BE04E2">
      <w:pPr>
        <w:pStyle w:val="ListParagraph"/>
        <w:ind w:left="1440"/>
        <w:contextualSpacing w:val="0"/>
        <w:rPr>
          <w:rFonts w:ascii="Arial" w:hAnsi="Arial" w:cs="Arial"/>
          <w:b/>
          <w:sz w:val="28"/>
          <w:szCs w:val="28"/>
          <w:highlight w:val="yellow"/>
        </w:rPr>
      </w:pPr>
    </w:p>
    <w:p w14:paraId="04BAD625" w14:textId="372D4AC1" w:rsidR="00BE04E2" w:rsidRPr="00026532" w:rsidRDefault="004D5230" w:rsidP="00BE04E2">
      <w:pPr>
        <w:pStyle w:val="ListParagraph"/>
        <w:ind w:left="1440"/>
        <w:contextualSpacing w:val="0"/>
        <w:rPr>
          <w:rFonts w:ascii="Arial" w:hAnsi="Arial" w:cs="Arial"/>
          <w:b/>
          <w:bCs/>
          <w:sz w:val="28"/>
          <w:szCs w:val="28"/>
        </w:rPr>
      </w:pPr>
      <w:r>
        <w:rPr>
          <w:rFonts w:ascii="Arial" w:hAnsi="Arial" w:cs="Arial"/>
          <w:b/>
          <w:bCs/>
          <w:sz w:val="28"/>
          <w:szCs w:val="28"/>
        </w:rPr>
        <w:t xml:space="preserve">Amended.  See Amended </w:t>
      </w:r>
      <w:proofErr w:type="spellStart"/>
      <w:r>
        <w:rPr>
          <w:rFonts w:ascii="Arial" w:hAnsi="Arial" w:cs="Arial"/>
          <w:b/>
          <w:bCs/>
          <w:sz w:val="28"/>
          <w:szCs w:val="28"/>
        </w:rPr>
        <w:t>RFx</w:t>
      </w:r>
      <w:proofErr w:type="spellEnd"/>
      <w:r>
        <w:rPr>
          <w:rFonts w:ascii="Arial" w:hAnsi="Arial" w:cs="Arial"/>
          <w:b/>
          <w:bCs/>
          <w:sz w:val="28"/>
          <w:szCs w:val="28"/>
        </w:rPr>
        <w:t xml:space="preserve"> 3160003372 3/6/20</w:t>
      </w:r>
    </w:p>
    <w:p w14:paraId="0EB5F175" w14:textId="77777777" w:rsidR="00440A6E" w:rsidRPr="003668D4" w:rsidRDefault="00440A6E" w:rsidP="00440A6E">
      <w:pPr>
        <w:pStyle w:val="ListParagraph"/>
        <w:ind w:left="1440"/>
        <w:contextualSpacing w:val="0"/>
        <w:rPr>
          <w:rFonts w:ascii="Arial" w:hAnsi="Arial" w:cs="Arial"/>
          <w:b/>
          <w:sz w:val="28"/>
          <w:szCs w:val="28"/>
        </w:rPr>
      </w:pPr>
    </w:p>
    <w:p w14:paraId="74FCDFD2" w14:textId="77777777" w:rsidR="00CA79F4" w:rsidRPr="00026532" w:rsidRDefault="00CA79F4" w:rsidP="00F40C93">
      <w:pPr>
        <w:pStyle w:val="ListParagraph"/>
        <w:numPr>
          <w:ilvl w:val="1"/>
          <w:numId w:val="1"/>
        </w:numPr>
        <w:contextualSpacing w:val="0"/>
        <w:rPr>
          <w:rFonts w:ascii="Arial" w:hAnsi="Arial" w:cs="Arial"/>
          <w:bCs/>
          <w:sz w:val="28"/>
          <w:szCs w:val="28"/>
        </w:rPr>
      </w:pPr>
      <w:r w:rsidRPr="00026532">
        <w:rPr>
          <w:rFonts w:ascii="Arial" w:hAnsi="Arial" w:cs="Arial"/>
          <w:bCs/>
          <w:sz w:val="28"/>
          <w:szCs w:val="28"/>
        </w:rPr>
        <w:t>Please confirm any clarifications/changes made to the IFB will be incorporated into the actual contract documents.</w:t>
      </w:r>
    </w:p>
    <w:p w14:paraId="24237370" w14:textId="77777777" w:rsidR="008915D1" w:rsidRPr="00026532" w:rsidRDefault="008915D1" w:rsidP="003668D4">
      <w:pPr>
        <w:rPr>
          <w:rFonts w:ascii="Arial" w:hAnsi="Arial" w:cs="Arial"/>
          <w:bCs/>
          <w:sz w:val="28"/>
          <w:szCs w:val="28"/>
        </w:rPr>
      </w:pPr>
    </w:p>
    <w:p w14:paraId="70EE152A" w14:textId="77777777" w:rsidR="004D5230" w:rsidRPr="001A1A21" w:rsidRDefault="004D5230" w:rsidP="004D5230">
      <w:pPr>
        <w:pStyle w:val="ListParagraph"/>
        <w:ind w:left="1440"/>
        <w:contextualSpacing w:val="0"/>
        <w:rPr>
          <w:rFonts w:ascii="Arial" w:hAnsi="Arial" w:cs="Arial"/>
          <w:b/>
          <w:sz w:val="28"/>
          <w:szCs w:val="28"/>
          <w:highlight w:val="yellow"/>
        </w:rPr>
      </w:pPr>
    </w:p>
    <w:p w14:paraId="78AED215" w14:textId="77777777" w:rsidR="004D5230" w:rsidRPr="00C15141" w:rsidRDefault="004D5230" w:rsidP="004D5230">
      <w:pPr>
        <w:pStyle w:val="ListParagraph"/>
        <w:ind w:left="1440"/>
        <w:contextualSpacing w:val="0"/>
        <w:rPr>
          <w:rFonts w:ascii="Arial" w:hAnsi="Arial" w:cs="Arial"/>
          <w:b/>
          <w:bCs/>
          <w:sz w:val="28"/>
          <w:szCs w:val="28"/>
        </w:rPr>
      </w:pPr>
      <w:r>
        <w:rPr>
          <w:rFonts w:ascii="Arial" w:hAnsi="Arial" w:cs="Arial"/>
          <w:b/>
          <w:bCs/>
          <w:sz w:val="28"/>
          <w:szCs w:val="28"/>
        </w:rPr>
        <w:t xml:space="preserve">Amended.  See Amended </w:t>
      </w:r>
      <w:proofErr w:type="spellStart"/>
      <w:r>
        <w:rPr>
          <w:rFonts w:ascii="Arial" w:hAnsi="Arial" w:cs="Arial"/>
          <w:b/>
          <w:bCs/>
          <w:sz w:val="28"/>
          <w:szCs w:val="28"/>
        </w:rPr>
        <w:t>RFx</w:t>
      </w:r>
      <w:proofErr w:type="spellEnd"/>
      <w:r>
        <w:rPr>
          <w:rFonts w:ascii="Arial" w:hAnsi="Arial" w:cs="Arial"/>
          <w:b/>
          <w:bCs/>
          <w:sz w:val="28"/>
          <w:szCs w:val="28"/>
        </w:rPr>
        <w:t xml:space="preserve"> 3160003372 3/6/20</w:t>
      </w:r>
    </w:p>
    <w:bookmarkEnd w:id="23"/>
    <w:p w14:paraId="324E817E" w14:textId="77777777" w:rsidR="0077542B" w:rsidRPr="0077542B" w:rsidRDefault="0077542B" w:rsidP="001A7A10">
      <w:pPr>
        <w:pStyle w:val="ListParagraph"/>
        <w:ind w:left="1440"/>
        <w:rPr>
          <w:rFonts w:ascii="Arial" w:hAnsi="Arial" w:cs="Arial"/>
          <w:sz w:val="28"/>
          <w:szCs w:val="28"/>
        </w:rPr>
      </w:pPr>
    </w:p>
    <w:p w14:paraId="08CA9C36" w14:textId="77777777" w:rsidR="00514361" w:rsidRPr="00026532" w:rsidRDefault="00514361" w:rsidP="00F40C93">
      <w:pPr>
        <w:pStyle w:val="Default"/>
        <w:numPr>
          <w:ilvl w:val="0"/>
          <w:numId w:val="1"/>
        </w:numPr>
        <w:rPr>
          <w:rFonts w:ascii="Arial" w:hAnsi="Arial" w:cs="Arial"/>
          <w:bCs/>
          <w:sz w:val="28"/>
          <w:szCs w:val="28"/>
        </w:rPr>
      </w:pPr>
      <w:r w:rsidRPr="00026532">
        <w:rPr>
          <w:rFonts w:ascii="Arial" w:hAnsi="Arial" w:cs="Arial"/>
          <w:bCs/>
          <w:sz w:val="28"/>
          <w:szCs w:val="28"/>
        </w:rPr>
        <w:lastRenderedPageBreak/>
        <w:t xml:space="preserve">Page 11, Section VII. – Terms and Conditions – We request the State provide a minimum of ten (10) business days from the time the State responds to all bidders’ questions and the due date for submission of bids. The State’s schedule (Section XV) currently provides a minimum of ten business days. Please confirm the State will provide the ten business days as requested if there is any delay in the State’s responses to bidders’ questions. </w:t>
      </w:r>
    </w:p>
    <w:p w14:paraId="5FD78A7F" w14:textId="77777777" w:rsidR="00BC0BAA" w:rsidRDefault="00BC0BAA" w:rsidP="00BC0BAA">
      <w:pPr>
        <w:pStyle w:val="Default"/>
        <w:ind w:left="360"/>
        <w:rPr>
          <w:rFonts w:ascii="Arial" w:hAnsi="Arial" w:cs="Arial"/>
          <w:b/>
          <w:sz w:val="28"/>
          <w:szCs w:val="28"/>
        </w:rPr>
      </w:pPr>
    </w:p>
    <w:p w14:paraId="6AE923E5" w14:textId="7C848C78" w:rsidR="00BC0BAA" w:rsidRPr="00026532" w:rsidRDefault="002C04D5" w:rsidP="00026532">
      <w:pPr>
        <w:pStyle w:val="Default"/>
        <w:ind w:left="360"/>
        <w:rPr>
          <w:rFonts w:ascii="Arial" w:hAnsi="Arial" w:cs="Arial"/>
          <w:b/>
          <w:bCs/>
          <w:caps/>
          <w:color w:val="auto"/>
          <w:sz w:val="28"/>
          <w:szCs w:val="28"/>
        </w:rPr>
      </w:pPr>
      <w:r w:rsidRPr="00026532">
        <w:rPr>
          <w:rFonts w:ascii="Arial" w:hAnsi="Arial" w:cs="Arial"/>
          <w:b/>
          <w:bCs/>
          <w:color w:val="auto"/>
          <w:sz w:val="28"/>
          <w:szCs w:val="28"/>
        </w:rPr>
        <w:t>Confirmed.</w:t>
      </w:r>
    </w:p>
    <w:p w14:paraId="0D12E867" w14:textId="77777777" w:rsidR="007D2585" w:rsidRPr="00BC0BAA" w:rsidRDefault="007D2585" w:rsidP="00BC0BAA">
      <w:pPr>
        <w:pStyle w:val="Default"/>
        <w:ind w:left="360"/>
        <w:rPr>
          <w:rFonts w:ascii="Arial" w:hAnsi="Arial" w:cs="Arial"/>
          <w:sz w:val="28"/>
          <w:szCs w:val="28"/>
        </w:rPr>
      </w:pPr>
    </w:p>
    <w:p w14:paraId="296A7396" w14:textId="77777777" w:rsidR="00981561" w:rsidRPr="00026532" w:rsidRDefault="00DB582A" w:rsidP="00F40C93">
      <w:pPr>
        <w:pStyle w:val="ListParagraph"/>
        <w:numPr>
          <w:ilvl w:val="0"/>
          <w:numId w:val="1"/>
        </w:numPr>
        <w:rPr>
          <w:rFonts w:ascii="Arial" w:hAnsi="Arial" w:cs="Arial"/>
          <w:bCs/>
          <w:sz w:val="28"/>
          <w:szCs w:val="28"/>
        </w:rPr>
      </w:pPr>
      <w:r w:rsidRPr="00026532">
        <w:rPr>
          <w:rFonts w:ascii="Arial" w:hAnsi="Arial" w:cs="Arial"/>
          <w:bCs/>
          <w:sz w:val="28"/>
          <w:szCs w:val="28"/>
        </w:rPr>
        <w:t xml:space="preserve">Section VIII, page 11 </w:t>
      </w:r>
      <w:r w:rsidR="00981561" w:rsidRPr="00026532">
        <w:rPr>
          <w:rFonts w:ascii="Arial" w:hAnsi="Arial" w:cs="Arial"/>
          <w:bCs/>
          <w:sz w:val="28"/>
          <w:szCs w:val="28"/>
        </w:rPr>
        <w:t>–</w:t>
      </w:r>
      <w:r w:rsidRPr="00026532">
        <w:rPr>
          <w:rFonts w:ascii="Arial" w:hAnsi="Arial" w:cs="Arial"/>
          <w:bCs/>
          <w:sz w:val="28"/>
          <w:szCs w:val="28"/>
        </w:rPr>
        <w:t xml:space="preserve"> </w:t>
      </w:r>
    </w:p>
    <w:p w14:paraId="73E115DC" w14:textId="77777777" w:rsidR="00981561" w:rsidRPr="00026532" w:rsidRDefault="00DB582A" w:rsidP="00F40C93">
      <w:pPr>
        <w:pStyle w:val="ListParagraph"/>
        <w:numPr>
          <w:ilvl w:val="1"/>
          <w:numId w:val="1"/>
        </w:numPr>
        <w:rPr>
          <w:rFonts w:ascii="Arial" w:hAnsi="Arial" w:cs="Arial"/>
          <w:bCs/>
          <w:sz w:val="28"/>
          <w:szCs w:val="28"/>
        </w:rPr>
      </w:pPr>
      <w:r w:rsidRPr="00026532">
        <w:rPr>
          <w:rFonts w:ascii="Arial" w:hAnsi="Arial" w:cs="Arial"/>
          <w:bCs/>
          <w:sz w:val="28"/>
          <w:szCs w:val="28"/>
        </w:rPr>
        <w:t>Please describe the method for securing the sealed bids between the bid due time and the bid opening time.</w:t>
      </w:r>
    </w:p>
    <w:p w14:paraId="1D1086FE" w14:textId="77777777" w:rsidR="008915D1" w:rsidRPr="00C26B20" w:rsidRDefault="008915D1" w:rsidP="008915D1">
      <w:pPr>
        <w:rPr>
          <w:rFonts w:ascii="Arial" w:hAnsi="Arial" w:cs="Arial"/>
          <w:sz w:val="28"/>
          <w:szCs w:val="28"/>
        </w:rPr>
      </w:pPr>
    </w:p>
    <w:p w14:paraId="1E1791AC" w14:textId="77777777" w:rsidR="00B36AE1" w:rsidRPr="00026532" w:rsidRDefault="00B36AE1" w:rsidP="00B36AE1">
      <w:pPr>
        <w:ind w:left="1440"/>
        <w:rPr>
          <w:rFonts w:ascii="Arial" w:hAnsi="Arial" w:cs="Arial"/>
          <w:b/>
          <w:bCs/>
          <w:sz w:val="28"/>
          <w:szCs w:val="28"/>
        </w:rPr>
      </w:pPr>
      <w:r w:rsidRPr="00026532">
        <w:rPr>
          <w:rFonts w:ascii="Arial" w:hAnsi="Arial" w:cs="Arial"/>
          <w:b/>
          <w:bCs/>
          <w:sz w:val="28"/>
          <w:szCs w:val="28"/>
        </w:rPr>
        <w:t>In accordance with State of Mississippi Procurement Regulations 3.103.11.1</w:t>
      </w:r>
    </w:p>
    <w:p w14:paraId="093C2D55" w14:textId="77777777" w:rsidR="00B36AE1" w:rsidRPr="00026532" w:rsidRDefault="00B36AE1" w:rsidP="00B36AE1">
      <w:pPr>
        <w:ind w:left="1800"/>
        <w:rPr>
          <w:rFonts w:ascii="Arial" w:hAnsi="Arial" w:cs="Arial"/>
          <w:b/>
          <w:bCs/>
          <w:i/>
          <w:iCs/>
          <w:sz w:val="28"/>
          <w:szCs w:val="28"/>
        </w:rPr>
      </w:pPr>
      <w:r w:rsidRPr="00026532">
        <w:rPr>
          <w:rFonts w:ascii="Arial" w:hAnsi="Arial" w:cs="Arial"/>
          <w:b/>
          <w:bCs/>
          <w:i/>
          <w:iCs/>
          <w:sz w:val="28"/>
          <w:szCs w:val="28"/>
        </w:rPr>
        <w:t>Upon its receipt, each bid and modification shall be date-</w:t>
      </w:r>
      <w:proofErr w:type="gramStart"/>
      <w:r w:rsidRPr="00026532">
        <w:rPr>
          <w:rFonts w:ascii="Arial" w:hAnsi="Arial" w:cs="Arial"/>
          <w:b/>
          <w:bCs/>
          <w:i/>
          <w:iCs/>
          <w:sz w:val="28"/>
          <w:szCs w:val="28"/>
        </w:rPr>
        <w:t>stamped  or</w:t>
      </w:r>
      <w:proofErr w:type="gramEnd"/>
      <w:r w:rsidRPr="00026532">
        <w:rPr>
          <w:rFonts w:ascii="Arial" w:hAnsi="Arial" w:cs="Arial"/>
          <w:b/>
          <w:bCs/>
          <w:i/>
          <w:iCs/>
          <w:sz w:val="28"/>
          <w:szCs w:val="28"/>
        </w:rPr>
        <w:t xml:space="preserve"> time/date stamped but not opened and shall be stored in a secure place until the time and date set for bid opening.  Electronic bids received will be stored in an electronic lockbox until the time designated for the bid opening.</w:t>
      </w:r>
    </w:p>
    <w:p w14:paraId="64A3D20B" w14:textId="77777777" w:rsidR="00B36AE1" w:rsidRPr="008173A2" w:rsidRDefault="00B36AE1" w:rsidP="00B36AE1">
      <w:pPr>
        <w:rPr>
          <w:rFonts w:ascii="Arial" w:hAnsi="Arial" w:cs="Arial"/>
          <w:sz w:val="28"/>
          <w:szCs w:val="28"/>
        </w:rPr>
      </w:pPr>
    </w:p>
    <w:p w14:paraId="7BBDEABA" w14:textId="77777777" w:rsidR="008915D1" w:rsidRPr="008173A2" w:rsidRDefault="008915D1" w:rsidP="00B36AE1">
      <w:pPr>
        <w:ind w:left="1440"/>
        <w:rPr>
          <w:rFonts w:ascii="Arial" w:hAnsi="Arial" w:cs="Arial"/>
          <w:sz w:val="28"/>
          <w:szCs w:val="28"/>
        </w:rPr>
      </w:pPr>
    </w:p>
    <w:p w14:paraId="3FE2CFA4" w14:textId="77777777" w:rsidR="00DB582A" w:rsidRPr="00026532" w:rsidRDefault="00DB582A" w:rsidP="00F40C93">
      <w:pPr>
        <w:pStyle w:val="ListParagraph"/>
        <w:numPr>
          <w:ilvl w:val="1"/>
          <w:numId w:val="1"/>
        </w:numPr>
        <w:rPr>
          <w:rFonts w:ascii="Arial" w:hAnsi="Arial" w:cs="Arial"/>
          <w:bCs/>
          <w:sz w:val="28"/>
          <w:szCs w:val="28"/>
        </w:rPr>
      </w:pPr>
      <w:r w:rsidRPr="00026532">
        <w:rPr>
          <w:rFonts w:ascii="Arial" w:hAnsi="Arial" w:cs="Arial"/>
          <w:bCs/>
          <w:sz w:val="28"/>
          <w:szCs w:val="28"/>
        </w:rPr>
        <w:t xml:space="preserve">Please confirm that bidders are to submit a hardcopy sealed bid </w:t>
      </w:r>
      <w:r w:rsidR="001505AB" w:rsidRPr="00026532">
        <w:rPr>
          <w:rFonts w:ascii="Arial" w:hAnsi="Arial" w:cs="Arial"/>
          <w:bCs/>
          <w:sz w:val="28"/>
          <w:szCs w:val="28"/>
        </w:rPr>
        <w:t>and that the bid will remain sealed until the public opening</w:t>
      </w:r>
      <w:r w:rsidRPr="00026532">
        <w:rPr>
          <w:rFonts w:ascii="Arial" w:hAnsi="Arial" w:cs="Arial"/>
          <w:bCs/>
          <w:sz w:val="28"/>
          <w:szCs w:val="28"/>
        </w:rPr>
        <w:t>.</w:t>
      </w:r>
    </w:p>
    <w:p w14:paraId="7B4499F8" w14:textId="77777777" w:rsidR="008915D1" w:rsidRPr="008173A2" w:rsidRDefault="008915D1" w:rsidP="008915D1">
      <w:pPr>
        <w:rPr>
          <w:rFonts w:ascii="Arial" w:hAnsi="Arial" w:cs="Arial"/>
          <w:b/>
          <w:sz w:val="28"/>
          <w:szCs w:val="28"/>
        </w:rPr>
      </w:pPr>
    </w:p>
    <w:p w14:paraId="11D3C5AB" w14:textId="77777777" w:rsidR="00B9037C" w:rsidRPr="00026532" w:rsidRDefault="00B9037C" w:rsidP="0096056D">
      <w:pPr>
        <w:ind w:left="720" w:firstLine="360"/>
        <w:rPr>
          <w:rFonts w:ascii="Arial" w:hAnsi="Arial" w:cs="Arial"/>
          <w:b/>
          <w:bCs/>
          <w:sz w:val="28"/>
          <w:szCs w:val="28"/>
        </w:rPr>
      </w:pPr>
      <w:r w:rsidRPr="00026532">
        <w:rPr>
          <w:rFonts w:ascii="Arial" w:hAnsi="Arial" w:cs="Arial"/>
          <w:b/>
          <w:bCs/>
          <w:sz w:val="28"/>
          <w:szCs w:val="28"/>
        </w:rPr>
        <w:t>In accordance with State of Mississippi Procurement Regulations 3.103.11.1</w:t>
      </w:r>
    </w:p>
    <w:p w14:paraId="0452ED4B" w14:textId="77777777" w:rsidR="00B9037C" w:rsidRPr="00026532" w:rsidRDefault="00B9037C" w:rsidP="0096056D">
      <w:pPr>
        <w:ind w:left="1080"/>
        <w:rPr>
          <w:rFonts w:ascii="Arial" w:hAnsi="Arial" w:cs="Arial"/>
          <w:b/>
          <w:bCs/>
          <w:i/>
          <w:iCs/>
          <w:sz w:val="28"/>
          <w:szCs w:val="28"/>
        </w:rPr>
      </w:pPr>
      <w:r w:rsidRPr="00026532">
        <w:rPr>
          <w:rFonts w:ascii="Arial" w:hAnsi="Arial" w:cs="Arial"/>
          <w:b/>
          <w:bCs/>
          <w:i/>
          <w:iCs/>
          <w:sz w:val="28"/>
          <w:szCs w:val="28"/>
        </w:rPr>
        <w:t>Upon its receipt, each bid and modification shall be date-</w:t>
      </w:r>
      <w:proofErr w:type="gramStart"/>
      <w:r w:rsidRPr="00026532">
        <w:rPr>
          <w:rFonts w:ascii="Arial" w:hAnsi="Arial" w:cs="Arial"/>
          <w:b/>
          <w:bCs/>
          <w:i/>
          <w:iCs/>
          <w:sz w:val="28"/>
          <w:szCs w:val="28"/>
        </w:rPr>
        <w:t>stamped  or</w:t>
      </w:r>
      <w:proofErr w:type="gramEnd"/>
      <w:r w:rsidRPr="00026532">
        <w:rPr>
          <w:rFonts w:ascii="Arial" w:hAnsi="Arial" w:cs="Arial"/>
          <w:b/>
          <w:bCs/>
          <w:i/>
          <w:iCs/>
          <w:sz w:val="28"/>
          <w:szCs w:val="28"/>
        </w:rPr>
        <w:t xml:space="preserve"> time/date stamped but not opened and shall be stored in a secure place until the time and date set for bid opening.  Electronic bids received will be stored in an electronic lockbox until the time designated for the bid opening.</w:t>
      </w:r>
    </w:p>
    <w:p w14:paraId="7C660440" w14:textId="77777777" w:rsidR="000D38E5" w:rsidRPr="00440A6E" w:rsidRDefault="000D38E5" w:rsidP="00B9037C">
      <w:pPr>
        <w:pStyle w:val="Default"/>
        <w:ind w:left="1440"/>
        <w:rPr>
          <w:rFonts w:ascii="Arial" w:hAnsi="Arial" w:cs="Arial"/>
          <w:b/>
          <w:sz w:val="28"/>
          <w:szCs w:val="28"/>
        </w:rPr>
      </w:pPr>
    </w:p>
    <w:p w14:paraId="70BDF951" w14:textId="77777777" w:rsidR="000D38E5" w:rsidRDefault="000D38E5" w:rsidP="00F40C93">
      <w:pPr>
        <w:pStyle w:val="Default"/>
        <w:numPr>
          <w:ilvl w:val="0"/>
          <w:numId w:val="1"/>
        </w:numPr>
        <w:rPr>
          <w:rFonts w:ascii="Arial" w:hAnsi="Arial" w:cs="Arial"/>
          <w:b/>
          <w:sz w:val="28"/>
          <w:szCs w:val="28"/>
        </w:rPr>
      </w:pPr>
      <w:r w:rsidRPr="00026532">
        <w:rPr>
          <w:rFonts w:ascii="Arial" w:hAnsi="Arial" w:cs="Arial"/>
          <w:bCs/>
          <w:sz w:val="28"/>
          <w:szCs w:val="28"/>
        </w:rPr>
        <w:t>Page 11, Section VIII. – Is Jennifer Dotson the appropriate person to contact if bidders wish to confirm receipt of their</w:t>
      </w:r>
      <w:r w:rsidRPr="00440A6E">
        <w:rPr>
          <w:rFonts w:ascii="Arial" w:hAnsi="Arial" w:cs="Arial"/>
          <w:b/>
          <w:sz w:val="28"/>
          <w:szCs w:val="28"/>
        </w:rPr>
        <w:t xml:space="preserve"> bid packages? </w:t>
      </w:r>
    </w:p>
    <w:p w14:paraId="4312922F" w14:textId="77777777" w:rsidR="00440A6E" w:rsidRDefault="00440A6E" w:rsidP="00440A6E">
      <w:pPr>
        <w:pStyle w:val="Default"/>
        <w:ind w:left="360"/>
        <w:rPr>
          <w:rFonts w:ascii="Arial" w:hAnsi="Arial" w:cs="Arial"/>
          <w:b/>
          <w:sz w:val="28"/>
          <w:szCs w:val="28"/>
        </w:rPr>
      </w:pPr>
    </w:p>
    <w:p w14:paraId="3A7EF55C" w14:textId="77777777" w:rsidR="008915D1" w:rsidRPr="00026532" w:rsidRDefault="00440A6E" w:rsidP="00074F58">
      <w:pPr>
        <w:pStyle w:val="Default"/>
        <w:ind w:left="1080"/>
        <w:rPr>
          <w:rFonts w:ascii="Arial" w:hAnsi="Arial" w:cs="Arial"/>
          <w:b/>
          <w:bCs/>
          <w:sz w:val="28"/>
          <w:szCs w:val="28"/>
        </w:rPr>
      </w:pPr>
      <w:r w:rsidRPr="00026532">
        <w:rPr>
          <w:rFonts w:ascii="Arial" w:hAnsi="Arial" w:cs="Arial"/>
          <w:b/>
          <w:bCs/>
          <w:sz w:val="28"/>
          <w:szCs w:val="28"/>
        </w:rPr>
        <w:t>Yes.</w:t>
      </w:r>
    </w:p>
    <w:p w14:paraId="33978D8F" w14:textId="77777777" w:rsidR="008915D1" w:rsidRPr="00C26B20" w:rsidRDefault="008915D1" w:rsidP="000D38E5">
      <w:pPr>
        <w:pStyle w:val="Default"/>
        <w:ind w:left="630"/>
        <w:rPr>
          <w:rFonts w:ascii="Arial" w:hAnsi="Arial" w:cs="Arial"/>
          <w:sz w:val="28"/>
          <w:szCs w:val="28"/>
        </w:rPr>
      </w:pPr>
    </w:p>
    <w:p w14:paraId="581E7732" w14:textId="77777777" w:rsidR="000D38E5" w:rsidRPr="00026532" w:rsidRDefault="000D38E5" w:rsidP="00F40C93">
      <w:pPr>
        <w:pStyle w:val="Default"/>
        <w:numPr>
          <w:ilvl w:val="0"/>
          <w:numId w:val="1"/>
        </w:numPr>
        <w:rPr>
          <w:rFonts w:ascii="Arial" w:hAnsi="Arial" w:cs="Arial"/>
          <w:bCs/>
          <w:sz w:val="28"/>
          <w:szCs w:val="28"/>
        </w:rPr>
      </w:pPr>
      <w:r w:rsidRPr="00026532">
        <w:rPr>
          <w:rFonts w:ascii="Arial" w:hAnsi="Arial" w:cs="Arial"/>
          <w:bCs/>
          <w:sz w:val="28"/>
          <w:szCs w:val="28"/>
        </w:rPr>
        <w:t>Page 11, Section VIII. – Please confirm bidders are not required to submit a bid on-line.</w:t>
      </w:r>
    </w:p>
    <w:p w14:paraId="23CFA79C" w14:textId="77777777" w:rsidR="00B25B35" w:rsidRDefault="00B25B35" w:rsidP="00074F58">
      <w:pPr>
        <w:pStyle w:val="Default"/>
        <w:ind w:left="720"/>
        <w:rPr>
          <w:rFonts w:ascii="Arial" w:hAnsi="Arial" w:cs="Arial"/>
          <w:b/>
          <w:sz w:val="28"/>
          <w:szCs w:val="28"/>
        </w:rPr>
      </w:pPr>
    </w:p>
    <w:p w14:paraId="705DDB78" w14:textId="77777777" w:rsidR="00074F58" w:rsidRPr="00074F58" w:rsidRDefault="00D2201E" w:rsidP="00074F58">
      <w:pPr>
        <w:pStyle w:val="Default"/>
        <w:ind w:left="720"/>
        <w:rPr>
          <w:rFonts w:ascii="Arial" w:hAnsi="Arial" w:cs="Arial"/>
          <w:sz w:val="28"/>
          <w:szCs w:val="28"/>
        </w:rPr>
      </w:pPr>
      <w:r>
        <w:rPr>
          <w:rFonts w:ascii="Arial" w:hAnsi="Arial" w:cs="Arial"/>
          <w:sz w:val="28"/>
          <w:szCs w:val="28"/>
        </w:rPr>
        <w:t xml:space="preserve">Confirmed.  </w:t>
      </w:r>
      <w:r w:rsidR="008173A2">
        <w:rPr>
          <w:rFonts w:ascii="Arial" w:hAnsi="Arial" w:cs="Arial"/>
          <w:sz w:val="28"/>
          <w:szCs w:val="28"/>
        </w:rPr>
        <w:t xml:space="preserve">Refer to page 11 of bid packet.  </w:t>
      </w:r>
    </w:p>
    <w:p w14:paraId="5BB97597" w14:textId="77777777" w:rsidR="00B25B35" w:rsidRPr="00440A6E" w:rsidRDefault="00B25B35" w:rsidP="00B25B35">
      <w:pPr>
        <w:pStyle w:val="ListParagraph"/>
        <w:ind w:left="1440"/>
        <w:rPr>
          <w:rFonts w:ascii="Arial" w:hAnsi="Arial" w:cs="Arial"/>
          <w:b/>
          <w:sz w:val="28"/>
          <w:szCs w:val="28"/>
        </w:rPr>
      </w:pPr>
    </w:p>
    <w:p w14:paraId="74E10A61" w14:textId="77777777" w:rsidR="000264F0" w:rsidRPr="00026532" w:rsidRDefault="00054528" w:rsidP="00F40C93">
      <w:pPr>
        <w:pStyle w:val="ListParagraph"/>
        <w:numPr>
          <w:ilvl w:val="0"/>
          <w:numId w:val="1"/>
        </w:numPr>
        <w:rPr>
          <w:rFonts w:ascii="Arial" w:hAnsi="Arial" w:cs="Arial"/>
          <w:bCs/>
          <w:sz w:val="28"/>
          <w:szCs w:val="28"/>
        </w:rPr>
      </w:pPr>
      <w:bookmarkStart w:id="24" w:name="_Hlk32311894"/>
      <w:r w:rsidRPr="00026532">
        <w:rPr>
          <w:rFonts w:ascii="Arial" w:hAnsi="Arial" w:cs="Arial"/>
          <w:bCs/>
          <w:sz w:val="28"/>
          <w:szCs w:val="28"/>
        </w:rPr>
        <w:t xml:space="preserve">Section IX, page 12 </w:t>
      </w:r>
      <w:r w:rsidR="000264F0" w:rsidRPr="00026532">
        <w:rPr>
          <w:rFonts w:ascii="Arial" w:hAnsi="Arial" w:cs="Arial"/>
          <w:bCs/>
          <w:sz w:val="28"/>
          <w:szCs w:val="28"/>
        </w:rPr>
        <w:t>–</w:t>
      </w:r>
      <w:r w:rsidRPr="00026532">
        <w:rPr>
          <w:rFonts w:ascii="Arial" w:hAnsi="Arial" w:cs="Arial"/>
          <w:bCs/>
          <w:sz w:val="28"/>
          <w:szCs w:val="28"/>
        </w:rPr>
        <w:t xml:space="preserve"> </w:t>
      </w:r>
    </w:p>
    <w:p w14:paraId="785813FC" w14:textId="77777777" w:rsidR="000264F0" w:rsidRPr="00026532" w:rsidRDefault="00054528" w:rsidP="00F40C93">
      <w:pPr>
        <w:pStyle w:val="ListParagraph"/>
        <w:numPr>
          <w:ilvl w:val="1"/>
          <w:numId w:val="1"/>
        </w:numPr>
        <w:rPr>
          <w:rFonts w:ascii="Arial" w:hAnsi="Arial" w:cs="Arial"/>
          <w:bCs/>
          <w:sz w:val="28"/>
          <w:szCs w:val="28"/>
        </w:rPr>
      </w:pPr>
      <w:r w:rsidRPr="00026532">
        <w:rPr>
          <w:rFonts w:ascii="Arial" w:hAnsi="Arial" w:cs="Arial"/>
          <w:bCs/>
          <w:sz w:val="28"/>
          <w:szCs w:val="28"/>
        </w:rPr>
        <w:t>Please provide a call-in number so bidders can call-in to listen to the public bid opening.</w:t>
      </w:r>
    </w:p>
    <w:p w14:paraId="6603A859" w14:textId="77777777" w:rsidR="00427BA9" w:rsidRPr="00427BA9" w:rsidRDefault="00427BA9" w:rsidP="00427BA9">
      <w:pPr>
        <w:ind w:left="1440"/>
        <w:rPr>
          <w:rFonts w:ascii="Arial" w:hAnsi="Arial" w:cs="Arial"/>
          <w:sz w:val="28"/>
          <w:szCs w:val="28"/>
          <w:highlight w:val="yellow"/>
        </w:rPr>
      </w:pPr>
    </w:p>
    <w:p w14:paraId="355E5DA3" w14:textId="040DDC72" w:rsidR="008915D1" w:rsidRPr="00026532" w:rsidRDefault="005F2595" w:rsidP="00427BA9">
      <w:pPr>
        <w:ind w:left="1440"/>
        <w:rPr>
          <w:rFonts w:ascii="Arial" w:hAnsi="Arial" w:cs="Arial"/>
          <w:b/>
          <w:bCs/>
          <w:sz w:val="28"/>
          <w:szCs w:val="28"/>
        </w:rPr>
      </w:pPr>
      <w:r w:rsidRPr="00026532">
        <w:rPr>
          <w:rFonts w:ascii="Arial" w:hAnsi="Arial" w:cs="Arial"/>
          <w:b/>
          <w:bCs/>
          <w:sz w:val="28"/>
          <w:szCs w:val="28"/>
        </w:rPr>
        <w:t>Denied.</w:t>
      </w:r>
    </w:p>
    <w:p w14:paraId="003B00FF" w14:textId="77777777" w:rsidR="00427BA9" w:rsidRPr="00C26B20" w:rsidRDefault="00427BA9" w:rsidP="008915D1">
      <w:pPr>
        <w:rPr>
          <w:rFonts w:ascii="Arial" w:hAnsi="Arial" w:cs="Arial"/>
          <w:sz w:val="28"/>
          <w:szCs w:val="28"/>
        </w:rPr>
      </w:pPr>
    </w:p>
    <w:p w14:paraId="72A1F4C0" w14:textId="77777777" w:rsidR="001268B7" w:rsidRPr="00026532" w:rsidRDefault="005A10A4" w:rsidP="00F40C93">
      <w:pPr>
        <w:pStyle w:val="ListParagraph"/>
        <w:numPr>
          <w:ilvl w:val="1"/>
          <w:numId w:val="1"/>
        </w:numPr>
        <w:rPr>
          <w:rFonts w:ascii="Arial" w:hAnsi="Arial" w:cs="Arial"/>
          <w:bCs/>
          <w:sz w:val="28"/>
          <w:szCs w:val="28"/>
        </w:rPr>
      </w:pPr>
      <w:r w:rsidRPr="00026532">
        <w:rPr>
          <w:rFonts w:ascii="Arial" w:hAnsi="Arial" w:cs="Arial"/>
          <w:bCs/>
          <w:sz w:val="28"/>
          <w:szCs w:val="28"/>
        </w:rPr>
        <w:t>Please confirm that manufacturer, product name being bid, unit size, reconstituted ounce per unit, lowest wholesale full truckload price per unit, rebate bid per unit, net cost per unit</w:t>
      </w:r>
      <w:r w:rsidR="00137A8A" w:rsidRPr="00026532">
        <w:rPr>
          <w:rFonts w:ascii="Arial" w:hAnsi="Arial" w:cs="Arial"/>
          <w:bCs/>
          <w:sz w:val="28"/>
          <w:szCs w:val="28"/>
        </w:rPr>
        <w:t xml:space="preserve"> and</w:t>
      </w:r>
      <w:r w:rsidRPr="00026532">
        <w:rPr>
          <w:rFonts w:ascii="Arial" w:hAnsi="Arial" w:cs="Arial"/>
          <w:bCs/>
          <w:sz w:val="28"/>
          <w:szCs w:val="28"/>
        </w:rPr>
        <w:t xml:space="preserve"> percent rebate</w:t>
      </w:r>
      <w:r w:rsidR="00137A8A" w:rsidRPr="00026532">
        <w:rPr>
          <w:rFonts w:ascii="Arial" w:hAnsi="Arial" w:cs="Arial"/>
          <w:bCs/>
          <w:sz w:val="28"/>
          <w:szCs w:val="28"/>
        </w:rPr>
        <w:t xml:space="preserve"> from page 1 of the bid sheet and</w:t>
      </w:r>
      <w:r w:rsidRPr="00026532">
        <w:rPr>
          <w:rFonts w:ascii="Arial" w:hAnsi="Arial" w:cs="Arial"/>
          <w:bCs/>
          <w:sz w:val="28"/>
          <w:szCs w:val="28"/>
        </w:rPr>
        <w:t xml:space="preserve"> total net cost, and total net cost per month</w:t>
      </w:r>
      <w:r w:rsidR="00137A8A" w:rsidRPr="00026532">
        <w:rPr>
          <w:rFonts w:ascii="Arial" w:hAnsi="Arial" w:cs="Arial"/>
          <w:bCs/>
          <w:sz w:val="28"/>
          <w:szCs w:val="28"/>
        </w:rPr>
        <w:t xml:space="preserve"> from page two</w:t>
      </w:r>
      <w:r w:rsidRPr="00026532">
        <w:rPr>
          <w:rFonts w:ascii="Arial" w:hAnsi="Arial" w:cs="Arial"/>
          <w:bCs/>
          <w:sz w:val="28"/>
          <w:szCs w:val="28"/>
        </w:rPr>
        <w:t xml:space="preserve"> will be read aloud for each respective bidder during the public opening.</w:t>
      </w:r>
    </w:p>
    <w:p w14:paraId="4A3759D8" w14:textId="77777777" w:rsidR="00074F58" w:rsidRPr="00074F58" w:rsidRDefault="00074F58" w:rsidP="00074F58">
      <w:pPr>
        <w:pStyle w:val="ListParagraph"/>
        <w:rPr>
          <w:rFonts w:ascii="Arial" w:hAnsi="Arial" w:cs="Arial"/>
          <w:b/>
          <w:sz w:val="28"/>
          <w:szCs w:val="28"/>
        </w:rPr>
      </w:pPr>
    </w:p>
    <w:p w14:paraId="487E9181" w14:textId="77777777" w:rsidR="00074F58" w:rsidRPr="00026532" w:rsidRDefault="00074F58" w:rsidP="00074F58">
      <w:pPr>
        <w:pStyle w:val="ListParagraph"/>
        <w:ind w:left="1440"/>
        <w:rPr>
          <w:rFonts w:ascii="Arial" w:hAnsi="Arial" w:cs="Arial"/>
          <w:b/>
          <w:bCs/>
          <w:sz w:val="28"/>
          <w:szCs w:val="28"/>
        </w:rPr>
      </w:pPr>
      <w:r w:rsidRPr="00026532">
        <w:rPr>
          <w:rFonts w:ascii="Arial" w:hAnsi="Arial" w:cs="Arial"/>
          <w:b/>
          <w:bCs/>
          <w:sz w:val="28"/>
          <w:szCs w:val="28"/>
        </w:rPr>
        <w:t>Confirmed.</w:t>
      </w:r>
    </w:p>
    <w:bookmarkEnd w:id="24"/>
    <w:p w14:paraId="3AA0DA21" w14:textId="77777777" w:rsidR="00CA79F4" w:rsidRPr="00440A6E" w:rsidRDefault="00CA79F4" w:rsidP="00CA79F4">
      <w:pPr>
        <w:pStyle w:val="ListParagraph"/>
        <w:ind w:left="1440"/>
        <w:rPr>
          <w:rFonts w:ascii="Arial" w:hAnsi="Arial" w:cs="Arial"/>
          <w:b/>
          <w:sz w:val="28"/>
          <w:szCs w:val="28"/>
        </w:rPr>
      </w:pPr>
    </w:p>
    <w:p w14:paraId="47DCFCC7" w14:textId="77777777" w:rsidR="00CA79F4" w:rsidRPr="00026532" w:rsidRDefault="00CA79F4" w:rsidP="00F40C93">
      <w:pPr>
        <w:numPr>
          <w:ilvl w:val="0"/>
          <w:numId w:val="1"/>
        </w:numPr>
        <w:rPr>
          <w:rFonts w:ascii="Arial" w:hAnsi="Arial" w:cs="Arial"/>
          <w:bCs/>
          <w:sz w:val="28"/>
          <w:szCs w:val="28"/>
        </w:rPr>
      </w:pPr>
      <w:r w:rsidRPr="00026532">
        <w:rPr>
          <w:rFonts w:ascii="Arial" w:hAnsi="Arial" w:cs="Arial"/>
          <w:bCs/>
          <w:sz w:val="28"/>
          <w:szCs w:val="28"/>
        </w:rPr>
        <w:t xml:space="preserve">Section VIII. Bid Due Date - Page 11. </w:t>
      </w:r>
    </w:p>
    <w:p w14:paraId="03DA4181" w14:textId="77777777" w:rsidR="00074F58" w:rsidRPr="00026532" w:rsidRDefault="00074F58" w:rsidP="00074F58">
      <w:pPr>
        <w:ind w:left="360"/>
        <w:rPr>
          <w:rFonts w:ascii="Arial" w:hAnsi="Arial" w:cs="Arial"/>
          <w:bCs/>
          <w:sz w:val="28"/>
          <w:szCs w:val="28"/>
        </w:rPr>
      </w:pPr>
    </w:p>
    <w:p w14:paraId="670F91DB" w14:textId="77777777" w:rsidR="00CA79F4" w:rsidRPr="00026532" w:rsidRDefault="00CA79F4" w:rsidP="00F40C93">
      <w:pPr>
        <w:numPr>
          <w:ilvl w:val="1"/>
          <w:numId w:val="1"/>
        </w:numPr>
        <w:rPr>
          <w:rFonts w:ascii="Arial" w:hAnsi="Arial" w:cs="Arial"/>
          <w:bCs/>
          <w:sz w:val="28"/>
          <w:szCs w:val="28"/>
        </w:rPr>
      </w:pPr>
      <w:r w:rsidRPr="00026532">
        <w:rPr>
          <w:rFonts w:ascii="Arial" w:hAnsi="Arial" w:cs="Arial"/>
          <w:bCs/>
          <w:sz w:val="28"/>
          <w:szCs w:val="28"/>
        </w:rPr>
        <w:t xml:space="preserve">Please confirm that bidders may reach out to Jennifer Dotson via email to get a written confirmation of bid </w:t>
      </w:r>
      <w:proofErr w:type="gramStart"/>
      <w:r w:rsidRPr="00026532">
        <w:rPr>
          <w:rFonts w:ascii="Arial" w:hAnsi="Arial" w:cs="Arial"/>
          <w:bCs/>
          <w:sz w:val="28"/>
          <w:szCs w:val="28"/>
        </w:rPr>
        <w:t>receipt?</w:t>
      </w:r>
      <w:proofErr w:type="gramEnd"/>
    </w:p>
    <w:p w14:paraId="5B5B6DE7" w14:textId="77777777" w:rsidR="00074F58" w:rsidRDefault="00074F58" w:rsidP="00074F58">
      <w:pPr>
        <w:ind w:left="1440"/>
        <w:rPr>
          <w:rFonts w:ascii="Arial" w:hAnsi="Arial" w:cs="Arial"/>
          <w:b/>
          <w:sz w:val="28"/>
          <w:szCs w:val="28"/>
        </w:rPr>
      </w:pPr>
    </w:p>
    <w:p w14:paraId="5D940D9C" w14:textId="77777777" w:rsidR="00074F58" w:rsidRPr="00026532" w:rsidRDefault="00074F58" w:rsidP="00074F58">
      <w:pPr>
        <w:ind w:left="1440"/>
        <w:rPr>
          <w:rFonts w:ascii="Arial" w:hAnsi="Arial" w:cs="Arial"/>
          <w:b/>
          <w:bCs/>
          <w:sz w:val="28"/>
          <w:szCs w:val="28"/>
        </w:rPr>
      </w:pPr>
      <w:r w:rsidRPr="00026532">
        <w:rPr>
          <w:rFonts w:ascii="Arial" w:hAnsi="Arial" w:cs="Arial"/>
          <w:b/>
          <w:bCs/>
          <w:sz w:val="28"/>
          <w:szCs w:val="28"/>
        </w:rPr>
        <w:t>Confirmed.</w:t>
      </w:r>
    </w:p>
    <w:p w14:paraId="13DAF995" w14:textId="77777777" w:rsidR="00F040F3" w:rsidRPr="00074F58" w:rsidRDefault="00F040F3" w:rsidP="00074F58">
      <w:pPr>
        <w:ind w:left="1440"/>
        <w:rPr>
          <w:rFonts w:ascii="Arial" w:hAnsi="Arial" w:cs="Arial"/>
          <w:sz w:val="28"/>
          <w:szCs w:val="28"/>
        </w:rPr>
      </w:pPr>
    </w:p>
    <w:p w14:paraId="52A58FC9" w14:textId="77777777" w:rsidR="00CA79F4" w:rsidRPr="00026532" w:rsidRDefault="00CA79F4" w:rsidP="00F40C93">
      <w:pPr>
        <w:numPr>
          <w:ilvl w:val="1"/>
          <w:numId w:val="1"/>
        </w:numPr>
        <w:rPr>
          <w:rFonts w:ascii="Arial" w:hAnsi="Arial" w:cs="Arial"/>
          <w:bCs/>
          <w:sz w:val="28"/>
          <w:szCs w:val="28"/>
        </w:rPr>
      </w:pPr>
      <w:r w:rsidRPr="00026532">
        <w:rPr>
          <w:rFonts w:ascii="Arial" w:hAnsi="Arial" w:cs="Arial"/>
          <w:bCs/>
          <w:sz w:val="28"/>
          <w:szCs w:val="28"/>
        </w:rPr>
        <w:t>If not confirmed, please provide a specific contact (phone number and email address) of the person that can provide written confirmation of bid receipt?</w:t>
      </w:r>
    </w:p>
    <w:p w14:paraId="3489F6E0" w14:textId="77777777" w:rsidR="008173A2" w:rsidRDefault="008173A2" w:rsidP="008173A2">
      <w:pPr>
        <w:ind w:left="1440"/>
        <w:rPr>
          <w:rFonts w:ascii="Arial" w:hAnsi="Arial" w:cs="Arial"/>
          <w:b/>
          <w:sz w:val="28"/>
          <w:szCs w:val="28"/>
        </w:rPr>
      </w:pPr>
    </w:p>
    <w:p w14:paraId="2BD0B596" w14:textId="77777777" w:rsidR="008173A2" w:rsidRPr="00026532" w:rsidRDefault="00276391" w:rsidP="008173A2">
      <w:pPr>
        <w:ind w:left="1440"/>
        <w:rPr>
          <w:rFonts w:ascii="Arial" w:hAnsi="Arial" w:cs="Arial"/>
          <w:b/>
          <w:bCs/>
          <w:sz w:val="28"/>
          <w:szCs w:val="28"/>
        </w:rPr>
      </w:pPr>
      <w:r w:rsidRPr="00026532">
        <w:rPr>
          <w:rFonts w:ascii="Arial" w:hAnsi="Arial" w:cs="Arial"/>
          <w:b/>
          <w:bCs/>
          <w:sz w:val="28"/>
          <w:szCs w:val="28"/>
        </w:rPr>
        <w:t xml:space="preserve">Not applicable.  </w:t>
      </w:r>
    </w:p>
    <w:p w14:paraId="00D2F68A" w14:textId="77777777" w:rsidR="00074F58" w:rsidRPr="00440A6E" w:rsidRDefault="00074F58" w:rsidP="00074F58">
      <w:pPr>
        <w:ind w:left="1440"/>
        <w:rPr>
          <w:rFonts w:ascii="Arial" w:hAnsi="Arial" w:cs="Arial"/>
          <w:b/>
          <w:sz w:val="28"/>
          <w:szCs w:val="28"/>
        </w:rPr>
      </w:pPr>
    </w:p>
    <w:p w14:paraId="3848C4B4" w14:textId="50B6784D" w:rsidR="00CA79F4" w:rsidRPr="00026532" w:rsidRDefault="00CA79F4" w:rsidP="00F40C93">
      <w:pPr>
        <w:numPr>
          <w:ilvl w:val="1"/>
          <w:numId w:val="1"/>
        </w:numPr>
        <w:rPr>
          <w:rFonts w:ascii="Arial" w:hAnsi="Arial" w:cs="Arial"/>
          <w:bCs/>
          <w:sz w:val="28"/>
          <w:szCs w:val="28"/>
        </w:rPr>
      </w:pPr>
      <w:r w:rsidRPr="00026532">
        <w:rPr>
          <w:rFonts w:ascii="Arial" w:hAnsi="Arial" w:cs="Arial"/>
          <w:bCs/>
          <w:sz w:val="28"/>
          <w:szCs w:val="28"/>
        </w:rPr>
        <w:t>There is a 2hr gap between the Bids Due and Opening time. We strongly urge the State to make the two deadlines the same. If not changed, please explain why the State needs the bids 2 hours before the opening.</w:t>
      </w:r>
    </w:p>
    <w:p w14:paraId="5AAF0C8D" w14:textId="77777777" w:rsidR="00E55AA3" w:rsidRDefault="00E55AA3" w:rsidP="00026532">
      <w:pPr>
        <w:ind w:left="720"/>
        <w:rPr>
          <w:rFonts w:ascii="Arial" w:hAnsi="Arial" w:cs="Arial"/>
          <w:b/>
          <w:sz w:val="28"/>
          <w:szCs w:val="28"/>
          <w:highlight w:val="yellow"/>
        </w:rPr>
      </w:pPr>
    </w:p>
    <w:p w14:paraId="08815664" w14:textId="0D637A9A" w:rsidR="00E55AA3" w:rsidRPr="00026532" w:rsidRDefault="005F2595" w:rsidP="00026532">
      <w:pPr>
        <w:ind w:left="1440"/>
        <w:rPr>
          <w:rFonts w:ascii="Arial" w:hAnsi="Arial" w:cs="Arial"/>
          <w:bCs/>
          <w:sz w:val="28"/>
          <w:szCs w:val="28"/>
        </w:rPr>
      </w:pPr>
      <w:r w:rsidRPr="00026532">
        <w:rPr>
          <w:rFonts w:ascii="Arial" w:hAnsi="Arial" w:cs="Arial"/>
          <w:b/>
          <w:sz w:val="28"/>
          <w:szCs w:val="28"/>
        </w:rPr>
        <w:t xml:space="preserve">Amended.  See Amended </w:t>
      </w:r>
      <w:proofErr w:type="spellStart"/>
      <w:r w:rsidRPr="00026532">
        <w:rPr>
          <w:rFonts w:ascii="Arial" w:hAnsi="Arial" w:cs="Arial"/>
          <w:b/>
          <w:sz w:val="28"/>
          <w:szCs w:val="28"/>
        </w:rPr>
        <w:t>RFx</w:t>
      </w:r>
      <w:proofErr w:type="spellEnd"/>
      <w:r w:rsidRPr="00026532">
        <w:rPr>
          <w:rFonts w:ascii="Arial" w:hAnsi="Arial" w:cs="Arial"/>
          <w:b/>
          <w:sz w:val="28"/>
          <w:szCs w:val="28"/>
        </w:rPr>
        <w:t xml:space="preserve"> </w:t>
      </w:r>
      <w:proofErr w:type="gramStart"/>
      <w:r w:rsidRPr="00026532">
        <w:rPr>
          <w:rFonts w:ascii="Arial" w:hAnsi="Arial" w:cs="Arial"/>
          <w:b/>
          <w:sz w:val="28"/>
          <w:szCs w:val="28"/>
        </w:rPr>
        <w:t>3160003372  3</w:t>
      </w:r>
      <w:proofErr w:type="gramEnd"/>
      <w:r w:rsidRPr="00026532">
        <w:rPr>
          <w:rFonts w:ascii="Arial" w:hAnsi="Arial" w:cs="Arial"/>
          <w:b/>
          <w:sz w:val="28"/>
          <w:szCs w:val="28"/>
        </w:rPr>
        <w:t>/6/2020.</w:t>
      </w:r>
    </w:p>
    <w:p w14:paraId="64DBF3A5" w14:textId="77777777" w:rsidR="003A3480" w:rsidRDefault="003A3480" w:rsidP="003A3480">
      <w:pPr>
        <w:pStyle w:val="ListParagraph"/>
        <w:rPr>
          <w:rFonts w:ascii="Arial" w:hAnsi="Arial" w:cs="Arial"/>
          <w:b/>
          <w:sz w:val="28"/>
          <w:szCs w:val="28"/>
        </w:rPr>
      </w:pPr>
    </w:p>
    <w:p w14:paraId="651EFF6B" w14:textId="65C79F02" w:rsidR="003A3480" w:rsidRPr="00440A6E" w:rsidRDefault="000E5048" w:rsidP="003A3480">
      <w:pPr>
        <w:ind w:left="1440"/>
        <w:rPr>
          <w:rFonts w:ascii="Arial" w:hAnsi="Arial" w:cs="Arial"/>
          <w:b/>
          <w:sz w:val="28"/>
          <w:szCs w:val="28"/>
        </w:rPr>
      </w:pPr>
      <w:r>
        <w:rPr>
          <w:rFonts w:ascii="Arial" w:hAnsi="Arial" w:cs="Arial"/>
          <w:b/>
          <w:sz w:val="28"/>
          <w:szCs w:val="28"/>
        </w:rPr>
        <w:t xml:space="preserve"> </w:t>
      </w:r>
    </w:p>
    <w:p w14:paraId="71399D16" w14:textId="77777777" w:rsidR="00CA79F4" w:rsidRPr="00026532" w:rsidRDefault="00CA79F4" w:rsidP="00F40C93">
      <w:pPr>
        <w:pStyle w:val="BodyText"/>
        <w:numPr>
          <w:ilvl w:val="1"/>
          <w:numId w:val="1"/>
        </w:numPr>
        <w:rPr>
          <w:rFonts w:ascii="Arial" w:hAnsi="Arial" w:cs="Arial"/>
          <w:bCs/>
          <w:color w:val="auto"/>
          <w:sz w:val="28"/>
          <w:szCs w:val="28"/>
        </w:rPr>
      </w:pPr>
      <w:r w:rsidRPr="00026532">
        <w:rPr>
          <w:rFonts w:ascii="Arial" w:hAnsi="Arial" w:cs="Arial"/>
          <w:bCs/>
          <w:color w:val="auto"/>
          <w:sz w:val="28"/>
          <w:szCs w:val="28"/>
        </w:rPr>
        <w:t xml:space="preserve">Please explain when all bids received by the State will be able to be viewed by all bidders.  </w:t>
      </w:r>
    </w:p>
    <w:p w14:paraId="4A4C4070" w14:textId="77777777" w:rsidR="00E47519" w:rsidRDefault="00E47519" w:rsidP="00E47519">
      <w:pPr>
        <w:pStyle w:val="BodyText"/>
        <w:ind w:left="1440"/>
        <w:rPr>
          <w:rFonts w:ascii="Arial" w:hAnsi="Arial" w:cs="Arial"/>
          <w:b/>
          <w:color w:val="auto"/>
          <w:sz w:val="28"/>
          <w:szCs w:val="28"/>
        </w:rPr>
      </w:pPr>
    </w:p>
    <w:p w14:paraId="6A50F4CF" w14:textId="77777777" w:rsidR="0076587B" w:rsidRPr="00026532" w:rsidRDefault="0076587B" w:rsidP="0076587B">
      <w:pPr>
        <w:pStyle w:val="BodyText"/>
        <w:ind w:left="1440"/>
        <w:rPr>
          <w:rFonts w:ascii="Arial" w:hAnsi="Arial" w:cs="Arial"/>
          <w:b/>
          <w:bCs/>
          <w:color w:val="auto"/>
          <w:sz w:val="28"/>
          <w:szCs w:val="28"/>
        </w:rPr>
      </w:pPr>
      <w:r w:rsidRPr="00026532">
        <w:rPr>
          <w:rFonts w:ascii="Arial" w:hAnsi="Arial" w:cs="Arial"/>
          <w:b/>
          <w:bCs/>
          <w:color w:val="auto"/>
          <w:sz w:val="28"/>
          <w:szCs w:val="28"/>
        </w:rPr>
        <w:t>In accordance with the State of Mississippi Procurement Manual 3.106.11.2</w:t>
      </w:r>
    </w:p>
    <w:p w14:paraId="3ECC8729" w14:textId="77777777" w:rsidR="0076587B" w:rsidRPr="00026532" w:rsidRDefault="0076587B" w:rsidP="0076587B">
      <w:pPr>
        <w:pStyle w:val="BodyText"/>
        <w:ind w:left="1440"/>
        <w:rPr>
          <w:rFonts w:ascii="Arial" w:hAnsi="Arial" w:cs="Arial"/>
          <w:b/>
          <w:bCs/>
          <w:i/>
          <w:iCs/>
          <w:color w:val="auto"/>
          <w:sz w:val="28"/>
          <w:szCs w:val="28"/>
        </w:rPr>
      </w:pPr>
      <w:r w:rsidRPr="00026532">
        <w:rPr>
          <w:rFonts w:ascii="Arial" w:hAnsi="Arial" w:cs="Arial"/>
          <w:b/>
          <w:bCs/>
          <w:i/>
          <w:iCs/>
          <w:color w:val="auto"/>
          <w:sz w:val="28"/>
          <w:szCs w:val="28"/>
        </w:rPr>
        <w:t xml:space="preserve">Bids and Modifications shall be opened </w:t>
      </w:r>
      <w:r w:rsidR="006D67D5" w:rsidRPr="00026532">
        <w:rPr>
          <w:rFonts w:ascii="Arial" w:hAnsi="Arial" w:cs="Arial"/>
          <w:b/>
          <w:bCs/>
          <w:i/>
          <w:iCs/>
          <w:color w:val="auto"/>
          <w:sz w:val="28"/>
          <w:szCs w:val="28"/>
        </w:rPr>
        <w:t>publicly</w:t>
      </w:r>
      <w:r w:rsidRPr="00026532">
        <w:rPr>
          <w:rFonts w:ascii="Arial" w:hAnsi="Arial" w:cs="Arial"/>
          <w:b/>
          <w:bCs/>
          <w:i/>
          <w:iCs/>
          <w:color w:val="auto"/>
          <w:sz w:val="28"/>
          <w:szCs w:val="28"/>
        </w:rPr>
        <w:t xml:space="preserve">, in the presence of two or more individuals, at the time, date, and place designated in the </w:t>
      </w:r>
      <w:r w:rsidRPr="00026532">
        <w:rPr>
          <w:rFonts w:ascii="Arial" w:hAnsi="Arial" w:cs="Arial"/>
          <w:b/>
          <w:bCs/>
          <w:i/>
          <w:iCs/>
          <w:color w:val="auto"/>
          <w:sz w:val="28"/>
          <w:szCs w:val="28"/>
        </w:rPr>
        <w:lastRenderedPageBreak/>
        <w:t xml:space="preserve">Invitation for Bids.  The name of each bidder, the bid price, and such other information as is deemed appropriate by the Agency Procurement Officer, shall be read aloud or otherwise made available.  Such information also may be recorded at the time of bid opening; that is, the bids may be </w:t>
      </w:r>
      <w:proofErr w:type="gramStart"/>
      <w:r w:rsidRPr="00026532">
        <w:rPr>
          <w:rFonts w:ascii="Arial" w:hAnsi="Arial" w:cs="Arial"/>
          <w:b/>
          <w:bCs/>
          <w:i/>
          <w:iCs/>
          <w:color w:val="auto"/>
          <w:sz w:val="28"/>
          <w:szCs w:val="28"/>
        </w:rPr>
        <w:t>tabulated</w:t>
      </w:r>
      <w:proofErr w:type="gramEnd"/>
      <w:r w:rsidRPr="00026532">
        <w:rPr>
          <w:rFonts w:ascii="Arial" w:hAnsi="Arial" w:cs="Arial"/>
          <w:b/>
          <w:bCs/>
          <w:i/>
          <w:iCs/>
          <w:color w:val="auto"/>
          <w:sz w:val="28"/>
          <w:szCs w:val="28"/>
        </w:rPr>
        <w:t xml:space="preserve"> or a bid abstract made.  The names of the required witnesses shall also be recorded at the opening.  The opened bids shall be available for inspection by participants except to the extent the bidder designates trade secrets or other proprietary data to be confidential as set forth in Subsection 3.106.11.3, Confidential Data.  Material so designated shall accompany the bid and shall be readily separable from the bid in order to facilitate public inspection of the nonconfidential portion of the bid.  Prices and makes and models or catalog numbers of the items offered, deliveries, and terms of payment shall be publicly available at the time of bid opening regardless of any designation to the contrary.  Bids shall be available for inspection at any time subsequent to the awarding of the contract affected by those bids.  Inspection shall </w:t>
      </w:r>
      <w:proofErr w:type="gramStart"/>
      <w:r w:rsidRPr="00026532">
        <w:rPr>
          <w:rFonts w:ascii="Arial" w:hAnsi="Arial" w:cs="Arial"/>
          <w:b/>
          <w:bCs/>
          <w:i/>
          <w:iCs/>
          <w:color w:val="auto"/>
          <w:sz w:val="28"/>
          <w:szCs w:val="28"/>
        </w:rPr>
        <w:t>be in compliance with</w:t>
      </w:r>
      <w:proofErr w:type="gramEnd"/>
      <w:r w:rsidRPr="00026532">
        <w:rPr>
          <w:rFonts w:ascii="Arial" w:hAnsi="Arial" w:cs="Arial"/>
          <w:b/>
          <w:bCs/>
          <w:i/>
          <w:iCs/>
          <w:color w:val="auto"/>
          <w:sz w:val="28"/>
          <w:szCs w:val="28"/>
        </w:rPr>
        <w:t xml:space="preserve"> Section 1.108, Public Access to Procurement Information</w:t>
      </w:r>
    </w:p>
    <w:p w14:paraId="476A0131" w14:textId="77777777" w:rsidR="0076587B" w:rsidRPr="00026532" w:rsidRDefault="0076587B" w:rsidP="0076587B">
      <w:pPr>
        <w:pStyle w:val="BodyText"/>
        <w:ind w:left="1440"/>
        <w:rPr>
          <w:rFonts w:ascii="Arial" w:hAnsi="Arial" w:cs="Arial"/>
          <w:b/>
          <w:bCs/>
          <w:i/>
          <w:iCs/>
          <w:color w:val="auto"/>
          <w:sz w:val="28"/>
          <w:szCs w:val="28"/>
        </w:rPr>
      </w:pPr>
    </w:p>
    <w:p w14:paraId="48BC91B6" w14:textId="77777777" w:rsidR="0076587B" w:rsidRPr="00026532" w:rsidRDefault="0076587B" w:rsidP="0076587B">
      <w:pPr>
        <w:pStyle w:val="BodyText"/>
        <w:ind w:left="1440"/>
        <w:rPr>
          <w:rFonts w:ascii="Arial" w:hAnsi="Arial" w:cs="Arial"/>
          <w:b/>
          <w:bCs/>
          <w:i/>
          <w:iCs/>
          <w:color w:val="auto"/>
          <w:sz w:val="28"/>
          <w:szCs w:val="28"/>
        </w:rPr>
      </w:pPr>
      <w:r w:rsidRPr="00026532">
        <w:rPr>
          <w:rFonts w:ascii="Arial" w:hAnsi="Arial" w:cs="Arial"/>
          <w:b/>
          <w:bCs/>
          <w:i/>
          <w:iCs/>
          <w:color w:val="auto"/>
          <w:sz w:val="28"/>
          <w:szCs w:val="28"/>
        </w:rPr>
        <w:t>1.108 Public Access to Procurement Information</w:t>
      </w:r>
    </w:p>
    <w:p w14:paraId="052ED5F4" w14:textId="3C632F73" w:rsidR="0076587B" w:rsidRPr="00026532" w:rsidRDefault="0076587B" w:rsidP="0076587B">
      <w:pPr>
        <w:pStyle w:val="BodyText"/>
        <w:ind w:left="1440"/>
        <w:rPr>
          <w:rFonts w:ascii="Arial" w:hAnsi="Arial" w:cs="Arial"/>
          <w:b/>
          <w:bCs/>
          <w:i/>
          <w:iCs/>
          <w:color w:val="auto"/>
          <w:sz w:val="28"/>
          <w:szCs w:val="28"/>
        </w:rPr>
      </w:pPr>
      <w:r w:rsidRPr="00026532">
        <w:rPr>
          <w:rFonts w:ascii="Arial" w:hAnsi="Arial" w:cs="Arial"/>
          <w:b/>
          <w:bCs/>
          <w:i/>
          <w:iCs/>
          <w:color w:val="auto"/>
          <w:sz w:val="28"/>
          <w:szCs w:val="28"/>
        </w:rPr>
        <w:t>Pr</w:t>
      </w:r>
      <w:r w:rsidR="004D39DD">
        <w:rPr>
          <w:rFonts w:ascii="Arial" w:hAnsi="Arial" w:cs="Arial"/>
          <w:b/>
          <w:bCs/>
          <w:i/>
          <w:iCs/>
          <w:color w:val="auto"/>
          <w:sz w:val="28"/>
          <w:szCs w:val="28"/>
        </w:rPr>
        <w:t>oc</w:t>
      </w:r>
      <w:r w:rsidRPr="00026532">
        <w:rPr>
          <w:rFonts w:ascii="Arial" w:hAnsi="Arial" w:cs="Arial"/>
          <w:b/>
          <w:bCs/>
          <w:i/>
          <w:iCs/>
          <w:color w:val="auto"/>
          <w:sz w:val="28"/>
          <w:szCs w:val="28"/>
        </w:rPr>
        <w:t xml:space="preserve">urement information shall be public record to the extent provided in </w:t>
      </w:r>
      <w:r w:rsidRPr="00026532">
        <w:rPr>
          <w:rFonts w:ascii="Arial" w:hAnsi="Arial" w:cs="Arial"/>
          <w:b/>
          <w:bCs/>
          <w:color w:val="auto"/>
          <w:sz w:val="28"/>
          <w:szCs w:val="28"/>
          <w:u w:val="single"/>
        </w:rPr>
        <w:t>Section 25-61-</w:t>
      </w:r>
      <w:proofErr w:type="gramStart"/>
      <w:r w:rsidRPr="00026532">
        <w:rPr>
          <w:rFonts w:ascii="Arial" w:hAnsi="Arial" w:cs="Arial"/>
          <w:b/>
          <w:bCs/>
          <w:color w:val="auto"/>
          <w:sz w:val="28"/>
          <w:szCs w:val="28"/>
          <w:u w:val="single"/>
        </w:rPr>
        <w:t>1.Mississippi</w:t>
      </w:r>
      <w:proofErr w:type="gramEnd"/>
      <w:r w:rsidRPr="00026532">
        <w:rPr>
          <w:rFonts w:ascii="Arial" w:hAnsi="Arial" w:cs="Arial"/>
          <w:b/>
          <w:bCs/>
          <w:color w:val="auto"/>
          <w:sz w:val="28"/>
          <w:szCs w:val="28"/>
          <w:u w:val="single"/>
        </w:rPr>
        <w:t xml:space="preserve"> Code of 1972, Annotated.</w:t>
      </w:r>
      <w:r w:rsidRPr="00026532">
        <w:rPr>
          <w:rFonts w:ascii="Arial" w:hAnsi="Arial" w:cs="Arial"/>
          <w:b/>
          <w:bCs/>
          <w:color w:val="auto"/>
          <w:sz w:val="28"/>
          <w:szCs w:val="28"/>
        </w:rPr>
        <w:t xml:space="preserve"> </w:t>
      </w:r>
      <w:r w:rsidRPr="00026532">
        <w:rPr>
          <w:rFonts w:ascii="Arial" w:hAnsi="Arial" w:cs="Arial"/>
          <w:b/>
          <w:bCs/>
          <w:i/>
          <w:iCs/>
          <w:color w:val="auto"/>
          <w:sz w:val="28"/>
          <w:szCs w:val="28"/>
        </w:rPr>
        <w:t xml:space="preserve"> in accordance with each state entity’s policies and procedures.</w:t>
      </w:r>
    </w:p>
    <w:p w14:paraId="70D29527" w14:textId="77777777" w:rsidR="0076587B" w:rsidRPr="00026532" w:rsidRDefault="0076587B" w:rsidP="0076587B">
      <w:pPr>
        <w:pStyle w:val="BodyText"/>
        <w:ind w:left="1440"/>
        <w:rPr>
          <w:rFonts w:ascii="Arial" w:hAnsi="Arial" w:cs="Arial"/>
          <w:b/>
          <w:bCs/>
          <w:i/>
          <w:iCs/>
          <w:color w:val="auto"/>
          <w:sz w:val="28"/>
          <w:szCs w:val="28"/>
        </w:rPr>
      </w:pPr>
    </w:p>
    <w:p w14:paraId="59B0FD1E" w14:textId="77777777" w:rsidR="0076587B" w:rsidRPr="00026532" w:rsidRDefault="0076587B" w:rsidP="0076587B">
      <w:pPr>
        <w:pStyle w:val="BodyText"/>
        <w:ind w:left="1440"/>
        <w:rPr>
          <w:rFonts w:ascii="Arial" w:hAnsi="Arial" w:cs="Arial"/>
          <w:b/>
          <w:bCs/>
          <w:i/>
          <w:iCs/>
          <w:color w:val="auto"/>
          <w:sz w:val="28"/>
          <w:szCs w:val="28"/>
        </w:rPr>
      </w:pPr>
      <w:r w:rsidRPr="00026532">
        <w:rPr>
          <w:rFonts w:ascii="Arial" w:hAnsi="Arial" w:cs="Arial"/>
          <w:b/>
          <w:bCs/>
          <w:i/>
          <w:iCs/>
          <w:color w:val="auto"/>
          <w:sz w:val="28"/>
          <w:szCs w:val="28"/>
        </w:rPr>
        <w:t>The Mississippi State Department of Health Public Records Request can be found at MSDH.MS.GOV</w:t>
      </w:r>
    </w:p>
    <w:p w14:paraId="75EB3CCA" w14:textId="77777777" w:rsidR="003A3480" w:rsidRPr="00AC6598" w:rsidRDefault="003A3480" w:rsidP="0076587B">
      <w:pPr>
        <w:pStyle w:val="BodyText"/>
        <w:rPr>
          <w:rFonts w:ascii="Arial" w:hAnsi="Arial" w:cs="Arial"/>
          <w:b/>
          <w:color w:val="auto"/>
          <w:sz w:val="28"/>
          <w:szCs w:val="28"/>
        </w:rPr>
      </w:pPr>
    </w:p>
    <w:p w14:paraId="5C8809DE" w14:textId="77777777" w:rsidR="00CA79F4" w:rsidRPr="00026532" w:rsidRDefault="00CA79F4" w:rsidP="00F40C93">
      <w:pPr>
        <w:pStyle w:val="BodyText"/>
        <w:numPr>
          <w:ilvl w:val="1"/>
          <w:numId w:val="1"/>
        </w:numPr>
        <w:rPr>
          <w:rFonts w:ascii="Arial" w:hAnsi="Arial" w:cs="Arial"/>
          <w:bCs/>
          <w:color w:val="auto"/>
          <w:sz w:val="28"/>
          <w:szCs w:val="28"/>
        </w:rPr>
      </w:pPr>
      <w:r w:rsidRPr="00026532">
        <w:rPr>
          <w:rFonts w:ascii="Arial" w:hAnsi="Arial" w:cs="Arial"/>
          <w:bCs/>
          <w:color w:val="auto"/>
          <w:sz w:val="28"/>
          <w:szCs w:val="28"/>
        </w:rPr>
        <w:t xml:space="preserve">Please confirm all bidders will be notified in the event of a protest on this bid. </w:t>
      </w:r>
    </w:p>
    <w:p w14:paraId="69EF667B" w14:textId="77777777" w:rsidR="003A3480" w:rsidRPr="00AC6598" w:rsidRDefault="003A3480" w:rsidP="003A3480">
      <w:pPr>
        <w:pStyle w:val="ListParagraph"/>
        <w:rPr>
          <w:rFonts w:ascii="Arial" w:hAnsi="Arial" w:cs="Arial"/>
          <w:b/>
          <w:sz w:val="28"/>
          <w:szCs w:val="28"/>
        </w:rPr>
      </w:pPr>
    </w:p>
    <w:p w14:paraId="203B7EE9" w14:textId="77777777" w:rsidR="00406515" w:rsidRPr="00026532" w:rsidRDefault="00406515" w:rsidP="00406515">
      <w:pPr>
        <w:pStyle w:val="BodyText"/>
        <w:ind w:left="1440"/>
        <w:rPr>
          <w:rFonts w:ascii="Arial" w:hAnsi="Arial" w:cs="Arial"/>
          <w:b/>
          <w:bCs/>
          <w:i/>
          <w:iCs/>
          <w:color w:val="auto"/>
          <w:sz w:val="28"/>
          <w:szCs w:val="28"/>
        </w:rPr>
      </w:pPr>
      <w:r w:rsidRPr="00026532">
        <w:rPr>
          <w:rFonts w:ascii="Arial" w:hAnsi="Arial" w:cs="Arial"/>
          <w:b/>
          <w:bCs/>
          <w:i/>
          <w:iCs/>
          <w:color w:val="auto"/>
          <w:sz w:val="28"/>
          <w:szCs w:val="28"/>
        </w:rPr>
        <w:t>In accordance with the State of Mississippi Procurement Manual 3.106.16 Publicizing Awards</w:t>
      </w:r>
    </w:p>
    <w:p w14:paraId="25807EA6" w14:textId="77777777" w:rsidR="00406515" w:rsidRPr="00026532" w:rsidRDefault="00406515" w:rsidP="00406515">
      <w:pPr>
        <w:pStyle w:val="BodyText"/>
        <w:ind w:left="1440"/>
        <w:rPr>
          <w:rFonts w:ascii="Arial" w:hAnsi="Arial" w:cs="Arial"/>
          <w:b/>
          <w:bCs/>
          <w:i/>
          <w:iCs/>
          <w:color w:val="auto"/>
          <w:sz w:val="28"/>
          <w:szCs w:val="28"/>
        </w:rPr>
      </w:pPr>
      <w:r w:rsidRPr="00026532">
        <w:rPr>
          <w:rFonts w:ascii="Arial" w:hAnsi="Arial" w:cs="Arial"/>
          <w:b/>
          <w:bCs/>
          <w:i/>
          <w:iCs/>
          <w:color w:val="auto"/>
          <w:sz w:val="28"/>
          <w:szCs w:val="28"/>
        </w:rPr>
        <w:t>Written notice of award shall be sent to the successful bidder.  Notice of Award shall be made available to the public.</w:t>
      </w:r>
    </w:p>
    <w:p w14:paraId="4D875D27" w14:textId="77777777" w:rsidR="003A3480" w:rsidRPr="00440A6E" w:rsidRDefault="003A3480" w:rsidP="003A3480">
      <w:pPr>
        <w:pStyle w:val="BodyText"/>
        <w:ind w:left="1440"/>
        <w:rPr>
          <w:rFonts w:ascii="Arial" w:hAnsi="Arial" w:cs="Arial"/>
          <w:b/>
          <w:color w:val="auto"/>
          <w:sz w:val="28"/>
          <w:szCs w:val="28"/>
        </w:rPr>
      </w:pPr>
    </w:p>
    <w:p w14:paraId="5D0D7982" w14:textId="77777777" w:rsidR="00CA79F4" w:rsidRPr="00026532" w:rsidRDefault="00CA79F4" w:rsidP="00F40C93">
      <w:pPr>
        <w:pStyle w:val="BodyText"/>
        <w:numPr>
          <w:ilvl w:val="1"/>
          <w:numId w:val="1"/>
        </w:numPr>
        <w:rPr>
          <w:rFonts w:ascii="Arial" w:hAnsi="Arial" w:cs="Arial"/>
          <w:bCs/>
          <w:color w:val="auto"/>
          <w:sz w:val="28"/>
          <w:szCs w:val="28"/>
        </w:rPr>
      </w:pPr>
      <w:r w:rsidRPr="00026532">
        <w:rPr>
          <w:rFonts w:ascii="Arial" w:hAnsi="Arial" w:cs="Arial"/>
          <w:bCs/>
          <w:color w:val="auto"/>
          <w:sz w:val="28"/>
          <w:szCs w:val="28"/>
        </w:rPr>
        <w:t>Please provide details as to when all bids will be published and available via public records request.</w:t>
      </w:r>
    </w:p>
    <w:p w14:paraId="68FB4FFC" w14:textId="77777777" w:rsidR="00CA79F4" w:rsidRPr="00C26B20" w:rsidRDefault="00CA79F4" w:rsidP="00AD743B">
      <w:pPr>
        <w:pStyle w:val="ListParagraph"/>
        <w:ind w:left="1440"/>
        <w:rPr>
          <w:rFonts w:ascii="Arial" w:hAnsi="Arial" w:cs="Arial"/>
          <w:sz w:val="28"/>
          <w:szCs w:val="28"/>
        </w:rPr>
      </w:pPr>
    </w:p>
    <w:p w14:paraId="0C3855A2" w14:textId="21D9DA87" w:rsidR="008915D1" w:rsidRPr="00026532" w:rsidRDefault="0043063A" w:rsidP="0043063A">
      <w:pPr>
        <w:pStyle w:val="BodyText"/>
        <w:ind w:left="1440"/>
        <w:rPr>
          <w:rFonts w:ascii="Arial" w:hAnsi="Arial" w:cs="Arial"/>
          <w:b/>
          <w:bCs/>
          <w:i/>
          <w:iCs/>
          <w:color w:val="auto"/>
          <w:sz w:val="28"/>
          <w:szCs w:val="28"/>
        </w:rPr>
      </w:pPr>
      <w:r w:rsidRPr="00026532">
        <w:rPr>
          <w:rFonts w:ascii="Arial" w:hAnsi="Arial" w:cs="Arial"/>
          <w:b/>
          <w:bCs/>
          <w:i/>
          <w:iCs/>
          <w:color w:val="auto"/>
          <w:sz w:val="28"/>
          <w:szCs w:val="28"/>
        </w:rPr>
        <w:t xml:space="preserve">After approval of the MS Department of Finance and Administration Public Procurement Review Board approves the award at their monthly board meeting on </w:t>
      </w:r>
      <w:r w:rsidR="004D5230">
        <w:rPr>
          <w:rFonts w:ascii="Arial" w:hAnsi="Arial" w:cs="Arial"/>
          <w:b/>
          <w:bCs/>
          <w:i/>
          <w:iCs/>
          <w:color w:val="auto"/>
          <w:sz w:val="28"/>
          <w:szCs w:val="28"/>
        </w:rPr>
        <w:t>June 3</w:t>
      </w:r>
      <w:r w:rsidRPr="00026532">
        <w:rPr>
          <w:rFonts w:ascii="Arial" w:hAnsi="Arial" w:cs="Arial"/>
          <w:b/>
          <w:bCs/>
          <w:i/>
          <w:iCs/>
          <w:color w:val="auto"/>
          <w:sz w:val="28"/>
          <w:szCs w:val="28"/>
        </w:rPr>
        <w:t>, 2020.</w:t>
      </w:r>
    </w:p>
    <w:p w14:paraId="6839EE95" w14:textId="77777777" w:rsidR="000D38E5" w:rsidRPr="00C26B20" w:rsidRDefault="000D38E5" w:rsidP="003A3480">
      <w:pPr>
        <w:pStyle w:val="Default"/>
        <w:rPr>
          <w:rFonts w:ascii="Arial" w:hAnsi="Arial" w:cs="Arial"/>
          <w:sz w:val="28"/>
          <w:szCs w:val="28"/>
        </w:rPr>
      </w:pPr>
    </w:p>
    <w:p w14:paraId="1182B5F4" w14:textId="77777777" w:rsidR="000D38E5" w:rsidRPr="00026532" w:rsidRDefault="000D38E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12, Section IX. – we have the following question regarding this section: </w:t>
      </w:r>
    </w:p>
    <w:p w14:paraId="5E8B13BA" w14:textId="77777777" w:rsidR="000D38E5" w:rsidRPr="00026532" w:rsidRDefault="000D38E5" w:rsidP="000D38E5">
      <w:pPr>
        <w:pStyle w:val="Default"/>
        <w:ind w:left="630"/>
        <w:rPr>
          <w:rFonts w:ascii="Arial" w:hAnsi="Arial" w:cs="Arial"/>
          <w:bCs/>
          <w:sz w:val="28"/>
          <w:szCs w:val="28"/>
        </w:rPr>
      </w:pPr>
    </w:p>
    <w:p w14:paraId="1880A85B" w14:textId="77777777" w:rsidR="000D38E5" w:rsidRPr="00026532" w:rsidRDefault="000D38E5" w:rsidP="00F40C93">
      <w:pPr>
        <w:pStyle w:val="Default"/>
        <w:numPr>
          <w:ilvl w:val="1"/>
          <w:numId w:val="1"/>
        </w:numPr>
        <w:rPr>
          <w:rFonts w:ascii="Arial" w:hAnsi="Arial" w:cs="Arial"/>
          <w:bCs/>
          <w:sz w:val="28"/>
          <w:szCs w:val="28"/>
        </w:rPr>
      </w:pPr>
      <w:r w:rsidRPr="00026532">
        <w:rPr>
          <w:rFonts w:ascii="Arial" w:hAnsi="Arial" w:cs="Arial"/>
          <w:bCs/>
          <w:sz w:val="28"/>
          <w:szCs w:val="28"/>
        </w:rPr>
        <w:t xml:space="preserve">Please provide additional details on the information to be read aloud at the public bid opening. Please confirm the State will read aloud the following information contained on page 1 of the Bid Sheet: Product Name Being Bid, the Unit Size, Reconstituted Ounce Per Unit, Lowest Wholesale Full Truckload Price Per Unit, Rebate Bid Per Unit, Net Cost, and Percent Rebate, and on page 2 the corresponding data populated in columns (C), (J), (K), (L), (M), and (N). Please further confirm the State will read aloud the Total Net Cost Per Month. </w:t>
      </w:r>
    </w:p>
    <w:p w14:paraId="1AC7601C" w14:textId="77777777" w:rsidR="008915D1" w:rsidRPr="00C26B20" w:rsidRDefault="008915D1" w:rsidP="008915D1">
      <w:pPr>
        <w:pStyle w:val="Default"/>
        <w:rPr>
          <w:rFonts w:ascii="Arial" w:hAnsi="Arial" w:cs="Arial"/>
          <w:sz w:val="28"/>
          <w:szCs w:val="28"/>
        </w:rPr>
      </w:pPr>
    </w:p>
    <w:p w14:paraId="6DBEDCB9" w14:textId="77777777" w:rsidR="00D2322B" w:rsidRPr="00026532" w:rsidRDefault="00D2322B" w:rsidP="00D2322B">
      <w:pPr>
        <w:pStyle w:val="BodyText"/>
        <w:ind w:left="1440"/>
        <w:rPr>
          <w:rFonts w:ascii="Arial" w:hAnsi="Arial" w:cs="Arial"/>
          <w:b/>
          <w:bCs/>
          <w:color w:val="auto"/>
          <w:sz w:val="28"/>
          <w:szCs w:val="28"/>
        </w:rPr>
      </w:pPr>
      <w:r w:rsidRPr="00026532">
        <w:rPr>
          <w:rFonts w:ascii="Arial" w:hAnsi="Arial" w:cs="Arial"/>
          <w:b/>
          <w:bCs/>
          <w:color w:val="auto"/>
          <w:sz w:val="28"/>
          <w:szCs w:val="28"/>
        </w:rPr>
        <w:t>In accordance with the State of Mississippi Procurement Manual 3.106.11.2</w:t>
      </w:r>
    </w:p>
    <w:p w14:paraId="4E269B25" w14:textId="77777777" w:rsidR="00D2322B" w:rsidRPr="00026532" w:rsidRDefault="00D2322B" w:rsidP="00D2322B">
      <w:pPr>
        <w:pStyle w:val="Default"/>
        <w:ind w:left="1440"/>
        <w:rPr>
          <w:rFonts w:ascii="Arial" w:hAnsi="Arial" w:cs="Arial"/>
          <w:b/>
          <w:bCs/>
          <w:color w:val="auto"/>
          <w:sz w:val="28"/>
          <w:szCs w:val="28"/>
        </w:rPr>
      </w:pPr>
    </w:p>
    <w:p w14:paraId="3A1AB0AF" w14:textId="77777777" w:rsidR="00D2322B" w:rsidRPr="00026532" w:rsidRDefault="00D2322B" w:rsidP="00D2322B">
      <w:pPr>
        <w:pStyle w:val="Default"/>
        <w:ind w:left="1440"/>
        <w:rPr>
          <w:rFonts w:ascii="Arial" w:hAnsi="Arial" w:cs="Arial"/>
          <w:b/>
          <w:bCs/>
          <w:color w:val="auto"/>
          <w:sz w:val="28"/>
          <w:szCs w:val="28"/>
        </w:rPr>
      </w:pPr>
      <w:r w:rsidRPr="00026532">
        <w:rPr>
          <w:rFonts w:ascii="Arial" w:hAnsi="Arial" w:cs="Arial"/>
          <w:b/>
          <w:bCs/>
          <w:i/>
          <w:iCs/>
          <w:color w:val="auto"/>
          <w:sz w:val="28"/>
          <w:szCs w:val="28"/>
        </w:rPr>
        <w:t xml:space="preserve">The name of each bidder, the bid price, and such other information as is deemed appropriate by the Agency Procurement Officer, shall be read aloud or otherwise made available.  </w:t>
      </w:r>
    </w:p>
    <w:p w14:paraId="2CF9060A" w14:textId="77777777" w:rsidR="008915D1" w:rsidRPr="00C26B20" w:rsidRDefault="008915D1" w:rsidP="00E012A2">
      <w:pPr>
        <w:pStyle w:val="Default"/>
        <w:ind w:left="1440"/>
        <w:rPr>
          <w:rFonts w:ascii="Arial" w:hAnsi="Arial" w:cs="Arial"/>
          <w:sz w:val="28"/>
          <w:szCs w:val="28"/>
        </w:rPr>
      </w:pPr>
    </w:p>
    <w:p w14:paraId="686966A7" w14:textId="77777777" w:rsidR="000D38E5" w:rsidRPr="00026532" w:rsidRDefault="000D38E5" w:rsidP="00F40C93">
      <w:pPr>
        <w:pStyle w:val="Default"/>
        <w:numPr>
          <w:ilvl w:val="1"/>
          <w:numId w:val="1"/>
        </w:numPr>
        <w:rPr>
          <w:rFonts w:ascii="Arial" w:hAnsi="Arial" w:cs="Arial"/>
          <w:bCs/>
          <w:sz w:val="28"/>
          <w:szCs w:val="28"/>
        </w:rPr>
      </w:pPr>
      <w:r w:rsidRPr="00026532">
        <w:rPr>
          <w:rFonts w:ascii="Arial" w:hAnsi="Arial" w:cs="Arial"/>
          <w:bCs/>
          <w:sz w:val="28"/>
          <w:szCs w:val="28"/>
        </w:rPr>
        <w:t xml:space="preserve">Would the State be willing to provide a call-in number for those bidders unable to attend the bid opening in person? </w:t>
      </w:r>
    </w:p>
    <w:p w14:paraId="2E93F746" w14:textId="77777777" w:rsidR="00DA6719" w:rsidRPr="00E313EB" w:rsidRDefault="00DA6719" w:rsidP="00DA6719">
      <w:pPr>
        <w:pStyle w:val="Default"/>
        <w:ind w:left="1440"/>
        <w:rPr>
          <w:rFonts w:ascii="Arial" w:hAnsi="Arial" w:cs="Arial"/>
          <w:b/>
          <w:sz w:val="28"/>
          <w:szCs w:val="28"/>
          <w:highlight w:val="yellow"/>
        </w:rPr>
      </w:pPr>
    </w:p>
    <w:p w14:paraId="7D8213C4" w14:textId="6CADDA5A" w:rsidR="00DA6719" w:rsidRPr="00026532" w:rsidRDefault="00087F5D" w:rsidP="00DA6719">
      <w:pPr>
        <w:pStyle w:val="Default"/>
        <w:ind w:left="1440"/>
        <w:rPr>
          <w:rFonts w:ascii="Arial" w:hAnsi="Arial" w:cs="Arial"/>
          <w:b/>
          <w:bCs/>
          <w:sz w:val="28"/>
          <w:szCs w:val="28"/>
        </w:rPr>
      </w:pPr>
      <w:r w:rsidRPr="00026532">
        <w:rPr>
          <w:rFonts w:ascii="Arial" w:hAnsi="Arial" w:cs="Arial"/>
          <w:b/>
          <w:bCs/>
          <w:sz w:val="28"/>
          <w:szCs w:val="28"/>
        </w:rPr>
        <w:t>Denied.</w:t>
      </w:r>
    </w:p>
    <w:p w14:paraId="023D3028" w14:textId="77777777" w:rsidR="00440A6E" w:rsidRPr="00440A6E" w:rsidRDefault="00440A6E" w:rsidP="00440A6E">
      <w:pPr>
        <w:pStyle w:val="Default"/>
        <w:ind w:left="1440"/>
        <w:rPr>
          <w:rFonts w:ascii="Arial" w:hAnsi="Arial" w:cs="Arial"/>
          <w:b/>
          <w:sz w:val="28"/>
          <w:szCs w:val="28"/>
        </w:rPr>
      </w:pPr>
    </w:p>
    <w:p w14:paraId="006D1C04" w14:textId="77777777" w:rsidR="005047BC" w:rsidRPr="00026532" w:rsidRDefault="005047BC" w:rsidP="00F40C93">
      <w:pPr>
        <w:pStyle w:val="Default"/>
        <w:numPr>
          <w:ilvl w:val="0"/>
          <w:numId w:val="1"/>
        </w:numPr>
        <w:rPr>
          <w:rFonts w:ascii="Arial" w:hAnsi="Arial" w:cs="Arial"/>
          <w:bCs/>
          <w:sz w:val="28"/>
          <w:szCs w:val="28"/>
        </w:rPr>
      </w:pPr>
      <w:r w:rsidRPr="00026532">
        <w:rPr>
          <w:rFonts w:ascii="Arial" w:hAnsi="Arial" w:cs="Arial"/>
          <w:bCs/>
          <w:sz w:val="28"/>
          <w:szCs w:val="28"/>
        </w:rPr>
        <w:t>Section IX. Opening of Bids - Page 12. Please confirm the following will be read aloud at the Public Opening</w:t>
      </w:r>
    </w:p>
    <w:p w14:paraId="74D882BE" w14:textId="77777777" w:rsidR="000D38E5" w:rsidRPr="00C26B20" w:rsidRDefault="000D38E5" w:rsidP="000D38E5">
      <w:pPr>
        <w:pStyle w:val="ListParagraph"/>
        <w:ind w:left="1440"/>
        <w:rPr>
          <w:rFonts w:ascii="Arial" w:hAnsi="Arial" w:cs="Arial"/>
          <w:sz w:val="28"/>
          <w:szCs w:val="28"/>
        </w:rPr>
      </w:pPr>
    </w:p>
    <w:p w14:paraId="311CBA31" w14:textId="77777777" w:rsidR="008915D1" w:rsidRPr="00C26B20" w:rsidRDefault="008915D1" w:rsidP="000D38E5">
      <w:pPr>
        <w:pStyle w:val="ListParagraph"/>
        <w:ind w:left="1440"/>
        <w:rPr>
          <w:rFonts w:ascii="Arial" w:hAnsi="Arial" w:cs="Arial"/>
          <w:sz w:val="28"/>
          <w:szCs w:val="28"/>
        </w:rPr>
      </w:pPr>
    </w:p>
    <w:p w14:paraId="361FA452" w14:textId="77777777" w:rsidR="005047BC" w:rsidRPr="00C26B20" w:rsidRDefault="005047BC" w:rsidP="005047BC">
      <w:pPr>
        <w:numPr>
          <w:ilvl w:val="0"/>
          <w:numId w:val="23"/>
        </w:numPr>
        <w:rPr>
          <w:rFonts w:ascii="Arial" w:hAnsi="Arial" w:cs="Arial"/>
          <w:sz w:val="28"/>
          <w:szCs w:val="28"/>
        </w:rPr>
      </w:pPr>
      <w:r w:rsidRPr="00C26B20">
        <w:rPr>
          <w:rFonts w:ascii="Arial" w:hAnsi="Arial" w:cs="Arial"/>
          <w:sz w:val="28"/>
          <w:szCs w:val="28"/>
        </w:rPr>
        <w:t>Manufacturer</w:t>
      </w:r>
    </w:p>
    <w:p w14:paraId="76EFB24E" w14:textId="77777777" w:rsidR="005047BC" w:rsidRPr="00C26B20" w:rsidRDefault="005047BC" w:rsidP="005047BC">
      <w:pPr>
        <w:numPr>
          <w:ilvl w:val="0"/>
          <w:numId w:val="23"/>
        </w:numPr>
        <w:rPr>
          <w:rFonts w:ascii="Arial" w:hAnsi="Arial" w:cs="Arial"/>
          <w:sz w:val="28"/>
          <w:szCs w:val="28"/>
        </w:rPr>
      </w:pPr>
      <w:r w:rsidRPr="00C26B20">
        <w:rPr>
          <w:rFonts w:ascii="Arial" w:hAnsi="Arial" w:cs="Arial"/>
          <w:sz w:val="28"/>
          <w:szCs w:val="28"/>
        </w:rPr>
        <w:t>Product Being Bid</w:t>
      </w:r>
    </w:p>
    <w:p w14:paraId="64985657" w14:textId="77777777" w:rsidR="005047BC" w:rsidRPr="00C26B20" w:rsidRDefault="005047BC" w:rsidP="005047BC">
      <w:pPr>
        <w:numPr>
          <w:ilvl w:val="0"/>
          <w:numId w:val="23"/>
        </w:numPr>
        <w:rPr>
          <w:rFonts w:ascii="Arial" w:hAnsi="Arial" w:cs="Arial"/>
          <w:sz w:val="28"/>
          <w:szCs w:val="28"/>
        </w:rPr>
      </w:pPr>
      <w:r w:rsidRPr="00C26B20">
        <w:rPr>
          <w:rFonts w:ascii="Arial" w:hAnsi="Arial" w:cs="Arial"/>
          <w:sz w:val="28"/>
          <w:szCs w:val="28"/>
        </w:rPr>
        <w:t>UPC Code</w:t>
      </w:r>
    </w:p>
    <w:p w14:paraId="4335391F" w14:textId="77777777" w:rsidR="005047BC" w:rsidRPr="00C26B20" w:rsidRDefault="005047BC" w:rsidP="005047BC">
      <w:pPr>
        <w:numPr>
          <w:ilvl w:val="0"/>
          <w:numId w:val="23"/>
        </w:numPr>
        <w:rPr>
          <w:rFonts w:ascii="Arial" w:hAnsi="Arial" w:cs="Arial"/>
          <w:sz w:val="28"/>
          <w:szCs w:val="28"/>
        </w:rPr>
      </w:pPr>
      <w:r w:rsidRPr="00C26B20">
        <w:rPr>
          <w:rFonts w:ascii="Arial" w:hAnsi="Arial" w:cs="Arial"/>
          <w:sz w:val="28"/>
          <w:szCs w:val="28"/>
        </w:rPr>
        <w:t>Unit Size</w:t>
      </w:r>
    </w:p>
    <w:p w14:paraId="6BDD3B37" w14:textId="77777777" w:rsidR="005047BC" w:rsidRPr="00C26B20" w:rsidRDefault="005047BC" w:rsidP="005047BC">
      <w:pPr>
        <w:numPr>
          <w:ilvl w:val="0"/>
          <w:numId w:val="23"/>
        </w:numPr>
        <w:rPr>
          <w:rFonts w:ascii="Arial" w:hAnsi="Arial" w:cs="Arial"/>
          <w:sz w:val="28"/>
          <w:szCs w:val="28"/>
        </w:rPr>
      </w:pPr>
      <w:r w:rsidRPr="00C26B20">
        <w:rPr>
          <w:rFonts w:ascii="Arial" w:hAnsi="Arial" w:cs="Arial"/>
          <w:sz w:val="28"/>
          <w:szCs w:val="28"/>
        </w:rPr>
        <w:t>Reconstituted Ounce Per Unit</w:t>
      </w:r>
    </w:p>
    <w:p w14:paraId="2135AED5" w14:textId="77777777" w:rsidR="005047BC" w:rsidRPr="00C26B20" w:rsidRDefault="005047BC" w:rsidP="005047BC">
      <w:pPr>
        <w:numPr>
          <w:ilvl w:val="0"/>
          <w:numId w:val="23"/>
        </w:numPr>
        <w:rPr>
          <w:rFonts w:ascii="Arial" w:hAnsi="Arial" w:cs="Arial"/>
          <w:sz w:val="28"/>
          <w:szCs w:val="28"/>
        </w:rPr>
      </w:pPr>
      <w:r w:rsidRPr="00C26B20">
        <w:rPr>
          <w:rFonts w:ascii="Arial" w:hAnsi="Arial" w:cs="Arial"/>
          <w:sz w:val="28"/>
          <w:szCs w:val="28"/>
        </w:rPr>
        <w:t>Lowest Wholesale Full Truckload Price Per Unit</w:t>
      </w:r>
    </w:p>
    <w:p w14:paraId="2380F2FA" w14:textId="77777777" w:rsidR="005047BC" w:rsidRPr="00C26B20" w:rsidRDefault="005047BC" w:rsidP="005047BC">
      <w:pPr>
        <w:numPr>
          <w:ilvl w:val="0"/>
          <w:numId w:val="23"/>
        </w:numPr>
        <w:rPr>
          <w:rFonts w:ascii="Arial" w:hAnsi="Arial" w:cs="Arial"/>
          <w:sz w:val="28"/>
          <w:szCs w:val="28"/>
        </w:rPr>
      </w:pPr>
      <w:r w:rsidRPr="00C26B20">
        <w:rPr>
          <w:rFonts w:ascii="Arial" w:hAnsi="Arial" w:cs="Arial"/>
          <w:sz w:val="28"/>
          <w:szCs w:val="28"/>
        </w:rPr>
        <w:t>Rebate Bid Per Unit</w:t>
      </w:r>
    </w:p>
    <w:p w14:paraId="24F6333E" w14:textId="77777777" w:rsidR="005047BC" w:rsidRPr="00C26B20" w:rsidRDefault="005047BC" w:rsidP="005047BC">
      <w:pPr>
        <w:numPr>
          <w:ilvl w:val="0"/>
          <w:numId w:val="23"/>
        </w:numPr>
        <w:rPr>
          <w:rFonts w:ascii="Arial" w:hAnsi="Arial" w:cs="Arial"/>
          <w:sz w:val="28"/>
          <w:szCs w:val="28"/>
        </w:rPr>
      </w:pPr>
      <w:r w:rsidRPr="00C26B20">
        <w:rPr>
          <w:rFonts w:ascii="Arial" w:hAnsi="Arial" w:cs="Arial"/>
          <w:sz w:val="28"/>
          <w:szCs w:val="28"/>
        </w:rPr>
        <w:t>Net Cost</w:t>
      </w:r>
    </w:p>
    <w:p w14:paraId="1418A3DF" w14:textId="77777777" w:rsidR="005047BC" w:rsidRPr="00C26B20" w:rsidRDefault="005047BC" w:rsidP="005047BC">
      <w:pPr>
        <w:numPr>
          <w:ilvl w:val="0"/>
          <w:numId w:val="23"/>
        </w:numPr>
        <w:rPr>
          <w:rFonts w:ascii="Arial" w:hAnsi="Arial" w:cs="Arial"/>
          <w:sz w:val="28"/>
          <w:szCs w:val="28"/>
        </w:rPr>
      </w:pPr>
      <w:r w:rsidRPr="00C26B20">
        <w:rPr>
          <w:rFonts w:ascii="Arial" w:hAnsi="Arial" w:cs="Arial"/>
          <w:sz w:val="28"/>
          <w:szCs w:val="28"/>
        </w:rPr>
        <w:t>Rebate Percent</w:t>
      </w:r>
    </w:p>
    <w:p w14:paraId="10536D65" w14:textId="77777777" w:rsidR="005047BC" w:rsidRPr="00C26B20" w:rsidRDefault="005047BC" w:rsidP="005047BC">
      <w:pPr>
        <w:numPr>
          <w:ilvl w:val="0"/>
          <w:numId w:val="23"/>
        </w:numPr>
        <w:rPr>
          <w:rFonts w:ascii="Arial" w:hAnsi="Arial" w:cs="Arial"/>
          <w:sz w:val="28"/>
          <w:szCs w:val="28"/>
        </w:rPr>
      </w:pPr>
      <w:r w:rsidRPr="00C26B20">
        <w:rPr>
          <w:rFonts w:ascii="Arial" w:hAnsi="Arial" w:cs="Arial"/>
          <w:sz w:val="28"/>
          <w:szCs w:val="28"/>
        </w:rPr>
        <w:t>Total Net Cost Per Month</w:t>
      </w:r>
    </w:p>
    <w:p w14:paraId="6B9864D3" w14:textId="77777777" w:rsidR="008915D1" w:rsidRPr="00C26B20" w:rsidRDefault="008915D1" w:rsidP="000D38E5">
      <w:pPr>
        <w:pStyle w:val="ListParagraph"/>
        <w:ind w:left="1440"/>
        <w:rPr>
          <w:rFonts w:ascii="Arial" w:hAnsi="Arial" w:cs="Arial"/>
          <w:sz w:val="28"/>
          <w:szCs w:val="28"/>
        </w:rPr>
      </w:pPr>
    </w:p>
    <w:p w14:paraId="5060E824" w14:textId="77777777" w:rsidR="00CD4829" w:rsidRPr="00026532" w:rsidRDefault="00CD4829" w:rsidP="00CD4829">
      <w:pPr>
        <w:pStyle w:val="BodyText"/>
        <w:ind w:left="1440"/>
        <w:rPr>
          <w:rFonts w:ascii="Arial" w:hAnsi="Arial" w:cs="Arial"/>
          <w:b/>
          <w:bCs/>
          <w:color w:val="auto"/>
          <w:sz w:val="28"/>
          <w:szCs w:val="28"/>
        </w:rPr>
      </w:pPr>
      <w:r w:rsidRPr="00026532">
        <w:rPr>
          <w:rFonts w:ascii="Arial" w:hAnsi="Arial" w:cs="Arial"/>
          <w:b/>
          <w:bCs/>
          <w:color w:val="auto"/>
          <w:sz w:val="28"/>
          <w:szCs w:val="28"/>
        </w:rPr>
        <w:t>In accordance with the State of Mississippi Procurement Manual 3.106.11.2</w:t>
      </w:r>
    </w:p>
    <w:p w14:paraId="30B67FBA" w14:textId="77777777" w:rsidR="00CD4829" w:rsidRPr="00026532" w:rsidRDefault="00CD4829" w:rsidP="00CD4829">
      <w:pPr>
        <w:pStyle w:val="Default"/>
        <w:ind w:left="1440"/>
        <w:rPr>
          <w:rFonts w:ascii="Arial" w:hAnsi="Arial" w:cs="Arial"/>
          <w:b/>
          <w:bCs/>
          <w:color w:val="auto"/>
          <w:sz w:val="28"/>
          <w:szCs w:val="28"/>
        </w:rPr>
      </w:pPr>
    </w:p>
    <w:p w14:paraId="644EC375" w14:textId="77777777" w:rsidR="008915D1" w:rsidRPr="00026532" w:rsidRDefault="00CD4829" w:rsidP="00CD4829">
      <w:pPr>
        <w:pStyle w:val="Default"/>
        <w:ind w:left="1440"/>
        <w:rPr>
          <w:rFonts w:ascii="Arial" w:hAnsi="Arial" w:cs="Arial"/>
          <w:b/>
          <w:bCs/>
          <w:color w:val="auto"/>
          <w:sz w:val="28"/>
          <w:szCs w:val="28"/>
        </w:rPr>
      </w:pPr>
      <w:r w:rsidRPr="00026532">
        <w:rPr>
          <w:rFonts w:ascii="Arial" w:hAnsi="Arial" w:cs="Arial"/>
          <w:b/>
          <w:bCs/>
          <w:i/>
          <w:iCs/>
          <w:color w:val="auto"/>
          <w:sz w:val="28"/>
          <w:szCs w:val="28"/>
        </w:rPr>
        <w:lastRenderedPageBreak/>
        <w:t xml:space="preserve">The name of each bidder, the bid price, and such other information as is deemed appropriate by the Agency Procurement Officer, shall be read aloud or otherwise made available.  </w:t>
      </w:r>
    </w:p>
    <w:p w14:paraId="3CAD44E2" w14:textId="77777777" w:rsidR="008915D1" w:rsidRPr="00C26B20" w:rsidRDefault="008915D1" w:rsidP="000D38E5">
      <w:pPr>
        <w:pStyle w:val="ListParagraph"/>
        <w:ind w:left="1440"/>
        <w:rPr>
          <w:rFonts w:ascii="Arial" w:hAnsi="Arial" w:cs="Arial"/>
          <w:sz w:val="28"/>
          <w:szCs w:val="28"/>
        </w:rPr>
      </w:pPr>
    </w:p>
    <w:p w14:paraId="5E3862B9" w14:textId="77777777" w:rsidR="009A0358" w:rsidRPr="00026532" w:rsidRDefault="005A10A4" w:rsidP="00F40C93">
      <w:pPr>
        <w:pStyle w:val="ListParagraph"/>
        <w:numPr>
          <w:ilvl w:val="0"/>
          <w:numId w:val="1"/>
        </w:numPr>
        <w:rPr>
          <w:rFonts w:ascii="Arial" w:hAnsi="Arial" w:cs="Arial"/>
          <w:bCs/>
          <w:sz w:val="28"/>
          <w:szCs w:val="28"/>
        </w:rPr>
      </w:pPr>
      <w:r w:rsidRPr="00026532">
        <w:rPr>
          <w:rFonts w:ascii="Arial" w:hAnsi="Arial" w:cs="Arial"/>
          <w:bCs/>
          <w:sz w:val="28"/>
          <w:szCs w:val="28"/>
        </w:rPr>
        <w:t xml:space="preserve">Section X, page 12 - Please confirm all bidders will be notified of the award via email.  </w:t>
      </w:r>
    </w:p>
    <w:p w14:paraId="34303E21" w14:textId="77777777" w:rsidR="005A10A4" w:rsidRPr="00026532" w:rsidRDefault="005A10A4" w:rsidP="00F40C93">
      <w:pPr>
        <w:pStyle w:val="ListParagraph"/>
        <w:numPr>
          <w:ilvl w:val="1"/>
          <w:numId w:val="1"/>
        </w:numPr>
        <w:rPr>
          <w:rFonts w:ascii="Arial" w:hAnsi="Arial" w:cs="Arial"/>
          <w:bCs/>
          <w:sz w:val="28"/>
          <w:szCs w:val="28"/>
        </w:rPr>
      </w:pPr>
      <w:r w:rsidRPr="00026532">
        <w:rPr>
          <w:rFonts w:ascii="Arial" w:hAnsi="Arial" w:cs="Arial"/>
          <w:bCs/>
          <w:sz w:val="28"/>
          <w:szCs w:val="28"/>
        </w:rPr>
        <w:t>If not confirmed, please advise how all bidders will be notified of the award.</w:t>
      </w:r>
    </w:p>
    <w:p w14:paraId="39CC598C" w14:textId="77777777" w:rsidR="00A90564" w:rsidRDefault="00A90564" w:rsidP="00A90564">
      <w:pPr>
        <w:pStyle w:val="ListParagraph"/>
        <w:ind w:left="1440"/>
        <w:rPr>
          <w:rFonts w:ascii="Arial" w:hAnsi="Arial" w:cs="Arial"/>
          <w:b/>
          <w:sz w:val="28"/>
          <w:szCs w:val="28"/>
        </w:rPr>
      </w:pPr>
    </w:p>
    <w:p w14:paraId="6F94165D" w14:textId="77777777" w:rsidR="00A90564" w:rsidRPr="00026532" w:rsidRDefault="00A90564" w:rsidP="00A90564">
      <w:pPr>
        <w:pStyle w:val="BodyText"/>
        <w:ind w:left="1440"/>
        <w:rPr>
          <w:rFonts w:ascii="Arial" w:hAnsi="Arial" w:cs="Arial"/>
          <w:b/>
          <w:bCs/>
          <w:i/>
          <w:iCs/>
          <w:color w:val="auto"/>
          <w:sz w:val="28"/>
          <w:szCs w:val="28"/>
        </w:rPr>
      </w:pPr>
      <w:r w:rsidRPr="00026532">
        <w:rPr>
          <w:rFonts w:ascii="Arial" w:hAnsi="Arial" w:cs="Arial"/>
          <w:b/>
          <w:bCs/>
          <w:i/>
          <w:iCs/>
          <w:color w:val="auto"/>
          <w:sz w:val="28"/>
          <w:szCs w:val="28"/>
        </w:rPr>
        <w:t>In accordance with the State of Mississippi Procurement Manual 3.106.16 Publicizing Awards</w:t>
      </w:r>
    </w:p>
    <w:p w14:paraId="1F2AEB11" w14:textId="77777777" w:rsidR="003A3480" w:rsidRPr="00026532" w:rsidRDefault="00A90564" w:rsidP="00A90564">
      <w:pPr>
        <w:pStyle w:val="BodyText"/>
        <w:ind w:left="1440"/>
        <w:rPr>
          <w:rFonts w:ascii="Arial" w:hAnsi="Arial" w:cs="Arial"/>
          <w:b/>
          <w:bCs/>
          <w:i/>
          <w:iCs/>
          <w:color w:val="auto"/>
          <w:sz w:val="28"/>
          <w:szCs w:val="28"/>
        </w:rPr>
      </w:pPr>
      <w:r w:rsidRPr="00026532">
        <w:rPr>
          <w:rFonts w:ascii="Arial" w:hAnsi="Arial" w:cs="Arial"/>
          <w:b/>
          <w:bCs/>
          <w:i/>
          <w:iCs/>
          <w:color w:val="auto"/>
          <w:sz w:val="28"/>
          <w:szCs w:val="28"/>
        </w:rPr>
        <w:t>Written notice of award shall be sent to the successful bidder.  Notice of Award shall be made available to the public.</w:t>
      </w:r>
    </w:p>
    <w:p w14:paraId="4C88B9A0" w14:textId="77777777" w:rsidR="000D38E5" w:rsidRPr="00EA2C76" w:rsidRDefault="000D38E5" w:rsidP="000D38E5">
      <w:pPr>
        <w:pStyle w:val="Default"/>
        <w:ind w:left="630"/>
        <w:rPr>
          <w:rFonts w:ascii="Arial" w:hAnsi="Arial" w:cs="Arial"/>
          <w:b/>
          <w:sz w:val="28"/>
          <w:szCs w:val="28"/>
        </w:rPr>
      </w:pPr>
    </w:p>
    <w:p w14:paraId="34460FC9" w14:textId="77777777" w:rsidR="000D38E5" w:rsidRPr="00026532" w:rsidRDefault="000D38E5"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12, Section X. – Notice of Award – How will the notice of award be communicated to the successful manufacturer and all other bidders? Would the State be willing to send the notice of award via email to all bidders responding to this solicitation? </w:t>
      </w:r>
    </w:p>
    <w:p w14:paraId="7ED851A1" w14:textId="77777777" w:rsidR="005047BC" w:rsidRPr="00C26B20" w:rsidRDefault="005047BC" w:rsidP="005047BC">
      <w:pPr>
        <w:pStyle w:val="Default"/>
        <w:rPr>
          <w:rFonts w:ascii="Arial" w:hAnsi="Arial" w:cs="Arial"/>
          <w:sz w:val="28"/>
          <w:szCs w:val="28"/>
        </w:rPr>
      </w:pPr>
    </w:p>
    <w:p w14:paraId="4BC095DB" w14:textId="77777777" w:rsidR="00857BDB" w:rsidRPr="00026532" w:rsidRDefault="00857BDB" w:rsidP="00857BDB">
      <w:pPr>
        <w:pStyle w:val="BodyText"/>
        <w:ind w:left="360"/>
        <w:rPr>
          <w:rFonts w:ascii="Arial" w:hAnsi="Arial" w:cs="Arial"/>
          <w:b/>
          <w:bCs/>
          <w:i/>
          <w:iCs/>
          <w:color w:val="auto"/>
          <w:sz w:val="28"/>
          <w:szCs w:val="28"/>
        </w:rPr>
      </w:pPr>
      <w:r w:rsidRPr="00026532">
        <w:rPr>
          <w:rFonts w:ascii="Arial" w:hAnsi="Arial" w:cs="Arial"/>
          <w:b/>
          <w:bCs/>
          <w:i/>
          <w:iCs/>
          <w:color w:val="auto"/>
          <w:sz w:val="28"/>
          <w:szCs w:val="28"/>
        </w:rPr>
        <w:t>In accordance with the State of Mississippi Procurement Manual 3.106.16 Publicizing Awards</w:t>
      </w:r>
    </w:p>
    <w:p w14:paraId="3641E2E1" w14:textId="77777777" w:rsidR="00857BDB" w:rsidRPr="00026532" w:rsidRDefault="00857BDB" w:rsidP="00857BDB">
      <w:pPr>
        <w:pStyle w:val="BodyText"/>
        <w:ind w:left="720"/>
        <w:rPr>
          <w:rFonts w:ascii="Arial" w:hAnsi="Arial" w:cs="Arial"/>
          <w:b/>
          <w:bCs/>
          <w:i/>
          <w:iCs/>
          <w:color w:val="auto"/>
          <w:sz w:val="28"/>
          <w:szCs w:val="28"/>
        </w:rPr>
      </w:pPr>
      <w:r w:rsidRPr="00026532">
        <w:rPr>
          <w:rFonts w:ascii="Arial" w:hAnsi="Arial" w:cs="Arial"/>
          <w:b/>
          <w:bCs/>
          <w:i/>
          <w:iCs/>
          <w:color w:val="auto"/>
          <w:sz w:val="28"/>
          <w:szCs w:val="28"/>
        </w:rPr>
        <w:t>Written notice of award shall be sent to the successful bidder.  Notice of Award shall be made available to the public.</w:t>
      </w:r>
    </w:p>
    <w:p w14:paraId="18A98FEE" w14:textId="77777777" w:rsidR="005047BC" w:rsidRPr="00C26B20" w:rsidRDefault="005047BC" w:rsidP="00A90564">
      <w:pPr>
        <w:pStyle w:val="Default"/>
        <w:ind w:left="1440"/>
        <w:rPr>
          <w:rFonts w:ascii="Arial" w:hAnsi="Arial" w:cs="Arial"/>
          <w:sz w:val="28"/>
          <w:szCs w:val="28"/>
        </w:rPr>
      </w:pPr>
    </w:p>
    <w:p w14:paraId="3C036E29" w14:textId="77777777" w:rsidR="005047BC" w:rsidRPr="00026532" w:rsidRDefault="005047BC" w:rsidP="00F40C93">
      <w:pPr>
        <w:pStyle w:val="Default"/>
        <w:numPr>
          <w:ilvl w:val="0"/>
          <w:numId w:val="1"/>
        </w:numPr>
        <w:rPr>
          <w:rFonts w:ascii="Arial" w:hAnsi="Arial" w:cs="Arial"/>
          <w:bCs/>
          <w:sz w:val="28"/>
          <w:szCs w:val="28"/>
        </w:rPr>
      </w:pPr>
      <w:r w:rsidRPr="00026532">
        <w:rPr>
          <w:rFonts w:ascii="Arial" w:hAnsi="Arial" w:cs="Arial"/>
          <w:bCs/>
          <w:sz w:val="28"/>
          <w:szCs w:val="28"/>
        </w:rPr>
        <w:t>Section X. Notice of Award - Page 12. In the event of a tie, how would the tie breaker occur?</w:t>
      </w:r>
    </w:p>
    <w:p w14:paraId="6AA5E66C" w14:textId="77777777" w:rsidR="008915D1" w:rsidRDefault="008915D1" w:rsidP="008915D1">
      <w:pPr>
        <w:pStyle w:val="Default"/>
        <w:rPr>
          <w:rFonts w:ascii="Arial" w:hAnsi="Arial" w:cs="Arial"/>
          <w:b/>
          <w:sz w:val="28"/>
          <w:szCs w:val="28"/>
        </w:rPr>
      </w:pPr>
    </w:p>
    <w:p w14:paraId="79859AAB" w14:textId="77777777" w:rsidR="009D5FA4" w:rsidRPr="00026532" w:rsidRDefault="009D5FA4" w:rsidP="009D5FA4">
      <w:pPr>
        <w:pStyle w:val="ListParagraph"/>
        <w:ind w:left="360"/>
        <w:rPr>
          <w:rFonts w:ascii="Arial" w:hAnsi="Arial" w:cs="Arial"/>
          <w:b/>
          <w:bCs/>
          <w:sz w:val="28"/>
          <w:szCs w:val="28"/>
        </w:rPr>
      </w:pPr>
      <w:r w:rsidRPr="00026532">
        <w:rPr>
          <w:rFonts w:ascii="Arial" w:hAnsi="Arial" w:cs="Arial"/>
          <w:b/>
          <w:bCs/>
          <w:sz w:val="28"/>
          <w:szCs w:val="28"/>
        </w:rPr>
        <w:t xml:space="preserve">In accordance with State Procurement Manual </w:t>
      </w:r>
      <w:proofErr w:type="gramStart"/>
      <w:r w:rsidRPr="00026532">
        <w:rPr>
          <w:rFonts w:ascii="Arial" w:hAnsi="Arial" w:cs="Arial"/>
          <w:b/>
          <w:bCs/>
          <w:sz w:val="28"/>
          <w:szCs w:val="28"/>
        </w:rPr>
        <w:t>3.106.14.2  Award</w:t>
      </w:r>
      <w:proofErr w:type="gramEnd"/>
    </w:p>
    <w:p w14:paraId="158B7F5F" w14:textId="77777777" w:rsidR="009728E2" w:rsidRPr="00026532" w:rsidRDefault="009D5FA4" w:rsidP="009D5FA4">
      <w:pPr>
        <w:pStyle w:val="ListParagraph"/>
        <w:ind w:left="360"/>
        <w:rPr>
          <w:rFonts w:ascii="Arial" w:hAnsi="Arial" w:cs="Arial"/>
          <w:b/>
          <w:bCs/>
          <w:i/>
          <w:iCs/>
          <w:sz w:val="28"/>
          <w:szCs w:val="28"/>
        </w:rPr>
      </w:pPr>
      <w:r w:rsidRPr="00026532">
        <w:rPr>
          <w:rFonts w:ascii="Arial" w:hAnsi="Arial" w:cs="Arial"/>
          <w:b/>
          <w:bCs/>
          <w:i/>
          <w:iCs/>
          <w:sz w:val="28"/>
          <w:szCs w:val="28"/>
        </w:rPr>
        <w:t xml:space="preserve">The prime criterion for making an award where tie bids are involved shall be in accordance with </w:t>
      </w:r>
      <w:r w:rsidRPr="00026532">
        <w:rPr>
          <w:rFonts w:ascii="Arial" w:hAnsi="Arial" w:cs="Arial"/>
          <w:b/>
          <w:bCs/>
          <w:sz w:val="28"/>
          <w:szCs w:val="28"/>
          <w:u w:val="single"/>
        </w:rPr>
        <w:t>Section 31-7-15(1), Mississippi Code 1972, Annotated</w:t>
      </w:r>
      <w:r w:rsidRPr="00026532">
        <w:rPr>
          <w:rFonts w:ascii="Arial" w:hAnsi="Arial" w:cs="Arial"/>
          <w:b/>
          <w:bCs/>
          <w:sz w:val="28"/>
          <w:szCs w:val="28"/>
        </w:rPr>
        <w:t xml:space="preserve">; </w:t>
      </w:r>
      <w:r w:rsidRPr="00026532">
        <w:rPr>
          <w:rFonts w:ascii="Arial" w:hAnsi="Arial" w:cs="Arial"/>
          <w:b/>
          <w:bCs/>
          <w:i/>
          <w:iCs/>
          <w:sz w:val="28"/>
          <w:szCs w:val="28"/>
        </w:rPr>
        <w:t>i.e., that resident vendors shall be given preference over non-resident vendors.  Award shall not be made by a coin toss, except as set forth below or by dividing business among identical bidders.  In the discretion of the Chief Procurement Officer or the Agency Procurement Officer, award shall be made in any permissible manner that will discourage tie bids.  If no permissible method will be effective in discouraging tie bids, and a written determination is made so stating, award may be made by a coin toss.  In such case, those bidders involved shall be invited to attend the procedure, and two agency employees shall act as witnesses.</w:t>
      </w:r>
    </w:p>
    <w:p w14:paraId="23A20CB2" w14:textId="77777777" w:rsidR="000D38E5" w:rsidRPr="00DF1E15" w:rsidRDefault="000D38E5" w:rsidP="00857BDB">
      <w:pPr>
        <w:ind w:left="360"/>
        <w:rPr>
          <w:rFonts w:ascii="Arial" w:hAnsi="Arial" w:cs="Arial"/>
          <w:b/>
          <w:sz w:val="28"/>
          <w:szCs w:val="28"/>
        </w:rPr>
      </w:pPr>
    </w:p>
    <w:p w14:paraId="1ACDD073" w14:textId="77777777" w:rsidR="0080197C" w:rsidRPr="00026532" w:rsidRDefault="00FA559C" w:rsidP="00F40C93">
      <w:pPr>
        <w:pStyle w:val="ListParagraph"/>
        <w:numPr>
          <w:ilvl w:val="0"/>
          <w:numId w:val="1"/>
        </w:numPr>
        <w:rPr>
          <w:rFonts w:ascii="Arial" w:hAnsi="Arial" w:cs="Arial"/>
          <w:bCs/>
          <w:sz w:val="28"/>
          <w:szCs w:val="28"/>
        </w:rPr>
      </w:pPr>
      <w:r w:rsidRPr="00026532">
        <w:rPr>
          <w:rFonts w:ascii="Arial" w:hAnsi="Arial" w:cs="Arial"/>
          <w:bCs/>
          <w:sz w:val="28"/>
          <w:szCs w:val="28"/>
        </w:rPr>
        <w:t xml:space="preserve">Section XI, page 12, paragraph 1 – </w:t>
      </w:r>
      <w:r w:rsidR="00C95E19" w:rsidRPr="00026532">
        <w:rPr>
          <w:rFonts w:ascii="Arial" w:hAnsi="Arial" w:cs="Arial"/>
          <w:bCs/>
          <w:sz w:val="28"/>
          <w:szCs w:val="28"/>
        </w:rPr>
        <w:t>In order for there to be clarity in what terms will be included in the Contract, please confirm that the phrase “any other terms deemed necessary by MSDH” will be deleted from this section.</w:t>
      </w:r>
    </w:p>
    <w:p w14:paraId="64C27FB3" w14:textId="77777777" w:rsidR="008915D1" w:rsidRPr="00026532" w:rsidRDefault="008915D1" w:rsidP="008915D1">
      <w:pPr>
        <w:rPr>
          <w:rFonts w:ascii="Arial" w:hAnsi="Arial" w:cs="Arial"/>
          <w:bCs/>
          <w:sz w:val="28"/>
          <w:szCs w:val="28"/>
        </w:rPr>
      </w:pPr>
    </w:p>
    <w:p w14:paraId="14A9F183" w14:textId="77777777" w:rsidR="008915D1" w:rsidRPr="00026532" w:rsidRDefault="008915D1" w:rsidP="008915D1">
      <w:pPr>
        <w:rPr>
          <w:rFonts w:ascii="Arial" w:hAnsi="Arial" w:cs="Arial"/>
          <w:bCs/>
          <w:sz w:val="28"/>
          <w:szCs w:val="28"/>
        </w:rPr>
      </w:pPr>
    </w:p>
    <w:p w14:paraId="56A2EF40" w14:textId="77777777" w:rsidR="005A10A4" w:rsidRPr="00026532" w:rsidRDefault="00C95E19" w:rsidP="00F40C93">
      <w:pPr>
        <w:pStyle w:val="ListParagraph"/>
        <w:numPr>
          <w:ilvl w:val="1"/>
          <w:numId w:val="1"/>
        </w:numPr>
        <w:rPr>
          <w:rFonts w:ascii="Arial" w:hAnsi="Arial" w:cs="Arial"/>
          <w:bCs/>
          <w:sz w:val="28"/>
          <w:szCs w:val="28"/>
        </w:rPr>
      </w:pPr>
      <w:r w:rsidRPr="00026532">
        <w:rPr>
          <w:rFonts w:ascii="Arial" w:hAnsi="Arial" w:cs="Arial"/>
          <w:bCs/>
          <w:sz w:val="28"/>
          <w:szCs w:val="28"/>
        </w:rPr>
        <w:t>If not confirmed, please define exactly what terms could be included in the contract based on this language.</w:t>
      </w:r>
    </w:p>
    <w:p w14:paraId="43C16116" w14:textId="77777777" w:rsidR="00185212" w:rsidRPr="00026532" w:rsidRDefault="00185212" w:rsidP="00185212">
      <w:pPr>
        <w:ind w:left="720"/>
        <w:rPr>
          <w:rFonts w:ascii="Arial" w:hAnsi="Arial" w:cs="Arial"/>
          <w:bCs/>
          <w:sz w:val="28"/>
          <w:szCs w:val="28"/>
        </w:rPr>
      </w:pPr>
    </w:p>
    <w:p w14:paraId="6CB665FA" w14:textId="3518F134" w:rsidR="00185212" w:rsidRPr="00026532" w:rsidRDefault="0080565C" w:rsidP="00185212">
      <w:pPr>
        <w:ind w:left="720"/>
        <w:rPr>
          <w:rFonts w:ascii="Arial" w:hAnsi="Arial" w:cs="Arial"/>
          <w:b/>
          <w:bCs/>
          <w:sz w:val="28"/>
          <w:szCs w:val="28"/>
        </w:rPr>
      </w:pPr>
      <w:r>
        <w:rPr>
          <w:rFonts w:ascii="Arial" w:hAnsi="Arial" w:cs="Arial"/>
          <w:b/>
          <w:bCs/>
          <w:sz w:val="28"/>
          <w:szCs w:val="28"/>
        </w:rPr>
        <w:t>Denied.</w:t>
      </w:r>
    </w:p>
    <w:p w14:paraId="2C73119F" w14:textId="77777777" w:rsidR="008915D1" w:rsidRPr="00C26B20" w:rsidRDefault="008915D1" w:rsidP="008915D1">
      <w:pPr>
        <w:rPr>
          <w:rFonts w:ascii="Arial" w:hAnsi="Arial" w:cs="Arial"/>
          <w:sz w:val="28"/>
          <w:szCs w:val="28"/>
        </w:rPr>
      </w:pPr>
    </w:p>
    <w:p w14:paraId="5577C685" w14:textId="77777777" w:rsidR="008915D1" w:rsidRPr="00C26B20" w:rsidRDefault="008915D1" w:rsidP="008915D1">
      <w:pPr>
        <w:rPr>
          <w:rFonts w:ascii="Arial" w:hAnsi="Arial" w:cs="Arial"/>
          <w:sz w:val="28"/>
          <w:szCs w:val="28"/>
        </w:rPr>
      </w:pPr>
    </w:p>
    <w:p w14:paraId="6F07BA46" w14:textId="77777777" w:rsidR="00C95E19" w:rsidRPr="00026532" w:rsidRDefault="00C95E19" w:rsidP="00F40C93">
      <w:pPr>
        <w:pStyle w:val="ListParagraph"/>
        <w:numPr>
          <w:ilvl w:val="0"/>
          <w:numId w:val="1"/>
        </w:numPr>
        <w:rPr>
          <w:rFonts w:ascii="Arial" w:hAnsi="Arial" w:cs="Arial"/>
          <w:bCs/>
          <w:sz w:val="28"/>
          <w:szCs w:val="28"/>
        </w:rPr>
      </w:pPr>
      <w:bookmarkStart w:id="25" w:name="_Hlk32311229"/>
      <w:r w:rsidRPr="00026532">
        <w:rPr>
          <w:rFonts w:ascii="Arial" w:hAnsi="Arial" w:cs="Arial"/>
          <w:bCs/>
          <w:sz w:val="28"/>
          <w:szCs w:val="28"/>
        </w:rPr>
        <w:t>Section XI, page 12, paragraph 2 – Please define in what manner the terms and conditions may be “supplemented or revised” before contract execution.</w:t>
      </w:r>
    </w:p>
    <w:p w14:paraId="16820718" w14:textId="77777777" w:rsidR="008915D1" w:rsidRPr="00026532" w:rsidRDefault="008915D1" w:rsidP="008915D1">
      <w:pPr>
        <w:rPr>
          <w:rFonts w:ascii="Arial" w:hAnsi="Arial" w:cs="Arial"/>
          <w:bCs/>
          <w:sz w:val="28"/>
          <w:szCs w:val="28"/>
        </w:rPr>
      </w:pPr>
    </w:p>
    <w:p w14:paraId="1556DA58" w14:textId="64AAB22E" w:rsidR="006232DA" w:rsidRPr="00026532" w:rsidRDefault="004D5230" w:rsidP="006232DA">
      <w:pPr>
        <w:ind w:left="360"/>
        <w:rPr>
          <w:rFonts w:ascii="Arial" w:hAnsi="Arial" w:cs="Arial"/>
          <w:b/>
          <w:bCs/>
          <w:sz w:val="28"/>
          <w:szCs w:val="28"/>
        </w:rPr>
      </w:pPr>
      <w:r w:rsidRPr="00026532">
        <w:rPr>
          <w:rFonts w:ascii="Arial" w:hAnsi="Arial" w:cs="Arial"/>
          <w:b/>
          <w:bCs/>
          <w:sz w:val="28"/>
          <w:szCs w:val="28"/>
        </w:rPr>
        <w:t xml:space="preserve">See Amended RFX </w:t>
      </w:r>
      <w:proofErr w:type="gramStart"/>
      <w:r w:rsidRPr="00026532">
        <w:rPr>
          <w:rFonts w:ascii="Arial" w:hAnsi="Arial" w:cs="Arial"/>
          <w:b/>
          <w:bCs/>
          <w:sz w:val="28"/>
          <w:szCs w:val="28"/>
        </w:rPr>
        <w:t>3160003372  3</w:t>
      </w:r>
      <w:proofErr w:type="gramEnd"/>
      <w:r w:rsidRPr="00026532">
        <w:rPr>
          <w:rFonts w:ascii="Arial" w:hAnsi="Arial" w:cs="Arial"/>
          <w:b/>
          <w:bCs/>
          <w:sz w:val="28"/>
          <w:szCs w:val="28"/>
        </w:rPr>
        <w:t>/6/2020</w:t>
      </w:r>
    </w:p>
    <w:p w14:paraId="40032568" w14:textId="77777777" w:rsidR="00A12178" w:rsidRPr="00026532" w:rsidRDefault="00A12178" w:rsidP="00DF1E15">
      <w:pPr>
        <w:pStyle w:val="Default"/>
        <w:rPr>
          <w:rFonts w:ascii="Arial" w:hAnsi="Arial" w:cs="Arial"/>
          <w:b/>
          <w:sz w:val="28"/>
          <w:szCs w:val="28"/>
        </w:rPr>
      </w:pPr>
    </w:p>
    <w:p w14:paraId="53BECC8A"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12, Section XI.A. – Contract Provisions – Will a separate contract document be signed following an award of the contract resulting from this IFB. If yes, please provide a copy of the sample contract the winning bidder will be expected to sign and execute. </w:t>
      </w:r>
    </w:p>
    <w:p w14:paraId="59B9A817" w14:textId="77777777" w:rsidR="008915D1" w:rsidRPr="002E791A" w:rsidRDefault="008915D1" w:rsidP="008915D1">
      <w:pPr>
        <w:pStyle w:val="Default"/>
        <w:rPr>
          <w:rFonts w:ascii="Arial" w:hAnsi="Arial" w:cs="Arial"/>
          <w:b/>
          <w:sz w:val="28"/>
          <w:szCs w:val="28"/>
          <w:highlight w:val="yellow"/>
        </w:rPr>
      </w:pPr>
    </w:p>
    <w:p w14:paraId="1D28F3B9" w14:textId="1A6A9BF7" w:rsidR="004D5230" w:rsidRPr="00026532" w:rsidRDefault="0080565C" w:rsidP="006232DA">
      <w:pPr>
        <w:pStyle w:val="Default"/>
        <w:ind w:left="360"/>
        <w:rPr>
          <w:rFonts w:ascii="Arial" w:hAnsi="Arial" w:cs="Arial"/>
          <w:b/>
          <w:bCs/>
          <w:sz w:val="28"/>
          <w:szCs w:val="28"/>
        </w:rPr>
      </w:pPr>
      <w:r w:rsidRPr="00026532">
        <w:rPr>
          <w:rFonts w:ascii="Arial" w:hAnsi="Arial" w:cs="Arial"/>
          <w:b/>
          <w:bCs/>
          <w:sz w:val="28"/>
          <w:szCs w:val="28"/>
        </w:rPr>
        <w:t>No</w:t>
      </w:r>
    </w:p>
    <w:p w14:paraId="3B8CE05D" w14:textId="77777777" w:rsidR="00A12178" w:rsidRPr="00026532" w:rsidRDefault="00A12178" w:rsidP="00A12178">
      <w:pPr>
        <w:pStyle w:val="Default"/>
        <w:ind w:left="630"/>
        <w:rPr>
          <w:rFonts w:ascii="Arial" w:hAnsi="Arial" w:cs="Arial"/>
          <w:b/>
          <w:bCs/>
          <w:sz w:val="28"/>
          <w:szCs w:val="28"/>
        </w:rPr>
      </w:pPr>
    </w:p>
    <w:p w14:paraId="2688329E"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12, Section XI.B. – Contract Provisions – Please confirm all bidders’ questions and the State’s answers will be incorporated into the contract resulting from this IFB. </w:t>
      </w:r>
    </w:p>
    <w:p w14:paraId="520AA147" w14:textId="77777777" w:rsidR="008915D1" w:rsidRPr="002E791A" w:rsidRDefault="008915D1" w:rsidP="008915D1">
      <w:pPr>
        <w:pStyle w:val="Default"/>
        <w:ind w:left="270"/>
        <w:rPr>
          <w:rFonts w:ascii="Arial" w:hAnsi="Arial" w:cs="Arial"/>
          <w:b/>
          <w:sz w:val="28"/>
          <w:szCs w:val="28"/>
          <w:highlight w:val="yellow"/>
        </w:rPr>
      </w:pPr>
    </w:p>
    <w:p w14:paraId="7CD9FE60" w14:textId="06EE0D2E" w:rsidR="005F2F83" w:rsidRPr="00026532" w:rsidRDefault="004D5230" w:rsidP="008915D1">
      <w:pPr>
        <w:pStyle w:val="Default"/>
        <w:ind w:left="270"/>
        <w:rPr>
          <w:rFonts w:ascii="Arial" w:hAnsi="Arial" w:cs="Arial"/>
          <w:b/>
          <w:bCs/>
          <w:sz w:val="28"/>
          <w:szCs w:val="28"/>
        </w:rPr>
      </w:pPr>
      <w:r w:rsidRPr="00026532">
        <w:rPr>
          <w:rFonts w:ascii="Arial" w:hAnsi="Arial" w:cs="Arial"/>
          <w:b/>
          <w:bCs/>
          <w:sz w:val="28"/>
          <w:szCs w:val="28"/>
        </w:rPr>
        <w:t xml:space="preserve">See Amended RFX </w:t>
      </w:r>
      <w:proofErr w:type="gramStart"/>
      <w:r w:rsidRPr="00026532">
        <w:rPr>
          <w:rFonts w:ascii="Arial" w:hAnsi="Arial" w:cs="Arial"/>
          <w:b/>
          <w:bCs/>
          <w:sz w:val="28"/>
          <w:szCs w:val="28"/>
        </w:rPr>
        <w:t>3160003372  3</w:t>
      </w:r>
      <w:proofErr w:type="gramEnd"/>
      <w:r w:rsidRPr="00026532">
        <w:rPr>
          <w:rFonts w:ascii="Arial" w:hAnsi="Arial" w:cs="Arial"/>
          <w:b/>
          <w:bCs/>
          <w:sz w:val="28"/>
          <w:szCs w:val="28"/>
        </w:rPr>
        <w:t>/6/20</w:t>
      </w:r>
    </w:p>
    <w:p w14:paraId="5200A40E" w14:textId="77777777" w:rsidR="00933147" w:rsidRPr="00026532" w:rsidRDefault="00933147" w:rsidP="00DF1E15">
      <w:pPr>
        <w:rPr>
          <w:rFonts w:ascii="Arial" w:hAnsi="Arial" w:cs="Arial"/>
          <w:bCs/>
          <w:sz w:val="28"/>
          <w:szCs w:val="28"/>
          <w:highlight w:val="yellow"/>
        </w:rPr>
      </w:pPr>
    </w:p>
    <w:p w14:paraId="7DA29E99" w14:textId="77777777" w:rsidR="00111D28" w:rsidRPr="00026532" w:rsidRDefault="00111D28" w:rsidP="00F40C93">
      <w:pPr>
        <w:pStyle w:val="ListParagraph"/>
        <w:numPr>
          <w:ilvl w:val="0"/>
          <w:numId w:val="1"/>
        </w:numPr>
        <w:rPr>
          <w:rFonts w:ascii="Arial" w:hAnsi="Arial" w:cs="Arial"/>
          <w:bCs/>
          <w:sz w:val="28"/>
          <w:szCs w:val="28"/>
        </w:rPr>
      </w:pPr>
      <w:r w:rsidRPr="00026532">
        <w:rPr>
          <w:rFonts w:ascii="Arial" w:hAnsi="Arial" w:cs="Arial"/>
          <w:bCs/>
          <w:sz w:val="28"/>
          <w:szCs w:val="28"/>
        </w:rPr>
        <w:t>Section XI</w:t>
      </w:r>
      <w:r w:rsidR="001E5FB0" w:rsidRPr="00026532">
        <w:rPr>
          <w:rFonts w:ascii="Arial" w:hAnsi="Arial" w:cs="Arial"/>
          <w:bCs/>
          <w:sz w:val="28"/>
          <w:szCs w:val="28"/>
        </w:rPr>
        <w:t>.B</w:t>
      </w:r>
      <w:r w:rsidRPr="00026532">
        <w:rPr>
          <w:rFonts w:ascii="Arial" w:hAnsi="Arial" w:cs="Arial"/>
          <w:bCs/>
          <w:sz w:val="28"/>
          <w:szCs w:val="28"/>
        </w:rPr>
        <w:t>, page 12</w:t>
      </w:r>
      <w:r w:rsidR="001E5FB0" w:rsidRPr="00026532">
        <w:rPr>
          <w:rFonts w:ascii="Arial" w:hAnsi="Arial" w:cs="Arial"/>
          <w:bCs/>
          <w:sz w:val="28"/>
          <w:szCs w:val="28"/>
        </w:rPr>
        <w:t xml:space="preserve"> - Please define the type of items that may be negotiated prior to contract execution.</w:t>
      </w:r>
    </w:p>
    <w:p w14:paraId="62AB5AE7" w14:textId="77777777" w:rsidR="008915D1" w:rsidRPr="00026532" w:rsidRDefault="008915D1" w:rsidP="008915D1">
      <w:pPr>
        <w:rPr>
          <w:rFonts w:ascii="Arial" w:hAnsi="Arial" w:cs="Arial"/>
          <w:bCs/>
          <w:sz w:val="28"/>
          <w:szCs w:val="28"/>
        </w:rPr>
      </w:pPr>
    </w:p>
    <w:p w14:paraId="62CB2B8E" w14:textId="757C44E5" w:rsidR="008915D1" w:rsidRPr="00026532" w:rsidRDefault="004D5230" w:rsidP="005C231A">
      <w:pPr>
        <w:ind w:left="360"/>
        <w:rPr>
          <w:rFonts w:ascii="Arial" w:hAnsi="Arial" w:cs="Arial"/>
          <w:b/>
          <w:bCs/>
          <w:sz w:val="28"/>
          <w:szCs w:val="28"/>
        </w:rPr>
      </w:pPr>
      <w:r>
        <w:rPr>
          <w:rFonts w:ascii="Arial" w:hAnsi="Arial" w:cs="Arial"/>
          <w:b/>
          <w:bCs/>
          <w:sz w:val="28"/>
          <w:szCs w:val="28"/>
        </w:rPr>
        <w:t xml:space="preserve">See Amended RFX </w:t>
      </w:r>
      <w:proofErr w:type="gramStart"/>
      <w:r>
        <w:rPr>
          <w:rFonts w:ascii="Arial" w:hAnsi="Arial" w:cs="Arial"/>
          <w:b/>
          <w:bCs/>
          <w:sz w:val="28"/>
          <w:szCs w:val="28"/>
        </w:rPr>
        <w:t>3160003372  3</w:t>
      </w:r>
      <w:proofErr w:type="gramEnd"/>
      <w:r>
        <w:rPr>
          <w:rFonts w:ascii="Arial" w:hAnsi="Arial" w:cs="Arial"/>
          <w:b/>
          <w:bCs/>
          <w:sz w:val="28"/>
          <w:szCs w:val="28"/>
        </w:rPr>
        <w:t>/6/20</w:t>
      </w:r>
    </w:p>
    <w:bookmarkEnd w:id="25"/>
    <w:p w14:paraId="2752C60C" w14:textId="77777777" w:rsidR="00A12178" w:rsidRPr="00DF1E15" w:rsidRDefault="00A12178" w:rsidP="00DF1E15">
      <w:pPr>
        <w:rPr>
          <w:rFonts w:ascii="Arial" w:hAnsi="Arial" w:cs="Arial"/>
          <w:sz w:val="28"/>
          <w:szCs w:val="28"/>
        </w:rPr>
      </w:pPr>
    </w:p>
    <w:p w14:paraId="2D847D92" w14:textId="77777777" w:rsidR="00DF435B" w:rsidRPr="00026532" w:rsidRDefault="00DF435B" w:rsidP="00F40C93">
      <w:pPr>
        <w:pStyle w:val="ListParagraph"/>
        <w:numPr>
          <w:ilvl w:val="0"/>
          <w:numId w:val="1"/>
        </w:numPr>
        <w:rPr>
          <w:rFonts w:ascii="Arial" w:hAnsi="Arial" w:cs="Arial"/>
          <w:bCs/>
          <w:sz w:val="28"/>
          <w:szCs w:val="28"/>
        </w:rPr>
      </w:pPr>
      <w:r w:rsidRPr="00026532">
        <w:rPr>
          <w:rFonts w:ascii="Arial" w:hAnsi="Arial" w:cs="Arial"/>
          <w:bCs/>
          <w:sz w:val="28"/>
          <w:szCs w:val="28"/>
        </w:rPr>
        <w:t>Section XI</w:t>
      </w:r>
      <w:r w:rsidR="009A0358" w:rsidRPr="00026532">
        <w:rPr>
          <w:rFonts w:ascii="Arial" w:hAnsi="Arial" w:cs="Arial"/>
          <w:bCs/>
          <w:sz w:val="28"/>
          <w:szCs w:val="28"/>
        </w:rPr>
        <w:t>.</w:t>
      </w:r>
      <w:r w:rsidRPr="00026532">
        <w:rPr>
          <w:rFonts w:ascii="Arial" w:hAnsi="Arial" w:cs="Arial"/>
          <w:bCs/>
          <w:sz w:val="28"/>
          <w:szCs w:val="28"/>
        </w:rPr>
        <w:t>D, page</w:t>
      </w:r>
      <w:r w:rsidR="00602A40" w:rsidRPr="00026532">
        <w:rPr>
          <w:rFonts w:ascii="Arial" w:hAnsi="Arial" w:cs="Arial"/>
          <w:bCs/>
          <w:sz w:val="28"/>
          <w:szCs w:val="28"/>
        </w:rPr>
        <w:t xml:space="preserve"> </w:t>
      </w:r>
      <w:r w:rsidRPr="00026532">
        <w:rPr>
          <w:rFonts w:ascii="Arial" w:hAnsi="Arial" w:cs="Arial"/>
          <w:bCs/>
          <w:sz w:val="28"/>
          <w:szCs w:val="28"/>
        </w:rPr>
        <w:t>1</w:t>
      </w:r>
      <w:r w:rsidR="009A0358" w:rsidRPr="00026532">
        <w:rPr>
          <w:rFonts w:ascii="Arial" w:hAnsi="Arial" w:cs="Arial"/>
          <w:bCs/>
          <w:sz w:val="28"/>
          <w:szCs w:val="28"/>
        </w:rPr>
        <w:t>3</w:t>
      </w:r>
      <w:r w:rsidRPr="00026532">
        <w:rPr>
          <w:rFonts w:ascii="Arial" w:hAnsi="Arial" w:cs="Arial"/>
          <w:bCs/>
          <w:sz w:val="28"/>
          <w:szCs w:val="28"/>
        </w:rPr>
        <w:t xml:space="preserve"> – Please confirm if the manufacturer is </w:t>
      </w:r>
      <w:r w:rsidR="00F449AE" w:rsidRPr="00026532">
        <w:rPr>
          <w:rFonts w:ascii="Arial" w:hAnsi="Arial" w:cs="Arial"/>
          <w:bCs/>
          <w:sz w:val="28"/>
          <w:szCs w:val="28"/>
        </w:rPr>
        <w:t xml:space="preserve">required </w:t>
      </w:r>
      <w:r w:rsidRPr="00026532">
        <w:rPr>
          <w:rFonts w:ascii="Arial" w:hAnsi="Arial" w:cs="Arial"/>
          <w:bCs/>
          <w:sz w:val="28"/>
          <w:szCs w:val="28"/>
        </w:rPr>
        <w:t>to submit only the signed page of Attachment D</w:t>
      </w:r>
      <w:r w:rsidR="00F449AE" w:rsidRPr="00026532">
        <w:rPr>
          <w:rFonts w:ascii="Arial" w:hAnsi="Arial" w:cs="Arial"/>
          <w:bCs/>
          <w:sz w:val="28"/>
          <w:szCs w:val="28"/>
        </w:rPr>
        <w:t xml:space="preserve"> (page 38)</w:t>
      </w:r>
      <w:r w:rsidRPr="00026532">
        <w:rPr>
          <w:rFonts w:ascii="Arial" w:hAnsi="Arial" w:cs="Arial"/>
          <w:bCs/>
          <w:sz w:val="28"/>
          <w:szCs w:val="28"/>
        </w:rPr>
        <w:t xml:space="preserve"> or both pages of Attachment D.</w:t>
      </w:r>
    </w:p>
    <w:p w14:paraId="4ED22141" w14:textId="77777777" w:rsidR="008915D1" w:rsidRPr="00C26B20" w:rsidRDefault="008915D1" w:rsidP="008915D1">
      <w:pPr>
        <w:rPr>
          <w:rFonts w:ascii="Arial" w:hAnsi="Arial" w:cs="Arial"/>
          <w:sz w:val="28"/>
          <w:szCs w:val="28"/>
        </w:rPr>
      </w:pPr>
    </w:p>
    <w:p w14:paraId="6E52A4EF" w14:textId="77777777" w:rsidR="00A12178" w:rsidRPr="00026532" w:rsidRDefault="00FB5B48" w:rsidP="00CF7208">
      <w:pPr>
        <w:pStyle w:val="Default"/>
        <w:ind w:left="360"/>
        <w:rPr>
          <w:rFonts w:ascii="Arial" w:hAnsi="Arial" w:cs="Arial"/>
          <w:b/>
          <w:bCs/>
          <w:sz w:val="28"/>
          <w:szCs w:val="28"/>
        </w:rPr>
      </w:pPr>
      <w:r w:rsidRPr="00026532">
        <w:rPr>
          <w:rFonts w:ascii="Arial" w:hAnsi="Arial" w:cs="Arial"/>
          <w:b/>
          <w:bCs/>
          <w:sz w:val="28"/>
          <w:szCs w:val="28"/>
        </w:rPr>
        <w:t xml:space="preserve">Send </w:t>
      </w:r>
      <w:r w:rsidR="000E0D21" w:rsidRPr="00026532">
        <w:rPr>
          <w:rFonts w:ascii="Arial" w:hAnsi="Arial" w:cs="Arial"/>
          <w:b/>
          <w:bCs/>
          <w:sz w:val="28"/>
          <w:szCs w:val="28"/>
        </w:rPr>
        <w:t xml:space="preserve">both pages.  </w:t>
      </w:r>
    </w:p>
    <w:p w14:paraId="738E5B5C" w14:textId="77777777" w:rsidR="00CF7208" w:rsidRPr="00C26B20" w:rsidRDefault="00CF7208" w:rsidP="00CF7208">
      <w:pPr>
        <w:pStyle w:val="Default"/>
        <w:ind w:left="360"/>
        <w:rPr>
          <w:rFonts w:ascii="Arial" w:hAnsi="Arial" w:cs="Arial"/>
          <w:sz w:val="28"/>
          <w:szCs w:val="28"/>
        </w:rPr>
      </w:pPr>
    </w:p>
    <w:p w14:paraId="3753C00C"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13, Section XI.D. – Contract Provisions – Where in the bid package should the certifications in Section D be included – in the Technical Component or the Cost Component? </w:t>
      </w:r>
    </w:p>
    <w:p w14:paraId="22FB6E4B" w14:textId="77777777" w:rsidR="000E0D21" w:rsidRDefault="000E0D21" w:rsidP="000E0D21">
      <w:pPr>
        <w:pStyle w:val="Default"/>
        <w:ind w:left="360"/>
        <w:rPr>
          <w:rFonts w:ascii="Arial" w:hAnsi="Arial" w:cs="Arial"/>
          <w:b/>
          <w:sz w:val="28"/>
          <w:szCs w:val="28"/>
        </w:rPr>
      </w:pPr>
    </w:p>
    <w:p w14:paraId="22C2F63C" w14:textId="77777777" w:rsidR="000E0D21" w:rsidRPr="00026532" w:rsidRDefault="0037377D" w:rsidP="000E0D21">
      <w:pPr>
        <w:pStyle w:val="Default"/>
        <w:ind w:left="360"/>
        <w:rPr>
          <w:rFonts w:ascii="Arial" w:hAnsi="Arial" w:cs="Arial"/>
          <w:b/>
          <w:bCs/>
          <w:sz w:val="28"/>
          <w:szCs w:val="28"/>
        </w:rPr>
      </w:pPr>
      <w:r w:rsidRPr="00026532">
        <w:rPr>
          <w:rFonts w:ascii="Arial" w:hAnsi="Arial" w:cs="Arial"/>
          <w:b/>
          <w:bCs/>
          <w:sz w:val="28"/>
          <w:szCs w:val="28"/>
        </w:rPr>
        <w:t>Neither</w:t>
      </w:r>
      <w:r w:rsidR="00BE594A" w:rsidRPr="00026532">
        <w:rPr>
          <w:rFonts w:ascii="Arial" w:hAnsi="Arial" w:cs="Arial"/>
          <w:b/>
          <w:bCs/>
          <w:sz w:val="28"/>
          <w:szCs w:val="28"/>
        </w:rPr>
        <w:t xml:space="preserve">.  MS WIC will provide a list of all documents required for bid submission.  </w:t>
      </w:r>
    </w:p>
    <w:p w14:paraId="2C6D1E1C" w14:textId="77777777" w:rsidR="00B42596" w:rsidRPr="00DF1E15" w:rsidRDefault="00B42596" w:rsidP="00B42596">
      <w:pPr>
        <w:pStyle w:val="Default"/>
        <w:ind w:left="360"/>
        <w:rPr>
          <w:rFonts w:ascii="Arial" w:hAnsi="Arial" w:cs="Arial"/>
          <w:b/>
          <w:sz w:val="28"/>
          <w:szCs w:val="28"/>
        </w:rPr>
      </w:pPr>
    </w:p>
    <w:p w14:paraId="7128E87E" w14:textId="77777777" w:rsidR="00760A25" w:rsidRPr="00026532" w:rsidRDefault="00760A25" w:rsidP="00F40C93">
      <w:pPr>
        <w:numPr>
          <w:ilvl w:val="0"/>
          <w:numId w:val="1"/>
        </w:numPr>
        <w:rPr>
          <w:rFonts w:ascii="Arial" w:hAnsi="Arial" w:cs="Arial"/>
          <w:bCs/>
          <w:sz w:val="28"/>
          <w:szCs w:val="28"/>
        </w:rPr>
      </w:pPr>
      <w:bookmarkStart w:id="26" w:name="_Hlk32311991"/>
      <w:r w:rsidRPr="00026532">
        <w:rPr>
          <w:rFonts w:ascii="Arial" w:hAnsi="Arial" w:cs="Arial"/>
          <w:bCs/>
          <w:sz w:val="28"/>
          <w:szCs w:val="28"/>
        </w:rPr>
        <w:t>Section XII. General Terms and Conditions for MSDH Contracts. 14. E-Verification - Page 16. Please confirm that no documents or certification statements regarding e-verification are required to be submitted to be considered a responsive bidder.</w:t>
      </w:r>
    </w:p>
    <w:p w14:paraId="496C1F30" w14:textId="77777777" w:rsidR="00BE594A" w:rsidRPr="00026532" w:rsidRDefault="00BE594A" w:rsidP="00BE594A">
      <w:pPr>
        <w:ind w:left="360"/>
        <w:rPr>
          <w:rFonts w:ascii="Arial" w:hAnsi="Arial" w:cs="Arial"/>
          <w:b/>
          <w:sz w:val="28"/>
          <w:szCs w:val="28"/>
        </w:rPr>
      </w:pPr>
    </w:p>
    <w:bookmarkEnd w:id="26"/>
    <w:p w14:paraId="53F54030" w14:textId="1CF264D8" w:rsidR="00760A25" w:rsidRPr="00026532" w:rsidRDefault="000E5048" w:rsidP="00572D3A">
      <w:pPr>
        <w:ind w:firstLine="360"/>
        <w:rPr>
          <w:rFonts w:ascii="Arial" w:hAnsi="Arial" w:cs="Arial"/>
          <w:b/>
          <w:sz w:val="28"/>
          <w:szCs w:val="28"/>
        </w:rPr>
      </w:pPr>
      <w:r w:rsidRPr="00026532">
        <w:rPr>
          <w:rFonts w:ascii="Arial" w:hAnsi="Arial" w:cs="Arial"/>
          <w:b/>
          <w:sz w:val="28"/>
          <w:szCs w:val="28"/>
        </w:rPr>
        <w:t>Confirmed</w:t>
      </w:r>
    </w:p>
    <w:p w14:paraId="02AC63C8" w14:textId="77777777" w:rsidR="00572D3A" w:rsidRPr="00C26B20" w:rsidRDefault="00572D3A" w:rsidP="00760A25">
      <w:pPr>
        <w:pStyle w:val="ListParagraph"/>
        <w:rPr>
          <w:rFonts w:ascii="Arial" w:hAnsi="Arial" w:cs="Arial"/>
          <w:b/>
          <w:sz w:val="28"/>
          <w:szCs w:val="28"/>
        </w:rPr>
      </w:pPr>
    </w:p>
    <w:p w14:paraId="2A7CAA2D" w14:textId="77777777" w:rsidR="00760A25" w:rsidRPr="00026532" w:rsidRDefault="00760A25" w:rsidP="00F40C93">
      <w:pPr>
        <w:numPr>
          <w:ilvl w:val="0"/>
          <w:numId w:val="1"/>
        </w:numPr>
        <w:rPr>
          <w:rFonts w:ascii="Arial" w:hAnsi="Arial" w:cs="Arial"/>
          <w:bCs/>
          <w:sz w:val="28"/>
          <w:szCs w:val="28"/>
        </w:rPr>
      </w:pPr>
      <w:r w:rsidRPr="00026532">
        <w:rPr>
          <w:rFonts w:ascii="Arial" w:hAnsi="Arial" w:cs="Arial"/>
          <w:bCs/>
          <w:sz w:val="28"/>
          <w:szCs w:val="28"/>
        </w:rPr>
        <w:t>Section XII. General Terms and Conditions for MSDH Contracts. 36. Termination for Convenience. A. Termination - Page 23.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 Please strike this language as it conflicts with the cancellation rights provided on page 10 of the IFB.</w:t>
      </w:r>
    </w:p>
    <w:p w14:paraId="0B9954DF" w14:textId="526CA5F7" w:rsidR="008915D1" w:rsidRDefault="008915D1" w:rsidP="008915D1">
      <w:pPr>
        <w:pStyle w:val="Default"/>
        <w:rPr>
          <w:rFonts w:ascii="Arial" w:hAnsi="Arial" w:cs="Arial"/>
          <w:sz w:val="28"/>
          <w:szCs w:val="28"/>
        </w:rPr>
      </w:pPr>
    </w:p>
    <w:p w14:paraId="2D27E75F" w14:textId="49DB856F" w:rsidR="004D5230" w:rsidRPr="00026532" w:rsidRDefault="004D5230" w:rsidP="00026532">
      <w:pPr>
        <w:pStyle w:val="Default"/>
        <w:ind w:left="270"/>
        <w:rPr>
          <w:rFonts w:ascii="Arial" w:hAnsi="Arial" w:cs="Arial"/>
          <w:b/>
          <w:bCs/>
          <w:sz w:val="28"/>
          <w:szCs w:val="28"/>
        </w:rPr>
      </w:pPr>
      <w:r w:rsidRPr="00026532">
        <w:rPr>
          <w:rFonts w:ascii="Arial" w:hAnsi="Arial" w:cs="Arial"/>
          <w:b/>
          <w:bCs/>
          <w:sz w:val="28"/>
          <w:szCs w:val="28"/>
        </w:rPr>
        <w:t>Denied.  See Language on Page 10.</w:t>
      </w:r>
    </w:p>
    <w:p w14:paraId="1459B54C" w14:textId="77777777" w:rsidR="00A12178" w:rsidRPr="00026532" w:rsidRDefault="00A12178" w:rsidP="00A12178">
      <w:pPr>
        <w:pStyle w:val="ListParagraph"/>
        <w:ind w:left="630"/>
        <w:rPr>
          <w:rFonts w:ascii="Arial" w:hAnsi="Arial" w:cs="Arial"/>
          <w:b/>
          <w:bCs/>
          <w:sz w:val="28"/>
          <w:szCs w:val="28"/>
        </w:rPr>
      </w:pPr>
    </w:p>
    <w:p w14:paraId="508CE69F" w14:textId="77777777" w:rsidR="009A0358" w:rsidRPr="00026532" w:rsidRDefault="00602A40" w:rsidP="00F40C93">
      <w:pPr>
        <w:pStyle w:val="ListParagraph"/>
        <w:numPr>
          <w:ilvl w:val="0"/>
          <w:numId w:val="1"/>
        </w:numPr>
        <w:rPr>
          <w:rFonts w:ascii="Arial" w:hAnsi="Arial" w:cs="Arial"/>
          <w:bCs/>
          <w:sz w:val="28"/>
          <w:szCs w:val="28"/>
        </w:rPr>
      </w:pPr>
      <w:r w:rsidRPr="00026532">
        <w:rPr>
          <w:rFonts w:ascii="Arial" w:hAnsi="Arial" w:cs="Arial"/>
          <w:bCs/>
          <w:sz w:val="28"/>
          <w:szCs w:val="28"/>
        </w:rPr>
        <w:t>Section XIII, page 26, Debarment and Suspension – Please confirm that the signature on Attachment E will</w:t>
      </w:r>
      <w:r w:rsidR="00F449AE" w:rsidRPr="00026532">
        <w:rPr>
          <w:rFonts w:ascii="Arial" w:hAnsi="Arial" w:cs="Arial"/>
          <w:bCs/>
          <w:sz w:val="28"/>
          <w:szCs w:val="28"/>
        </w:rPr>
        <w:t xml:space="preserve"> fulfill the requirement to</w:t>
      </w:r>
      <w:r w:rsidRPr="00026532">
        <w:rPr>
          <w:rFonts w:ascii="Arial" w:hAnsi="Arial" w:cs="Arial"/>
          <w:bCs/>
          <w:sz w:val="28"/>
          <w:szCs w:val="28"/>
        </w:rPr>
        <w:t xml:space="preserve"> certify this entire section.  </w:t>
      </w:r>
    </w:p>
    <w:p w14:paraId="48783C93" w14:textId="77777777" w:rsidR="00940610" w:rsidRDefault="00940610" w:rsidP="00940610">
      <w:pPr>
        <w:pStyle w:val="ListParagraph"/>
        <w:ind w:left="360"/>
        <w:rPr>
          <w:rFonts w:ascii="Arial" w:hAnsi="Arial" w:cs="Arial"/>
          <w:b/>
          <w:sz w:val="28"/>
          <w:szCs w:val="28"/>
        </w:rPr>
      </w:pPr>
    </w:p>
    <w:p w14:paraId="47B8B2F0" w14:textId="77777777" w:rsidR="00940610" w:rsidRPr="00026532" w:rsidRDefault="002E791A" w:rsidP="00010E5D">
      <w:pPr>
        <w:ind w:firstLine="360"/>
        <w:rPr>
          <w:rFonts w:ascii="Arial" w:hAnsi="Arial" w:cs="Arial"/>
          <w:b/>
          <w:bCs/>
          <w:sz w:val="28"/>
          <w:szCs w:val="28"/>
        </w:rPr>
      </w:pPr>
      <w:r>
        <w:rPr>
          <w:rFonts w:ascii="Arial" w:hAnsi="Arial" w:cs="Arial"/>
          <w:sz w:val="28"/>
          <w:szCs w:val="28"/>
        </w:rPr>
        <w:t xml:space="preserve">Confirmed.  </w:t>
      </w:r>
      <w:r w:rsidR="00010E5D" w:rsidRPr="00AC6598">
        <w:rPr>
          <w:rFonts w:ascii="Arial" w:hAnsi="Arial" w:cs="Arial"/>
          <w:sz w:val="28"/>
          <w:szCs w:val="28"/>
        </w:rPr>
        <w:t xml:space="preserve">Answered on Page 13 OF </w:t>
      </w:r>
      <w:proofErr w:type="spellStart"/>
      <w:r w:rsidR="00010E5D" w:rsidRPr="00AC6598">
        <w:rPr>
          <w:rFonts w:ascii="Arial" w:hAnsi="Arial" w:cs="Arial"/>
          <w:sz w:val="28"/>
          <w:szCs w:val="28"/>
        </w:rPr>
        <w:t>RFx</w:t>
      </w:r>
      <w:proofErr w:type="spellEnd"/>
      <w:r w:rsidR="00010E5D" w:rsidRPr="00AC6598">
        <w:rPr>
          <w:rFonts w:ascii="Arial" w:hAnsi="Arial" w:cs="Arial"/>
          <w:sz w:val="28"/>
          <w:szCs w:val="28"/>
        </w:rPr>
        <w:t>, section D “Debarment Clause</w:t>
      </w:r>
      <w:r>
        <w:rPr>
          <w:rFonts w:ascii="Arial" w:hAnsi="Arial" w:cs="Arial"/>
          <w:sz w:val="28"/>
          <w:szCs w:val="28"/>
        </w:rPr>
        <w:t>.</w:t>
      </w:r>
      <w:r w:rsidR="00010E5D" w:rsidRPr="00AC6598">
        <w:rPr>
          <w:rFonts w:ascii="Arial" w:hAnsi="Arial" w:cs="Arial"/>
          <w:sz w:val="28"/>
          <w:szCs w:val="28"/>
        </w:rPr>
        <w:t>”</w:t>
      </w:r>
    </w:p>
    <w:p w14:paraId="13B56B5F" w14:textId="77777777" w:rsidR="008915D1" w:rsidRPr="00DF1E15" w:rsidRDefault="008915D1" w:rsidP="008915D1">
      <w:pPr>
        <w:rPr>
          <w:rFonts w:ascii="Arial" w:hAnsi="Arial" w:cs="Arial"/>
          <w:b/>
          <w:sz w:val="28"/>
          <w:szCs w:val="28"/>
        </w:rPr>
      </w:pPr>
    </w:p>
    <w:p w14:paraId="31E4C83F" w14:textId="77777777" w:rsidR="00360148" w:rsidRPr="00026532" w:rsidRDefault="00602A40" w:rsidP="00F40C93">
      <w:pPr>
        <w:pStyle w:val="ListParagraph"/>
        <w:numPr>
          <w:ilvl w:val="1"/>
          <w:numId w:val="1"/>
        </w:numPr>
        <w:rPr>
          <w:rFonts w:ascii="Arial" w:hAnsi="Arial" w:cs="Arial"/>
          <w:bCs/>
          <w:sz w:val="28"/>
          <w:szCs w:val="28"/>
        </w:rPr>
      </w:pPr>
      <w:r w:rsidRPr="00026532">
        <w:rPr>
          <w:rFonts w:ascii="Arial" w:hAnsi="Arial" w:cs="Arial"/>
          <w:bCs/>
          <w:sz w:val="28"/>
          <w:szCs w:val="28"/>
        </w:rPr>
        <w:t xml:space="preserve">If not confirmed, please advise </w:t>
      </w:r>
      <w:r w:rsidR="00C37191" w:rsidRPr="00026532">
        <w:rPr>
          <w:rFonts w:ascii="Arial" w:hAnsi="Arial" w:cs="Arial"/>
          <w:bCs/>
          <w:sz w:val="28"/>
          <w:szCs w:val="28"/>
        </w:rPr>
        <w:t>what is required</w:t>
      </w:r>
      <w:r w:rsidRPr="00026532">
        <w:rPr>
          <w:rFonts w:ascii="Arial" w:hAnsi="Arial" w:cs="Arial"/>
          <w:bCs/>
          <w:sz w:val="28"/>
          <w:szCs w:val="28"/>
        </w:rPr>
        <w:t xml:space="preserve"> to certify this section.</w:t>
      </w:r>
    </w:p>
    <w:p w14:paraId="30E2DD39" w14:textId="77777777" w:rsidR="005B7B66" w:rsidRPr="00026532" w:rsidRDefault="005B7B66" w:rsidP="005B7B66">
      <w:pPr>
        <w:ind w:left="1080"/>
        <w:rPr>
          <w:rFonts w:ascii="Arial" w:hAnsi="Arial" w:cs="Arial"/>
          <w:bCs/>
          <w:sz w:val="28"/>
          <w:szCs w:val="28"/>
        </w:rPr>
      </w:pPr>
    </w:p>
    <w:p w14:paraId="0A4DA05D" w14:textId="77777777" w:rsidR="005B7B66" w:rsidRPr="005B7B66" w:rsidRDefault="005B7B66" w:rsidP="005B7B66">
      <w:pPr>
        <w:ind w:left="1440"/>
        <w:rPr>
          <w:rFonts w:ascii="Arial" w:hAnsi="Arial" w:cs="Arial"/>
          <w:sz w:val="28"/>
          <w:szCs w:val="28"/>
        </w:rPr>
      </w:pPr>
      <w:r w:rsidRPr="00026532">
        <w:rPr>
          <w:rFonts w:ascii="Arial" w:hAnsi="Arial" w:cs="Arial"/>
          <w:b/>
          <w:bCs/>
          <w:sz w:val="28"/>
          <w:szCs w:val="28"/>
        </w:rPr>
        <w:t>Not applicable</w:t>
      </w:r>
      <w:r w:rsidRPr="005B7B66">
        <w:rPr>
          <w:rFonts w:ascii="Arial" w:hAnsi="Arial" w:cs="Arial"/>
          <w:sz w:val="28"/>
          <w:szCs w:val="28"/>
        </w:rPr>
        <w:t xml:space="preserve">.  </w:t>
      </w:r>
    </w:p>
    <w:p w14:paraId="5F0DBC4A" w14:textId="77777777" w:rsidR="008915D1" w:rsidRPr="00C26B20" w:rsidRDefault="008915D1" w:rsidP="008915D1">
      <w:pPr>
        <w:rPr>
          <w:rFonts w:ascii="Arial" w:hAnsi="Arial" w:cs="Arial"/>
          <w:sz w:val="28"/>
          <w:szCs w:val="28"/>
        </w:rPr>
      </w:pPr>
    </w:p>
    <w:p w14:paraId="2CFD5F0A" w14:textId="77777777" w:rsidR="008915D1" w:rsidRPr="00C26B20" w:rsidRDefault="008915D1" w:rsidP="008915D1">
      <w:pPr>
        <w:rPr>
          <w:rFonts w:ascii="Arial" w:hAnsi="Arial" w:cs="Arial"/>
          <w:sz w:val="28"/>
          <w:szCs w:val="28"/>
        </w:rPr>
      </w:pPr>
    </w:p>
    <w:p w14:paraId="0F33DBA7" w14:textId="77777777" w:rsidR="009A0358" w:rsidRPr="00026532" w:rsidRDefault="00602A40" w:rsidP="00F40C93">
      <w:pPr>
        <w:pStyle w:val="ListParagraph"/>
        <w:numPr>
          <w:ilvl w:val="0"/>
          <w:numId w:val="1"/>
        </w:numPr>
        <w:rPr>
          <w:rFonts w:ascii="Arial" w:hAnsi="Arial" w:cs="Arial"/>
          <w:bCs/>
          <w:sz w:val="28"/>
          <w:szCs w:val="28"/>
        </w:rPr>
      </w:pPr>
      <w:bookmarkStart w:id="27" w:name="_Hlk32311345"/>
      <w:r w:rsidRPr="00026532">
        <w:rPr>
          <w:rFonts w:ascii="Arial" w:hAnsi="Arial" w:cs="Arial"/>
          <w:bCs/>
          <w:sz w:val="28"/>
          <w:szCs w:val="28"/>
        </w:rPr>
        <w:t xml:space="preserve">Section XIV, pages 27 &amp; 28 – Please confirm that the signature </w:t>
      </w:r>
      <w:r w:rsidR="004F1F2E" w:rsidRPr="00026532">
        <w:rPr>
          <w:rFonts w:ascii="Arial" w:hAnsi="Arial" w:cs="Arial"/>
          <w:bCs/>
          <w:sz w:val="28"/>
          <w:szCs w:val="28"/>
        </w:rPr>
        <w:t xml:space="preserve">on the Bid </w:t>
      </w:r>
      <w:r w:rsidRPr="00026532">
        <w:rPr>
          <w:rFonts w:ascii="Arial" w:hAnsi="Arial" w:cs="Arial"/>
          <w:bCs/>
          <w:sz w:val="28"/>
          <w:szCs w:val="28"/>
        </w:rPr>
        <w:t xml:space="preserve">will certify this entire section.  </w:t>
      </w:r>
    </w:p>
    <w:p w14:paraId="537E410D" w14:textId="77777777" w:rsidR="002E791A" w:rsidRPr="00016C8F" w:rsidRDefault="002E791A" w:rsidP="002E791A">
      <w:pPr>
        <w:rPr>
          <w:rFonts w:ascii="Arial" w:hAnsi="Arial" w:cs="Arial"/>
          <w:b/>
          <w:sz w:val="28"/>
          <w:szCs w:val="28"/>
          <w:highlight w:val="yellow"/>
        </w:rPr>
      </w:pPr>
    </w:p>
    <w:p w14:paraId="2D927015" w14:textId="78AD3EE1" w:rsidR="002E791A" w:rsidRPr="00026532" w:rsidRDefault="000E5048" w:rsidP="00016C8F">
      <w:pPr>
        <w:ind w:left="360"/>
        <w:rPr>
          <w:rFonts w:ascii="Arial" w:hAnsi="Arial" w:cs="Arial"/>
          <w:b/>
          <w:bCs/>
          <w:sz w:val="28"/>
          <w:szCs w:val="28"/>
          <w:highlight w:val="yellow"/>
        </w:rPr>
      </w:pPr>
      <w:r w:rsidRPr="00026532">
        <w:rPr>
          <w:rFonts w:ascii="Arial" w:hAnsi="Arial" w:cs="Arial"/>
          <w:b/>
          <w:bCs/>
          <w:sz w:val="28"/>
          <w:szCs w:val="28"/>
        </w:rPr>
        <w:t xml:space="preserve">Confirmed.  </w:t>
      </w:r>
    </w:p>
    <w:p w14:paraId="65E29FBB" w14:textId="77777777" w:rsidR="008915D1" w:rsidRPr="00016C8F" w:rsidRDefault="008915D1" w:rsidP="008915D1">
      <w:pPr>
        <w:rPr>
          <w:rFonts w:ascii="Arial" w:hAnsi="Arial" w:cs="Arial"/>
          <w:b/>
          <w:sz w:val="28"/>
          <w:szCs w:val="28"/>
          <w:highlight w:val="yellow"/>
        </w:rPr>
      </w:pPr>
    </w:p>
    <w:p w14:paraId="4216BB6D" w14:textId="6C7A997C" w:rsidR="00774ED7" w:rsidRPr="00026532" w:rsidRDefault="00602A40" w:rsidP="00F40C93">
      <w:pPr>
        <w:pStyle w:val="ListParagraph"/>
        <w:numPr>
          <w:ilvl w:val="1"/>
          <w:numId w:val="1"/>
        </w:numPr>
        <w:rPr>
          <w:rFonts w:ascii="Arial" w:hAnsi="Arial" w:cs="Arial"/>
          <w:b/>
          <w:sz w:val="28"/>
          <w:szCs w:val="28"/>
        </w:rPr>
      </w:pPr>
      <w:r w:rsidRPr="00026532">
        <w:rPr>
          <w:rFonts w:ascii="Arial" w:hAnsi="Arial" w:cs="Arial"/>
          <w:b/>
          <w:sz w:val="28"/>
          <w:szCs w:val="28"/>
        </w:rPr>
        <w:t xml:space="preserve">If not confirmed, please advise </w:t>
      </w:r>
      <w:r w:rsidR="00C37191" w:rsidRPr="00026532">
        <w:rPr>
          <w:rFonts w:ascii="Arial" w:hAnsi="Arial" w:cs="Arial"/>
          <w:b/>
          <w:sz w:val="28"/>
          <w:szCs w:val="28"/>
        </w:rPr>
        <w:t>what is required</w:t>
      </w:r>
      <w:r w:rsidRPr="00026532">
        <w:rPr>
          <w:rFonts w:ascii="Arial" w:hAnsi="Arial" w:cs="Arial"/>
          <w:b/>
          <w:sz w:val="28"/>
          <w:szCs w:val="28"/>
        </w:rPr>
        <w:t xml:space="preserve"> to certify this section.</w:t>
      </w:r>
    </w:p>
    <w:p w14:paraId="365F11AC" w14:textId="6A0944C5" w:rsidR="0080565C" w:rsidRPr="00026532" w:rsidRDefault="0080565C" w:rsidP="0080565C">
      <w:pPr>
        <w:ind w:left="360"/>
        <w:rPr>
          <w:rFonts w:ascii="Arial" w:hAnsi="Arial" w:cs="Arial"/>
          <w:b/>
          <w:sz w:val="28"/>
          <w:szCs w:val="28"/>
        </w:rPr>
      </w:pPr>
      <w:r w:rsidRPr="00026532">
        <w:rPr>
          <w:rFonts w:ascii="Arial" w:hAnsi="Arial" w:cs="Arial"/>
          <w:b/>
          <w:sz w:val="28"/>
          <w:szCs w:val="28"/>
        </w:rPr>
        <w:t xml:space="preserve"> </w:t>
      </w:r>
    </w:p>
    <w:p w14:paraId="00A01BBA" w14:textId="03B673B8" w:rsidR="0080565C" w:rsidRPr="00026532" w:rsidRDefault="0080565C" w:rsidP="00026532">
      <w:pPr>
        <w:ind w:left="1440"/>
        <w:rPr>
          <w:rFonts w:ascii="Arial" w:hAnsi="Arial" w:cs="Arial"/>
          <w:bCs/>
          <w:sz w:val="28"/>
          <w:szCs w:val="28"/>
        </w:rPr>
      </w:pPr>
      <w:r w:rsidRPr="00026532">
        <w:rPr>
          <w:rFonts w:ascii="Arial" w:hAnsi="Arial" w:cs="Arial"/>
          <w:bCs/>
          <w:sz w:val="28"/>
          <w:szCs w:val="28"/>
        </w:rPr>
        <w:t>Not Applicable</w:t>
      </w:r>
    </w:p>
    <w:p w14:paraId="7D210D0D" w14:textId="77777777" w:rsidR="00A12178" w:rsidRPr="00026532" w:rsidRDefault="00A12178" w:rsidP="00A12178">
      <w:pPr>
        <w:pStyle w:val="Default"/>
        <w:ind w:left="630"/>
        <w:rPr>
          <w:rFonts w:ascii="Arial" w:hAnsi="Arial" w:cs="Arial"/>
          <w:bCs/>
          <w:sz w:val="28"/>
          <w:szCs w:val="28"/>
          <w:highlight w:val="yellow"/>
        </w:rPr>
      </w:pPr>
    </w:p>
    <w:p w14:paraId="77FE9E5C" w14:textId="77777777" w:rsidR="008915D1" w:rsidRPr="00016C8F" w:rsidRDefault="008915D1" w:rsidP="00DF1E15">
      <w:pPr>
        <w:pStyle w:val="Default"/>
        <w:rPr>
          <w:rFonts w:ascii="Arial" w:hAnsi="Arial" w:cs="Arial"/>
          <w:sz w:val="28"/>
          <w:szCs w:val="28"/>
          <w:highlight w:val="yellow"/>
        </w:rPr>
      </w:pPr>
    </w:p>
    <w:p w14:paraId="7E0E2C53"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Pages 26-28, Section XIV. – Bid and Certification – Does the submission of a bid satisfy the certification requirements listed on these pages? If no, should these certifications be included as a separate Attachment with a signature line for bidders? Please clarify how bidders are expected to comply with this section. </w:t>
      </w:r>
    </w:p>
    <w:p w14:paraId="00C76491" w14:textId="77777777" w:rsidR="00A12178" w:rsidRPr="00016C8F" w:rsidRDefault="00A12178" w:rsidP="002E791A">
      <w:pPr>
        <w:rPr>
          <w:rFonts w:ascii="Arial" w:hAnsi="Arial" w:cs="Arial"/>
          <w:b/>
          <w:sz w:val="28"/>
          <w:szCs w:val="28"/>
          <w:highlight w:val="yellow"/>
        </w:rPr>
      </w:pPr>
    </w:p>
    <w:p w14:paraId="7C69BE40" w14:textId="532D7793" w:rsidR="002E791A" w:rsidRPr="00026532" w:rsidRDefault="000E5048" w:rsidP="002E791A">
      <w:pPr>
        <w:ind w:left="360"/>
        <w:rPr>
          <w:rFonts w:ascii="Arial" w:hAnsi="Arial" w:cs="Arial"/>
          <w:b/>
          <w:bCs/>
          <w:sz w:val="28"/>
          <w:szCs w:val="28"/>
        </w:rPr>
      </w:pPr>
      <w:r w:rsidRPr="00026532">
        <w:rPr>
          <w:rFonts w:ascii="Arial" w:hAnsi="Arial" w:cs="Arial"/>
          <w:b/>
          <w:bCs/>
          <w:sz w:val="28"/>
          <w:szCs w:val="28"/>
        </w:rPr>
        <w:t xml:space="preserve">Confirmed.  </w:t>
      </w:r>
    </w:p>
    <w:p w14:paraId="7FB4AA90" w14:textId="77777777" w:rsidR="008915D1" w:rsidRPr="00DF1E15" w:rsidRDefault="008915D1" w:rsidP="00DF1E15">
      <w:pPr>
        <w:rPr>
          <w:rFonts w:ascii="Arial" w:hAnsi="Arial" w:cs="Arial"/>
          <w:sz w:val="28"/>
          <w:szCs w:val="28"/>
        </w:rPr>
      </w:pPr>
    </w:p>
    <w:p w14:paraId="510051B8" w14:textId="77777777" w:rsidR="009A0358" w:rsidRPr="00026532" w:rsidRDefault="004F1F2E" w:rsidP="00F40C93">
      <w:pPr>
        <w:pStyle w:val="ListParagraph"/>
        <w:numPr>
          <w:ilvl w:val="0"/>
          <w:numId w:val="1"/>
        </w:numPr>
        <w:rPr>
          <w:rFonts w:ascii="Arial" w:hAnsi="Arial" w:cs="Arial"/>
          <w:bCs/>
          <w:sz w:val="28"/>
          <w:szCs w:val="28"/>
        </w:rPr>
      </w:pPr>
      <w:r w:rsidRPr="00026532">
        <w:rPr>
          <w:rFonts w:ascii="Arial" w:hAnsi="Arial" w:cs="Arial"/>
          <w:bCs/>
          <w:sz w:val="28"/>
          <w:szCs w:val="28"/>
        </w:rPr>
        <w:t>Section XIV</w:t>
      </w:r>
      <w:r w:rsidR="009A0358" w:rsidRPr="00026532">
        <w:rPr>
          <w:rFonts w:ascii="Arial" w:hAnsi="Arial" w:cs="Arial"/>
          <w:bCs/>
          <w:sz w:val="28"/>
          <w:szCs w:val="28"/>
        </w:rPr>
        <w:t>.13.a</w:t>
      </w:r>
      <w:r w:rsidRPr="00026532">
        <w:rPr>
          <w:rFonts w:ascii="Arial" w:hAnsi="Arial" w:cs="Arial"/>
          <w:bCs/>
          <w:sz w:val="28"/>
          <w:szCs w:val="28"/>
        </w:rPr>
        <w:t xml:space="preserve">, </w:t>
      </w:r>
      <w:r w:rsidR="00774ED7" w:rsidRPr="00026532">
        <w:rPr>
          <w:rFonts w:ascii="Arial" w:hAnsi="Arial" w:cs="Arial"/>
          <w:bCs/>
          <w:sz w:val="28"/>
          <w:szCs w:val="28"/>
        </w:rPr>
        <w:t xml:space="preserve">page 28 </w:t>
      </w:r>
      <w:r w:rsidR="00780741" w:rsidRPr="00026532">
        <w:rPr>
          <w:rFonts w:ascii="Arial" w:hAnsi="Arial" w:cs="Arial"/>
          <w:bCs/>
          <w:sz w:val="28"/>
          <w:szCs w:val="28"/>
        </w:rPr>
        <w:t>–</w:t>
      </w:r>
      <w:r w:rsidRPr="00026532">
        <w:rPr>
          <w:rFonts w:ascii="Arial" w:hAnsi="Arial" w:cs="Arial"/>
          <w:bCs/>
          <w:sz w:val="28"/>
          <w:szCs w:val="28"/>
        </w:rPr>
        <w:t xml:space="preserve"> </w:t>
      </w:r>
      <w:r w:rsidR="00774ED7" w:rsidRPr="00026532">
        <w:rPr>
          <w:rFonts w:ascii="Arial" w:hAnsi="Arial" w:cs="Arial"/>
          <w:bCs/>
          <w:sz w:val="28"/>
          <w:szCs w:val="28"/>
        </w:rPr>
        <w:t xml:space="preserve">Please confirm no summary of insurance policies </w:t>
      </w:r>
      <w:r w:rsidR="00C37191" w:rsidRPr="00026532">
        <w:rPr>
          <w:rFonts w:ascii="Arial" w:hAnsi="Arial" w:cs="Arial"/>
          <w:bCs/>
          <w:sz w:val="28"/>
          <w:szCs w:val="28"/>
        </w:rPr>
        <w:t>are</w:t>
      </w:r>
      <w:r w:rsidR="00774ED7" w:rsidRPr="00026532">
        <w:rPr>
          <w:rFonts w:ascii="Arial" w:hAnsi="Arial" w:cs="Arial"/>
          <w:bCs/>
          <w:sz w:val="28"/>
          <w:szCs w:val="28"/>
        </w:rPr>
        <w:t xml:space="preserve"> required </w:t>
      </w:r>
      <w:r w:rsidR="009A0358" w:rsidRPr="00026532">
        <w:rPr>
          <w:rFonts w:ascii="Arial" w:hAnsi="Arial" w:cs="Arial"/>
          <w:bCs/>
          <w:sz w:val="28"/>
          <w:szCs w:val="28"/>
        </w:rPr>
        <w:t xml:space="preserve">to be submitted </w:t>
      </w:r>
      <w:r w:rsidR="00C37191" w:rsidRPr="00026532">
        <w:rPr>
          <w:rFonts w:ascii="Arial" w:hAnsi="Arial" w:cs="Arial"/>
          <w:bCs/>
          <w:sz w:val="28"/>
          <w:szCs w:val="28"/>
        </w:rPr>
        <w:t>with the</w:t>
      </w:r>
      <w:r w:rsidR="009A0358" w:rsidRPr="00026532">
        <w:rPr>
          <w:rFonts w:ascii="Arial" w:hAnsi="Arial" w:cs="Arial"/>
          <w:bCs/>
          <w:sz w:val="28"/>
          <w:szCs w:val="28"/>
        </w:rPr>
        <w:t xml:space="preserve"> bid proposal and will only be required of the winning bidder</w:t>
      </w:r>
      <w:r w:rsidR="00774ED7" w:rsidRPr="00026532">
        <w:rPr>
          <w:rFonts w:ascii="Arial" w:hAnsi="Arial" w:cs="Arial"/>
          <w:bCs/>
          <w:sz w:val="28"/>
          <w:szCs w:val="28"/>
        </w:rPr>
        <w:t xml:space="preserve">. </w:t>
      </w:r>
    </w:p>
    <w:p w14:paraId="144BDFFB" w14:textId="77777777" w:rsidR="004027D4" w:rsidRPr="004027D4" w:rsidRDefault="004027D4" w:rsidP="004027D4">
      <w:pPr>
        <w:pStyle w:val="ListParagraph"/>
        <w:ind w:left="360"/>
        <w:rPr>
          <w:rFonts w:ascii="Arial" w:hAnsi="Arial" w:cs="Arial"/>
          <w:b/>
          <w:sz w:val="28"/>
          <w:szCs w:val="28"/>
          <w:highlight w:val="yellow"/>
        </w:rPr>
      </w:pPr>
    </w:p>
    <w:p w14:paraId="3DDC5562" w14:textId="12512D8E" w:rsidR="004027D4" w:rsidRPr="00026532" w:rsidRDefault="00755393" w:rsidP="004027D4">
      <w:pPr>
        <w:pStyle w:val="ListParagraph"/>
        <w:ind w:left="360"/>
        <w:rPr>
          <w:rFonts w:ascii="Arial" w:hAnsi="Arial" w:cs="Arial"/>
          <w:b/>
          <w:bCs/>
          <w:sz w:val="28"/>
          <w:szCs w:val="28"/>
        </w:rPr>
      </w:pPr>
      <w:r w:rsidRPr="00026532">
        <w:rPr>
          <w:rFonts w:ascii="Arial" w:hAnsi="Arial" w:cs="Arial"/>
          <w:b/>
          <w:bCs/>
          <w:sz w:val="28"/>
          <w:szCs w:val="28"/>
        </w:rPr>
        <w:t>Confirmed.</w:t>
      </w:r>
    </w:p>
    <w:p w14:paraId="48C46917" w14:textId="77777777" w:rsidR="00DF1E15" w:rsidRPr="004027D4" w:rsidRDefault="00DF1E15" w:rsidP="00DF1E15">
      <w:pPr>
        <w:pStyle w:val="ListParagraph"/>
        <w:ind w:left="360"/>
        <w:rPr>
          <w:rFonts w:ascii="Arial" w:hAnsi="Arial" w:cs="Arial"/>
          <w:b/>
          <w:sz w:val="28"/>
          <w:szCs w:val="28"/>
          <w:highlight w:val="yellow"/>
        </w:rPr>
      </w:pPr>
    </w:p>
    <w:p w14:paraId="3200850D" w14:textId="77777777" w:rsidR="00774ED7" w:rsidRPr="00026532" w:rsidRDefault="00774ED7" w:rsidP="00F40C93">
      <w:pPr>
        <w:pStyle w:val="ListParagraph"/>
        <w:numPr>
          <w:ilvl w:val="1"/>
          <w:numId w:val="1"/>
        </w:numPr>
        <w:rPr>
          <w:rFonts w:ascii="Arial" w:hAnsi="Arial" w:cs="Arial"/>
          <w:bCs/>
          <w:sz w:val="28"/>
          <w:szCs w:val="28"/>
        </w:rPr>
      </w:pPr>
      <w:r w:rsidRPr="00026532">
        <w:rPr>
          <w:rFonts w:ascii="Arial" w:hAnsi="Arial" w:cs="Arial"/>
          <w:b/>
          <w:sz w:val="28"/>
          <w:szCs w:val="28"/>
        </w:rPr>
        <w:t xml:space="preserve"> </w:t>
      </w:r>
      <w:r w:rsidRPr="00026532">
        <w:rPr>
          <w:rFonts w:ascii="Arial" w:hAnsi="Arial" w:cs="Arial"/>
          <w:bCs/>
          <w:sz w:val="28"/>
          <w:szCs w:val="28"/>
        </w:rPr>
        <w:t>If not confirmed, please provide the</w:t>
      </w:r>
      <w:r w:rsidR="00C37191" w:rsidRPr="00026532">
        <w:rPr>
          <w:rFonts w:ascii="Arial" w:hAnsi="Arial" w:cs="Arial"/>
          <w:bCs/>
          <w:sz w:val="28"/>
          <w:szCs w:val="28"/>
        </w:rPr>
        <w:t xml:space="preserve"> </w:t>
      </w:r>
      <w:r w:rsidRPr="00026532">
        <w:rPr>
          <w:rFonts w:ascii="Arial" w:hAnsi="Arial" w:cs="Arial"/>
          <w:bCs/>
          <w:sz w:val="28"/>
          <w:szCs w:val="28"/>
        </w:rPr>
        <w:t xml:space="preserve">insurance requirements </w:t>
      </w:r>
      <w:r w:rsidR="00C37191" w:rsidRPr="00026532">
        <w:rPr>
          <w:rFonts w:ascii="Arial" w:hAnsi="Arial" w:cs="Arial"/>
          <w:bCs/>
          <w:sz w:val="28"/>
          <w:szCs w:val="28"/>
        </w:rPr>
        <w:t xml:space="preserve">that </w:t>
      </w:r>
      <w:r w:rsidR="009A0358" w:rsidRPr="00026532">
        <w:rPr>
          <w:rFonts w:ascii="Arial" w:hAnsi="Arial" w:cs="Arial"/>
          <w:bCs/>
          <w:sz w:val="28"/>
          <w:szCs w:val="28"/>
        </w:rPr>
        <w:t>should be included in a bid proposal</w:t>
      </w:r>
      <w:r w:rsidRPr="00026532">
        <w:rPr>
          <w:rFonts w:ascii="Arial" w:hAnsi="Arial" w:cs="Arial"/>
          <w:bCs/>
          <w:sz w:val="28"/>
          <w:szCs w:val="28"/>
        </w:rPr>
        <w:t>.</w:t>
      </w:r>
    </w:p>
    <w:p w14:paraId="58FD1A90" w14:textId="77777777" w:rsidR="000D0548" w:rsidRPr="00026532" w:rsidRDefault="000D0548" w:rsidP="000D0548">
      <w:pPr>
        <w:pStyle w:val="ListParagraph"/>
        <w:ind w:left="1440"/>
        <w:rPr>
          <w:rFonts w:ascii="Arial" w:hAnsi="Arial" w:cs="Arial"/>
          <w:b/>
          <w:sz w:val="28"/>
          <w:szCs w:val="28"/>
        </w:rPr>
      </w:pPr>
    </w:p>
    <w:p w14:paraId="00F0F429" w14:textId="63290C4B" w:rsidR="000D0548" w:rsidRPr="00026532" w:rsidRDefault="000E19CD" w:rsidP="000D0548">
      <w:pPr>
        <w:pStyle w:val="ListParagraph"/>
        <w:ind w:left="1440"/>
        <w:rPr>
          <w:rFonts w:ascii="Arial" w:hAnsi="Arial" w:cs="Arial"/>
          <w:b/>
          <w:sz w:val="28"/>
          <w:szCs w:val="28"/>
        </w:rPr>
      </w:pPr>
      <w:r w:rsidRPr="00026532">
        <w:rPr>
          <w:rFonts w:ascii="Arial" w:hAnsi="Arial" w:cs="Arial"/>
          <w:b/>
          <w:sz w:val="28"/>
          <w:szCs w:val="28"/>
        </w:rPr>
        <w:t>No</w:t>
      </w:r>
      <w:r w:rsidR="000E5048" w:rsidRPr="00026532">
        <w:rPr>
          <w:rFonts w:ascii="Arial" w:hAnsi="Arial" w:cs="Arial"/>
          <w:b/>
          <w:sz w:val="28"/>
          <w:szCs w:val="28"/>
        </w:rPr>
        <w:t xml:space="preserve">t </w:t>
      </w:r>
      <w:r w:rsidRPr="00026532">
        <w:rPr>
          <w:rFonts w:ascii="Arial" w:hAnsi="Arial" w:cs="Arial"/>
          <w:b/>
          <w:sz w:val="28"/>
          <w:szCs w:val="28"/>
        </w:rPr>
        <w:t xml:space="preserve">applicable. </w:t>
      </w:r>
    </w:p>
    <w:bookmarkEnd w:id="27"/>
    <w:p w14:paraId="36D38750" w14:textId="77777777" w:rsidR="0010143D" w:rsidRDefault="0010143D" w:rsidP="004027D4">
      <w:pPr>
        <w:pStyle w:val="ListParagraph"/>
        <w:ind w:left="360"/>
        <w:rPr>
          <w:rFonts w:ascii="Arial" w:hAnsi="Arial" w:cs="Arial"/>
          <w:b/>
          <w:sz w:val="28"/>
          <w:szCs w:val="28"/>
        </w:rPr>
      </w:pPr>
    </w:p>
    <w:p w14:paraId="6BFAC74D" w14:textId="77777777" w:rsidR="008915D1" w:rsidRPr="00DF1E15" w:rsidRDefault="008915D1" w:rsidP="008915D1">
      <w:pPr>
        <w:rPr>
          <w:rFonts w:ascii="Arial" w:hAnsi="Arial" w:cs="Arial"/>
          <w:b/>
          <w:sz w:val="28"/>
          <w:szCs w:val="28"/>
        </w:rPr>
      </w:pPr>
    </w:p>
    <w:p w14:paraId="0EBCC5F8" w14:textId="77777777" w:rsidR="000E39B5" w:rsidRPr="00026532" w:rsidRDefault="00780741" w:rsidP="00F40C93">
      <w:pPr>
        <w:pStyle w:val="ListParagraph"/>
        <w:numPr>
          <w:ilvl w:val="0"/>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Section XV, page 29 – The dates for the WIC Food Centers closing of April – August 2021 do not match the dates </w:t>
      </w:r>
      <w:r w:rsidR="00A70F95" w:rsidRPr="00026532">
        <w:rPr>
          <w:rFonts w:ascii="Arial" w:hAnsi="Arial" w:cs="Arial"/>
          <w:bCs/>
          <w:color w:val="000000" w:themeColor="text1"/>
          <w:sz w:val="28"/>
          <w:szCs w:val="28"/>
        </w:rPr>
        <w:t>in the Proposed EBT Roll-out Schedule in Attachment C on page 36.  Please provide details for how the WIC Food Centers will close re</w:t>
      </w:r>
      <w:r w:rsidR="000E39B5" w:rsidRPr="00026532">
        <w:rPr>
          <w:rFonts w:ascii="Arial" w:hAnsi="Arial" w:cs="Arial"/>
          <w:bCs/>
          <w:color w:val="000000" w:themeColor="text1"/>
          <w:sz w:val="28"/>
          <w:szCs w:val="28"/>
        </w:rPr>
        <w:t>lative to the EBT roll-out plan.</w:t>
      </w:r>
    </w:p>
    <w:p w14:paraId="7B036B45" w14:textId="77777777" w:rsidR="004755D2" w:rsidRDefault="004755D2" w:rsidP="004755D2">
      <w:pPr>
        <w:pStyle w:val="ListParagraph"/>
        <w:ind w:left="360"/>
        <w:rPr>
          <w:rFonts w:ascii="Arial" w:hAnsi="Arial" w:cs="Arial"/>
          <w:b/>
          <w:color w:val="000000" w:themeColor="text1"/>
          <w:sz w:val="28"/>
          <w:szCs w:val="28"/>
        </w:rPr>
      </w:pPr>
    </w:p>
    <w:p w14:paraId="4D372E67" w14:textId="77777777" w:rsidR="004755D2" w:rsidRPr="00026532" w:rsidRDefault="004755D2" w:rsidP="004755D2">
      <w:pPr>
        <w:pStyle w:val="ListParagraph"/>
        <w:ind w:left="36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Once food distribution is completed, the Food Distribution Centers will have 2 months </w:t>
      </w:r>
      <w:r w:rsidR="005A1475" w:rsidRPr="00026532">
        <w:rPr>
          <w:rFonts w:ascii="Arial" w:hAnsi="Arial" w:cs="Arial"/>
          <w:b/>
          <w:bCs/>
          <w:color w:val="000000" w:themeColor="text1"/>
          <w:sz w:val="28"/>
          <w:szCs w:val="28"/>
        </w:rPr>
        <w:t>to</w:t>
      </w:r>
      <w:r w:rsidRPr="00026532">
        <w:rPr>
          <w:rFonts w:ascii="Arial" w:hAnsi="Arial" w:cs="Arial"/>
          <w:b/>
          <w:bCs/>
          <w:color w:val="000000" w:themeColor="text1"/>
          <w:sz w:val="28"/>
          <w:szCs w:val="28"/>
        </w:rPr>
        <w:t xml:space="preserve"> </w:t>
      </w:r>
      <w:proofErr w:type="gramStart"/>
      <w:r w:rsidRPr="00026532">
        <w:rPr>
          <w:rFonts w:ascii="Arial" w:hAnsi="Arial" w:cs="Arial"/>
          <w:b/>
          <w:bCs/>
          <w:color w:val="000000" w:themeColor="text1"/>
          <w:sz w:val="28"/>
          <w:szCs w:val="28"/>
        </w:rPr>
        <w:t>close</w:t>
      </w:r>
      <w:r w:rsidR="00C01355" w:rsidRPr="00026532">
        <w:rPr>
          <w:rFonts w:ascii="Arial" w:hAnsi="Arial" w:cs="Arial"/>
          <w:b/>
          <w:bCs/>
          <w:color w:val="000000" w:themeColor="text1"/>
          <w:sz w:val="28"/>
          <w:szCs w:val="28"/>
        </w:rPr>
        <w:t xml:space="preserve"> </w:t>
      </w:r>
      <w:r w:rsidRPr="00026532">
        <w:rPr>
          <w:rFonts w:ascii="Arial" w:hAnsi="Arial" w:cs="Arial"/>
          <w:b/>
          <w:bCs/>
          <w:color w:val="000000" w:themeColor="text1"/>
          <w:sz w:val="28"/>
          <w:szCs w:val="28"/>
        </w:rPr>
        <w:t>down</w:t>
      </w:r>
      <w:proofErr w:type="gramEnd"/>
      <w:r w:rsidRPr="00026532">
        <w:rPr>
          <w:rFonts w:ascii="Arial" w:hAnsi="Arial" w:cs="Arial"/>
          <w:b/>
          <w:bCs/>
          <w:color w:val="000000" w:themeColor="text1"/>
          <w:sz w:val="28"/>
          <w:szCs w:val="28"/>
        </w:rPr>
        <w:t xml:space="preserve"> </w:t>
      </w:r>
      <w:r w:rsidR="006663A4" w:rsidRPr="00026532">
        <w:rPr>
          <w:rFonts w:ascii="Arial" w:hAnsi="Arial" w:cs="Arial"/>
          <w:b/>
          <w:bCs/>
          <w:color w:val="000000" w:themeColor="text1"/>
          <w:sz w:val="28"/>
          <w:szCs w:val="28"/>
        </w:rPr>
        <w:t xml:space="preserve">operations (removing equipment, furniture, </w:t>
      </w:r>
      <w:proofErr w:type="spellStart"/>
      <w:r w:rsidR="006663A4" w:rsidRPr="00026532">
        <w:rPr>
          <w:rFonts w:ascii="Arial" w:hAnsi="Arial" w:cs="Arial"/>
          <w:b/>
          <w:bCs/>
          <w:color w:val="000000" w:themeColor="text1"/>
          <w:sz w:val="28"/>
          <w:szCs w:val="28"/>
        </w:rPr>
        <w:t>etc</w:t>
      </w:r>
      <w:proofErr w:type="spellEnd"/>
      <w:r w:rsidR="006663A4" w:rsidRPr="00026532">
        <w:rPr>
          <w:rFonts w:ascii="Arial" w:hAnsi="Arial" w:cs="Arial"/>
          <w:b/>
          <w:bCs/>
          <w:color w:val="000000" w:themeColor="text1"/>
          <w:sz w:val="28"/>
          <w:szCs w:val="28"/>
        </w:rPr>
        <w:t>).</w:t>
      </w:r>
      <w:r w:rsidRPr="00026532">
        <w:rPr>
          <w:rFonts w:ascii="Arial" w:hAnsi="Arial" w:cs="Arial"/>
          <w:b/>
          <w:bCs/>
          <w:color w:val="000000" w:themeColor="text1"/>
          <w:sz w:val="28"/>
          <w:szCs w:val="28"/>
        </w:rPr>
        <w:t xml:space="preserve"> </w:t>
      </w:r>
    </w:p>
    <w:p w14:paraId="58FBF477" w14:textId="77777777" w:rsidR="00B272F1" w:rsidRDefault="00B272F1" w:rsidP="00B272F1">
      <w:pPr>
        <w:rPr>
          <w:rFonts w:ascii="Arial" w:hAnsi="Arial" w:cs="Arial"/>
          <w:b/>
          <w:color w:val="000000" w:themeColor="text1"/>
          <w:sz w:val="28"/>
          <w:szCs w:val="28"/>
        </w:rPr>
      </w:pPr>
    </w:p>
    <w:tbl>
      <w:tblPr>
        <w:tblW w:w="555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blBorders>
        <w:tblLook w:val="04A0" w:firstRow="1" w:lastRow="0" w:firstColumn="1" w:lastColumn="0" w:noHBand="0" w:noVBand="1"/>
      </w:tblPr>
      <w:tblGrid>
        <w:gridCol w:w="1126"/>
        <w:gridCol w:w="1906"/>
        <w:gridCol w:w="1218"/>
        <w:gridCol w:w="3853"/>
        <w:gridCol w:w="1959"/>
        <w:gridCol w:w="734"/>
        <w:gridCol w:w="1192"/>
      </w:tblGrid>
      <w:tr w:rsidR="00ED5C86" w14:paraId="288A1C72" w14:textId="77777777" w:rsidTr="00ED5C86">
        <w:trPr>
          <w:trHeight w:val="476"/>
        </w:trPr>
        <w:tc>
          <w:tcPr>
            <w:tcW w:w="3378" w:type="pct"/>
            <w:gridSpan w:val="4"/>
            <w:tcBorders>
              <w:top w:val="nil"/>
              <w:left w:val="nil"/>
              <w:bottom w:val="single" w:sz="4" w:space="0" w:color="95B3D7" w:themeColor="accent1" w:themeTint="99"/>
              <w:right w:val="nil"/>
            </w:tcBorders>
            <w:shd w:val="clear" w:color="auto" w:fill="FFFFFF" w:themeFill="background1"/>
            <w:vAlign w:val="center"/>
            <w:hideMark/>
          </w:tcPr>
          <w:p w14:paraId="54DE6B45" w14:textId="77777777" w:rsidR="00ED5C86" w:rsidRDefault="00ED5C86">
            <w:pPr>
              <w:pStyle w:val="NormalWeb"/>
              <w:rPr>
                <w:sz w:val="22"/>
                <w:szCs w:val="22"/>
              </w:rPr>
            </w:pPr>
            <w:r>
              <w:rPr>
                <w:rFonts w:ascii="Arial" w:hAnsi="Arial" w:cs="Arial"/>
                <w:b/>
                <w:bCs/>
                <w:i/>
                <w:iCs/>
                <w:noProof/>
                <w:color w:val="000000"/>
                <w:sz w:val="20"/>
                <w:szCs w:val="20"/>
              </w:rPr>
              <w:t>Table 2. Last Date of Check Redemption</w:t>
            </w:r>
          </w:p>
        </w:tc>
        <w:tc>
          <w:tcPr>
            <w:tcW w:w="1123" w:type="pct"/>
            <w:gridSpan w:val="2"/>
            <w:tcBorders>
              <w:top w:val="nil"/>
              <w:left w:val="nil"/>
              <w:bottom w:val="single" w:sz="4" w:space="0" w:color="95B3D7" w:themeColor="accent1" w:themeTint="99"/>
              <w:right w:val="nil"/>
            </w:tcBorders>
            <w:shd w:val="clear" w:color="auto" w:fill="FFFFFF" w:themeFill="background1"/>
            <w:vAlign w:val="center"/>
            <w:hideMark/>
          </w:tcPr>
          <w:p w14:paraId="73C62170" w14:textId="77777777" w:rsidR="00ED5C86" w:rsidRDefault="00ED5C86">
            <w:pPr>
              <w:pStyle w:val="NormalWeb"/>
            </w:pPr>
            <w:r>
              <w:rPr>
                <w:rFonts w:ascii="Arial" w:hAnsi="Arial" w:cs="Arial"/>
                <w:b/>
                <w:bCs/>
                <w:noProof/>
                <w:color w:val="000000"/>
                <w:sz w:val="20"/>
                <w:szCs w:val="20"/>
              </w:rPr>
              <w:t> </w:t>
            </w:r>
          </w:p>
        </w:tc>
        <w:tc>
          <w:tcPr>
            <w:tcW w:w="499" w:type="pct"/>
            <w:tcBorders>
              <w:top w:val="nil"/>
              <w:left w:val="nil"/>
              <w:bottom w:val="single" w:sz="4" w:space="0" w:color="95B3D7" w:themeColor="accent1" w:themeTint="99"/>
              <w:right w:val="nil"/>
            </w:tcBorders>
            <w:shd w:val="clear" w:color="auto" w:fill="FFFFFF" w:themeFill="background1"/>
            <w:vAlign w:val="center"/>
            <w:hideMark/>
          </w:tcPr>
          <w:p w14:paraId="12FDAAB2" w14:textId="77777777" w:rsidR="00ED5C86" w:rsidRDefault="00ED5C86">
            <w:pPr>
              <w:pStyle w:val="NormalWeb"/>
            </w:pPr>
            <w:r>
              <w:rPr>
                <w:rFonts w:ascii="Arial" w:hAnsi="Arial" w:cs="Arial"/>
                <w:b/>
                <w:bCs/>
                <w:noProof/>
                <w:color w:val="000000"/>
                <w:sz w:val="20"/>
                <w:szCs w:val="20"/>
              </w:rPr>
              <w:t> </w:t>
            </w:r>
          </w:p>
        </w:tc>
      </w:tr>
      <w:tr w:rsidR="00ED5C86" w14:paraId="3F989206" w14:textId="77777777" w:rsidTr="00ED5C86">
        <w:trPr>
          <w:gridAfter w:val="2"/>
          <w:wAfter w:w="805" w:type="pct"/>
          <w:trHeight w:val="476"/>
        </w:trPr>
        <w:tc>
          <w:tcPr>
            <w:tcW w:w="470" w:type="pct"/>
            <w:tcBorders>
              <w:top w:val="nil"/>
              <w:left w:val="nil"/>
              <w:bottom w:val="nil"/>
              <w:right w:val="single" w:sz="4" w:space="0" w:color="95B3D7" w:themeColor="accent1" w:themeTint="99"/>
            </w:tcBorders>
            <w:shd w:val="clear" w:color="auto" w:fill="FFFFFF" w:themeFill="background1"/>
            <w:vAlign w:val="center"/>
            <w:hideMark/>
          </w:tcPr>
          <w:p w14:paraId="55721A94" w14:textId="77777777" w:rsidR="00ED5C86" w:rsidRDefault="00ED5C86"/>
        </w:tc>
        <w:tc>
          <w:tcPr>
            <w:tcW w:w="79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15727F74" w14:textId="77777777" w:rsidR="00ED5C86" w:rsidRDefault="00ED5C86">
            <w:pPr>
              <w:pStyle w:val="NormalWeb"/>
              <w:jc w:val="center"/>
              <w:rPr>
                <w:rFonts w:ascii="Calibri" w:eastAsiaTheme="minorHAnsi" w:hAnsi="Calibri" w:cs="Calibri"/>
                <w:sz w:val="22"/>
                <w:szCs w:val="22"/>
              </w:rPr>
            </w:pPr>
            <w:r>
              <w:rPr>
                <w:rFonts w:ascii="Arial" w:hAnsi="Arial" w:cs="Arial"/>
                <w:noProof/>
                <w:color w:val="000000"/>
                <w:sz w:val="20"/>
                <w:szCs w:val="20"/>
              </w:rPr>
              <w:t>Rollout Start Date</w:t>
            </w:r>
          </w:p>
        </w:tc>
        <w:tc>
          <w:tcPr>
            <w:tcW w:w="5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649036E4" w14:textId="77777777" w:rsidR="00ED5C86" w:rsidRDefault="00ED5C86">
            <w:pPr>
              <w:pStyle w:val="NormalWeb"/>
              <w:jc w:val="center"/>
            </w:pPr>
            <w:r>
              <w:rPr>
                <w:rFonts w:ascii="Arial" w:hAnsi="Arial" w:cs="Arial"/>
                <w:noProof/>
                <w:color w:val="000000"/>
                <w:sz w:val="20"/>
                <w:szCs w:val="20"/>
              </w:rPr>
              <w:t>Area(s) #</w:t>
            </w:r>
          </w:p>
        </w:tc>
        <w:tc>
          <w:tcPr>
            <w:tcW w:w="160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0B96BA0C" w14:textId="77777777" w:rsidR="00ED5C86" w:rsidRDefault="00ED5C86">
            <w:pPr>
              <w:pStyle w:val="NormalWeb"/>
              <w:jc w:val="center"/>
            </w:pPr>
            <w:r>
              <w:rPr>
                <w:rFonts w:ascii="Arial" w:hAnsi="Arial" w:cs="Arial"/>
                <w:noProof/>
                <w:color w:val="000000"/>
                <w:sz w:val="20"/>
                <w:szCs w:val="20"/>
              </w:rPr>
              <w:t>Participant Last Date for Check Redemption</w:t>
            </w:r>
          </w:p>
        </w:tc>
        <w:tc>
          <w:tcPr>
            <w:tcW w:w="8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306C2372" w14:textId="77777777" w:rsidR="00ED5C86" w:rsidRDefault="00ED5C86">
            <w:pPr>
              <w:pStyle w:val="NormalWeb"/>
              <w:jc w:val="center"/>
            </w:pPr>
            <w:r>
              <w:rPr>
                <w:rFonts w:ascii="Arial" w:hAnsi="Arial" w:cs="Arial"/>
                <w:noProof/>
                <w:color w:val="000000"/>
                <w:sz w:val="20"/>
                <w:szCs w:val="20"/>
              </w:rPr>
              <w:t>Food Center Closure Date</w:t>
            </w:r>
          </w:p>
        </w:tc>
      </w:tr>
      <w:tr w:rsidR="00ED5C86" w14:paraId="21421E9E" w14:textId="77777777" w:rsidTr="00ED5C86">
        <w:trPr>
          <w:gridAfter w:val="2"/>
          <w:wAfter w:w="805" w:type="pct"/>
          <w:trHeight w:val="476"/>
        </w:trPr>
        <w:tc>
          <w:tcPr>
            <w:tcW w:w="470" w:type="pct"/>
            <w:tcBorders>
              <w:top w:val="nil"/>
              <w:left w:val="nil"/>
              <w:bottom w:val="nil"/>
              <w:right w:val="single" w:sz="4" w:space="0" w:color="95B3D7" w:themeColor="accent1" w:themeTint="99"/>
            </w:tcBorders>
            <w:shd w:val="clear" w:color="auto" w:fill="FFFFFF" w:themeFill="background1"/>
            <w:vAlign w:val="center"/>
            <w:hideMark/>
          </w:tcPr>
          <w:p w14:paraId="5B26C034" w14:textId="77777777" w:rsidR="00ED5C86" w:rsidRDefault="00ED5C86">
            <w:pPr>
              <w:pStyle w:val="NormalWeb"/>
              <w:jc w:val="right"/>
            </w:pPr>
            <w:r>
              <w:rPr>
                <w:rFonts w:ascii="Arial" w:hAnsi="Arial" w:cs="Arial"/>
                <w:i/>
                <w:iCs/>
                <w:noProof/>
                <w:color w:val="000000"/>
                <w:sz w:val="20"/>
                <w:szCs w:val="20"/>
              </w:rPr>
              <w:t>Pilot 1</w:t>
            </w:r>
          </w:p>
        </w:tc>
        <w:tc>
          <w:tcPr>
            <w:tcW w:w="79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8A8646D" w14:textId="77777777" w:rsidR="00ED5C86" w:rsidRDefault="00ED5C86">
            <w:pPr>
              <w:pStyle w:val="NormalWeb"/>
              <w:jc w:val="center"/>
            </w:pPr>
            <w:r>
              <w:rPr>
                <w:rFonts w:ascii="Arial" w:hAnsi="Arial" w:cs="Arial"/>
                <w:noProof/>
                <w:color w:val="000000"/>
                <w:sz w:val="20"/>
                <w:szCs w:val="20"/>
              </w:rPr>
              <w:t>October 12, 2020</w:t>
            </w:r>
          </w:p>
        </w:tc>
        <w:tc>
          <w:tcPr>
            <w:tcW w:w="5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F21AC1F" w14:textId="77777777" w:rsidR="00ED5C86" w:rsidRDefault="00ED5C86">
            <w:pPr>
              <w:pStyle w:val="NormalWeb"/>
              <w:jc w:val="center"/>
            </w:pPr>
            <w:r>
              <w:rPr>
                <w:rFonts w:ascii="Arial" w:hAnsi="Arial" w:cs="Arial"/>
                <w:noProof/>
                <w:color w:val="000000"/>
                <w:sz w:val="20"/>
                <w:szCs w:val="20"/>
              </w:rPr>
              <w:t>Forrest</w:t>
            </w:r>
          </w:p>
        </w:tc>
        <w:tc>
          <w:tcPr>
            <w:tcW w:w="160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9D50B48" w14:textId="77777777" w:rsidR="00ED5C86" w:rsidRDefault="00ED5C86">
            <w:pPr>
              <w:pStyle w:val="NormalWeb"/>
              <w:jc w:val="center"/>
            </w:pPr>
            <w:r>
              <w:rPr>
                <w:rFonts w:ascii="Arial" w:hAnsi="Arial" w:cs="Arial"/>
                <w:noProof/>
                <w:color w:val="000000"/>
                <w:sz w:val="20"/>
                <w:szCs w:val="20"/>
              </w:rPr>
              <w:t>December 31, 2020</w:t>
            </w:r>
          </w:p>
        </w:tc>
        <w:tc>
          <w:tcPr>
            <w:tcW w:w="8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D1ECA41" w14:textId="77777777" w:rsidR="00ED5C86" w:rsidRDefault="00ED5C86">
            <w:pPr>
              <w:pStyle w:val="NormalWeb"/>
              <w:jc w:val="center"/>
            </w:pPr>
            <w:r>
              <w:rPr>
                <w:rFonts w:ascii="Arial" w:hAnsi="Arial" w:cs="Arial"/>
                <w:noProof/>
                <w:color w:val="000000"/>
                <w:sz w:val="20"/>
                <w:szCs w:val="20"/>
              </w:rPr>
              <w:t>February 26, 2021</w:t>
            </w:r>
          </w:p>
        </w:tc>
      </w:tr>
      <w:tr w:rsidR="00ED5C86" w14:paraId="6F084285" w14:textId="77777777" w:rsidTr="00ED5C86">
        <w:trPr>
          <w:gridAfter w:val="2"/>
          <w:wAfter w:w="805" w:type="pct"/>
          <w:trHeight w:val="476"/>
        </w:trPr>
        <w:tc>
          <w:tcPr>
            <w:tcW w:w="470" w:type="pct"/>
            <w:tcBorders>
              <w:top w:val="nil"/>
              <w:left w:val="nil"/>
              <w:bottom w:val="nil"/>
              <w:right w:val="single" w:sz="4" w:space="0" w:color="95B3D7" w:themeColor="accent1" w:themeTint="99"/>
            </w:tcBorders>
            <w:shd w:val="clear" w:color="auto" w:fill="FFFFFF" w:themeFill="background1"/>
            <w:vAlign w:val="center"/>
            <w:hideMark/>
          </w:tcPr>
          <w:p w14:paraId="009D68BF" w14:textId="77777777" w:rsidR="00ED5C86" w:rsidRDefault="00ED5C86">
            <w:pPr>
              <w:pStyle w:val="NormalWeb"/>
              <w:jc w:val="right"/>
            </w:pPr>
            <w:r>
              <w:rPr>
                <w:rFonts w:ascii="Arial" w:hAnsi="Arial" w:cs="Arial"/>
                <w:i/>
                <w:iCs/>
                <w:noProof/>
                <w:color w:val="000000"/>
                <w:sz w:val="20"/>
                <w:szCs w:val="20"/>
              </w:rPr>
              <w:t>Pilot 2</w:t>
            </w:r>
          </w:p>
        </w:tc>
        <w:tc>
          <w:tcPr>
            <w:tcW w:w="79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31C81698" w14:textId="77777777" w:rsidR="00ED5C86" w:rsidRDefault="00ED5C86">
            <w:pPr>
              <w:pStyle w:val="NormalWeb"/>
              <w:jc w:val="center"/>
            </w:pPr>
            <w:r>
              <w:rPr>
                <w:rFonts w:ascii="Arial" w:hAnsi="Arial" w:cs="Arial"/>
                <w:noProof/>
                <w:color w:val="000000"/>
                <w:sz w:val="20"/>
                <w:szCs w:val="20"/>
              </w:rPr>
              <w:t>October 26, 2020</w:t>
            </w:r>
          </w:p>
        </w:tc>
        <w:tc>
          <w:tcPr>
            <w:tcW w:w="5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64178954" w14:textId="77777777" w:rsidR="00ED5C86" w:rsidRDefault="00ED5C86">
            <w:pPr>
              <w:pStyle w:val="NormalWeb"/>
              <w:jc w:val="center"/>
            </w:pPr>
            <w:r>
              <w:rPr>
                <w:rFonts w:ascii="Arial" w:hAnsi="Arial" w:cs="Arial"/>
                <w:noProof/>
                <w:color w:val="000000"/>
                <w:sz w:val="20"/>
                <w:szCs w:val="20"/>
              </w:rPr>
              <w:t>Lauderdale</w:t>
            </w:r>
          </w:p>
        </w:tc>
        <w:tc>
          <w:tcPr>
            <w:tcW w:w="160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75FC4520" w14:textId="77777777" w:rsidR="00ED5C86" w:rsidRDefault="00ED5C86">
            <w:pPr>
              <w:pStyle w:val="NormalWeb"/>
              <w:jc w:val="center"/>
            </w:pPr>
            <w:r>
              <w:rPr>
                <w:rFonts w:ascii="Arial" w:hAnsi="Arial" w:cs="Arial"/>
                <w:noProof/>
                <w:color w:val="000000"/>
                <w:sz w:val="20"/>
                <w:szCs w:val="20"/>
              </w:rPr>
              <w:t>December 31, 2020</w:t>
            </w:r>
          </w:p>
        </w:tc>
        <w:tc>
          <w:tcPr>
            <w:tcW w:w="8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69F4CA78" w14:textId="77777777" w:rsidR="00ED5C86" w:rsidRDefault="00ED5C86">
            <w:pPr>
              <w:pStyle w:val="NormalWeb"/>
              <w:jc w:val="center"/>
            </w:pPr>
            <w:r>
              <w:rPr>
                <w:rFonts w:ascii="Arial" w:hAnsi="Arial" w:cs="Arial"/>
                <w:noProof/>
                <w:color w:val="000000"/>
                <w:sz w:val="20"/>
                <w:szCs w:val="20"/>
              </w:rPr>
              <w:t>February 26, 2021</w:t>
            </w:r>
          </w:p>
        </w:tc>
      </w:tr>
      <w:tr w:rsidR="00ED5C86" w14:paraId="269667AF" w14:textId="77777777" w:rsidTr="00ED5C86">
        <w:trPr>
          <w:gridAfter w:val="2"/>
          <w:wAfter w:w="805" w:type="pct"/>
          <w:trHeight w:val="476"/>
        </w:trPr>
        <w:tc>
          <w:tcPr>
            <w:tcW w:w="470" w:type="pct"/>
            <w:tcBorders>
              <w:top w:val="nil"/>
              <w:left w:val="nil"/>
              <w:bottom w:val="nil"/>
              <w:right w:val="single" w:sz="4" w:space="0" w:color="95B3D7" w:themeColor="accent1" w:themeTint="99"/>
            </w:tcBorders>
            <w:shd w:val="clear" w:color="auto" w:fill="FFFFFF" w:themeFill="background1"/>
            <w:vAlign w:val="center"/>
            <w:hideMark/>
          </w:tcPr>
          <w:p w14:paraId="2AECDBDC" w14:textId="77777777" w:rsidR="00ED5C86" w:rsidRDefault="00ED5C86">
            <w:pPr>
              <w:pStyle w:val="NormalWeb"/>
              <w:jc w:val="right"/>
            </w:pPr>
            <w:r>
              <w:rPr>
                <w:rFonts w:ascii="Arial" w:hAnsi="Arial" w:cs="Arial"/>
                <w:i/>
                <w:iCs/>
                <w:noProof/>
                <w:color w:val="000000"/>
                <w:sz w:val="20"/>
                <w:szCs w:val="20"/>
              </w:rPr>
              <w:t>Rollout 1</w:t>
            </w:r>
          </w:p>
        </w:tc>
        <w:tc>
          <w:tcPr>
            <w:tcW w:w="79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BBB3DFE" w14:textId="77777777" w:rsidR="00ED5C86" w:rsidRDefault="00ED5C86">
            <w:pPr>
              <w:pStyle w:val="NormalWeb"/>
              <w:jc w:val="center"/>
            </w:pPr>
            <w:r>
              <w:rPr>
                <w:rFonts w:ascii="Arial" w:hAnsi="Arial" w:cs="Arial"/>
                <w:noProof/>
                <w:color w:val="000000"/>
                <w:sz w:val="20"/>
                <w:szCs w:val="20"/>
              </w:rPr>
              <w:t>January 19, 2021</w:t>
            </w:r>
          </w:p>
        </w:tc>
        <w:tc>
          <w:tcPr>
            <w:tcW w:w="5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9462685" w14:textId="77777777" w:rsidR="00ED5C86" w:rsidRDefault="00ED5C86">
            <w:pPr>
              <w:pStyle w:val="NormalWeb"/>
              <w:jc w:val="center"/>
            </w:pPr>
            <w:r>
              <w:rPr>
                <w:rFonts w:ascii="Arial" w:hAnsi="Arial" w:cs="Arial"/>
                <w:noProof/>
                <w:color w:val="000000"/>
                <w:sz w:val="20"/>
                <w:szCs w:val="20"/>
              </w:rPr>
              <w:t>5, 6, 7</w:t>
            </w:r>
          </w:p>
        </w:tc>
        <w:tc>
          <w:tcPr>
            <w:tcW w:w="160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3408FB6" w14:textId="77777777" w:rsidR="00ED5C86" w:rsidRDefault="00ED5C86">
            <w:pPr>
              <w:pStyle w:val="NormalWeb"/>
              <w:jc w:val="center"/>
            </w:pPr>
            <w:r>
              <w:rPr>
                <w:rFonts w:ascii="Arial" w:hAnsi="Arial" w:cs="Arial"/>
                <w:noProof/>
                <w:color w:val="000000"/>
                <w:sz w:val="20"/>
                <w:szCs w:val="20"/>
              </w:rPr>
              <w:t>March 31, 2021</w:t>
            </w:r>
          </w:p>
        </w:tc>
        <w:tc>
          <w:tcPr>
            <w:tcW w:w="8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ED61953" w14:textId="77777777" w:rsidR="00ED5C86" w:rsidRDefault="00ED5C86">
            <w:pPr>
              <w:pStyle w:val="NormalWeb"/>
              <w:jc w:val="center"/>
            </w:pPr>
            <w:r>
              <w:rPr>
                <w:rFonts w:ascii="Arial" w:hAnsi="Arial" w:cs="Arial"/>
                <w:noProof/>
                <w:color w:val="000000"/>
                <w:sz w:val="20"/>
                <w:szCs w:val="20"/>
              </w:rPr>
              <w:t>May 31, 2021</w:t>
            </w:r>
          </w:p>
        </w:tc>
      </w:tr>
      <w:tr w:rsidR="00ED5C86" w14:paraId="62530E2B" w14:textId="77777777" w:rsidTr="00ED5C86">
        <w:trPr>
          <w:gridAfter w:val="2"/>
          <w:wAfter w:w="805" w:type="pct"/>
          <w:trHeight w:val="476"/>
        </w:trPr>
        <w:tc>
          <w:tcPr>
            <w:tcW w:w="470" w:type="pct"/>
            <w:tcBorders>
              <w:top w:val="nil"/>
              <w:left w:val="nil"/>
              <w:bottom w:val="nil"/>
              <w:right w:val="single" w:sz="4" w:space="0" w:color="95B3D7" w:themeColor="accent1" w:themeTint="99"/>
            </w:tcBorders>
            <w:shd w:val="clear" w:color="auto" w:fill="FFFFFF" w:themeFill="background1"/>
            <w:vAlign w:val="center"/>
            <w:hideMark/>
          </w:tcPr>
          <w:p w14:paraId="73147904" w14:textId="77777777" w:rsidR="00ED5C86" w:rsidRDefault="00ED5C86">
            <w:pPr>
              <w:pStyle w:val="NormalWeb"/>
              <w:jc w:val="right"/>
            </w:pPr>
            <w:r>
              <w:rPr>
                <w:rFonts w:ascii="Arial" w:hAnsi="Arial" w:cs="Arial"/>
                <w:i/>
                <w:iCs/>
                <w:noProof/>
                <w:color w:val="000000"/>
                <w:sz w:val="20"/>
                <w:szCs w:val="20"/>
              </w:rPr>
              <w:t>Rollout 2</w:t>
            </w:r>
          </w:p>
        </w:tc>
        <w:tc>
          <w:tcPr>
            <w:tcW w:w="79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7373837D" w14:textId="77777777" w:rsidR="00ED5C86" w:rsidRDefault="00ED5C86">
            <w:pPr>
              <w:pStyle w:val="NormalWeb"/>
              <w:jc w:val="center"/>
            </w:pPr>
            <w:r>
              <w:rPr>
                <w:rFonts w:ascii="Arial" w:hAnsi="Arial" w:cs="Arial"/>
                <w:noProof/>
                <w:color w:val="000000"/>
                <w:sz w:val="20"/>
                <w:szCs w:val="20"/>
              </w:rPr>
              <w:t>February 8, 2021</w:t>
            </w:r>
          </w:p>
        </w:tc>
        <w:tc>
          <w:tcPr>
            <w:tcW w:w="5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31884820" w14:textId="77777777" w:rsidR="00ED5C86" w:rsidRDefault="00ED5C86">
            <w:pPr>
              <w:pStyle w:val="NormalWeb"/>
              <w:jc w:val="center"/>
            </w:pPr>
            <w:r>
              <w:rPr>
                <w:rFonts w:ascii="Arial" w:hAnsi="Arial" w:cs="Arial"/>
                <w:noProof/>
                <w:color w:val="000000"/>
                <w:sz w:val="20"/>
                <w:szCs w:val="20"/>
              </w:rPr>
              <w:t>1, 2</w:t>
            </w:r>
          </w:p>
        </w:tc>
        <w:tc>
          <w:tcPr>
            <w:tcW w:w="160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5443B4E3" w14:textId="77777777" w:rsidR="00ED5C86" w:rsidRDefault="00ED5C86">
            <w:pPr>
              <w:pStyle w:val="NormalWeb"/>
              <w:jc w:val="center"/>
            </w:pPr>
            <w:r>
              <w:rPr>
                <w:rFonts w:ascii="Arial" w:hAnsi="Arial" w:cs="Arial"/>
                <w:noProof/>
                <w:color w:val="000000"/>
                <w:sz w:val="20"/>
                <w:szCs w:val="20"/>
              </w:rPr>
              <w:t>April 30, 2021</w:t>
            </w:r>
          </w:p>
        </w:tc>
        <w:tc>
          <w:tcPr>
            <w:tcW w:w="8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447F4A52" w14:textId="77777777" w:rsidR="00ED5C86" w:rsidRDefault="00ED5C86">
            <w:pPr>
              <w:pStyle w:val="NormalWeb"/>
              <w:jc w:val="center"/>
            </w:pPr>
            <w:r>
              <w:rPr>
                <w:rFonts w:ascii="Arial" w:hAnsi="Arial" w:cs="Arial"/>
                <w:noProof/>
                <w:color w:val="000000"/>
                <w:sz w:val="20"/>
                <w:szCs w:val="20"/>
              </w:rPr>
              <w:t>June 30, 2021</w:t>
            </w:r>
          </w:p>
        </w:tc>
      </w:tr>
      <w:tr w:rsidR="00ED5C86" w14:paraId="4263F694" w14:textId="77777777" w:rsidTr="00ED5C86">
        <w:trPr>
          <w:gridAfter w:val="2"/>
          <w:wAfter w:w="805" w:type="pct"/>
          <w:trHeight w:val="476"/>
        </w:trPr>
        <w:tc>
          <w:tcPr>
            <w:tcW w:w="470" w:type="pct"/>
            <w:tcBorders>
              <w:top w:val="nil"/>
              <w:left w:val="nil"/>
              <w:bottom w:val="nil"/>
              <w:right w:val="single" w:sz="4" w:space="0" w:color="95B3D7" w:themeColor="accent1" w:themeTint="99"/>
            </w:tcBorders>
            <w:shd w:val="clear" w:color="auto" w:fill="FFFFFF" w:themeFill="background1"/>
            <w:vAlign w:val="center"/>
            <w:hideMark/>
          </w:tcPr>
          <w:p w14:paraId="2753746B" w14:textId="77777777" w:rsidR="00ED5C86" w:rsidRDefault="00ED5C86">
            <w:pPr>
              <w:pStyle w:val="NormalWeb"/>
              <w:jc w:val="right"/>
            </w:pPr>
            <w:r>
              <w:rPr>
                <w:rFonts w:ascii="Arial" w:hAnsi="Arial" w:cs="Arial"/>
                <w:i/>
                <w:iCs/>
                <w:noProof/>
                <w:color w:val="000000"/>
                <w:sz w:val="20"/>
                <w:szCs w:val="20"/>
              </w:rPr>
              <w:t>Rollout 3</w:t>
            </w:r>
          </w:p>
        </w:tc>
        <w:tc>
          <w:tcPr>
            <w:tcW w:w="79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7A5FCD2" w14:textId="77777777" w:rsidR="00ED5C86" w:rsidRDefault="00ED5C86">
            <w:pPr>
              <w:pStyle w:val="NormalWeb"/>
              <w:jc w:val="center"/>
            </w:pPr>
            <w:r>
              <w:rPr>
                <w:rFonts w:ascii="Arial" w:hAnsi="Arial" w:cs="Arial"/>
                <w:noProof/>
                <w:color w:val="000000"/>
                <w:sz w:val="20"/>
                <w:szCs w:val="20"/>
              </w:rPr>
              <w:t>March 1, 2021</w:t>
            </w:r>
          </w:p>
        </w:tc>
        <w:tc>
          <w:tcPr>
            <w:tcW w:w="5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5E0D6DC" w14:textId="77777777" w:rsidR="00ED5C86" w:rsidRDefault="00ED5C86">
            <w:pPr>
              <w:pStyle w:val="NormalWeb"/>
              <w:jc w:val="center"/>
            </w:pPr>
            <w:r>
              <w:rPr>
                <w:rFonts w:ascii="Arial" w:hAnsi="Arial" w:cs="Arial"/>
                <w:noProof/>
                <w:color w:val="000000"/>
                <w:sz w:val="20"/>
                <w:szCs w:val="20"/>
              </w:rPr>
              <w:t>3, 4</w:t>
            </w:r>
          </w:p>
        </w:tc>
        <w:tc>
          <w:tcPr>
            <w:tcW w:w="160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D9F9634" w14:textId="77777777" w:rsidR="00ED5C86" w:rsidRDefault="00ED5C86">
            <w:pPr>
              <w:pStyle w:val="NormalWeb"/>
              <w:jc w:val="center"/>
            </w:pPr>
            <w:r>
              <w:rPr>
                <w:rFonts w:ascii="Arial" w:hAnsi="Arial" w:cs="Arial"/>
                <w:noProof/>
                <w:color w:val="000000"/>
                <w:sz w:val="20"/>
                <w:szCs w:val="20"/>
              </w:rPr>
              <w:t>May 31, 2021</w:t>
            </w:r>
          </w:p>
        </w:tc>
        <w:tc>
          <w:tcPr>
            <w:tcW w:w="8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E523264" w14:textId="77777777" w:rsidR="00ED5C86" w:rsidRDefault="00ED5C86">
            <w:pPr>
              <w:pStyle w:val="NormalWeb"/>
              <w:jc w:val="center"/>
            </w:pPr>
            <w:r>
              <w:rPr>
                <w:rFonts w:ascii="Arial" w:hAnsi="Arial" w:cs="Arial"/>
                <w:noProof/>
                <w:color w:val="000000"/>
                <w:sz w:val="20"/>
                <w:szCs w:val="20"/>
              </w:rPr>
              <w:t>July 30, 2021</w:t>
            </w:r>
          </w:p>
        </w:tc>
      </w:tr>
      <w:tr w:rsidR="00ED5C86" w14:paraId="37B0E8AD" w14:textId="77777777" w:rsidTr="00ED5C86">
        <w:trPr>
          <w:gridAfter w:val="2"/>
          <w:wAfter w:w="805" w:type="pct"/>
          <w:trHeight w:val="476"/>
        </w:trPr>
        <w:tc>
          <w:tcPr>
            <w:tcW w:w="470" w:type="pct"/>
            <w:tcBorders>
              <w:top w:val="nil"/>
              <w:left w:val="nil"/>
              <w:bottom w:val="nil"/>
              <w:right w:val="single" w:sz="4" w:space="0" w:color="95B3D7" w:themeColor="accent1" w:themeTint="99"/>
            </w:tcBorders>
            <w:shd w:val="clear" w:color="auto" w:fill="FFFFFF" w:themeFill="background1"/>
            <w:vAlign w:val="center"/>
            <w:hideMark/>
          </w:tcPr>
          <w:p w14:paraId="0FF753DA" w14:textId="77777777" w:rsidR="00ED5C86" w:rsidRDefault="00ED5C86">
            <w:pPr>
              <w:pStyle w:val="NormalWeb"/>
              <w:jc w:val="right"/>
            </w:pPr>
            <w:r>
              <w:rPr>
                <w:rFonts w:ascii="Arial" w:hAnsi="Arial" w:cs="Arial"/>
                <w:i/>
                <w:iCs/>
                <w:noProof/>
                <w:color w:val="000000"/>
                <w:sz w:val="20"/>
                <w:szCs w:val="20"/>
              </w:rPr>
              <w:t>Rollout 4</w:t>
            </w:r>
          </w:p>
        </w:tc>
        <w:tc>
          <w:tcPr>
            <w:tcW w:w="79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1E587BA2" w14:textId="77777777" w:rsidR="00ED5C86" w:rsidRDefault="00ED5C86">
            <w:pPr>
              <w:pStyle w:val="NormalWeb"/>
              <w:jc w:val="center"/>
            </w:pPr>
            <w:r>
              <w:rPr>
                <w:rFonts w:ascii="Arial" w:hAnsi="Arial" w:cs="Arial"/>
                <w:noProof/>
                <w:color w:val="000000"/>
                <w:sz w:val="20"/>
                <w:szCs w:val="20"/>
              </w:rPr>
              <w:t>March 22, 2021</w:t>
            </w:r>
          </w:p>
        </w:tc>
        <w:tc>
          <w:tcPr>
            <w:tcW w:w="5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438BBA7C" w14:textId="77777777" w:rsidR="00ED5C86" w:rsidRDefault="00ED5C86">
            <w:pPr>
              <w:pStyle w:val="NormalWeb"/>
              <w:jc w:val="center"/>
            </w:pPr>
            <w:r>
              <w:rPr>
                <w:rFonts w:ascii="Arial" w:hAnsi="Arial" w:cs="Arial"/>
                <w:noProof/>
                <w:color w:val="000000"/>
                <w:sz w:val="20"/>
                <w:szCs w:val="20"/>
              </w:rPr>
              <w:t>8, 9</w:t>
            </w:r>
          </w:p>
        </w:tc>
        <w:tc>
          <w:tcPr>
            <w:tcW w:w="160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627E0F92" w14:textId="77777777" w:rsidR="00ED5C86" w:rsidRDefault="00ED5C86">
            <w:pPr>
              <w:pStyle w:val="NormalWeb"/>
              <w:jc w:val="center"/>
            </w:pPr>
            <w:r>
              <w:rPr>
                <w:rFonts w:ascii="Arial" w:hAnsi="Arial" w:cs="Arial"/>
                <w:noProof/>
                <w:color w:val="000000"/>
                <w:sz w:val="20"/>
                <w:szCs w:val="20"/>
              </w:rPr>
              <w:t>May 31, 2021</w:t>
            </w:r>
          </w:p>
        </w:tc>
        <w:tc>
          <w:tcPr>
            <w:tcW w:w="8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hideMark/>
          </w:tcPr>
          <w:p w14:paraId="19283CCB" w14:textId="77777777" w:rsidR="00ED5C86" w:rsidRDefault="00ED5C86">
            <w:pPr>
              <w:pStyle w:val="NormalWeb"/>
              <w:jc w:val="center"/>
            </w:pPr>
            <w:r>
              <w:rPr>
                <w:rFonts w:ascii="Arial" w:hAnsi="Arial" w:cs="Arial"/>
                <w:noProof/>
                <w:color w:val="000000"/>
                <w:sz w:val="20"/>
                <w:szCs w:val="20"/>
              </w:rPr>
              <w:t>July 30, 2021</w:t>
            </w:r>
          </w:p>
        </w:tc>
      </w:tr>
    </w:tbl>
    <w:p w14:paraId="18DAFFC7" w14:textId="77777777" w:rsidR="00B272F1" w:rsidRPr="00B272F1" w:rsidRDefault="00B272F1" w:rsidP="00B272F1">
      <w:pPr>
        <w:ind w:left="360"/>
        <w:rPr>
          <w:rFonts w:ascii="Arial" w:hAnsi="Arial" w:cs="Arial"/>
          <w:b/>
          <w:color w:val="000000" w:themeColor="text1"/>
          <w:sz w:val="28"/>
          <w:szCs w:val="28"/>
        </w:rPr>
      </w:pPr>
    </w:p>
    <w:p w14:paraId="24934159" w14:textId="77777777" w:rsidR="00B272F1" w:rsidRDefault="00B272F1" w:rsidP="00B272F1">
      <w:pPr>
        <w:ind w:left="360"/>
        <w:rPr>
          <w:rFonts w:ascii="Arial" w:hAnsi="Arial" w:cs="Arial"/>
          <w:sz w:val="28"/>
          <w:szCs w:val="28"/>
        </w:rPr>
      </w:pPr>
      <w:r w:rsidRPr="00701F5B">
        <w:rPr>
          <w:rFonts w:ascii="Arial" w:hAnsi="Arial" w:cs="Arial"/>
          <w:sz w:val="28"/>
          <w:szCs w:val="28"/>
        </w:rPr>
        <w:t xml:space="preserve">However, our rollout schedule has not been approved by FNS.  </w:t>
      </w:r>
      <w:r>
        <w:rPr>
          <w:rFonts w:ascii="Arial" w:hAnsi="Arial" w:cs="Arial"/>
          <w:sz w:val="28"/>
          <w:szCs w:val="28"/>
        </w:rPr>
        <w:t>The rollout schedule is subject to change.</w:t>
      </w:r>
    </w:p>
    <w:p w14:paraId="403EB4D2" w14:textId="77777777" w:rsidR="00FB637D" w:rsidRDefault="00FB637D" w:rsidP="00B272F1">
      <w:pPr>
        <w:ind w:left="360"/>
        <w:rPr>
          <w:rFonts w:ascii="Arial" w:hAnsi="Arial" w:cs="Arial"/>
          <w:sz w:val="28"/>
          <w:szCs w:val="28"/>
        </w:rPr>
      </w:pPr>
    </w:p>
    <w:p w14:paraId="40ABACB0" w14:textId="77777777" w:rsidR="00FB637D" w:rsidRDefault="00FB637D" w:rsidP="00FB637D">
      <w:pPr>
        <w:ind w:firstLine="360"/>
        <w:rPr>
          <w:rFonts w:ascii="Arial" w:hAnsi="Arial" w:cs="Arial"/>
          <w:b/>
          <w:color w:val="000000" w:themeColor="text1"/>
          <w:sz w:val="28"/>
          <w:szCs w:val="28"/>
        </w:rPr>
      </w:pPr>
      <w:r w:rsidRPr="00026532">
        <w:rPr>
          <w:rFonts w:ascii="Arial" w:hAnsi="Arial" w:cs="Arial"/>
          <w:b/>
          <w:color w:val="000000" w:themeColor="text1"/>
          <w:sz w:val="28"/>
          <w:szCs w:val="28"/>
        </w:rPr>
        <w:t>Amendment to XV.  Important Dates</w:t>
      </w:r>
      <w:r w:rsidR="002140FF" w:rsidRPr="008F3712">
        <w:rPr>
          <w:rFonts w:ascii="Arial" w:hAnsi="Arial" w:cs="Arial"/>
          <w:b/>
          <w:color w:val="000000" w:themeColor="text1"/>
          <w:sz w:val="28"/>
          <w:szCs w:val="28"/>
        </w:rPr>
        <w:t>.</w:t>
      </w:r>
      <w:r w:rsidR="002140FF">
        <w:rPr>
          <w:rFonts w:ascii="Arial" w:hAnsi="Arial" w:cs="Arial"/>
          <w:b/>
          <w:color w:val="000000" w:themeColor="text1"/>
          <w:sz w:val="28"/>
          <w:szCs w:val="28"/>
        </w:rPr>
        <w:t xml:space="preserve">  </w:t>
      </w:r>
    </w:p>
    <w:p w14:paraId="150CB1F5" w14:textId="77777777" w:rsidR="002140FF" w:rsidRDefault="002140FF" w:rsidP="00FB637D">
      <w:pPr>
        <w:ind w:firstLine="360"/>
        <w:rPr>
          <w:rFonts w:ascii="Arial" w:hAnsi="Arial" w:cs="Arial"/>
          <w:b/>
          <w:color w:val="000000" w:themeColor="text1"/>
          <w:sz w:val="28"/>
          <w:szCs w:val="28"/>
        </w:rPr>
      </w:pPr>
    </w:p>
    <w:p w14:paraId="2313CB90" w14:textId="77777777" w:rsidR="00773AD5" w:rsidRDefault="00773AD5" w:rsidP="00773AD5">
      <w:pPr>
        <w:rPr>
          <w:b/>
          <w:bCs/>
        </w:rPr>
      </w:pPr>
      <w:r>
        <w:rPr>
          <w:b/>
          <w:bCs/>
        </w:rPr>
        <w:t>XV.  IMPORTANT DATES</w:t>
      </w:r>
    </w:p>
    <w:p w14:paraId="497518B2" w14:textId="77777777" w:rsidR="00773AD5" w:rsidRDefault="00773AD5" w:rsidP="00773AD5">
      <w:pPr>
        <w:rPr>
          <w:b/>
          <w:bCs/>
        </w:rPr>
      </w:pPr>
    </w:p>
    <w:tbl>
      <w:tblPr>
        <w:tblW w:w="0" w:type="auto"/>
        <w:tblCellMar>
          <w:left w:w="0" w:type="dxa"/>
          <w:right w:w="0" w:type="dxa"/>
        </w:tblCellMar>
        <w:tblLook w:val="04A0" w:firstRow="1" w:lastRow="0" w:firstColumn="1" w:lastColumn="0" w:noHBand="0" w:noVBand="1"/>
      </w:tblPr>
      <w:tblGrid>
        <w:gridCol w:w="4878"/>
        <w:gridCol w:w="4394"/>
      </w:tblGrid>
      <w:tr w:rsidR="00773AD5" w14:paraId="57810E01" w14:textId="77777777" w:rsidTr="00773AD5">
        <w:trPr>
          <w:trHeight w:val="644"/>
        </w:trPr>
        <w:tc>
          <w:tcPr>
            <w:tcW w:w="4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414626" w14:textId="77777777" w:rsidR="00773AD5" w:rsidRDefault="00773AD5">
            <w:pPr>
              <w:rPr>
                <w:b/>
                <w:bCs/>
              </w:rPr>
            </w:pPr>
            <w:r>
              <w:rPr>
                <w:b/>
                <w:bCs/>
              </w:rPr>
              <w:lastRenderedPageBreak/>
              <w:t>Publish Invitation for Bid</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2CDF58" w14:textId="77777777" w:rsidR="00773AD5" w:rsidRDefault="00773AD5">
            <w:pPr>
              <w:rPr>
                <w:b/>
                <w:bCs/>
              </w:rPr>
            </w:pPr>
            <w:r>
              <w:rPr>
                <w:b/>
                <w:bCs/>
              </w:rPr>
              <w:t>December 23, 2019</w:t>
            </w:r>
          </w:p>
        </w:tc>
      </w:tr>
      <w:tr w:rsidR="00773AD5" w14:paraId="551636E3" w14:textId="77777777" w:rsidTr="00773AD5">
        <w:trPr>
          <w:trHeight w:val="644"/>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0330CE" w14:textId="77777777" w:rsidR="00773AD5" w:rsidRDefault="00773AD5">
            <w:pPr>
              <w:rPr>
                <w:b/>
                <w:bCs/>
              </w:rPr>
            </w:pPr>
            <w:r>
              <w:rPr>
                <w:b/>
                <w:bCs/>
              </w:rPr>
              <w:t>Deadline for Questions</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40CA7" w14:textId="77777777" w:rsidR="00773AD5" w:rsidRDefault="00773AD5">
            <w:pPr>
              <w:rPr>
                <w:b/>
                <w:bCs/>
              </w:rPr>
            </w:pPr>
            <w:r>
              <w:rPr>
                <w:b/>
                <w:bCs/>
              </w:rPr>
              <w:t>January 17, 2020</w:t>
            </w:r>
          </w:p>
        </w:tc>
      </w:tr>
      <w:tr w:rsidR="00773AD5" w14:paraId="5EAC7AEE" w14:textId="77777777" w:rsidTr="00773AD5">
        <w:trPr>
          <w:trHeight w:val="644"/>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448299" w14:textId="77777777" w:rsidR="00773AD5" w:rsidRDefault="00773AD5">
            <w:pPr>
              <w:rPr>
                <w:b/>
                <w:bCs/>
              </w:rPr>
            </w:pPr>
            <w:r>
              <w:rPr>
                <w:b/>
                <w:bCs/>
              </w:rPr>
              <w:t>Deadline for Responses from MSDH</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30324" w14:textId="77777777" w:rsidR="00773AD5" w:rsidRDefault="00773AD5">
            <w:pPr>
              <w:rPr>
                <w:b/>
                <w:bCs/>
              </w:rPr>
            </w:pPr>
            <w:r>
              <w:rPr>
                <w:b/>
                <w:bCs/>
              </w:rPr>
              <w:t>March 6, 2020</w:t>
            </w:r>
          </w:p>
        </w:tc>
      </w:tr>
      <w:tr w:rsidR="00773AD5" w14:paraId="72E4AF3F" w14:textId="77777777" w:rsidTr="00773AD5">
        <w:trPr>
          <w:trHeight w:val="644"/>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F4EA3C" w14:textId="77777777" w:rsidR="00773AD5" w:rsidRDefault="00773AD5">
            <w:pPr>
              <w:rPr>
                <w:b/>
                <w:bCs/>
              </w:rPr>
            </w:pPr>
            <w:r>
              <w:rPr>
                <w:b/>
                <w:bCs/>
              </w:rPr>
              <w:t>Deadline for Bids</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AB73E" w14:textId="77777777" w:rsidR="00773AD5" w:rsidRDefault="00773AD5">
            <w:pPr>
              <w:rPr>
                <w:b/>
                <w:bCs/>
              </w:rPr>
            </w:pPr>
            <w:r>
              <w:rPr>
                <w:b/>
                <w:bCs/>
              </w:rPr>
              <w:t>March 26, 2020 at 12:00 p.m. (CT)</w:t>
            </w:r>
          </w:p>
        </w:tc>
      </w:tr>
      <w:tr w:rsidR="00773AD5" w14:paraId="22042B26" w14:textId="77777777" w:rsidTr="00773AD5">
        <w:trPr>
          <w:trHeight w:val="644"/>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3E90A" w14:textId="77777777" w:rsidR="00773AD5" w:rsidRDefault="00773AD5">
            <w:pPr>
              <w:rPr>
                <w:b/>
                <w:bCs/>
              </w:rPr>
            </w:pPr>
            <w:r>
              <w:rPr>
                <w:b/>
                <w:bCs/>
              </w:rPr>
              <w:t>Public Bid Opening</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006DD" w14:textId="20F1E9DD" w:rsidR="00773AD5" w:rsidRDefault="00773AD5">
            <w:pPr>
              <w:rPr>
                <w:b/>
                <w:bCs/>
              </w:rPr>
            </w:pPr>
            <w:r>
              <w:rPr>
                <w:b/>
                <w:bCs/>
              </w:rPr>
              <w:t xml:space="preserve">March 26, 2020 at </w:t>
            </w:r>
            <w:r w:rsidR="0041465B">
              <w:rPr>
                <w:b/>
                <w:bCs/>
              </w:rPr>
              <w:t>1</w:t>
            </w:r>
            <w:r>
              <w:rPr>
                <w:b/>
                <w:bCs/>
              </w:rPr>
              <w:t>2:00 p.m. (CT)</w:t>
            </w:r>
          </w:p>
        </w:tc>
      </w:tr>
      <w:tr w:rsidR="00773AD5" w14:paraId="0763F7D0" w14:textId="77777777" w:rsidTr="00773AD5">
        <w:trPr>
          <w:trHeight w:val="646"/>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F802A3" w14:textId="77777777" w:rsidR="00773AD5" w:rsidRDefault="00773AD5">
            <w:pPr>
              <w:rPr>
                <w:b/>
                <w:bCs/>
              </w:rPr>
            </w:pPr>
            <w:r>
              <w:rPr>
                <w:b/>
                <w:bCs/>
              </w:rPr>
              <w:t>Submit request to PPRB for next meeting</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9D2AD" w14:textId="77777777" w:rsidR="00773AD5" w:rsidRDefault="00773AD5">
            <w:pPr>
              <w:rPr>
                <w:b/>
                <w:bCs/>
              </w:rPr>
            </w:pPr>
            <w:r>
              <w:rPr>
                <w:b/>
                <w:bCs/>
              </w:rPr>
              <w:t>May 6, 2020</w:t>
            </w:r>
          </w:p>
        </w:tc>
      </w:tr>
      <w:tr w:rsidR="00773AD5" w14:paraId="62430BB8" w14:textId="77777777" w:rsidTr="00773AD5">
        <w:trPr>
          <w:trHeight w:val="644"/>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26AC8C" w14:textId="77777777" w:rsidR="00773AD5" w:rsidRDefault="00773AD5">
            <w:pPr>
              <w:rPr>
                <w:b/>
                <w:bCs/>
              </w:rPr>
            </w:pPr>
            <w:r>
              <w:rPr>
                <w:b/>
                <w:bCs/>
              </w:rPr>
              <w:t>Present at PPRB for approval</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6435C" w14:textId="77777777" w:rsidR="00773AD5" w:rsidRDefault="00773AD5">
            <w:pPr>
              <w:rPr>
                <w:b/>
                <w:bCs/>
              </w:rPr>
            </w:pPr>
            <w:r>
              <w:rPr>
                <w:b/>
                <w:bCs/>
              </w:rPr>
              <w:t>June 3, 2020</w:t>
            </w:r>
          </w:p>
        </w:tc>
      </w:tr>
      <w:tr w:rsidR="00773AD5" w14:paraId="7EAE7626" w14:textId="77777777" w:rsidTr="00773AD5">
        <w:trPr>
          <w:trHeight w:val="644"/>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256FE1" w14:textId="77777777" w:rsidR="00773AD5" w:rsidRDefault="00773AD5">
            <w:pPr>
              <w:rPr>
                <w:b/>
                <w:bCs/>
              </w:rPr>
            </w:pPr>
            <w:r>
              <w:rPr>
                <w:b/>
                <w:bCs/>
              </w:rPr>
              <w:t>Award Contract</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1E301" w14:textId="77777777" w:rsidR="00773AD5" w:rsidRDefault="00773AD5">
            <w:pPr>
              <w:rPr>
                <w:b/>
                <w:bCs/>
              </w:rPr>
            </w:pPr>
            <w:r>
              <w:rPr>
                <w:b/>
                <w:bCs/>
              </w:rPr>
              <w:t>June 3, 2020</w:t>
            </w:r>
          </w:p>
        </w:tc>
      </w:tr>
      <w:tr w:rsidR="00773AD5" w14:paraId="1E65CCC8" w14:textId="77777777" w:rsidTr="00773AD5">
        <w:trPr>
          <w:trHeight w:val="644"/>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F79960" w14:textId="77777777" w:rsidR="00773AD5" w:rsidRDefault="00773AD5">
            <w:pPr>
              <w:rPr>
                <w:b/>
                <w:bCs/>
              </w:rPr>
            </w:pPr>
            <w:r>
              <w:rPr>
                <w:b/>
                <w:bCs/>
              </w:rPr>
              <w:t>Contract begins</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C3BE3D" w14:textId="77777777" w:rsidR="00773AD5" w:rsidRDefault="00773AD5">
            <w:pPr>
              <w:rPr>
                <w:b/>
                <w:bCs/>
              </w:rPr>
            </w:pPr>
            <w:r>
              <w:rPr>
                <w:b/>
                <w:bCs/>
              </w:rPr>
              <w:t>September 1, 2020</w:t>
            </w:r>
          </w:p>
        </w:tc>
      </w:tr>
      <w:tr w:rsidR="00773AD5" w14:paraId="6E986A29" w14:textId="77777777" w:rsidTr="00773AD5">
        <w:trPr>
          <w:trHeight w:val="644"/>
        </w:trPr>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6DC4FC" w14:textId="77777777" w:rsidR="00773AD5" w:rsidRDefault="00773AD5">
            <w:pPr>
              <w:rPr>
                <w:b/>
                <w:bCs/>
              </w:rPr>
            </w:pPr>
            <w:r>
              <w:rPr>
                <w:b/>
                <w:bCs/>
              </w:rPr>
              <w:t>WIC Food Centers close</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AD775" w14:textId="77777777" w:rsidR="00773AD5" w:rsidRDefault="00773AD5">
            <w:pPr>
              <w:rPr>
                <w:b/>
                <w:bCs/>
              </w:rPr>
            </w:pPr>
            <w:r>
              <w:rPr>
                <w:b/>
                <w:bCs/>
              </w:rPr>
              <w:t>February – July 2021</w:t>
            </w:r>
          </w:p>
        </w:tc>
      </w:tr>
    </w:tbl>
    <w:p w14:paraId="682D8BBF" w14:textId="77777777" w:rsidR="00773AD5" w:rsidRDefault="00773AD5" w:rsidP="00773AD5">
      <w:pPr>
        <w:rPr>
          <w:rFonts w:eastAsiaTheme="minorHAnsi"/>
          <w:b/>
          <w:bCs/>
        </w:rPr>
      </w:pPr>
    </w:p>
    <w:p w14:paraId="36570B1C" w14:textId="77777777" w:rsidR="002140FF" w:rsidRPr="00DF1E15" w:rsidRDefault="00773AD5" w:rsidP="00773AD5">
      <w:pPr>
        <w:ind w:firstLine="360"/>
        <w:rPr>
          <w:rFonts w:ascii="Arial" w:hAnsi="Arial" w:cs="Arial"/>
          <w:b/>
          <w:color w:val="000000" w:themeColor="text1"/>
          <w:sz w:val="28"/>
          <w:szCs w:val="28"/>
        </w:rPr>
      </w:pPr>
      <w:r>
        <w:rPr>
          <w:b/>
          <w:bCs/>
        </w:rPr>
        <w:t>PPRB – MS Public Procurement Review Board</w:t>
      </w:r>
      <w:r w:rsidR="002140FF">
        <w:rPr>
          <w:rFonts w:ascii="Arial" w:hAnsi="Arial" w:cs="Arial"/>
          <w:b/>
          <w:color w:val="000000" w:themeColor="text1"/>
          <w:sz w:val="28"/>
          <w:szCs w:val="28"/>
        </w:rPr>
        <w:t xml:space="preserve"> </w:t>
      </w:r>
    </w:p>
    <w:p w14:paraId="4451FA27" w14:textId="77777777" w:rsidR="00A12178" w:rsidRPr="00DF1E15" w:rsidRDefault="00A12178" w:rsidP="00DF1E15">
      <w:pPr>
        <w:pStyle w:val="Default"/>
        <w:rPr>
          <w:rFonts w:ascii="Arial" w:hAnsi="Arial" w:cs="Arial"/>
          <w:b/>
          <w:sz w:val="28"/>
          <w:szCs w:val="28"/>
        </w:rPr>
      </w:pPr>
    </w:p>
    <w:p w14:paraId="17F680DD"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29, Section XV. – Important Dates – Why will the WIC Food Centers remain open beyond the April 9, 2021 final rollout date for statewide EBT implementation? If yes, why? </w:t>
      </w:r>
    </w:p>
    <w:p w14:paraId="66BA57D4" w14:textId="77777777" w:rsidR="00DF1E15" w:rsidRDefault="00DF1E15" w:rsidP="00DF1E15">
      <w:pPr>
        <w:pStyle w:val="Default"/>
        <w:ind w:left="360"/>
        <w:rPr>
          <w:rFonts w:ascii="Arial" w:hAnsi="Arial" w:cs="Arial"/>
          <w:b/>
          <w:sz w:val="28"/>
          <w:szCs w:val="28"/>
        </w:rPr>
      </w:pPr>
    </w:p>
    <w:p w14:paraId="15C84D0A" w14:textId="77777777" w:rsidR="00DF1E15" w:rsidRPr="00026532" w:rsidRDefault="004916B1" w:rsidP="00DF1E15">
      <w:pPr>
        <w:pStyle w:val="Default"/>
        <w:ind w:left="360"/>
        <w:rPr>
          <w:rFonts w:ascii="Arial" w:hAnsi="Arial" w:cs="Arial"/>
          <w:b/>
          <w:bCs/>
          <w:sz w:val="28"/>
          <w:szCs w:val="28"/>
        </w:rPr>
      </w:pPr>
      <w:r w:rsidRPr="00026532">
        <w:rPr>
          <w:rFonts w:ascii="Arial" w:hAnsi="Arial" w:cs="Arial"/>
          <w:b/>
          <w:bCs/>
          <w:sz w:val="28"/>
          <w:szCs w:val="28"/>
        </w:rPr>
        <w:t xml:space="preserve">All participants will </w:t>
      </w:r>
      <w:r w:rsidR="001A62C5" w:rsidRPr="00026532">
        <w:rPr>
          <w:rFonts w:ascii="Arial" w:hAnsi="Arial" w:cs="Arial"/>
          <w:b/>
          <w:bCs/>
          <w:sz w:val="28"/>
          <w:szCs w:val="28"/>
        </w:rPr>
        <w:t xml:space="preserve">not transition to </w:t>
      </w:r>
      <w:proofErr w:type="spellStart"/>
      <w:r w:rsidR="001A62C5" w:rsidRPr="00026532">
        <w:rPr>
          <w:rFonts w:ascii="Arial" w:hAnsi="Arial" w:cs="Arial"/>
          <w:b/>
          <w:bCs/>
          <w:sz w:val="28"/>
          <w:szCs w:val="28"/>
        </w:rPr>
        <w:t>eWIC</w:t>
      </w:r>
      <w:proofErr w:type="spellEnd"/>
      <w:r w:rsidR="001A62C5" w:rsidRPr="00026532">
        <w:rPr>
          <w:rFonts w:ascii="Arial" w:hAnsi="Arial" w:cs="Arial"/>
          <w:b/>
          <w:bCs/>
          <w:sz w:val="28"/>
          <w:szCs w:val="28"/>
        </w:rPr>
        <w:t xml:space="preserve"> at the same time </w:t>
      </w:r>
      <w:proofErr w:type="gramStart"/>
      <w:r w:rsidR="001A62C5" w:rsidRPr="00026532">
        <w:rPr>
          <w:rFonts w:ascii="Arial" w:hAnsi="Arial" w:cs="Arial"/>
          <w:b/>
          <w:bCs/>
          <w:sz w:val="28"/>
          <w:szCs w:val="28"/>
        </w:rPr>
        <w:t>in a given</w:t>
      </w:r>
      <w:proofErr w:type="gramEnd"/>
      <w:r w:rsidR="001A62C5" w:rsidRPr="00026532">
        <w:rPr>
          <w:rFonts w:ascii="Arial" w:hAnsi="Arial" w:cs="Arial"/>
          <w:b/>
          <w:bCs/>
          <w:sz w:val="28"/>
          <w:szCs w:val="28"/>
        </w:rPr>
        <w:t xml:space="preserve"> area.  Refer to question </w:t>
      </w:r>
      <w:r w:rsidR="00586AFA" w:rsidRPr="00026532">
        <w:rPr>
          <w:rFonts w:ascii="Arial" w:hAnsi="Arial" w:cs="Arial"/>
          <w:b/>
          <w:bCs/>
          <w:sz w:val="28"/>
          <w:szCs w:val="28"/>
        </w:rPr>
        <w:t xml:space="preserve">6.  </w:t>
      </w:r>
    </w:p>
    <w:p w14:paraId="40403720" w14:textId="77777777" w:rsidR="00A12178" w:rsidRPr="00DF1E15" w:rsidRDefault="00A12178" w:rsidP="00A12178">
      <w:pPr>
        <w:pStyle w:val="ListParagraph"/>
        <w:ind w:left="630"/>
        <w:rPr>
          <w:rFonts w:ascii="Arial" w:hAnsi="Arial" w:cs="Arial"/>
          <w:b/>
          <w:color w:val="000000" w:themeColor="text1"/>
          <w:sz w:val="28"/>
          <w:szCs w:val="28"/>
        </w:rPr>
      </w:pPr>
    </w:p>
    <w:p w14:paraId="7A8F8CD4" w14:textId="77777777" w:rsidR="00A12178" w:rsidRPr="00DF1E15" w:rsidRDefault="00A12178" w:rsidP="00DF1E15">
      <w:pPr>
        <w:rPr>
          <w:rFonts w:ascii="Arial" w:hAnsi="Arial" w:cs="Arial"/>
          <w:color w:val="000000" w:themeColor="text1"/>
          <w:sz w:val="28"/>
          <w:szCs w:val="28"/>
        </w:rPr>
      </w:pPr>
    </w:p>
    <w:p w14:paraId="701AA8C8" w14:textId="77777777" w:rsidR="002C3FFB" w:rsidRPr="00026532" w:rsidRDefault="00E27DAF" w:rsidP="00F40C93">
      <w:pPr>
        <w:pStyle w:val="ListParagraph"/>
        <w:numPr>
          <w:ilvl w:val="0"/>
          <w:numId w:val="1"/>
        </w:numPr>
        <w:rPr>
          <w:rFonts w:ascii="Arial" w:hAnsi="Arial" w:cs="Arial"/>
          <w:bCs/>
          <w:sz w:val="28"/>
          <w:szCs w:val="28"/>
        </w:rPr>
      </w:pPr>
      <w:r w:rsidRPr="00026532">
        <w:rPr>
          <w:rFonts w:ascii="Arial" w:hAnsi="Arial" w:cs="Arial"/>
          <w:bCs/>
          <w:color w:val="000000" w:themeColor="text1"/>
          <w:sz w:val="28"/>
          <w:szCs w:val="28"/>
        </w:rPr>
        <w:t xml:space="preserve">Section XVI, page 30 - </w:t>
      </w:r>
      <w:r w:rsidRPr="00026532">
        <w:rPr>
          <w:rFonts w:ascii="Arial" w:hAnsi="Arial" w:cs="Arial"/>
          <w:bCs/>
          <w:sz w:val="28"/>
          <w:szCs w:val="28"/>
        </w:rPr>
        <w:t>We appreciate the State providing t</w:t>
      </w:r>
      <w:r w:rsidR="009E6598" w:rsidRPr="00026532">
        <w:rPr>
          <w:rFonts w:ascii="Arial" w:hAnsi="Arial" w:cs="Arial"/>
          <w:bCs/>
          <w:sz w:val="28"/>
          <w:szCs w:val="28"/>
        </w:rPr>
        <w:t>he breakdown of infants in the MS</w:t>
      </w:r>
      <w:r w:rsidRPr="00026532">
        <w:rPr>
          <w:rFonts w:ascii="Arial" w:hAnsi="Arial" w:cs="Arial"/>
          <w:bCs/>
          <w:sz w:val="28"/>
          <w:szCs w:val="28"/>
        </w:rPr>
        <w:t xml:space="preserve"> WIC Program.</w:t>
      </w:r>
    </w:p>
    <w:p w14:paraId="49CA05F4" w14:textId="77777777" w:rsidR="00E27DAF" w:rsidRPr="00026532" w:rsidRDefault="00E27DAF" w:rsidP="002C3FFB">
      <w:pPr>
        <w:pStyle w:val="ListParagraph"/>
        <w:ind w:left="360"/>
        <w:rPr>
          <w:rFonts w:ascii="Arial" w:hAnsi="Arial" w:cs="Arial"/>
          <w:bCs/>
          <w:sz w:val="28"/>
          <w:szCs w:val="28"/>
        </w:rPr>
      </w:pPr>
      <w:r w:rsidRPr="00026532">
        <w:rPr>
          <w:rFonts w:ascii="Arial" w:hAnsi="Arial" w:cs="Arial"/>
          <w:bCs/>
          <w:sz w:val="28"/>
          <w:szCs w:val="28"/>
        </w:rPr>
        <w:t xml:space="preserve">  </w:t>
      </w:r>
    </w:p>
    <w:p w14:paraId="665340DF" w14:textId="77777777" w:rsidR="009E6598" w:rsidRPr="00026532" w:rsidRDefault="009E6598" w:rsidP="00F40C93">
      <w:pPr>
        <w:pStyle w:val="ListParagraph"/>
        <w:numPr>
          <w:ilvl w:val="1"/>
          <w:numId w:val="1"/>
        </w:numPr>
        <w:rPr>
          <w:rFonts w:ascii="Arial" w:hAnsi="Arial" w:cs="Arial"/>
          <w:bCs/>
          <w:sz w:val="28"/>
          <w:szCs w:val="28"/>
        </w:rPr>
      </w:pPr>
      <w:r w:rsidRPr="00026532">
        <w:rPr>
          <w:rFonts w:ascii="Arial" w:hAnsi="Arial" w:cs="Arial"/>
          <w:bCs/>
          <w:sz w:val="28"/>
          <w:szCs w:val="28"/>
        </w:rPr>
        <w:t>For August 2019 and September 2019, t</w:t>
      </w:r>
      <w:r w:rsidR="00E27DAF" w:rsidRPr="00026532">
        <w:rPr>
          <w:rFonts w:ascii="Arial" w:hAnsi="Arial" w:cs="Arial"/>
          <w:bCs/>
          <w:sz w:val="28"/>
          <w:szCs w:val="28"/>
        </w:rPr>
        <w:t xml:space="preserve">he total number of </w:t>
      </w:r>
      <w:r w:rsidRPr="00026532">
        <w:rPr>
          <w:rFonts w:ascii="Arial" w:hAnsi="Arial" w:cs="Arial"/>
          <w:bCs/>
          <w:sz w:val="28"/>
          <w:szCs w:val="28"/>
        </w:rPr>
        <w:t xml:space="preserve">exclusively breastfed, </w:t>
      </w:r>
      <w:r w:rsidR="00E27DAF" w:rsidRPr="00026532">
        <w:rPr>
          <w:rFonts w:ascii="Arial" w:hAnsi="Arial" w:cs="Arial"/>
          <w:bCs/>
          <w:sz w:val="28"/>
          <w:szCs w:val="28"/>
        </w:rPr>
        <w:t>partially breastfed</w:t>
      </w:r>
      <w:r w:rsidRPr="00026532">
        <w:rPr>
          <w:rFonts w:ascii="Arial" w:hAnsi="Arial" w:cs="Arial"/>
          <w:bCs/>
          <w:sz w:val="28"/>
          <w:szCs w:val="28"/>
        </w:rPr>
        <w:t xml:space="preserve"> and fully formula fed infants</w:t>
      </w:r>
      <w:r w:rsidR="00E27DAF" w:rsidRPr="00026532">
        <w:rPr>
          <w:rFonts w:ascii="Arial" w:hAnsi="Arial" w:cs="Arial"/>
          <w:bCs/>
          <w:sz w:val="28"/>
          <w:szCs w:val="28"/>
        </w:rPr>
        <w:t xml:space="preserve"> listed in this section </w:t>
      </w:r>
      <w:r w:rsidRPr="00026532">
        <w:rPr>
          <w:rFonts w:ascii="Arial" w:hAnsi="Arial" w:cs="Arial"/>
          <w:bCs/>
          <w:sz w:val="28"/>
          <w:szCs w:val="28"/>
        </w:rPr>
        <w:t xml:space="preserve">does not match the </w:t>
      </w:r>
      <w:r w:rsidR="00E27DAF" w:rsidRPr="00026532">
        <w:rPr>
          <w:rFonts w:ascii="Arial" w:hAnsi="Arial" w:cs="Arial"/>
          <w:bCs/>
          <w:sz w:val="28"/>
          <w:szCs w:val="28"/>
        </w:rPr>
        <w:t>FNS reported data</w:t>
      </w:r>
      <w:r w:rsidRPr="00026532">
        <w:rPr>
          <w:rFonts w:ascii="Arial" w:hAnsi="Arial" w:cs="Arial"/>
          <w:bCs/>
          <w:sz w:val="28"/>
          <w:szCs w:val="28"/>
        </w:rPr>
        <w:t xml:space="preserve"> from the December 4, 2019 report.</w:t>
      </w:r>
    </w:p>
    <w:p w14:paraId="22ECA60C" w14:textId="77777777" w:rsidR="008915D1" w:rsidRPr="00026532" w:rsidRDefault="008915D1" w:rsidP="008915D1">
      <w:pPr>
        <w:rPr>
          <w:rFonts w:ascii="Arial" w:hAnsi="Arial" w:cs="Arial"/>
          <w:bCs/>
          <w:sz w:val="28"/>
          <w:szCs w:val="28"/>
        </w:rPr>
      </w:pPr>
    </w:p>
    <w:p w14:paraId="6BAAD793" w14:textId="77777777" w:rsidR="002A329F" w:rsidRDefault="002A329F" w:rsidP="002A329F">
      <w:pPr>
        <w:ind w:left="1440"/>
        <w:rPr>
          <w:rFonts w:ascii="Arial" w:hAnsi="Arial" w:cs="Arial"/>
          <w:sz w:val="28"/>
          <w:szCs w:val="28"/>
        </w:rPr>
      </w:pPr>
      <w:r w:rsidRPr="00267ADA">
        <w:rPr>
          <w:rFonts w:ascii="Arial" w:hAnsi="Arial" w:cs="Arial"/>
          <w:sz w:val="28"/>
          <w:szCs w:val="28"/>
        </w:rPr>
        <w:t>The data represent</w:t>
      </w:r>
      <w:r w:rsidR="002F754B" w:rsidRPr="00267ADA">
        <w:rPr>
          <w:rFonts w:ascii="Arial" w:hAnsi="Arial" w:cs="Arial"/>
          <w:sz w:val="28"/>
          <w:szCs w:val="28"/>
        </w:rPr>
        <w:t>s</w:t>
      </w:r>
      <w:r w:rsidRPr="00267ADA">
        <w:rPr>
          <w:rFonts w:ascii="Arial" w:hAnsi="Arial" w:cs="Arial"/>
          <w:sz w:val="28"/>
          <w:szCs w:val="28"/>
        </w:rPr>
        <w:t xml:space="preserve"> the most up to date</w:t>
      </w:r>
      <w:r w:rsidR="002F754B" w:rsidRPr="00267ADA">
        <w:rPr>
          <w:rFonts w:ascii="Arial" w:hAnsi="Arial" w:cs="Arial"/>
          <w:sz w:val="28"/>
          <w:szCs w:val="28"/>
        </w:rPr>
        <w:t xml:space="preserve"> information from our MIS system as of the publication of the IFB.  This data was submitted to FNS </w:t>
      </w:r>
      <w:r w:rsidR="00267ADA" w:rsidRPr="00267ADA">
        <w:rPr>
          <w:rFonts w:ascii="Arial" w:hAnsi="Arial" w:cs="Arial"/>
          <w:sz w:val="28"/>
          <w:szCs w:val="28"/>
        </w:rPr>
        <w:t>on our FY 2019, November 2019 form 798.</w:t>
      </w:r>
      <w:r w:rsidR="00E900CE">
        <w:rPr>
          <w:rFonts w:ascii="Arial" w:hAnsi="Arial" w:cs="Arial"/>
          <w:sz w:val="28"/>
          <w:szCs w:val="28"/>
        </w:rPr>
        <w:t xml:space="preserve">  </w:t>
      </w:r>
      <w:r w:rsidR="00267ADA" w:rsidRPr="00267ADA">
        <w:rPr>
          <w:rFonts w:ascii="Arial" w:hAnsi="Arial" w:cs="Arial"/>
          <w:sz w:val="28"/>
          <w:szCs w:val="28"/>
        </w:rPr>
        <w:t xml:space="preserve"> </w:t>
      </w:r>
      <w:r w:rsidRPr="00267ADA">
        <w:rPr>
          <w:rFonts w:ascii="Arial" w:hAnsi="Arial" w:cs="Arial"/>
          <w:sz w:val="28"/>
          <w:szCs w:val="28"/>
        </w:rPr>
        <w:t xml:space="preserve"> </w:t>
      </w:r>
    </w:p>
    <w:p w14:paraId="141D0B9B" w14:textId="77777777" w:rsidR="00547067" w:rsidRDefault="00547067" w:rsidP="002A329F">
      <w:pPr>
        <w:ind w:left="1440"/>
        <w:rPr>
          <w:rFonts w:ascii="Arial" w:hAnsi="Arial" w:cs="Arial"/>
          <w:sz w:val="28"/>
          <w:szCs w:val="28"/>
        </w:rPr>
      </w:pPr>
    </w:p>
    <w:p w14:paraId="3952EDAF" w14:textId="77777777" w:rsidR="00547067" w:rsidRDefault="00547067" w:rsidP="002A329F">
      <w:pPr>
        <w:ind w:left="1440"/>
        <w:rPr>
          <w:rFonts w:ascii="Arial" w:hAnsi="Arial" w:cs="Arial"/>
          <w:sz w:val="28"/>
          <w:szCs w:val="28"/>
        </w:rPr>
      </w:pPr>
      <w:r>
        <w:rPr>
          <w:rFonts w:ascii="Arial" w:hAnsi="Arial" w:cs="Arial"/>
          <w:sz w:val="28"/>
          <w:szCs w:val="28"/>
        </w:rPr>
        <w:t xml:space="preserve">The second table </w:t>
      </w:r>
      <w:r w:rsidR="00114372">
        <w:rPr>
          <w:rFonts w:ascii="Arial" w:hAnsi="Arial" w:cs="Arial"/>
          <w:sz w:val="28"/>
          <w:szCs w:val="28"/>
        </w:rPr>
        <w:t xml:space="preserve">is not participation.  It is the number of infants that were issued formula (excluding fully breastfed and </w:t>
      </w:r>
      <w:r w:rsidR="00E06E4E">
        <w:rPr>
          <w:rFonts w:ascii="Arial" w:hAnsi="Arial" w:cs="Arial"/>
          <w:sz w:val="28"/>
          <w:szCs w:val="28"/>
        </w:rPr>
        <w:t xml:space="preserve">exempt infant formula).  </w:t>
      </w:r>
    </w:p>
    <w:p w14:paraId="3D752B24" w14:textId="77777777" w:rsidR="00267ADA" w:rsidRPr="00267ADA" w:rsidRDefault="00267ADA" w:rsidP="002A329F">
      <w:pPr>
        <w:ind w:left="1440"/>
        <w:rPr>
          <w:rFonts w:ascii="Arial" w:hAnsi="Arial" w:cs="Arial"/>
          <w:sz w:val="28"/>
          <w:szCs w:val="28"/>
        </w:rPr>
      </w:pPr>
    </w:p>
    <w:p w14:paraId="5304D261" w14:textId="77777777" w:rsidR="00E27DAF" w:rsidRDefault="00E27DAF" w:rsidP="00F40C93">
      <w:pPr>
        <w:pStyle w:val="ListParagraph"/>
        <w:numPr>
          <w:ilvl w:val="1"/>
          <w:numId w:val="1"/>
        </w:numPr>
        <w:rPr>
          <w:rFonts w:ascii="Arial" w:hAnsi="Arial" w:cs="Arial"/>
          <w:b/>
          <w:sz w:val="28"/>
          <w:szCs w:val="28"/>
        </w:rPr>
      </w:pPr>
      <w:r w:rsidRPr="00026532">
        <w:rPr>
          <w:rFonts w:ascii="Arial" w:hAnsi="Arial" w:cs="Arial"/>
          <w:bCs/>
          <w:sz w:val="28"/>
          <w:szCs w:val="28"/>
        </w:rPr>
        <w:t xml:space="preserve">Please revise </w:t>
      </w:r>
      <w:r w:rsidR="009E6598" w:rsidRPr="00026532">
        <w:rPr>
          <w:rFonts w:ascii="Arial" w:hAnsi="Arial" w:cs="Arial"/>
          <w:bCs/>
          <w:sz w:val="28"/>
          <w:szCs w:val="28"/>
        </w:rPr>
        <w:t>Section XVI</w:t>
      </w:r>
      <w:r w:rsidRPr="00026532">
        <w:rPr>
          <w:rFonts w:ascii="Arial" w:hAnsi="Arial" w:cs="Arial"/>
          <w:bCs/>
          <w:sz w:val="28"/>
          <w:szCs w:val="28"/>
        </w:rPr>
        <w:t xml:space="preserve"> to reflect the correct number of infants</w:t>
      </w:r>
      <w:r w:rsidRPr="00063883">
        <w:rPr>
          <w:rFonts w:ascii="Arial" w:hAnsi="Arial" w:cs="Arial"/>
          <w:b/>
          <w:sz w:val="28"/>
          <w:szCs w:val="28"/>
        </w:rPr>
        <w:t>.</w:t>
      </w:r>
    </w:p>
    <w:p w14:paraId="7B07A5F5" w14:textId="77777777" w:rsidR="0093648C" w:rsidRDefault="0093648C" w:rsidP="0093648C">
      <w:pPr>
        <w:pStyle w:val="ListParagraph"/>
        <w:ind w:left="1440"/>
        <w:rPr>
          <w:rFonts w:ascii="Arial" w:hAnsi="Arial" w:cs="Arial"/>
          <w:b/>
          <w:sz w:val="28"/>
          <w:szCs w:val="28"/>
        </w:rPr>
      </w:pPr>
    </w:p>
    <w:p w14:paraId="6F769639" w14:textId="77777777" w:rsidR="0093648C" w:rsidRPr="006F221A" w:rsidRDefault="0057314A" w:rsidP="0093648C">
      <w:pPr>
        <w:pStyle w:val="ListParagraph"/>
        <w:ind w:left="1440"/>
        <w:rPr>
          <w:rFonts w:ascii="Arial" w:hAnsi="Arial" w:cs="Arial"/>
          <w:sz w:val="28"/>
          <w:szCs w:val="28"/>
        </w:rPr>
      </w:pPr>
      <w:r w:rsidRPr="00026532">
        <w:rPr>
          <w:rFonts w:ascii="Arial" w:hAnsi="Arial" w:cs="Arial"/>
          <w:b/>
          <w:bCs/>
          <w:sz w:val="28"/>
          <w:szCs w:val="28"/>
        </w:rPr>
        <w:t>The data is correct</w:t>
      </w:r>
      <w:r>
        <w:rPr>
          <w:rFonts w:ascii="Arial" w:hAnsi="Arial" w:cs="Arial"/>
          <w:sz w:val="28"/>
          <w:szCs w:val="28"/>
        </w:rPr>
        <w:t xml:space="preserve">.  </w:t>
      </w:r>
    </w:p>
    <w:p w14:paraId="336DEA0A" w14:textId="77777777" w:rsidR="008915D1" w:rsidRPr="00063883" w:rsidRDefault="008915D1" w:rsidP="008915D1">
      <w:pPr>
        <w:rPr>
          <w:rFonts w:ascii="Arial" w:hAnsi="Arial" w:cs="Arial"/>
          <w:b/>
          <w:sz w:val="28"/>
          <w:szCs w:val="28"/>
        </w:rPr>
      </w:pPr>
    </w:p>
    <w:p w14:paraId="1AB859AD" w14:textId="77777777" w:rsidR="008915D1" w:rsidRPr="00026532" w:rsidRDefault="00AD10CA" w:rsidP="008915D1">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The provided data calculates </w:t>
      </w:r>
      <w:r w:rsidR="00133ECB" w:rsidRPr="00026532">
        <w:rPr>
          <w:rFonts w:ascii="Arial" w:hAnsi="Arial" w:cs="Arial"/>
          <w:bCs/>
          <w:color w:val="000000" w:themeColor="text1"/>
          <w:sz w:val="28"/>
          <w:szCs w:val="28"/>
        </w:rPr>
        <w:t xml:space="preserve">on average </w:t>
      </w:r>
      <w:r w:rsidRPr="00026532">
        <w:rPr>
          <w:rFonts w:ascii="Arial" w:hAnsi="Arial" w:cs="Arial"/>
          <w:bCs/>
          <w:color w:val="000000" w:themeColor="text1"/>
          <w:sz w:val="28"/>
          <w:szCs w:val="28"/>
        </w:rPr>
        <w:t xml:space="preserve">to a percent of </w:t>
      </w:r>
      <w:r w:rsidR="00A2104A" w:rsidRPr="00026532">
        <w:rPr>
          <w:rFonts w:ascii="Arial" w:hAnsi="Arial" w:cs="Arial"/>
          <w:bCs/>
          <w:color w:val="000000" w:themeColor="text1"/>
          <w:sz w:val="28"/>
          <w:szCs w:val="28"/>
        </w:rPr>
        <w:t>e</w:t>
      </w:r>
      <w:r w:rsidRPr="00026532">
        <w:rPr>
          <w:rFonts w:ascii="Arial" w:hAnsi="Arial" w:cs="Arial"/>
          <w:bCs/>
          <w:color w:val="000000" w:themeColor="text1"/>
          <w:sz w:val="28"/>
          <w:szCs w:val="28"/>
        </w:rPr>
        <w:t xml:space="preserve">xempt infants of 14-15%. </w:t>
      </w:r>
      <w:r w:rsidR="00C37191" w:rsidRPr="00026532">
        <w:rPr>
          <w:rFonts w:ascii="Arial" w:hAnsi="Arial" w:cs="Arial"/>
          <w:bCs/>
          <w:color w:val="000000" w:themeColor="text1"/>
          <w:sz w:val="28"/>
          <w:szCs w:val="28"/>
        </w:rPr>
        <w:t>Please confirm that is the correct percentage of exempt infants.</w:t>
      </w:r>
      <w:r w:rsidRPr="00026532">
        <w:rPr>
          <w:rFonts w:ascii="Arial" w:hAnsi="Arial" w:cs="Arial"/>
          <w:bCs/>
          <w:color w:val="000000" w:themeColor="text1"/>
          <w:sz w:val="28"/>
          <w:szCs w:val="28"/>
        </w:rPr>
        <w:t xml:space="preserve"> </w:t>
      </w:r>
    </w:p>
    <w:p w14:paraId="2D5505BC" w14:textId="77777777" w:rsidR="0057314A" w:rsidRDefault="0057314A" w:rsidP="0057314A">
      <w:pPr>
        <w:pStyle w:val="ListParagraph"/>
        <w:ind w:left="1440"/>
        <w:rPr>
          <w:rFonts w:ascii="Arial" w:hAnsi="Arial" w:cs="Arial"/>
          <w:b/>
          <w:color w:val="000000" w:themeColor="text1"/>
          <w:sz w:val="28"/>
          <w:szCs w:val="28"/>
        </w:rPr>
      </w:pPr>
    </w:p>
    <w:p w14:paraId="31C9C681" w14:textId="77777777" w:rsidR="0057314A" w:rsidRPr="00026532" w:rsidRDefault="00D77EBD" w:rsidP="0057314A">
      <w:pPr>
        <w:pStyle w:val="ListParagraph"/>
        <w:ind w:left="144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Not confirmed.  </w:t>
      </w:r>
    </w:p>
    <w:p w14:paraId="24D10819" w14:textId="77777777" w:rsidR="008915D1" w:rsidRPr="00063883" w:rsidRDefault="008915D1" w:rsidP="008915D1">
      <w:pPr>
        <w:rPr>
          <w:rFonts w:ascii="Arial" w:hAnsi="Arial" w:cs="Arial"/>
          <w:b/>
          <w:color w:val="000000" w:themeColor="text1"/>
          <w:sz w:val="28"/>
          <w:szCs w:val="28"/>
        </w:rPr>
      </w:pPr>
    </w:p>
    <w:p w14:paraId="02307AA2" w14:textId="77777777" w:rsidR="00647213" w:rsidRPr="00026532" w:rsidRDefault="00AD10CA" w:rsidP="00F40C93">
      <w:pPr>
        <w:pStyle w:val="ListParagraph"/>
        <w:numPr>
          <w:ilvl w:val="1"/>
          <w:numId w:val="1"/>
        </w:numPr>
        <w:rPr>
          <w:rFonts w:ascii="Arial" w:hAnsi="Arial" w:cs="Arial"/>
          <w:bCs/>
          <w:color w:val="000000" w:themeColor="text1"/>
          <w:sz w:val="28"/>
          <w:szCs w:val="28"/>
        </w:rPr>
      </w:pPr>
      <w:r w:rsidRPr="00063883">
        <w:rPr>
          <w:rFonts w:ascii="Arial" w:hAnsi="Arial" w:cs="Arial"/>
          <w:b/>
          <w:color w:val="000000" w:themeColor="text1"/>
          <w:sz w:val="28"/>
          <w:szCs w:val="28"/>
        </w:rPr>
        <w:t xml:space="preserve"> </w:t>
      </w:r>
      <w:r w:rsidRPr="00026532">
        <w:rPr>
          <w:rFonts w:ascii="Arial" w:hAnsi="Arial" w:cs="Arial"/>
          <w:bCs/>
          <w:color w:val="000000" w:themeColor="text1"/>
          <w:sz w:val="28"/>
          <w:szCs w:val="28"/>
        </w:rPr>
        <w:t>If not confirmed, please provide the number of Exempt infants by month for the latest 6 months</w:t>
      </w:r>
      <w:r w:rsidR="00E0460C" w:rsidRPr="00026532">
        <w:rPr>
          <w:rFonts w:ascii="Arial" w:hAnsi="Arial" w:cs="Arial"/>
          <w:bCs/>
          <w:color w:val="000000" w:themeColor="text1"/>
          <w:sz w:val="28"/>
          <w:szCs w:val="28"/>
        </w:rPr>
        <w:t xml:space="preserve"> or what percentage of infants receive exempt formula.</w:t>
      </w:r>
    </w:p>
    <w:p w14:paraId="18DD3A46" w14:textId="77777777" w:rsidR="00D77EBD" w:rsidRDefault="00D77EBD" w:rsidP="00D77EBD">
      <w:pPr>
        <w:pStyle w:val="ListParagraph"/>
        <w:ind w:left="1440"/>
        <w:rPr>
          <w:rFonts w:ascii="Arial" w:hAnsi="Arial" w:cs="Arial"/>
          <w:b/>
          <w:color w:val="000000" w:themeColor="text1"/>
          <w:sz w:val="28"/>
          <w:szCs w:val="28"/>
        </w:rPr>
      </w:pPr>
    </w:p>
    <w:p w14:paraId="7A11435B" w14:textId="77777777" w:rsidR="00D77EBD" w:rsidRPr="00026532" w:rsidRDefault="00975B0D" w:rsidP="00D77EBD">
      <w:pPr>
        <w:pStyle w:val="ListParagraph"/>
        <w:ind w:left="1440"/>
        <w:rPr>
          <w:rFonts w:ascii="Arial" w:hAnsi="Arial" w:cs="Arial"/>
          <w:b/>
          <w:bCs/>
          <w:color w:val="000000" w:themeColor="text1"/>
          <w:sz w:val="28"/>
          <w:szCs w:val="28"/>
        </w:rPr>
      </w:pPr>
      <w:r w:rsidRPr="00026532">
        <w:rPr>
          <w:rFonts w:ascii="Arial" w:hAnsi="Arial" w:cs="Arial"/>
          <w:b/>
          <w:bCs/>
          <w:color w:val="000000" w:themeColor="text1"/>
          <w:sz w:val="28"/>
          <w:szCs w:val="28"/>
        </w:rPr>
        <w:t>The a</w:t>
      </w:r>
      <w:r w:rsidR="00D77EBD" w:rsidRPr="00026532">
        <w:rPr>
          <w:rFonts w:ascii="Arial" w:hAnsi="Arial" w:cs="Arial"/>
          <w:b/>
          <w:bCs/>
          <w:color w:val="000000" w:themeColor="text1"/>
          <w:sz w:val="28"/>
          <w:szCs w:val="28"/>
        </w:rPr>
        <w:t xml:space="preserve">verage </w:t>
      </w:r>
      <w:r w:rsidRPr="00026532">
        <w:rPr>
          <w:rFonts w:ascii="Arial" w:hAnsi="Arial" w:cs="Arial"/>
          <w:b/>
          <w:bCs/>
          <w:color w:val="000000" w:themeColor="text1"/>
          <w:sz w:val="28"/>
          <w:szCs w:val="28"/>
        </w:rPr>
        <w:t xml:space="preserve">percentage </w:t>
      </w:r>
      <w:r w:rsidR="009158DD" w:rsidRPr="00026532">
        <w:rPr>
          <w:rFonts w:ascii="Arial" w:hAnsi="Arial" w:cs="Arial"/>
          <w:b/>
          <w:bCs/>
          <w:color w:val="000000" w:themeColor="text1"/>
          <w:sz w:val="28"/>
          <w:szCs w:val="28"/>
        </w:rPr>
        <w:t xml:space="preserve">of infants that receive exempt formula </w:t>
      </w:r>
      <w:r w:rsidR="00D77EBD" w:rsidRPr="00026532">
        <w:rPr>
          <w:rFonts w:ascii="Arial" w:hAnsi="Arial" w:cs="Arial"/>
          <w:b/>
          <w:bCs/>
          <w:color w:val="000000" w:themeColor="text1"/>
          <w:sz w:val="28"/>
          <w:szCs w:val="28"/>
        </w:rPr>
        <w:t>for April through September 2019 is 11%</w:t>
      </w:r>
    </w:p>
    <w:p w14:paraId="0351E62F" w14:textId="77777777" w:rsidR="0029081B" w:rsidRPr="00063883" w:rsidRDefault="0029081B" w:rsidP="0029081B">
      <w:pPr>
        <w:rPr>
          <w:rFonts w:ascii="Arial" w:hAnsi="Arial" w:cs="Arial"/>
          <w:b/>
          <w:color w:val="000000" w:themeColor="text1"/>
          <w:sz w:val="28"/>
          <w:szCs w:val="28"/>
        </w:rPr>
      </w:pPr>
    </w:p>
    <w:p w14:paraId="77F850BE" w14:textId="77777777" w:rsidR="00AF0CFE" w:rsidRPr="00026532" w:rsidRDefault="000E39B5" w:rsidP="00AF0CFE">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Please indicate what percentage of infants that are enrolled in the WIC program were enrolled with incomes higher than 185% of the Federal poverty level.</w:t>
      </w:r>
    </w:p>
    <w:p w14:paraId="0C3E87A8" w14:textId="77777777" w:rsidR="00DA5FDD" w:rsidRPr="00DA5FDD" w:rsidRDefault="00DA5FDD" w:rsidP="00DA5FDD">
      <w:pPr>
        <w:pStyle w:val="ListParagraph"/>
        <w:rPr>
          <w:rFonts w:ascii="Arial" w:hAnsi="Arial" w:cs="Arial"/>
          <w:b/>
          <w:color w:val="000000" w:themeColor="text1"/>
          <w:sz w:val="28"/>
          <w:szCs w:val="28"/>
        </w:rPr>
      </w:pPr>
    </w:p>
    <w:p w14:paraId="55E70189" w14:textId="77777777" w:rsidR="00DA5FDD" w:rsidRPr="00026532" w:rsidRDefault="00DA5FDD" w:rsidP="00DA5FDD">
      <w:pPr>
        <w:pStyle w:val="ListParagraph"/>
        <w:ind w:left="144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Unable to provide.  </w:t>
      </w:r>
    </w:p>
    <w:p w14:paraId="1A32C5E1" w14:textId="77777777" w:rsidR="00AF0CFE" w:rsidRPr="00063883" w:rsidRDefault="00AF0CFE" w:rsidP="00AF0CFE">
      <w:pPr>
        <w:rPr>
          <w:rFonts w:ascii="Arial" w:hAnsi="Arial" w:cs="Arial"/>
          <w:b/>
          <w:color w:val="000000" w:themeColor="text1"/>
          <w:sz w:val="28"/>
          <w:szCs w:val="28"/>
        </w:rPr>
      </w:pPr>
    </w:p>
    <w:p w14:paraId="28DE0BCD" w14:textId="77777777" w:rsidR="005E5370" w:rsidRPr="00026532" w:rsidRDefault="000E39B5"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Please indicate what percentage of infants that are enrolled in the WIC program were enrolled via adjunctive eligibility (i.e., they demonstrated active participation in SNAP, TANF, Medicaid or CHIP).</w:t>
      </w:r>
    </w:p>
    <w:p w14:paraId="697780C0" w14:textId="77777777" w:rsidR="00AF0CFE" w:rsidRPr="00026532" w:rsidRDefault="00AF0CFE" w:rsidP="00AF0CFE">
      <w:pPr>
        <w:rPr>
          <w:rFonts w:ascii="Arial" w:hAnsi="Arial" w:cs="Arial"/>
          <w:bCs/>
          <w:color w:val="000000" w:themeColor="text1"/>
          <w:sz w:val="28"/>
          <w:szCs w:val="28"/>
        </w:rPr>
      </w:pPr>
    </w:p>
    <w:p w14:paraId="28933851" w14:textId="77777777" w:rsidR="00AF0CFE" w:rsidRPr="00026532" w:rsidRDefault="00715CC9" w:rsidP="00895735">
      <w:pPr>
        <w:ind w:left="144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We </w:t>
      </w:r>
      <w:r w:rsidR="00895735" w:rsidRPr="00026532">
        <w:rPr>
          <w:rFonts w:ascii="Arial" w:hAnsi="Arial" w:cs="Arial"/>
          <w:b/>
          <w:bCs/>
          <w:color w:val="000000" w:themeColor="text1"/>
          <w:sz w:val="28"/>
          <w:szCs w:val="28"/>
        </w:rPr>
        <w:t xml:space="preserve">estimate </w:t>
      </w:r>
      <w:r w:rsidRPr="00026532">
        <w:rPr>
          <w:rFonts w:ascii="Arial" w:hAnsi="Arial" w:cs="Arial"/>
          <w:b/>
          <w:bCs/>
          <w:color w:val="000000" w:themeColor="text1"/>
          <w:sz w:val="28"/>
          <w:szCs w:val="28"/>
        </w:rPr>
        <w:t xml:space="preserve">98% of our participants are adjunctively eligible.  </w:t>
      </w:r>
    </w:p>
    <w:p w14:paraId="32E44ADA" w14:textId="77777777" w:rsidR="00715CC9" w:rsidRPr="00063883" w:rsidRDefault="00715CC9" w:rsidP="00895735">
      <w:pPr>
        <w:ind w:left="1440"/>
        <w:rPr>
          <w:rFonts w:ascii="Arial" w:hAnsi="Arial" w:cs="Arial"/>
          <w:b/>
          <w:color w:val="000000" w:themeColor="text1"/>
          <w:sz w:val="28"/>
          <w:szCs w:val="28"/>
        </w:rPr>
      </w:pPr>
    </w:p>
    <w:p w14:paraId="7B185559" w14:textId="77777777" w:rsidR="005E5370" w:rsidRPr="00026532" w:rsidRDefault="005E5370"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What steps are performed by clinic staff to determine active participation in other programs?</w:t>
      </w:r>
    </w:p>
    <w:p w14:paraId="6F8F3476" w14:textId="77777777" w:rsidR="00AF0CFE" w:rsidRPr="00026532" w:rsidRDefault="00AF0CFE" w:rsidP="00AF0CFE">
      <w:pPr>
        <w:rPr>
          <w:rFonts w:ascii="Arial" w:hAnsi="Arial" w:cs="Arial"/>
          <w:bCs/>
          <w:color w:val="000000" w:themeColor="text1"/>
          <w:sz w:val="28"/>
          <w:szCs w:val="28"/>
        </w:rPr>
      </w:pPr>
    </w:p>
    <w:p w14:paraId="63DC79E4" w14:textId="77777777" w:rsidR="005E5370" w:rsidRPr="00026532" w:rsidRDefault="005E5370" w:rsidP="00F40C93">
      <w:pPr>
        <w:pStyle w:val="ListParagraph"/>
        <w:numPr>
          <w:ilvl w:val="2"/>
          <w:numId w:val="1"/>
        </w:numPr>
        <w:rPr>
          <w:rFonts w:ascii="Arial" w:hAnsi="Arial" w:cs="Arial"/>
          <w:bCs/>
          <w:color w:val="000000" w:themeColor="text1"/>
          <w:sz w:val="28"/>
          <w:szCs w:val="28"/>
        </w:rPr>
      </w:pPr>
      <w:r w:rsidRPr="00026532">
        <w:rPr>
          <w:rFonts w:ascii="Arial" w:hAnsi="Arial" w:cs="Arial"/>
          <w:bCs/>
          <w:color w:val="000000" w:themeColor="text1"/>
          <w:sz w:val="28"/>
          <w:szCs w:val="28"/>
        </w:rPr>
        <w:t>Do they contact Medicaid, TANF or SNAP offices to verify current participant status?</w:t>
      </w:r>
      <w:r w:rsidR="00402A4D" w:rsidRPr="00026532">
        <w:rPr>
          <w:rFonts w:ascii="Arial" w:hAnsi="Arial" w:cs="Arial"/>
          <w:bCs/>
          <w:color w:val="000000" w:themeColor="text1"/>
          <w:sz w:val="28"/>
          <w:szCs w:val="28"/>
        </w:rPr>
        <w:t xml:space="preserve"> </w:t>
      </w:r>
    </w:p>
    <w:p w14:paraId="1C3D16BE" w14:textId="77777777" w:rsidR="00402A4D" w:rsidRDefault="00402A4D" w:rsidP="00402A4D">
      <w:pPr>
        <w:pStyle w:val="ListParagraph"/>
        <w:ind w:left="2160"/>
        <w:rPr>
          <w:rFonts w:ascii="Arial" w:hAnsi="Arial" w:cs="Arial"/>
          <w:b/>
          <w:color w:val="000000" w:themeColor="text1"/>
          <w:sz w:val="28"/>
          <w:szCs w:val="28"/>
        </w:rPr>
      </w:pPr>
    </w:p>
    <w:p w14:paraId="6E9E349D" w14:textId="77777777" w:rsidR="00402A4D" w:rsidRPr="00026532" w:rsidRDefault="00402A4D" w:rsidP="00402A4D">
      <w:pPr>
        <w:pStyle w:val="ListParagraph"/>
        <w:ind w:left="2160"/>
        <w:rPr>
          <w:rFonts w:ascii="Arial" w:hAnsi="Arial" w:cs="Arial"/>
          <w:b/>
          <w:color w:val="000000" w:themeColor="text1"/>
          <w:sz w:val="28"/>
          <w:szCs w:val="28"/>
        </w:rPr>
      </w:pPr>
      <w:r w:rsidRPr="00026532">
        <w:rPr>
          <w:rFonts w:ascii="Arial" w:hAnsi="Arial" w:cs="Arial"/>
          <w:b/>
          <w:color w:val="000000" w:themeColor="text1"/>
          <w:sz w:val="28"/>
          <w:szCs w:val="28"/>
        </w:rPr>
        <w:t xml:space="preserve">Typically, clinic staff look up a person’s </w:t>
      </w:r>
      <w:r w:rsidR="005C03A9" w:rsidRPr="00026532">
        <w:rPr>
          <w:rFonts w:ascii="Arial" w:hAnsi="Arial" w:cs="Arial"/>
          <w:b/>
          <w:color w:val="000000" w:themeColor="text1"/>
          <w:sz w:val="28"/>
          <w:szCs w:val="28"/>
        </w:rPr>
        <w:t xml:space="preserve">Medicaid </w:t>
      </w:r>
      <w:r w:rsidRPr="00026532">
        <w:rPr>
          <w:rFonts w:ascii="Arial" w:hAnsi="Arial" w:cs="Arial"/>
          <w:b/>
          <w:color w:val="000000" w:themeColor="text1"/>
          <w:sz w:val="28"/>
          <w:szCs w:val="28"/>
        </w:rPr>
        <w:t xml:space="preserve">status using the Envision system to verify active status. Staff may also call the Medicaid office or be presented with an official verification letter from the participant. For TANF and SNAP, clinic staff either </w:t>
      </w:r>
      <w:r w:rsidRPr="00026532">
        <w:rPr>
          <w:rFonts w:ascii="Arial" w:hAnsi="Arial" w:cs="Arial"/>
          <w:b/>
          <w:color w:val="000000" w:themeColor="text1"/>
          <w:sz w:val="28"/>
          <w:szCs w:val="28"/>
        </w:rPr>
        <w:lastRenderedPageBreak/>
        <w:t>call those offices or may be presented with an official verification of participation letter.</w:t>
      </w:r>
    </w:p>
    <w:p w14:paraId="465550B6" w14:textId="77777777" w:rsidR="00AF0CFE" w:rsidRPr="00063883" w:rsidRDefault="00AF0CFE" w:rsidP="00AF0CFE">
      <w:pPr>
        <w:rPr>
          <w:rFonts w:ascii="Arial" w:hAnsi="Arial" w:cs="Arial"/>
          <w:b/>
          <w:color w:val="000000" w:themeColor="text1"/>
          <w:sz w:val="28"/>
          <w:szCs w:val="28"/>
        </w:rPr>
      </w:pPr>
    </w:p>
    <w:p w14:paraId="520642B0" w14:textId="77777777" w:rsidR="005E5370" w:rsidRPr="00026532" w:rsidRDefault="005E5370" w:rsidP="00F40C93">
      <w:pPr>
        <w:pStyle w:val="ListParagraph"/>
        <w:numPr>
          <w:ilvl w:val="2"/>
          <w:numId w:val="1"/>
        </w:numPr>
        <w:rPr>
          <w:rFonts w:ascii="Arial" w:hAnsi="Arial" w:cs="Arial"/>
          <w:bCs/>
          <w:color w:val="000000" w:themeColor="text1"/>
          <w:sz w:val="28"/>
          <w:szCs w:val="28"/>
        </w:rPr>
      </w:pPr>
      <w:r w:rsidRPr="00026532">
        <w:rPr>
          <w:rFonts w:ascii="Arial" w:hAnsi="Arial" w:cs="Arial"/>
          <w:bCs/>
          <w:color w:val="000000" w:themeColor="text1"/>
          <w:sz w:val="28"/>
          <w:szCs w:val="28"/>
        </w:rPr>
        <w:t>Do they have visibility into the Medicaid, TANF or SNAP system to verify current participant status?</w:t>
      </w:r>
    </w:p>
    <w:p w14:paraId="55393B58" w14:textId="77777777" w:rsidR="00CE538A" w:rsidRPr="00CE538A" w:rsidRDefault="00CE538A" w:rsidP="00CE538A">
      <w:pPr>
        <w:pStyle w:val="ListParagraph"/>
        <w:rPr>
          <w:rFonts w:ascii="Arial" w:hAnsi="Arial" w:cs="Arial"/>
          <w:b/>
          <w:color w:val="000000" w:themeColor="text1"/>
          <w:sz w:val="28"/>
          <w:szCs w:val="28"/>
        </w:rPr>
      </w:pPr>
    </w:p>
    <w:p w14:paraId="0FA67DE8" w14:textId="77777777" w:rsidR="00CE538A" w:rsidRPr="00026532" w:rsidRDefault="00CE538A" w:rsidP="00CE538A">
      <w:pPr>
        <w:pStyle w:val="ListParagraph"/>
        <w:ind w:left="2160"/>
        <w:rPr>
          <w:rFonts w:ascii="Arial" w:hAnsi="Arial" w:cs="Arial"/>
          <w:b/>
          <w:bCs/>
          <w:color w:val="000000" w:themeColor="text1"/>
          <w:sz w:val="28"/>
          <w:szCs w:val="28"/>
        </w:rPr>
      </w:pPr>
      <w:r w:rsidRPr="00026532">
        <w:rPr>
          <w:rFonts w:ascii="Arial" w:hAnsi="Arial" w:cs="Arial"/>
          <w:b/>
          <w:bCs/>
          <w:color w:val="000000" w:themeColor="text1"/>
          <w:sz w:val="28"/>
          <w:szCs w:val="28"/>
        </w:rPr>
        <w:t>Yes</w:t>
      </w:r>
      <w:r w:rsidR="00AE20C9" w:rsidRPr="00026532">
        <w:rPr>
          <w:rFonts w:ascii="Arial" w:hAnsi="Arial" w:cs="Arial"/>
          <w:b/>
          <w:bCs/>
          <w:color w:val="000000" w:themeColor="text1"/>
          <w:sz w:val="28"/>
          <w:szCs w:val="28"/>
        </w:rPr>
        <w:t>,</w:t>
      </w:r>
      <w:r w:rsidRPr="00026532">
        <w:rPr>
          <w:rFonts w:ascii="Arial" w:hAnsi="Arial" w:cs="Arial"/>
          <w:b/>
          <w:bCs/>
          <w:color w:val="000000" w:themeColor="text1"/>
          <w:sz w:val="28"/>
          <w:szCs w:val="28"/>
        </w:rPr>
        <w:t xml:space="preserve"> </w:t>
      </w:r>
      <w:r w:rsidR="00AE20C9" w:rsidRPr="00026532">
        <w:rPr>
          <w:rFonts w:ascii="Arial" w:hAnsi="Arial" w:cs="Arial"/>
          <w:b/>
          <w:bCs/>
          <w:color w:val="000000" w:themeColor="text1"/>
          <w:sz w:val="28"/>
          <w:szCs w:val="28"/>
        </w:rPr>
        <w:t xml:space="preserve">for Medicaid </w:t>
      </w:r>
      <w:r w:rsidRPr="00026532">
        <w:rPr>
          <w:rFonts w:ascii="Arial" w:hAnsi="Arial" w:cs="Arial"/>
          <w:b/>
          <w:bCs/>
          <w:color w:val="000000" w:themeColor="text1"/>
          <w:sz w:val="28"/>
          <w:szCs w:val="28"/>
        </w:rPr>
        <w:t>through the Envision system</w:t>
      </w:r>
      <w:r w:rsidR="00AE20C9" w:rsidRPr="00026532">
        <w:rPr>
          <w:rFonts w:ascii="Arial" w:hAnsi="Arial" w:cs="Arial"/>
          <w:b/>
          <w:bCs/>
          <w:color w:val="000000" w:themeColor="text1"/>
          <w:sz w:val="28"/>
          <w:szCs w:val="28"/>
        </w:rPr>
        <w:t>.</w:t>
      </w:r>
      <w:r w:rsidRPr="00026532">
        <w:rPr>
          <w:rFonts w:ascii="Arial" w:hAnsi="Arial" w:cs="Arial"/>
          <w:b/>
          <w:bCs/>
          <w:color w:val="000000" w:themeColor="text1"/>
          <w:sz w:val="28"/>
          <w:szCs w:val="28"/>
        </w:rPr>
        <w:t xml:space="preserve"> </w:t>
      </w:r>
    </w:p>
    <w:p w14:paraId="0138E615" w14:textId="77777777" w:rsidR="00AF0CFE" w:rsidRPr="00063883" w:rsidRDefault="00AF0CFE" w:rsidP="00AF0CFE">
      <w:pPr>
        <w:rPr>
          <w:rFonts w:ascii="Arial" w:hAnsi="Arial" w:cs="Arial"/>
          <w:b/>
          <w:color w:val="000000" w:themeColor="text1"/>
          <w:sz w:val="28"/>
          <w:szCs w:val="28"/>
        </w:rPr>
      </w:pPr>
    </w:p>
    <w:p w14:paraId="7EDF5AF6" w14:textId="77777777" w:rsidR="005E5370" w:rsidRPr="00026532" w:rsidRDefault="005E5370"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Self-declaration for adjunctive eligibility has been deemed unacceptable by FNS. </w:t>
      </w:r>
    </w:p>
    <w:p w14:paraId="59B19D6E" w14:textId="77777777" w:rsidR="00721453" w:rsidRPr="00026532" w:rsidRDefault="00721453" w:rsidP="00721453">
      <w:pPr>
        <w:pStyle w:val="ListParagraph"/>
        <w:ind w:left="1440"/>
        <w:rPr>
          <w:rFonts w:ascii="Arial" w:hAnsi="Arial" w:cs="Arial"/>
          <w:bCs/>
          <w:color w:val="000000" w:themeColor="text1"/>
          <w:sz w:val="28"/>
          <w:szCs w:val="28"/>
        </w:rPr>
      </w:pPr>
    </w:p>
    <w:p w14:paraId="0DF17954" w14:textId="77777777" w:rsidR="005E5370" w:rsidRPr="00026532" w:rsidRDefault="005E5370" w:rsidP="00F40C93">
      <w:pPr>
        <w:pStyle w:val="ListParagraph"/>
        <w:numPr>
          <w:ilvl w:val="2"/>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What is the process for securing documentation from the applicant? </w:t>
      </w:r>
    </w:p>
    <w:p w14:paraId="03C8425E" w14:textId="77777777" w:rsidR="00AF0CFE" w:rsidRDefault="00AF0CFE" w:rsidP="00A642EE">
      <w:pPr>
        <w:ind w:left="2160"/>
        <w:rPr>
          <w:rFonts w:ascii="Arial" w:hAnsi="Arial" w:cs="Arial"/>
          <w:b/>
          <w:color w:val="000000" w:themeColor="text1"/>
          <w:sz w:val="28"/>
          <w:szCs w:val="28"/>
        </w:rPr>
      </w:pPr>
    </w:p>
    <w:p w14:paraId="34A6C220" w14:textId="77777777" w:rsidR="00A642EE" w:rsidRPr="00026532" w:rsidRDefault="00A642EE" w:rsidP="00A642EE">
      <w:pPr>
        <w:ind w:left="216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See answer for g.  </w:t>
      </w:r>
    </w:p>
    <w:p w14:paraId="7C722561" w14:textId="77777777" w:rsidR="00AF0CFE" w:rsidRPr="00063883" w:rsidRDefault="00AF0CFE" w:rsidP="00AF0CFE">
      <w:pPr>
        <w:rPr>
          <w:rFonts w:ascii="Arial" w:hAnsi="Arial" w:cs="Arial"/>
          <w:b/>
          <w:color w:val="000000" w:themeColor="text1"/>
          <w:sz w:val="28"/>
          <w:szCs w:val="28"/>
        </w:rPr>
      </w:pPr>
    </w:p>
    <w:p w14:paraId="4210FFB0" w14:textId="77777777" w:rsidR="005E5370" w:rsidRPr="00026532" w:rsidRDefault="005E5370" w:rsidP="00F40C93">
      <w:pPr>
        <w:pStyle w:val="ListParagraph"/>
        <w:numPr>
          <w:ilvl w:val="2"/>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Or does the clinic staff contact the adjunctively eligible program via phone or have online access to their systems? </w:t>
      </w:r>
    </w:p>
    <w:p w14:paraId="212DC9BF" w14:textId="77777777" w:rsidR="00AF0CFE" w:rsidRPr="00026532" w:rsidRDefault="00AF0CFE" w:rsidP="00AF0CFE">
      <w:pPr>
        <w:rPr>
          <w:rFonts w:ascii="Arial" w:hAnsi="Arial" w:cs="Arial"/>
          <w:bCs/>
          <w:color w:val="000000" w:themeColor="text1"/>
          <w:sz w:val="28"/>
          <w:szCs w:val="28"/>
        </w:rPr>
      </w:pPr>
    </w:p>
    <w:p w14:paraId="74A170D0" w14:textId="77777777" w:rsidR="00AF0CFE" w:rsidRPr="00026532" w:rsidRDefault="00A642EE" w:rsidP="00A642EE">
      <w:pPr>
        <w:ind w:left="216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See answer for g.  </w:t>
      </w:r>
    </w:p>
    <w:p w14:paraId="7071BFE4" w14:textId="77777777" w:rsidR="00A642EE" w:rsidRPr="00A642EE" w:rsidRDefault="00A642EE" w:rsidP="00A642EE">
      <w:pPr>
        <w:ind w:left="2160"/>
        <w:rPr>
          <w:rFonts w:ascii="Arial" w:hAnsi="Arial" w:cs="Arial"/>
          <w:color w:val="000000" w:themeColor="text1"/>
          <w:sz w:val="28"/>
          <w:szCs w:val="28"/>
        </w:rPr>
      </w:pPr>
    </w:p>
    <w:p w14:paraId="56DB700F" w14:textId="77777777" w:rsidR="005E5370" w:rsidRPr="00026532" w:rsidRDefault="005E5370"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Have there been any documented cases of participant fraud or abuse?</w:t>
      </w:r>
    </w:p>
    <w:p w14:paraId="3B66CE62" w14:textId="77777777" w:rsidR="005973F1" w:rsidRPr="00026532" w:rsidRDefault="005973F1" w:rsidP="005973F1">
      <w:pPr>
        <w:pStyle w:val="ListParagraph"/>
        <w:ind w:left="1440"/>
        <w:rPr>
          <w:rFonts w:ascii="Arial" w:hAnsi="Arial" w:cs="Arial"/>
          <w:bCs/>
          <w:color w:val="000000" w:themeColor="text1"/>
          <w:sz w:val="28"/>
          <w:szCs w:val="28"/>
          <w:highlight w:val="green"/>
        </w:rPr>
      </w:pPr>
    </w:p>
    <w:p w14:paraId="720864C2" w14:textId="77777777" w:rsidR="005973F1" w:rsidRPr="00026532" w:rsidRDefault="005973F1" w:rsidP="005973F1">
      <w:pPr>
        <w:pStyle w:val="ListParagraph"/>
        <w:ind w:left="144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Yes.  </w:t>
      </w:r>
    </w:p>
    <w:p w14:paraId="470E5A8A" w14:textId="77777777" w:rsidR="00AF0CFE" w:rsidRPr="00237AB8" w:rsidRDefault="00AF0CFE" w:rsidP="00AF0CFE">
      <w:pPr>
        <w:rPr>
          <w:rFonts w:ascii="Arial" w:hAnsi="Arial" w:cs="Arial"/>
          <w:b/>
          <w:color w:val="000000" w:themeColor="text1"/>
          <w:sz w:val="28"/>
          <w:szCs w:val="28"/>
          <w:highlight w:val="green"/>
        </w:rPr>
      </w:pPr>
    </w:p>
    <w:p w14:paraId="0CB447E9" w14:textId="77777777" w:rsidR="005E5370" w:rsidRPr="00026532" w:rsidRDefault="005E5370" w:rsidP="00F40C93">
      <w:pPr>
        <w:pStyle w:val="ListParagraph"/>
        <w:numPr>
          <w:ilvl w:val="2"/>
          <w:numId w:val="1"/>
        </w:numPr>
        <w:rPr>
          <w:rFonts w:ascii="Arial" w:hAnsi="Arial" w:cs="Arial"/>
          <w:bCs/>
          <w:color w:val="000000" w:themeColor="text1"/>
          <w:sz w:val="28"/>
          <w:szCs w:val="28"/>
        </w:rPr>
      </w:pPr>
      <w:r w:rsidRPr="00026532">
        <w:rPr>
          <w:rFonts w:ascii="Arial" w:hAnsi="Arial" w:cs="Arial"/>
          <w:bCs/>
          <w:color w:val="000000" w:themeColor="text1"/>
          <w:sz w:val="28"/>
          <w:szCs w:val="28"/>
        </w:rPr>
        <w:t>What were the circumstances of the cases?</w:t>
      </w:r>
    </w:p>
    <w:p w14:paraId="7B377F12" w14:textId="77777777" w:rsidR="005973F1" w:rsidRPr="00026532" w:rsidRDefault="005973F1" w:rsidP="005973F1">
      <w:pPr>
        <w:pStyle w:val="ListParagraph"/>
        <w:ind w:left="2160"/>
        <w:rPr>
          <w:rFonts w:ascii="Arial" w:hAnsi="Arial" w:cs="Arial"/>
          <w:bCs/>
          <w:color w:val="000000" w:themeColor="text1"/>
          <w:sz w:val="28"/>
          <w:szCs w:val="28"/>
        </w:rPr>
      </w:pPr>
    </w:p>
    <w:p w14:paraId="1B12D60B" w14:textId="77777777" w:rsidR="005973F1" w:rsidRPr="00026532" w:rsidRDefault="005973F1" w:rsidP="009C6710">
      <w:pPr>
        <w:pStyle w:val="ListParagraph"/>
        <w:numPr>
          <w:ilvl w:val="0"/>
          <w:numId w:val="25"/>
        </w:numPr>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Participants </w:t>
      </w:r>
      <w:r w:rsidR="0097258B" w:rsidRPr="00026532">
        <w:rPr>
          <w:rFonts w:ascii="Arial" w:hAnsi="Arial" w:cs="Arial"/>
          <w:b/>
          <w:bCs/>
          <w:color w:val="000000" w:themeColor="text1"/>
          <w:sz w:val="28"/>
          <w:szCs w:val="28"/>
        </w:rPr>
        <w:t xml:space="preserve">selling their WIC.  </w:t>
      </w:r>
    </w:p>
    <w:p w14:paraId="674A2C7C" w14:textId="77777777" w:rsidR="00AF0CFE" w:rsidRPr="00A46D8D" w:rsidRDefault="00AF0CFE" w:rsidP="00AF0CFE">
      <w:pPr>
        <w:rPr>
          <w:rFonts w:ascii="Arial" w:hAnsi="Arial" w:cs="Arial"/>
          <w:b/>
          <w:color w:val="000000" w:themeColor="text1"/>
          <w:sz w:val="28"/>
          <w:szCs w:val="28"/>
        </w:rPr>
      </w:pPr>
    </w:p>
    <w:p w14:paraId="23998304" w14:textId="77777777" w:rsidR="005E5370" w:rsidRPr="00026532" w:rsidRDefault="005E5370" w:rsidP="00F40C93">
      <w:pPr>
        <w:pStyle w:val="ListParagraph"/>
        <w:numPr>
          <w:ilvl w:val="2"/>
          <w:numId w:val="1"/>
        </w:numPr>
        <w:rPr>
          <w:rFonts w:ascii="Arial" w:hAnsi="Arial" w:cs="Arial"/>
          <w:bCs/>
          <w:color w:val="000000" w:themeColor="text1"/>
          <w:sz w:val="28"/>
          <w:szCs w:val="28"/>
        </w:rPr>
      </w:pPr>
      <w:r w:rsidRPr="00026532">
        <w:rPr>
          <w:rFonts w:ascii="Arial" w:hAnsi="Arial" w:cs="Arial"/>
          <w:bCs/>
          <w:color w:val="000000" w:themeColor="text1"/>
          <w:sz w:val="28"/>
          <w:szCs w:val="28"/>
        </w:rPr>
        <w:t>What actions were taken?</w:t>
      </w:r>
    </w:p>
    <w:p w14:paraId="5343EE7E" w14:textId="77777777" w:rsidR="00FF28DA" w:rsidRPr="00A46D8D" w:rsidRDefault="00FF28DA" w:rsidP="000B336F">
      <w:pPr>
        <w:pStyle w:val="ListParagraph"/>
        <w:ind w:left="2160"/>
        <w:rPr>
          <w:rFonts w:ascii="Arial" w:hAnsi="Arial" w:cs="Arial"/>
          <w:color w:val="000000" w:themeColor="text1"/>
          <w:sz w:val="28"/>
          <w:szCs w:val="28"/>
        </w:rPr>
      </w:pPr>
    </w:p>
    <w:p w14:paraId="56C4CBFD" w14:textId="745CA3C6" w:rsidR="00AF0CFE" w:rsidRPr="00751EF9" w:rsidRDefault="009E4D10" w:rsidP="00BE16D7">
      <w:pPr>
        <w:pStyle w:val="ListParagraph"/>
        <w:numPr>
          <w:ilvl w:val="0"/>
          <w:numId w:val="26"/>
        </w:numPr>
        <w:rPr>
          <w:rFonts w:ascii="Arial" w:hAnsi="Arial" w:cs="Arial"/>
          <w:color w:val="000000" w:themeColor="text1"/>
          <w:sz w:val="28"/>
          <w:szCs w:val="28"/>
        </w:rPr>
      </w:pPr>
      <w:r w:rsidRPr="00751EF9">
        <w:rPr>
          <w:rFonts w:ascii="Arial" w:hAnsi="Arial" w:cs="Arial"/>
          <w:b/>
          <w:bCs/>
          <w:color w:val="000000" w:themeColor="text1"/>
          <w:sz w:val="28"/>
          <w:szCs w:val="28"/>
        </w:rPr>
        <w:t>Participants are phoned or notif</w:t>
      </w:r>
      <w:r w:rsidR="00390EFE" w:rsidRPr="00751EF9">
        <w:rPr>
          <w:rFonts w:ascii="Arial" w:hAnsi="Arial" w:cs="Arial"/>
          <w:b/>
          <w:bCs/>
          <w:color w:val="000000" w:themeColor="text1"/>
          <w:sz w:val="28"/>
          <w:szCs w:val="28"/>
        </w:rPr>
        <w:t>ied in writing to cease fraudulent activity</w:t>
      </w:r>
      <w:r w:rsidR="00707868" w:rsidRPr="00751EF9">
        <w:rPr>
          <w:rFonts w:ascii="Arial" w:hAnsi="Arial" w:cs="Arial"/>
          <w:b/>
          <w:bCs/>
          <w:color w:val="000000" w:themeColor="text1"/>
          <w:sz w:val="28"/>
          <w:szCs w:val="28"/>
        </w:rPr>
        <w:t xml:space="preserve"> or risk termination of the program</w:t>
      </w:r>
      <w:r w:rsidR="00390EFE" w:rsidRPr="00751EF9">
        <w:rPr>
          <w:rFonts w:ascii="Arial" w:hAnsi="Arial" w:cs="Arial"/>
          <w:b/>
          <w:bCs/>
          <w:color w:val="000000" w:themeColor="text1"/>
          <w:sz w:val="28"/>
          <w:szCs w:val="28"/>
        </w:rPr>
        <w:t xml:space="preserve">.  </w:t>
      </w:r>
      <w:r w:rsidR="00261FC1" w:rsidRPr="00751EF9">
        <w:rPr>
          <w:rFonts w:ascii="Arial" w:hAnsi="Arial" w:cs="Arial"/>
          <w:b/>
          <w:bCs/>
          <w:color w:val="000000" w:themeColor="text1"/>
          <w:sz w:val="28"/>
          <w:szCs w:val="28"/>
        </w:rPr>
        <w:t xml:space="preserve">Continued </w:t>
      </w:r>
      <w:r w:rsidR="00707868" w:rsidRPr="00751EF9">
        <w:rPr>
          <w:rFonts w:ascii="Arial" w:hAnsi="Arial" w:cs="Arial"/>
          <w:b/>
          <w:bCs/>
          <w:color w:val="000000" w:themeColor="text1"/>
          <w:sz w:val="28"/>
          <w:szCs w:val="28"/>
        </w:rPr>
        <w:t>fraudulent activity may lead to termination.  Participants have the right to a fair hearing</w:t>
      </w:r>
      <w:r w:rsidR="00617718" w:rsidRPr="00751EF9">
        <w:rPr>
          <w:rFonts w:ascii="Arial" w:hAnsi="Arial" w:cs="Arial"/>
          <w:b/>
          <w:bCs/>
          <w:color w:val="000000" w:themeColor="text1"/>
          <w:sz w:val="28"/>
          <w:szCs w:val="28"/>
        </w:rPr>
        <w:t xml:space="preserve">.  </w:t>
      </w:r>
    </w:p>
    <w:p w14:paraId="2103E528" w14:textId="77777777" w:rsidR="00751EF9" w:rsidRPr="00751EF9" w:rsidRDefault="00751EF9" w:rsidP="00751EF9">
      <w:pPr>
        <w:pStyle w:val="ListParagraph"/>
        <w:ind w:left="2880"/>
        <w:rPr>
          <w:rFonts w:ascii="Arial" w:hAnsi="Arial" w:cs="Arial"/>
          <w:color w:val="000000" w:themeColor="text1"/>
          <w:sz w:val="28"/>
          <w:szCs w:val="28"/>
        </w:rPr>
      </w:pPr>
    </w:p>
    <w:p w14:paraId="56D284C5" w14:textId="77777777" w:rsidR="000E39B5" w:rsidRPr="00026532" w:rsidRDefault="005E5370" w:rsidP="00F40C93">
      <w:pPr>
        <w:pStyle w:val="ListParagraph"/>
        <w:numPr>
          <w:ilvl w:val="2"/>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What actions does the state </w:t>
      </w:r>
      <w:r w:rsidR="00133ECB" w:rsidRPr="00026532">
        <w:rPr>
          <w:rFonts w:ascii="Arial" w:hAnsi="Arial" w:cs="Arial"/>
          <w:bCs/>
          <w:color w:val="000000" w:themeColor="text1"/>
          <w:sz w:val="28"/>
          <w:szCs w:val="28"/>
        </w:rPr>
        <w:t xml:space="preserve">plan to </w:t>
      </w:r>
      <w:r w:rsidRPr="00026532">
        <w:rPr>
          <w:rFonts w:ascii="Arial" w:hAnsi="Arial" w:cs="Arial"/>
          <w:bCs/>
          <w:color w:val="000000" w:themeColor="text1"/>
          <w:sz w:val="28"/>
          <w:szCs w:val="28"/>
        </w:rPr>
        <w:t>take to monitor participants to determine if they are reselling their infant formula monthly allotments?</w:t>
      </w:r>
    </w:p>
    <w:p w14:paraId="653C6DEE" w14:textId="77777777" w:rsidR="00CF7BD9" w:rsidRPr="00A46D8D" w:rsidRDefault="00CF7BD9" w:rsidP="00CF7BD9">
      <w:pPr>
        <w:pStyle w:val="ListParagraph"/>
        <w:ind w:left="2160"/>
        <w:rPr>
          <w:rFonts w:ascii="Arial" w:hAnsi="Arial" w:cs="Arial"/>
          <w:b/>
          <w:color w:val="000000" w:themeColor="text1"/>
          <w:sz w:val="28"/>
          <w:szCs w:val="28"/>
        </w:rPr>
      </w:pPr>
    </w:p>
    <w:p w14:paraId="5A5220AC" w14:textId="77777777" w:rsidR="00CF7BD9" w:rsidRPr="00026532" w:rsidRDefault="00942DC4" w:rsidP="003A44AA">
      <w:pPr>
        <w:pStyle w:val="ListParagraph"/>
        <w:numPr>
          <w:ilvl w:val="0"/>
          <w:numId w:val="27"/>
        </w:numPr>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MS WIC relies on local agencies and </w:t>
      </w:r>
      <w:r w:rsidR="003A44AA" w:rsidRPr="00026532">
        <w:rPr>
          <w:rFonts w:ascii="Arial" w:hAnsi="Arial" w:cs="Arial"/>
          <w:b/>
          <w:bCs/>
          <w:color w:val="000000" w:themeColor="text1"/>
          <w:sz w:val="28"/>
          <w:szCs w:val="28"/>
        </w:rPr>
        <w:t xml:space="preserve">the community to report fraudulent behavior.  </w:t>
      </w:r>
      <w:r w:rsidR="00AC45D9" w:rsidRPr="00026532">
        <w:rPr>
          <w:rFonts w:ascii="Arial" w:hAnsi="Arial" w:cs="Arial"/>
          <w:b/>
          <w:bCs/>
          <w:color w:val="000000" w:themeColor="text1"/>
          <w:sz w:val="28"/>
          <w:szCs w:val="28"/>
        </w:rPr>
        <w:t xml:space="preserve">We are authorized to view </w:t>
      </w:r>
      <w:r w:rsidR="003634DB" w:rsidRPr="00026532">
        <w:rPr>
          <w:rFonts w:ascii="Arial" w:hAnsi="Arial" w:cs="Arial"/>
          <w:b/>
          <w:bCs/>
          <w:color w:val="000000" w:themeColor="text1"/>
          <w:sz w:val="28"/>
          <w:szCs w:val="28"/>
        </w:rPr>
        <w:t xml:space="preserve">online sites such as </w:t>
      </w:r>
      <w:r w:rsidR="00AC45D9" w:rsidRPr="00026532">
        <w:rPr>
          <w:rFonts w:ascii="Arial" w:hAnsi="Arial" w:cs="Arial"/>
          <w:b/>
          <w:bCs/>
          <w:color w:val="000000" w:themeColor="text1"/>
          <w:sz w:val="28"/>
          <w:szCs w:val="28"/>
        </w:rPr>
        <w:t xml:space="preserve">Facebook, E-Bay, </w:t>
      </w:r>
      <w:r w:rsidR="003634DB" w:rsidRPr="00026532">
        <w:rPr>
          <w:rFonts w:ascii="Arial" w:hAnsi="Arial" w:cs="Arial"/>
          <w:b/>
          <w:bCs/>
          <w:color w:val="000000" w:themeColor="text1"/>
          <w:sz w:val="28"/>
          <w:szCs w:val="28"/>
        </w:rPr>
        <w:t xml:space="preserve">and Craigslist for individuals selling WIC products.  </w:t>
      </w:r>
    </w:p>
    <w:p w14:paraId="1BBC3ED4" w14:textId="77777777" w:rsidR="00AF0CFE" w:rsidRPr="00237AB8" w:rsidRDefault="00AF0CFE" w:rsidP="00AF0CFE">
      <w:pPr>
        <w:rPr>
          <w:rFonts w:ascii="Arial" w:hAnsi="Arial" w:cs="Arial"/>
          <w:color w:val="000000" w:themeColor="text1"/>
          <w:sz w:val="28"/>
          <w:szCs w:val="28"/>
          <w:highlight w:val="green"/>
        </w:rPr>
      </w:pPr>
    </w:p>
    <w:p w14:paraId="1FC3046A" w14:textId="77777777" w:rsidR="00774ED7" w:rsidRPr="00026532" w:rsidRDefault="000E39B5"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Are participants required to come into the clinic for their benefits every three months, or are benefits automatically reloaded for months four and five?</w:t>
      </w:r>
    </w:p>
    <w:p w14:paraId="178D0F3B" w14:textId="77777777" w:rsidR="00C80CB5" w:rsidRPr="00CA7DFF" w:rsidRDefault="00C80CB5" w:rsidP="00C80CB5">
      <w:pPr>
        <w:pStyle w:val="ListParagraph"/>
        <w:ind w:left="1440"/>
        <w:rPr>
          <w:rFonts w:ascii="Arial" w:hAnsi="Arial" w:cs="Arial"/>
          <w:b/>
          <w:color w:val="000000" w:themeColor="text1"/>
          <w:sz w:val="28"/>
          <w:szCs w:val="28"/>
        </w:rPr>
      </w:pPr>
    </w:p>
    <w:p w14:paraId="198E112B" w14:textId="77777777" w:rsidR="00AF0CFE" w:rsidRPr="00026532" w:rsidRDefault="00C80CB5" w:rsidP="004D493A">
      <w:pPr>
        <w:ind w:left="2160"/>
        <w:rPr>
          <w:rFonts w:ascii="Arial" w:hAnsi="Arial" w:cs="Arial"/>
          <w:b/>
          <w:bCs/>
          <w:sz w:val="28"/>
          <w:szCs w:val="28"/>
        </w:rPr>
      </w:pPr>
      <w:r w:rsidRPr="00026532">
        <w:rPr>
          <w:rFonts w:ascii="Arial" w:hAnsi="Arial" w:cs="Arial"/>
          <w:b/>
          <w:bCs/>
          <w:sz w:val="28"/>
          <w:szCs w:val="28"/>
        </w:rPr>
        <w:t>MS WIC adheres to 7 CFR §246.12(r</w:t>
      </w:r>
      <w:proofErr w:type="gramStart"/>
      <w:r w:rsidRPr="00026532">
        <w:rPr>
          <w:rFonts w:ascii="Arial" w:hAnsi="Arial" w:cs="Arial"/>
          <w:b/>
          <w:bCs/>
          <w:sz w:val="28"/>
          <w:szCs w:val="28"/>
        </w:rPr>
        <w:t>)(</w:t>
      </w:r>
      <w:proofErr w:type="gramEnd"/>
      <w:r w:rsidRPr="00026532">
        <w:rPr>
          <w:rFonts w:ascii="Arial" w:hAnsi="Arial" w:cs="Arial"/>
          <w:b/>
          <w:bCs/>
          <w:sz w:val="28"/>
          <w:szCs w:val="28"/>
        </w:rPr>
        <w:t>4-5)</w:t>
      </w:r>
    </w:p>
    <w:p w14:paraId="7A356414" w14:textId="77777777" w:rsidR="00AF0CFE" w:rsidRPr="00026532" w:rsidRDefault="00AF0CFE" w:rsidP="00AF0CFE">
      <w:pPr>
        <w:rPr>
          <w:rFonts w:ascii="Arial" w:hAnsi="Arial" w:cs="Arial"/>
          <w:b/>
          <w:bCs/>
          <w:color w:val="000000" w:themeColor="text1"/>
          <w:sz w:val="28"/>
          <w:szCs w:val="28"/>
          <w:highlight w:val="green"/>
        </w:rPr>
      </w:pPr>
    </w:p>
    <w:p w14:paraId="6D4D3BB7" w14:textId="77777777" w:rsidR="00774ED7" w:rsidRPr="00026532" w:rsidRDefault="000E39B5"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Please provide general information on participant requirements for visiting the clinic during the first year in which an infant receives WIC benefits. </w:t>
      </w:r>
    </w:p>
    <w:p w14:paraId="46F8BD69" w14:textId="77777777" w:rsidR="007841D4" w:rsidRPr="00CA7DFF" w:rsidRDefault="007841D4" w:rsidP="007841D4">
      <w:pPr>
        <w:pStyle w:val="ListParagraph"/>
        <w:ind w:left="1440"/>
        <w:rPr>
          <w:rFonts w:ascii="Arial" w:hAnsi="Arial" w:cs="Arial"/>
          <w:b/>
          <w:color w:val="000000" w:themeColor="text1"/>
          <w:sz w:val="28"/>
          <w:szCs w:val="28"/>
        </w:rPr>
      </w:pPr>
    </w:p>
    <w:p w14:paraId="4F874E91" w14:textId="77777777" w:rsidR="00757957" w:rsidRPr="00026532" w:rsidRDefault="006D109C" w:rsidP="00757957">
      <w:pPr>
        <w:pStyle w:val="ListParagraph"/>
        <w:ind w:left="144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If all </w:t>
      </w:r>
      <w:r w:rsidR="00A3492C" w:rsidRPr="00026532">
        <w:rPr>
          <w:rFonts w:ascii="Arial" w:hAnsi="Arial" w:cs="Arial"/>
          <w:b/>
          <w:bCs/>
          <w:color w:val="000000" w:themeColor="text1"/>
          <w:sz w:val="28"/>
          <w:szCs w:val="28"/>
        </w:rPr>
        <w:t>eligibility requirements are satisfied</w:t>
      </w:r>
      <w:r w:rsidR="00757957" w:rsidRPr="00026532">
        <w:rPr>
          <w:rFonts w:ascii="Arial" w:hAnsi="Arial" w:cs="Arial"/>
          <w:b/>
          <w:bCs/>
          <w:color w:val="000000" w:themeColor="text1"/>
          <w:sz w:val="28"/>
          <w:szCs w:val="28"/>
        </w:rPr>
        <w:t xml:space="preserve"> and all appointments are </w:t>
      </w:r>
      <w:r w:rsidR="00042935" w:rsidRPr="00026532">
        <w:rPr>
          <w:rFonts w:ascii="Arial" w:hAnsi="Arial" w:cs="Arial"/>
          <w:b/>
          <w:bCs/>
          <w:color w:val="000000" w:themeColor="text1"/>
          <w:sz w:val="28"/>
          <w:szCs w:val="28"/>
        </w:rPr>
        <w:t xml:space="preserve">kept and scheduled in a timely manner:  </w:t>
      </w:r>
      <w:r w:rsidR="00757957" w:rsidRPr="00026532">
        <w:rPr>
          <w:rFonts w:ascii="Arial" w:hAnsi="Arial" w:cs="Arial"/>
          <w:b/>
          <w:bCs/>
          <w:color w:val="000000" w:themeColor="text1"/>
          <w:sz w:val="28"/>
          <w:szCs w:val="28"/>
        </w:rPr>
        <w:t xml:space="preserve"> </w:t>
      </w:r>
    </w:p>
    <w:p w14:paraId="14DE0052" w14:textId="77777777" w:rsidR="00757957" w:rsidRPr="00026532" w:rsidRDefault="00757957" w:rsidP="00757957">
      <w:pPr>
        <w:pStyle w:val="ListParagraph"/>
        <w:ind w:left="1440"/>
        <w:rPr>
          <w:rFonts w:ascii="Arial" w:hAnsi="Arial" w:cs="Arial"/>
          <w:b/>
          <w:bCs/>
          <w:color w:val="000000" w:themeColor="text1"/>
          <w:sz w:val="28"/>
          <w:szCs w:val="28"/>
        </w:rPr>
      </w:pPr>
    </w:p>
    <w:p w14:paraId="23BF15FE" w14:textId="77777777" w:rsidR="00A3492C" w:rsidRPr="00026532" w:rsidRDefault="00EF577C" w:rsidP="00042935">
      <w:pPr>
        <w:pStyle w:val="ListParagraph"/>
        <w:numPr>
          <w:ilvl w:val="0"/>
          <w:numId w:val="27"/>
        </w:numPr>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Initial Newborn </w:t>
      </w:r>
      <w:r w:rsidR="00A3492C" w:rsidRPr="00026532">
        <w:rPr>
          <w:rFonts w:ascii="Arial" w:hAnsi="Arial" w:cs="Arial"/>
          <w:b/>
          <w:bCs/>
          <w:color w:val="000000" w:themeColor="text1"/>
          <w:sz w:val="28"/>
          <w:szCs w:val="28"/>
        </w:rPr>
        <w:t>Certification</w:t>
      </w:r>
      <w:r w:rsidR="00042935" w:rsidRPr="00026532">
        <w:rPr>
          <w:rFonts w:ascii="Arial" w:hAnsi="Arial" w:cs="Arial"/>
          <w:b/>
          <w:bCs/>
          <w:color w:val="000000" w:themeColor="text1"/>
          <w:sz w:val="28"/>
          <w:szCs w:val="28"/>
        </w:rPr>
        <w:t xml:space="preserve"> –</w:t>
      </w:r>
      <w:r w:rsidR="00757957" w:rsidRPr="00026532">
        <w:rPr>
          <w:rFonts w:ascii="Arial" w:hAnsi="Arial" w:cs="Arial"/>
          <w:b/>
          <w:bCs/>
          <w:color w:val="000000" w:themeColor="text1"/>
          <w:sz w:val="28"/>
          <w:szCs w:val="28"/>
        </w:rPr>
        <w:t xml:space="preserve"> </w:t>
      </w:r>
      <w:r w:rsidRPr="00026532">
        <w:rPr>
          <w:rFonts w:ascii="Arial" w:hAnsi="Arial" w:cs="Arial"/>
          <w:b/>
          <w:bCs/>
          <w:color w:val="000000" w:themeColor="text1"/>
          <w:sz w:val="28"/>
          <w:szCs w:val="28"/>
        </w:rPr>
        <w:t>benefits x 3 months</w:t>
      </w:r>
    </w:p>
    <w:p w14:paraId="74BB80B2" w14:textId="77777777" w:rsidR="00042935" w:rsidRPr="00026532" w:rsidRDefault="00EF577C" w:rsidP="00042935">
      <w:pPr>
        <w:pStyle w:val="ListParagraph"/>
        <w:numPr>
          <w:ilvl w:val="0"/>
          <w:numId w:val="27"/>
        </w:numPr>
        <w:rPr>
          <w:rFonts w:ascii="Arial" w:hAnsi="Arial" w:cs="Arial"/>
          <w:b/>
          <w:bCs/>
          <w:color w:val="000000" w:themeColor="text1"/>
          <w:sz w:val="28"/>
          <w:szCs w:val="28"/>
        </w:rPr>
      </w:pPr>
      <w:r w:rsidRPr="00026532">
        <w:rPr>
          <w:rFonts w:ascii="Arial" w:hAnsi="Arial" w:cs="Arial"/>
          <w:b/>
          <w:bCs/>
          <w:color w:val="000000" w:themeColor="text1"/>
          <w:sz w:val="28"/>
          <w:szCs w:val="28"/>
        </w:rPr>
        <w:t>3 months of age</w:t>
      </w:r>
      <w:r w:rsidR="00757957" w:rsidRPr="00026532">
        <w:rPr>
          <w:rFonts w:ascii="Arial" w:hAnsi="Arial" w:cs="Arial"/>
          <w:b/>
          <w:bCs/>
          <w:color w:val="000000" w:themeColor="text1"/>
          <w:sz w:val="28"/>
          <w:szCs w:val="28"/>
        </w:rPr>
        <w:t>:</w:t>
      </w:r>
      <w:r w:rsidRPr="00026532">
        <w:rPr>
          <w:rFonts w:ascii="Arial" w:hAnsi="Arial" w:cs="Arial"/>
          <w:b/>
          <w:bCs/>
          <w:color w:val="000000" w:themeColor="text1"/>
          <w:sz w:val="28"/>
          <w:szCs w:val="28"/>
        </w:rPr>
        <w:t xml:space="preserve"> </w:t>
      </w:r>
      <w:r w:rsidR="00A3492C" w:rsidRPr="00026532">
        <w:rPr>
          <w:rFonts w:ascii="Arial" w:hAnsi="Arial" w:cs="Arial"/>
          <w:b/>
          <w:bCs/>
          <w:color w:val="000000" w:themeColor="text1"/>
          <w:sz w:val="28"/>
          <w:szCs w:val="28"/>
        </w:rPr>
        <w:t>Nutrition Education</w:t>
      </w:r>
      <w:r w:rsidR="00042935" w:rsidRPr="00026532">
        <w:rPr>
          <w:rFonts w:ascii="Arial" w:hAnsi="Arial" w:cs="Arial"/>
          <w:b/>
          <w:bCs/>
          <w:color w:val="000000" w:themeColor="text1"/>
          <w:sz w:val="28"/>
          <w:szCs w:val="28"/>
        </w:rPr>
        <w:t xml:space="preserve"> –</w:t>
      </w:r>
      <w:r w:rsidR="00757957" w:rsidRPr="00026532">
        <w:rPr>
          <w:rFonts w:ascii="Arial" w:hAnsi="Arial" w:cs="Arial"/>
          <w:b/>
          <w:bCs/>
          <w:color w:val="000000" w:themeColor="text1"/>
          <w:sz w:val="28"/>
          <w:szCs w:val="28"/>
        </w:rPr>
        <w:t xml:space="preserve"> benefits x 3 months</w:t>
      </w:r>
    </w:p>
    <w:p w14:paraId="58451B2F" w14:textId="77777777" w:rsidR="00A3492C" w:rsidRPr="00026532" w:rsidRDefault="00757957" w:rsidP="00042935">
      <w:pPr>
        <w:pStyle w:val="ListParagraph"/>
        <w:numPr>
          <w:ilvl w:val="0"/>
          <w:numId w:val="27"/>
        </w:numPr>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6 months of age:  </w:t>
      </w:r>
      <w:r w:rsidR="00A3492C" w:rsidRPr="00026532">
        <w:rPr>
          <w:rFonts w:ascii="Arial" w:hAnsi="Arial" w:cs="Arial"/>
          <w:b/>
          <w:bCs/>
          <w:color w:val="000000" w:themeColor="text1"/>
          <w:sz w:val="28"/>
          <w:szCs w:val="28"/>
        </w:rPr>
        <w:t xml:space="preserve">Mid-Cert </w:t>
      </w:r>
      <w:bookmarkStart w:id="28" w:name="_Hlk31878954"/>
      <w:r w:rsidR="00A3492C" w:rsidRPr="00026532">
        <w:rPr>
          <w:rFonts w:ascii="Arial" w:hAnsi="Arial" w:cs="Arial"/>
          <w:b/>
          <w:bCs/>
          <w:color w:val="000000" w:themeColor="text1"/>
          <w:sz w:val="28"/>
          <w:szCs w:val="28"/>
        </w:rPr>
        <w:t>–</w:t>
      </w:r>
      <w:bookmarkEnd w:id="28"/>
      <w:r w:rsidR="00A3492C" w:rsidRPr="00026532">
        <w:rPr>
          <w:rFonts w:ascii="Arial" w:hAnsi="Arial" w:cs="Arial"/>
          <w:b/>
          <w:bCs/>
          <w:color w:val="000000" w:themeColor="text1"/>
          <w:sz w:val="28"/>
          <w:szCs w:val="28"/>
        </w:rPr>
        <w:t xml:space="preserve"> </w:t>
      </w:r>
      <w:r w:rsidRPr="00026532">
        <w:rPr>
          <w:rFonts w:ascii="Arial" w:hAnsi="Arial" w:cs="Arial"/>
          <w:b/>
          <w:bCs/>
          <w:color w:val="000000" w:themeColor="text1"/>
          <w:sz w:val="28"/>
          <w:szCs w:val="28"/>
        </w:rPr>
        <w:t>benefits x 3 months</w:t>
      </w:r>
    </w:p>
    <w:p w14:paraId="6E30B0EA" w14:textId="77777777" w:rsidR="00A3492C" w:rsidRPr="00026532" w:rsidRDefault="00757957" w:rsidP="00042935">
      <w:pPr>
        <w:pStyle w:val="ListParagraph"/>
        <w:numPr>
          <w:ilvl w:val="0"/>
          <w:numId w:val="27"/>
        </w:numPr>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9 months of age:  </w:t>
      </w:r>
      <w:r w:rsidR="00EF577C" w:rsidRPr="00026532">
        <w:rPr>
          <w:rFonts w:ascii="Arial" w:hAnsi="Arial" w:cs="Arial"/>
          <w:b/>
          <w:bCs/>
          <w:color w:val="000000" w:themeColor="text1"/>
          <w:sz w:val="28"/>
          <w:szCs w:val="28"/>
        </w:rPr>
        <w:t xml:space="preserve">Nutrition Education – </w:t>
      </w:r>
      <w:r w:rsidRPr="00026532">
        <w:rPr>
          <w:rFonts w:ascii="Arial" w:hAnsi="Arial" w:cs="Arial"/>
          <w:b/>
          <w:bCs/>
          <w:color w:val="000000" w:themeColor="text1"/>
          <w:sz w:val="28"/>
          <w:szCs w:val="28"/>
        </w:rPr>
        <w:t>benefits x 3 months</w:t>
      </w:r>
    </w:p>
    <w:p w14:paraId="5CFFEEDA" w14:textId="77777777" w:rsidR="00DF7C8A" w:rsidRPr="00026532" w:rsidRDefault="00DF7C8A" w:rsidP="00DF7C8A">
      <w:pPr>
        <w:ind w:left="1440"/>
        <w:rPr>
          <w:rFonts w:ascii="Arial" w:hAnsi="Arial" w:cs="Arial"/>
          <w:b/>
          <w:bCs/>
          <w:color w:val="000000" w:themeColor="text1"/>
          <w:sz w:val="28"/>
          <w:szCs w:val="28"/>
        </w:rPr>
      </w:pPr>
    </w:p>
    <w:p w14:paraId="617B061F" w14:textId="77777777" w:rsidR="00DF7C8A" w:rsidRPr="00026532" w:rsidRDefault="00DF7C8A" w:rsidP="00DF7C8A">
      <w:pPr>
        <w:ind w:left="144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If proofs of </w:t>
      </w:r>
      <w:r w:rsidR="00954AE2" w:rsidRPr="00026532">
        <w:rPr>
          <w:rFonts w:ascii="Arial" w:hAnsi="Arial" w:cs="Arial"/>
          <w:b/>
          <w:bCs/>
          <w:color w:val="000000" w:themeColor="text1"/>
          <w:sz w:val="28"/>
          <w:szCs w:val="28"/>
        </w:rPr>
        <w:t xml:space="preserve">income, residency, identity, and person are required, participants may be limited </w:t>
      </w:r>
      <w:r w:rsidR="006A5973" w:rsidRPr="00026532">
        <w:rPr>
          <w:rFonts w:ascii="Arial" w:hAnsi="Arial" w:cs="Arial"/>
          <w:b/>
          <w:bCs/>
          <w:color w:val="000000" w:themeColor="text1"/>
          <w:sz w:val="28"/>
          <w:szCs w:val="28"/>
        </w:rPr>
        <w:t xml:space="preserve">1-2 vouchers.  </w:t>
      </w:r>
    </w:p>
    <w:p w14:paraId="47A6C6CD" w14:textId="77777777" w:rsidR="00AF0CFE" w:rsidRPr="00237AB8" w:rsidRDefault="00AF0CFE" w:rsidP="00AF0CFE">
      <w:pPr>
        <w:rPr>
          <w:rFonts w:ascii="Arial" w:hAnsi="Arial" w:cs="Arial"/>
          <w:color w:val="000000" w:themeColor="text1"/>
          <w:sz w:val="28"/>
          <w:szCs w:val="28"/>
          <w:highlight w:val="green"/>
        </w:rPr>
      </w:pPr>
    </w:p>
    <w:p w14:paraId="642583C2" w14:textId="77777777" w:rsidR="000E39B5" w:rsidRPr="00026532" w:rsidRDefault="000E39B5"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Please provide the percentage of infants, for each State/Tribe, that are issued benefits 3 months at a time, 2 months at a time and 1 month at a time.</w:t>
      </w:r>
    </w:p>
    <w:p w14:paraId="0E3C88CA" w14:textId="77777777" w:rsidR="00AF0CFE" w:rsidRPr="00237AB8" w:rsidRDefault="00AF0CFE" w:rsidP="00186E7D">
      <w:pPr>
        <w:ind w:left="1440"/>
        <w:rPr>
          <w:rFonts w:ascii="Arial" w:hAnsi="Arial" w:cs="Arial"/>
          <w:b/>
          <w:color w:val="000000" w:themeColor="text1"/>
          <w:sz w:val="28"/>
          <w:szCs w:val="28"/>
          <w:highlight w:val="green"/>
        </w:rPr>
      </w:pPr>
    </w:p>
    <w:p w14:paraId="435862A8" w14:textId="77777777" w:rsidR="00186E7D" w:rsidRPr="00026532" w:rsidRDefault="00F07CAB" w:rsidP="00186E7D">
      <w:pPr>
        <w:ind w:left="1440"/>
        <w:rPr>
          <w:rFonts w:ascii="Arial" w:hAnsi="Arial" w:cs="Arial"/>
          <w:b/>
          <w:bCs/>
          <w:color w:val="000000" w:themeColor="text1"/>
          <w:sz w:val="28"/>
          <w:szCs w:val="28"/>
        </w:rPr>
      </w:pPr>
      <w:bookmarkStart w:id="29" w:name="_Hlk33797272"/>
      <w:r w:rsidRPr="00026532">
        <w:rPr>
          <w:rFonts w:ascii="Arial" w:hAnsi="Arial" w:cs="Arial"/>
          <w:b/>
          <w:bCs/>
          <w:color w:val="000000" w:themeColor="text1"/>
          <w:sz w:val="28"/>
          <w:szCs w:val="28"/>
        </w:rPr>
        <w:t>MS WIC has provided all data required under 7 CFR 246.16a(6)</w:t>
      </w:r>
    </w:p>
    <w:bookmarkEnd w:id="29"/>
    <w:p w14:paraId="30CDA67E" w14:textId="77777777" w:rsidR="00AF0CFE" w:rsidRPr="00026532" w:rsidRDefault="00AF0CFE" w:rsidP="00AF0CFE">
      <w:pPr>
        <w:rPr>
          <w:rFonts w:ascii="Arial" w:hAnsi="Arial" w:cs="Arial"/>
          <w:b/>
          <w:bCs/>
          <w:color w:val="000000" w:themeColor="text1"/>
          <w:sz w:val="28"/>
          <w:szCs w:val="28"/>
          <w:highlight w:val="green"/>
        </w:rPr>
      </w:pPr>
    </w:p>
    <w:p w14:paraId="5C78F2FC" w14:textId="77777777" w:rsidR="004F6BB6" w:rsidRPr="00026532" w:rsidRDefault="00620D5F"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Please provide a description of how the state would handle an infant formula that reconstitutes to 98 fl. ounces for each fully formula feeding package (0-3 months, 4-5 months and 6-11 months).</w:t>
      </w:r>
    </w:p>
    <w:p w14:paraId="270E84C4" w14:textId="77777777" w:rsidR="00AF0CFE" w:rsidRPr="00026532" w:rsidRDefault="00AF0CFE" w:rsidP="00AF0CFE">
      <w:pPr>
        <w:rPr>
          <w:rFonts w:ascii="Arial" w:hAnsi="Arial" w:cs="Arial"/>
          <w:bCs/>
          <w:color w:val="000000" w:themeColor="text1"/>
          <w:sz w:val="28"/>
          <w:szCs w:val="28"/>
        </w:rPr>
      </w:pPr>
    </w:p>
    <w:p w14:paraId="73081729" w14:textId="77777777" w:rsidR="00AF0CFE" w:rsidRPr="00026532" w:rsidRDefault="00AA06C1" w:rsidP="00AA06C1">
      <w:pPr>
        <w:ind w:left="144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The SPIRIT (MIS) system calculates these numbers.  </w:t>
      </w:r>
    </w:p>
    <w:p w14:paraId="186D766F" w14:textId="77777777" w:rsidR="00AA06C1" w:rsidRPr="00026532" w:rsidRDefault="00AA06C1" w:rsidP="00AA06C1">
      <w:pPr>
        <w:ind w:left="1440"/>
        <w:rPr>
          <w:rFonts w:ascii="Arial" w:hAnsi="Arial" w:cs="Arial"/>
          <w:b/>
          <w:bCs/>
          <w:color w:val="000000" w:themeColor="text1"/>
          <w:sz w:val="28"/>
          <w:szCs w:val="28"/>
          <w:highlight w:val="green"/>
        </w:rPr>
      </w:pPr>
    </w:p>
    <w:p w14:paraId="3A654196" w14:textId="77777777" w:rsidR="004F6BB6" w:rsidRPr="00026532" w:rsidRDefault="004F6BB6"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For infants categorized as mostly breastfeeding, please provide the AVERAGE infant formula allotment by baby age.</w:t>
      </w:r>
    </w:p>
    <w:p w14:paraId="5991F959" w14:textId="77777777" w:rsidR="00AF0CFE" w:rsidRPr="00FB51B4" w:rsidRDefault="00AF0CFE" w:rsidP="00186E7D">
      <w:pPr>
        <w:ind w:left="1440"/>
        <w:rPr>
          <w:rFonts w:ascii="Arial" w:hAnsi="Arial" w:cs="Arial"/>
          <w:b/>
          <w:color w:val="000000" w:themeColor="text1"/>
          <w:sz w:val="28"/>
          <w:szCs w:val="28"/>
        </w:rPr>
      </w:pPr>
    </w:p>
    <w:p w14:paraId="5017ADB6" w14:textId="77777777" w:rsidR="00186E7D" w:rsidRPr="00026532" w:rsidRDefault="00FB51B4" w:rsidP="00FB51B4">
      <w:pPr>
        <w:ind w:left="1440"/>
        <w:rPr>
          <w:rFonts w:ascii="Arial" w:hAnsi="Arial" w:cs="Arial"/>
          <w:b/>
          <w:bCs/>
          <w:color w:val="000000" w:themeColor="text1"/>
          <w:sz w:val="28"/>
          <w:szCs w:val="28"/>
        </w:rPr>
      </w:pPr>
      <w:r w:rsidRPr="00026532">
        <w:rPr>
          <w:rFonts w:ascii="Arial" w:hAnsi="Arial" w:cs="Arial"/>
          <w:b/>
          <w:bCs/>
          <w:color w:val="000000" w:themeColor="text1"/>
          <w:sz w:val="28"/>
          <w:szCs w:val="28"/>
        </w:rPr>
        <w:t>MS WIC has provided all data required under 7 CFR 246.16a(6)</w:t>
      </w:r>
    </w:p>
    <w:p w14:paraId="37700BEA" w14:textId="77777777" w:rsidR="00AF0CFE" w:rsidRPr="00FB51B4" w:rsidRDefault="00AF0CFE" w:rsidP="00AF0CFE">
      <w:pPr>
        <w:rPr>
          <w:rFonts w:ascii="Arial" w:hAnsi="Arial" w:cs="Arial"/>
          <w:b/>
          <w:color w:val="000000" w:themeColor="text1"/>
          <w:sz w:val="28"/>
          <w:szCs w:val="28"/>
        </w:rPr>
      </w:pPr>
    </w:p>
    <w:p w14:paraId="6085DFF4" w14:textId="77777777" w:rsidR="004F6BB6" w:rsidRPr="00026532" w:rsidRDefault="004F6BB6"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For infants categorized as some breastfeeding, please provide the AVERAGE infant formula allotment by baby age.</w:t>
      </w:r>
      <w:r w:rsidR="004B7995" w:rsidRPr="00026532">
        <w:rPr>
          <w:rFonts w:ascii="Arial" w:hAnsi="Arial" w:cs="Arial"/>
          <w:bCs/>
          <w:color w:val="000000" w:themeColor="text1"/>
          <w:sz w:val="28"/>
          <w:szCs w:val="28"/>
        </w:rPr>
        <w:t xml:space="preserve"> </w:t>
      </w:r>
    </w:p>
    <w:p w14:paraId="0AED8C94" w14:textId="77777777" w:rsidR="001209AB" w:rsidRPr="00FB51B4" w:rsidRDefault="001209AB" w:rsidP="001209AB">
      <w:pPr>
        <w:pStyle w:val="ListParagraph"/>
        <w:ind w:left="1440"/>
        <w:rPr>
          <w:rFonts w:ascii="Arial" w:hAnsi="Arial" w:cs="Arial"/>
          <w:b/>
          <w:color w:val="000000" w:themeColor="text1"/>
          <w:sz w:val="28"/>
          <w:szCs w:val="28"/>
        </w:rPr>
      </w:pPr>
    </w:p>
    <w:p w14:paraId="5636C3AF" w14:textId="77777777" w:rsidR="00FB51B4" w:rsidRPr="00026532" w:rsidRDefault="00FB51B4" w:rsidP="00FB51B4">
      <w:pPr>
        <w:ind w:left="1440"/>
        <w:rPr>
          <w:rFonts w:ascii="Arial" w:hAnsi="Arial" w:cs="Arial"/>
          <w:b/>
          <w:bCs/>
          <w:color w:val="000000" w:themeColor="text1"/>
          <w:sz w:val="28"/>
          <w:szCs w:val="28"/>
        </w:rPr>
      </w:pPr>
      <w:r w:rsidRPr="00026532">
        <w:rPr>
          <w:rFonts w:ascii="Arial" w:hAnsi="Arial" w:cs="Arial"/>
          <w:b/>
          <w:bCs/>
          <w:color w:val="000000" w:themeColor="text1"/>
          <w:sz w:val="28"/>
          <w:szCs w:val="28"/>
        </w:rPr>
        <w:lastRenderedPageBreak/>
        <w:t>MS WIC has provided all data required under 7 CFR 246.16a(6)</w:t>
      </w:r>
    </w:p>
    <w:p w14:paraId="0DFDFA14" w14:textId="77777777" w:rsidR="002B353A" w:rsidRPr="00237AB8" w:rsidRDefault="002B353A" w:rsidP="00186E7D">
      <w:pPr>
        <w:ind w:left="1440"/>
        <w:rPr>
          <w:rFonts w:ascii="Arial" w:hAnsi="Arial" w:cs="Arial"/>
          <w:color w:val="000000" w:themeColor="text1"/>
          <w:sz w:val="28"/>
          <w:szCs w:val="28"/>
          <w:highlight w:val="green"/>
        </w:rPr>
      </w:pPr>
    </w:p>
    <w:p w14:paraId="636F7B26" w14:textId="77777777" w:rsidR="00803FD3" w:rsidRPr="00026532" w:rsidRDefault="004F6BB6"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Units redeemed by month</w:t>
      </w:r>
      <w:r w:rsidR="00133ECB" w:rsidRPr="00026532">
        <w:rPr>
          <w:rFonts w:ascii="Arial" w:hAnsi="Arial" w:cs="Arial"/>
          <w:bCs/>
          <w:color w:val="000000" w:themeColor="text1"/>
          <w:sz w:val="28"/>
          <w:szCs w:val="28"/>
        </w:rPr>
        <w:t>, page 31</w:t>
      </w:r>
      <w:r w:rsidRPr="00026532">
        <w:rPr>
          <w:rFonts w:ascii="Arial" w:hAnsi="Arial" w:cs="Arial"/>
          <w:bCs/>
          <w:color w:val="000000" w:themeColor="text1"/>
          <w:sz w:val="28"/>
          <w:szCs w:val="28"/>
        </w:rPr>
        <w:t xml:space="preserve"> – </w:t>
      </w:r>
      <w:r w:rsidR="00047CBA" w:rsidRPr="00026532">
        <w:rPr>
          <w:rFonts w:ascii="Arial" w:hAnsi="Arial" w:cs="Arial"/>
          <w:bCs/>
          <w:color w:val="000000" w:themeColor="text1"/>
          <w:sz w:val="28"/>
          <w:szCs w:val="28"/>
        </w:rPr>
        <w:t xml:space="preserve">The data for the months of April, June, July, August and September are identical.  </w:t>
      </w:r>
      <w:r w:rsidRPr="00026532">
        <w:rPr>
          <w:rFonts w:ascii="Arial" w:hAnsi="Arial" w:cs="Arial"/>
          <w:bCs/>
          <w:color w:val="000000" w:themeColor="text1"/>
          <w:sz w:val="28"/>
          <w:szCs w:val="28"/>
        </w:rPr>
        <w:t>Please confirm that the data</w:t>
      </w:r>
      <w:r w:rsidR="00BA3537" w:rsidRPr="00026532">
        <w:rPr>
          <w:rFonts w:ascii="Arial" w:hAnsi="Arial" w:cs="Arial"/>
          <w:bCs/>
          <w:color w:val="000000" w:themeColor="text1"/>
          <w:sz w:val="28"/>
          <w:szCs w:val="28"/>
        </w:rPr>
        <w:t xml:space="preserve"> contained in this table is correct</w:t>
      </w:r>
      <w:r w:rsidR="008B3C02" w:rsidRPr="00026532">
        <w:rPr>
          <w:rFonts w:ascii="Arial" w:hAnsi="Arial" w:cs="Arial"/>
          <w:bCs/>
          <w:color w:val="000000" w:themeColor="text1"/>
          <w:sz w:val="28"/>
          <w:szCs w:val="28"/>
        </w:rPr>
        <w:t>.</w:t>
      </w:r>
    </w:p>
    <w:p w14:paraId="46D44F40" w14:textId="77777777" w:rsidR="00AF0CFE" w:rsidRPr="00524AF5" w:rsidRDefault="00AF0CFE" w:rsidP="00AF0CFE">
      <w:pPr>
        <w:rPr>
          <w:rFonts w:ascii="Arial" w:hAnsi="Arial" w:cs="Arial"/>
          <w:b/>
          <w:color w:val="000000" w:themeColor="text1"/>
          <w:sz w:val="28"/>
          <w:szCs w:val="28"/>
        </w:rPr>
      </w:pPr>
    </w:p>
    <w:p w14:paraId="1181295C" w14:textId="6D076B2A" w:rsidR="006757A1" w:rsidRPr="00026532" w:rsidRDefault="00A26419" w:rsidP="006757A1">
      <w:pPr>
        <w:ind w:left="144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Amended.  See Amended </w:t>
      </w:r>
      <w:proofErr w:type="spellStart"/>
      <w:r w:rsidRPr="00026532">
        <w:rPr>
          <w:rFonts w:ascii="Arial" w:hAnsi="Arial" w:cs="Arial"/>
          <w:b/>
          <w:bCs/>
          <w:color w:val="000000" w:themeColor="text1"/>
          <w:sz w:val="28"/>
          <w:szCs w:val="28"/>
        </w:rPr>
        <w:t>RFx</w:t>
      </w:r>
      <w:proofErr w:type="spellEnd"/>
      <w:r w:rsidRPr="00026532">
        <w:rPr>
          <w:rFonts w:ascii="Arial" w:hAnsi="Arial" w:cs="Arial"/>
          <w:b/>
          <w:bCs/>
          <w:color w:val="000000" w:themeColor="text1"/>
          <w:sz w:val="28"/>
          <w:szCs w:val="28"/>
        </w:rPr>
        <w:t xml:space="preserve"> </w:t>
      </w:r>
      <w:proofErr w:type="gramStart"/>
      <w:r w:rsidRPr="00026532">
        <w:rPr>
          <w:rFonts w:ascii="Arial" w:hAnsi="Arial" w:cs="Arial"/>
          <w:b/>
          <w:bCs/>
          <w:color w:val="000000" w:themeColor="text1"/>
          <w:sz w:val="28"/>
          <w:szCs w:val="28"/>
        </w:rPr>
        <w:t>3160003372  3</w:t>
      </w:r>
      <w:proofErr w:type="gramEnd"/>
      <w:r w:rsidRPr="00026532">
        <w:rPr>
          <w:rFonts w:ascii="Arial" w:hAnsi="Arial" w:cs="Arial"/>
          <w:b/>
          <w:bCs/>
          <w:color w:val="000000" w:themeColor="text1"/>
          <w:sz w:val="28"/>
          <w:szCs w:val="28"/>
        </w:rPr>
        <w:t>/6/2020.</w:t>
      </w:r>
    </w:p>
    <w:p w14:paraId="2A7531E2" w14:textId="77777777" w:rsidR="00A26419" w:rsidRPr="00524AF5" w:rsidRDefault="00A26419" w:rsidP="006757A1">
      <w:pPr>
        <w:ind w:left="1440"/>
        <w:rPr>
          <w:rFonts w:ascii="Arial" w:hAnsi="Arial" w:cs="Arial"/>
          <w:b/>
          <w:color w:val="000000" w:themeColor="text1"/>
          <w:sz w:val="28"/>
          <w:szCs w:val="28"/>
        </w:rPr>
      </w:pPr>
    </w:p>
    <w:p w14:paraId="231C7096" w14:textId="77777777" w:rsidR="006757A1" w:rsidRPr="00026532" w:rsidRDefault="008B3C02" w:rsidP="00F40C93">
      <w:pPr>
        <w:pStyle w:val="ListParagraph"/>
        <w:numPr>
          <w:ilvl w:val="2"/>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If not confirmed, </w:t>
      </w:r>
      <w:r w:rsidR="006B2013" w:rsidRPr="00026532">
        <w:rPr>
          <w:rFonts w:ascii="Arial" w:hAnsi="Arial" w:cs="Arial"/>
          <w:bCs/>
          <w:color w:val="000000" w:themeColor="text1"/>
          <w:sz w:val="28"/>
          <w:szCs w:val="28"/>
        </w:rPr>
        <w:t>please provide the correct data</w:t>
      </w:r>
      <w:r w:rsidR="00BA3537" w:rsidRPr="00026532">
        <w:rPr>
          <w:rFonts w:ascii="Arial" w:hAnsi="Arial" w:cs="Arial"/>
          <w:bCs/>
          <w:color w:val="000000" w:themeColor="text1"/>
          <w:sz w:val="28"/>
          <w:szCs w:val="28"/>
        </w:rPr>
        <w:t xml:space="preserve">. </w:t>
      </w:r>
    </w:p>
    <w:p w14:paraId="1517ECE2" w14:textId="77777777" w:rsidR="006757A1" w:rsidRPr="00026532" w:rsidRDefault="006757A1" w:rsidP="006757A1">
      <w:pPr>
        <w:pStyle w:val="ListParagraph"/>
        <w:ind w:left="2160"/>
        <w:rPr>
          <w:rFonts w:ascii="Arial" w:hAnsi="Arial" w:cs="Arial"/>
          <w:bCs/>
          <w:color w:val="000000" w:themeColor="text1"/>
          <w:sz w:val="28"/>
          <w:szCs w:val="28"/>
        </w:rPr>
      </w:pPr>
    </w:p>
    <w:p w14:paraId="51E74B07" w14:textId="77777777" w:rsidR="00620D5F" w:rsidRPr="00026532" w:rsidRDefault="006757A1" w:rsidP="006757A1">
      <w:pPr>
        <w:pStyle w:val="ListParagraph"/>
        <w:ind w:left="216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Not applicable.  </w:t>
      </w:r>
      <w:r w:rsidR="00BA3537" w:rsidRPr="00026532">
        <w:rPr>
          <w:rFonts w:ascii="Arial" w:hAnsi="Arial" w:cs="Arial"/>
          <w:b/>
          <w:bCs/>
          <w:color w:val="000000" w:themeColor="text1"/>
          <w:sz w:val="28"/>
          <w:szCs w:val="28"/>
        </w:rPr>
        <w:t xml:space="preserve"> </w:t>
      </w:r>
    </w:p>
    <w:p w14:paraId="31363CD6" w14:textId="77777777" w:rsidR="00A12178" w:rsidRPr="00C26B20" w:rsidRDefault="00A12178" w:rsidP="00A12178">
      <w:pPr>
        <w:pStyle w:val="Default"/>
        <w:ind w:left="630"/>
        <w:rPr>
          <w:rFonts w:ascii="Arial" w:hAnsi="Arial" w:cs="Arial"/>
          <w:sz w:val="28"/>
          <w:szCs w:val="28"/>
        </w:rPr>
      </w:pPr>
    </w:p>
    <w:p w14:paraId="08C8A9CC"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30, Section XVI. –Participation Per Month – In order to ensure compliance with USDA regulations pertaining to the number of infants that must be included on the Bid Sheet, we request the State provide detailed spreadsheets on infant participation for each separate product currently provided by SC WIC. We request this data be provided by infant feeding category, age, type, form, and size, </w:t>
      </w:r>
      <w:proofErr w:type="gramStart"/>
      <w:r w:rsidRPr="00026532">
        <w:rPr>
          <w:rFonts w:ascii="Arial" w:hAnsi="Arial" w:cs="Arial"/>
          <w:bCs/>
          <w:sz w:val="28"/>
          <w:szCs w:val="28"/>
        </w:rPr>
        <w:t>similar to</w:t>
      </w:r>
      <w:proofErr w:type="gramEnd"/>
      <w:r w:rsidRPr="00026532">
        <w:rPr>
          <w:rFonts w:ascii="Arial" w:hAnsi="Arial" w:cs="Arial"/>
          <w:bCs/>
          <w:sz w:val="28"/>
          <w:szCs w:val="28"/>
        </w:rPr>
        <w:t xml:space="preserve"> the data provided on the Bid Sheet. </w:t>
      </w:r>
    </w:p>
    <w:p w14:paraId="1526B89A" w14:textId="77777777" w:rsidR="00687E28" w:rsidRPr="00721453" w:rsidRDefault="00687E28" w:rsidP="00687E28">
      <w:pPr>
        <w:pStyle w:val="Default"/>
        <w:ind w:left="360"/>
        <w:rPr>
          <w:rFonts w:ascii="Arial" w:hAnsi="Arial" w:cs="Arial"/>
          <w:b/>
          <w:sz w:val="28"/>
          <w:szCs w:val="28"/>
        </w:rPr>
      </w:pPr>
    </w:p>
    <w:p w14:paraId="098495FC" w14:textId="77777777" w:rsidR="006A0211" w:rsidRPr="00026532" w:rsidRDefault="006A0211" w:rsidP="006A0211">
      <w:pPr>
        <w:ind w:firstLine="360"/>
        <w:rPr>
          <w:rFonts w:ascii="Arial" w:hAnsi="Arial" w:cs="Arial"/>
          <w:b/>
          <w:bCs/>
          <w:color w:val="000000" w:themeColor="text1"/>
          <w:sz w:val="28"/>
          <w:szCs w:val="28"/>
        </w:rPr>
      </w:pPr>
      <w:r w:rsidRPr="00026532">
        <w:rPr>
          <w:rFonts w:ascii="Arial" w:hAnsi="Arial" w:cs="Arial"/>
          <w:b/>
          <w:bCs/>
          <w:color w:val="000000" w:themeColor="text1"/>
          <w:sz w:val="28"/>
          <w:szCs w:val="28"/>
        </w:rPr>
        <w:t>MS WIC has provided all data required under 7 CFR 246.16a(6)</w:t>
      </w:r>
    </w:p>
    <w:p w14:paraId="3E7A9434" w14:textId="77777777" w:rsidR="00AF0CFE" w:rsidRPr="00026532" w:rsidRDefault="006A0211" w:rsidP="00C434D8">
      <w:pPr>
        <w:pStyle w:val="Default"/>
        <w:ind w:firstLine="360"/>
        <w:rPr>
          <w:rFonts w:ascii="Arial" w:hAnsi="Arial" w:cs="Arial"/>
          <w:b/>
          <w:bCs/>
          <w:sz w:val="28"/>
          <w:szCs w:val="28"/>
        </w:rPr>
      </w:pPr>
      <w:r w:rsidRPr="00026532">
        <w:rPr>
          <w:rFonts w:ascii="Arial" w:hAnsi="Arial" w:cs="Arial"/>
          <w:b/>
          <w:bCs/>
          <w:sz w:val="28"/>
          <w:szCs w:val="28"/>
        </w:rPr>
        <w:t>We are not SC WIC.</w:t>
      </w:r>
    </w:p>
    <w:p w14:paraId="7F945672" w14:textId="77777777" w:rsidR="00AF0CFE" w:rsidRPr="00C26B20" w:rsidRDefault="00AF0CFE" w:rsidP="00A12178">
      <w:pPr>
        <w:pStyle w:val="Default"/>
        <w:ind w:left="630"/>
        <w:rPr>
          <w:rFonts w:ascii="Arial" w:hAnsi="Arial" w:cs="Arial"/>
          <w:sz w:val="28"/>
          <w:szCs w:val="28"/>
        </w:rPr>
      </w:pPr>
    </w:p>
    <w:p w14:paraId="78C53F28"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31 – Units redeemed by month – The data for the months of June, July August and September is identical for each product listed. We suspect there is an error in this data. Please provide an updated list of the redeemed products for this six-month period. </w:t>
      </w:r>
    </w:p>
    <w:p w14:paraId="4214E987" w14:textId="77777777" w:rsidR="00687E28" w:rsidRDefault="00687E28" w:rsidP="00760A25">
      <w:pPr>
        <w:pStyle w:val="Default"/>
        <w:rPr>
          <w:rFonts w:ascii="Arial" w:hAnsi="Arial" w:cs="Arial"/>
          <w:sz w:val="28"/>
          <w:szCs w:val="28"/>
        </w:rPr>
      </w:pPr>
    </w:p>
    <w:p w14:paraId="06C379FD" w14:textId="5E14F754" w:rsidR="00760A25" w:rsidRPr="00026532" w:rsidRDefault="00A26419" w:rsidP="00026532">
      <w:pPr>
        <w:pStyle w:val="Default"/>
        <w:ind w:left="360"/>
        <w:rPr>
          <w:rFonts w:ascii="Arial" w:hAnsi="Arial" w:cs="Arial"/>
          <w:b/>
          <w:bCs/>
          <w:sz w:val="28"/>
          <w:szCs w:val="28"/>
        </w:rPr>
      </w:pPr>
      <w:r w:rsidRPr="00026532">
        <w:rPr>
          <w:rFonts w:ascii="Arial" w:hAnsi="Arial" w:cs="Arial"/>
          <w:b/>
          <w:bCs/>
          <w:sz w:val="28"/>
          <w:szCs w:val="28"/>
        </w:rPr>
        <w:t xml:space="preserve">Amended.  See Amended </w:t>
      </w:r>
      <w:proofErr w:type="spellStart"/>
      <w:r w:rsidRPr="00026532">
        <w:rPr>
          <w:rFonts w:ascii="Arial" w:hAnsi="Arial" w:cs="Arial"/>
          <w:b/>
          <w:bCs/>
          <w:sz w:val="28"/>
          <w:szCs w:val="28"/>
        </w:rPr>
        <w:t>RFx</w:t>
      </w:r>
      <w:proofErr w:type="spellEnd"/>
      <w:r w:rsidRPr="00026532">
        <w:rPr>
          <w:rFonts w:ascii="Arial" w:hAnsi="Arial" w:cs="Arial"/>
          <w:b/>
          <w:bCs/>
          <w:sz w:val="28"/>
          <w:szCs w:val="28"/>
        </w:rPr>
        <w:t xml:space="preserve"> </w:t>
      </w:r>
      <w:proofErr w:type="gramStart"/>
      <w:r w:rsidRPr="00026532">
        <w:rPr>
          <w:rFonts w:ascii="Arial" w:hAnsi="Arial" w:cs="Arial"/>
          <w:b/>
          <w:bCs/>
          <w:sz w:val="28"/>
          <w:szCs w:val="28"/>
        </w:rPr>
        <w:t>3160003372  3</w:t>
      </w:r>
      <w:proofErr w:type="gramEnd"/>
      <w:r w:rsidRPr="00026532">
        <w:rPr>
          <w:rFonts w:ascii="Arial" w:hAnsi="Arial" w:cs="Arial"/>
          <w:b/>
          <w:bCs/>
          <w:sz w:val="28"/>
          <w:szCs w:val="28"/>
        </w:rPr>
        <w:t>/6/2020.</w:t>
      </w:r>
    </w:p>
    <w:p w14:paraId="65614846" w14:textId="77777777" w:rsidR="00A26419" w:rsidRPr="00C26B20" w:rsidRDefault="00A26419" w:rsidP="00760A25">
      <w:pPr>
        <w:pStyle w:val="Default"/>
        <w:rPr>
          <w:rFonts w:ascii="Arial" w:hAnsi="Arial" w:cs="Arial"/>
          <w:sz w:val="28"/>
          <w:szCs w:val="28"/>
        </w:rPr>
      </w:pPr>
    </w:p>
    <w:p w14:paraId="142B8341" w14:textId="77777777" w:rsidR="00760A25" w:rsidRPr="00026532" w:rsidRDefault="00760A25" w:rsidP="00F40C93">
      <w:pPr>
        <w:numPr>
          <w:ilvl w:val="0"/>
          <w:numId w:val="1"/>
        </w:numPr>
        <w:rPr>
          <w:rFonts w:ascii="Arial" w:hAnsi="Arial" w:cs="Arial"/>
          <w:bCs/>
          <w:sz w:val="28"/>
          <w:szCs w:val="28"/>
        </w:rPr>
      </w:pPr>
      <w:r w:rsidRPr="00026532">
        <w:rPr>
          <w:rFonts w:ascii="Arial" w:hAnsi="Arial" w:cs="Arial"/>
          <w:bCs/>
          <w:sz w:val="28"/>
          <w:szCs w:val="28"/>
        </w:rPr>
        <w:t>Section XVI. Participation Per Month and Units Redeemed Per Month – Page 31.</w:t>
      </w:r>
      <w:bookmarkStart w:id="30" w:name="_Hlk9002560"/>
    </w:p>
    <w:p w14:paraId="64570BC2" w14:textId="77777777" w:rsidR="00721453" w:rsidRPr="00026532" w:rsidRDefault="00721453" w:rsidP="00721453">
      <w:pPr>
        <w:ind w:left="360"/>
        <w:rPr>
          <w:rFonts w:ascii="Arial" w:hAnsi="Arial" w:cs="Arial"/>
          <w:bCs/>
          <w:sz w:val="28"/>
          <w:szCs w:val="28"/>
        </w:rPr>
      </w:pPr>
    </w:p>
    <w:p w14:paraId="7A6B05B0" w14:textId="77777777" w:rsidR="00760A25" w:rsidRPr="00026532" w:rsidRDefault="00760A25" w:rsidP="00F40C93">
      <w:pPr>
        <w:numPr>
          <w:ilvl w:val="1"/>
          <w:numId w:val="1"/>
        </w:numPr>
        <w:rPr>
          <w:rFonts w:ascii="Arial" w:hAnsi="Arial" w:cs="Arial"/>
          <w:bCs/>
          <w:sz w:val="28"/>
          <w:szCs w:val="28"/>
        </w:rPr>
      </w:pPr>
      <w:r w:rsidRPr="00026532">
        <w:rPr>
          <w:rFonts w:ascii="Arial" w:hAnsi="Arial" w:cs="Arial"/>
          <w:bCs/>
          <w:sz w:val="28"/>
          <w:szCs w:val="28"/>
        </w:rPr>
        <w:t>Please provide the latest 6 months issuance by brand, size, and unit for all contract, exempt, and non-contract non-exempt infant formulas.</w:t>
      </w:r>
      <w:bookmarkEnd w:id="30"/>
    </w:p>
    <w:p w14:paraId="76C62692" w14:textId="77777777" w:rsidR="00C434D8" w:rsidRDefault="00C434D8" w:rsidP="00C434D8">
      <w:pPr>
        <w:ind w:left="1440"/>
        <w:rPr>
          <w:rFonts w:ascii="Arial" w:hAnsi="Arial" w:cs="Arial"/>
          <w:b/>
          <w:sz w:val="28"/>
          <w:szCs w:val="28"/>
        </w:rPr>
      </w:pPr>
    </w:p>
    <w:p w14:paraId="2AC2B623" w14:textId="77777777" w:rsidR="00C434D8" w:rsidRPr="00026532" w:rsidRDefault="00CC4621" w:rsidP="00CC4621">
      <w:pPr>
        <w:ind w:left="1440"/>
        <w:rPr>
          <w:rFonts w:ascii="Arial" w:hAnsi="Arial" w:cs="Arial"/>
          <w:b/>
          <w:bCs/>
          <w:color w:val="000000" w:themeColor="text1"/>
          <w:sz w:val="28"/>
          <w:szCs w:val="28"/>
        </w:rPr>
      </w:pPr>
      <w:r w:rsidRPr="00026532">
        <w:rPr>
          <w:rFonts w:ascii="Arial" w:hAnsi="Arial" w:cs="Arial"/>
          <w:b/>
          <w:bCs/>
          <w:color w:val="000000" w:themeColor="text1"/>
          <w:sz w:val="28"/>
          <w:szCs w:val="28"/>
        </w:rPr>
        <w:t>MS WIC has provided all data required under 7 CFR 246.16a(6)</w:t>
      </w:r>
    </w:p>
    <w:p w14:paraId="0AD22360" w14:textId="77777777" w:rsidR="00721453" w:rsidRPr="00721453" w:rsidRDefault="00721453" w:rsidP="00721453">
      <w:pPr>
        <w:ind w:left="1440"/>
        <w:rPr>
          <w:rFonts w:ascii="Arial" w:hAnsi="Arial" w:cs="Arial"/>
          <w:b/>
          <w:sz w:val="28"/>
          <w:szCs w:val="28"/>
        </w:rPr>
      </w:pPr>
    </w:p>
    <w:p w14:paraId="3AA3D85E" w14:textId="77777777" w:rsidR="00760A25" w:rsidRPr="00026532" w:rsidRDefault="00760A25" w:rsidP="00F40C93">
      <w:pPr>
        <w:numPr>
          <w:ilvl w:val="1"/>
          <w:numId w:val="1"/>
        </w:numPr>
        <w:rPr>
          <w:rFonts w:ascii="Arial" w:hAnsi="Arial" w:cs="Arial"/>
          <w:bCs/>
          <w:sz w:val="28"/>
          <w:szCs w:val="28"/>
        </w:rPr>
      </w:pPr>
      <w:r w:rsidRPr="00026532">
        <w:rPr>
          <w:rFonts w:ascii="Arial" w:hAnsi="Arial" w:cs="Arial"/>
          <w:bCs/>
          <w:sz w:val="28"/>
          <w:szCs w:val="28"/>
        </w:rPr>
        <w:t>The redemption data provided by unit is identical for the months of June through September. Please confirm that this is not accurate and provide updated redemption data by unit.</w:t>
      </w:r>
    </w:p>
    <w:p w14:paraId="3AB0545B" w14:textId="77777777" w:rsidR="00760A25" w:rsidRDefault="00760A25" w:rsidP="00C434D8">
      <w:pPr>
        <w:pStyle w:val="Default"/>
        <w:ind w:left="1440"/>
        <w:rPr>
          <w:rFonts w:ascii="Arial" w:hAnsi="Arial" w:cs="Arial"/>
          <w:sz w:val="28"/>
          <w:szCs w:val="28"/>
        </w:rPr>
      </w:pPr>
    </w:p>
    <w:p w14:paraId="19A10878" w14:textId="0CD48357" w:rsidR="00C434D8" w:rsidRPr="00026532" w:rsidRDefault="00A26419" w:rsidP="00C434D8">
      <w:pPr>
        <w:pStyle w:val="Default"/>
        <w:ind w:left="1440"/>
        <w:rPr>
          <w:rFonts w:ascii="Arial" w:hAnsi="Arial" w:cs="Arial"/>
          <w:b/>
          <w:bCs/>
          <w:sz w:val="28"/>
          <w:szCs w:val="28"/>
        </w:rPr>
      </w:pPr>
      <w:r w:rsidRPr="00026532">
        <w:rPr>
          <w:rFonts w:ascii="Arial" w:hAnsi="Arial" w:cs="Arial"/>
          <w:b/>
          <w:bCs/>
          <w:sz w:val="28"/>
          <w:szCs w:val="28"/>
        </w:rPr>
        <w:t xml:space="preserve">Amended.  See Amended </w:t>
      </w:r>
      <w:proofErr w:type="spellStart"/>
      <w:r w:rsidRPr="00026532">
        <w:rPr>
          <w:rFonts w:ascii="Arial" w:hAnsi="Arial" w:cs="Arial"/>
          <w:b/>
          <w:bCs/>
          <w:sz w:val="28"/>
          <w:szCs w:val="28"/>
        </w:rPr>
        <w:t>RFx</w:t>
      </w:r>
      <w:proofErr w:type="spellEnd"/>
      <w:r w:rsidRPr="00026532">
        <w:rPr>
          <w:rFonts w:ascii="Arial" w:hAnsi="Arial" w:cs="Arial"/>
          <w:b/>
          <w:bCs/>
          <w:sz w:val="28"/>
          <w:szCs w:val="28"/>
        </w:rPr>
        <w:t xml:space="preserve"> </w:t>
      </w:r>
      <w:proofErr w:type="gramStart"/>
      <w:r w:rsidRPr="00026532">
        <w:rPr>
          <w:rFonts w:ascii="Arial" w:hAnsi="Arial" w:cs="Arial"/>
          <w:b/>
          <w:bCs/>
          <w:sz w:val="28"/>
          <w:szCs w:val="28"/>
        </w:rPr>
        <w:t>3160003372  3</w:t>
      </w:r>
      <w:proofErr w:type="gramEnd"/>
      <w:r w:rsidRPr="00026532">
        <w:rPr>
          <w:rFonts w:ascii="Arial" w:hAnsi="Arial" w:cs="Arial"/>
          <w:b/>
          <w:bCs/>
          <w:sz w:val="28"/>
          <w:szCs w:val="28"/>
        </w:rPr>
        <w:t>/6/2020.</w:t>
      </w:r>
    </w:p>
    <w:p w14:paraId="51CE9C2A" w14:textId="77777777" w:rsidR="00A12178" w:rsidRPr="00C26B20" w:rsidRDefault="00A12178" w:rsidP="00A12178">
      <w:pPr>
        <w:rPr>
          <w:rFonts w:ascii="Arial" w:hAnsi="Arial" w:cs="Arial"/>
          <w:color w:val="000000" w:themeColor="text1"/>
          <w:sz w:val="28"/>
          <w:szCs w:val="28"/>
        </w:rPr>
      </w:pPr>
    </w:p>
    <w:p w14:paraId="7E49D66A" w14:textId="77777777" w:rsidR="00774ED7" w:rsidRPr="00026532" w:rsidRDefault="00E27DAF" w:rsidP="00F40C93">
      <w:pPr>
        <w:pStyle w:val="ListParagraph"/>
        <w:numPr>
          <w:ilvl w:val="0"/>
          <w:numId w:val="1"/>
        </w:numPr>
        <w:rPr>
          <w:rFonts w:ascii="Arial" w:hAnsi="Arial" w:cs="Arial"/>
          <w:bCs/>
          <w:color w:val="000000" w:themeColor="text1"/>
          <w:sz w:val="28"/>
          <w:szCs w:val="28"/>
        </w:rPr>
      </w:pPr>
      <w:r w:rsidRPr="00026532">
        <w:rPr>
          <w:rFonts w:ascii="Arial" w:hAnsi="Arial" w:cs="Arial"/>
          <w:bCs/>
          <w:color w:val="000000" w:themeColor="text1"/>
          <w:sz w:val="28"/>
          <w:szCs w:val="28"/>
        </w:rPr>
        <w:t>Attachment A, page 32 – The “Estimated Average # Infants by Form Based on 6 Months Average” columns on the Bid Sheet contain partial numbers.  Please change the data in these columns to whole numbers.</w:t>
      </w:r>
    </w:p>
    <w:p w14:paraId="71B39492" w14:textId="77777777" w:rsidR="00AF0CFE" w:rsidRPr="00586D96" w:rsidRDefault="00AF0CFE" w:rsidP="00AF0CFE">
      <w:pPr>
        <w:rPr>
          <w:rFonts w:ascii="Arial" w:hAnsi="Arial" w:cs="Arial"/>
          <w:b/>
          <w:color w:val="000000" w:themeColor="text1"/>
          <w:sz w:val="28"/>
          <w:szCs w:val="28"/>
        </w:rPr>
      </w:pPr>
    </w:p>
    <w:p w14:paraId="11578CD1" w14:textId="77777777" w:rsidR="00A12178" w:rsidRPr="00026532" w:rsidRDefault="00B267AC" w:rsidP="00C434D8">
      <w:pPr>
        <w:pStyle w:val="Default"/>
        <w:ind w:left="360"/>
        <w:rPr>
          <w:rFonts w:ascii="Arial" w:hAnsi="Arial" w:cs="Arial"/>
          <w:b/>
          <w:bCs/>
          <w:sz w:val="28"/>
          <w:szCs w:val="28"/>
        </w:rPr>
      </w:pPr>
      <w:r w:rsidRPr="00026532">
        <w:rPr>
          <w:rFonts w:ascii="Arial" w:hAnsi="Arial" w:cs="Arial"/>
          <w:b/>
          <w:bCs/>
          <w:sz w:val="28"/>
          <w:szCs w:val="28"/>
        </w:rPr>
        <w:t xml:space="preserve">The </w:t>
      </w:r>
      <w:r w:rsidR="00E0469D" w:rsidRPr="00026532">
        <w:rPr>
          <w:rFonts w:ascii="Arial" w:hAnsi="Arial" w:cs="Arial"/>
          <w:b/>
          <w:bCs/>
          <w:sz w:val="28"/>
          <w:szCs w:val="28"/>
        </w:rPr>
        <w:t>“</w:t>
      </w:r>
      <w:r w:rsidRPr="00026532">
        <w:rPr>
          <w:rFonts w:ascii="Arial" w:hAnsi="Arial" w:cs="Arial"/>
          <w:b/>
          <w:bCs/>
          <w:sz w:val="28"/>
          <w:szCs w:val="28"/>
        </w:rPr>
        <w:t>Estimated Average # Infants by Form Based on 6 Months Average</w:t>
      </w:r>
      <w:r w:rsidR="00E0469D" w:rsidRPr="00026532">
        <w:rPr>
          <w:rFonts w:ascii="Arial" w:hAnsi="Arial" w:cs="Arial"/>
          <w:b/>
          <w:bCs/>
          <w:sz w:val="28"/>
          <w:szCs w:val="28"/>
        </w:rPr>
        <w:t>”</w:t>
      </w:r>
      <w:r w:rsidRPr="00026532">
        <w:rPr>
          <w:rFonts w:ascii="Arial" w:hAnsi="Arial" w:cs="Arial"/>
          <w:b/>
          <w:bCs/>
          <w:sz w:val="28"/>
          <w:szCs w:val="28"/>
        </w:rPr>
        <w:t xml:space="preserve"> has been </w:t>
      </w:r>
      <w:r w:rsidR="00E0469D" w:rsidRPr="00026532">
        <w:rPr>
          <w:rFonts w:ascii="Arial" w:hAnsi="Arial" w:cs="Arial"/>
          <w:b/>
          <w:bCs/>
          <w:sz w:val="28"/>
          <w:szCs w:val="28"/>
        </w:rPr>
        <w:t>updated to</w:t>
      </w:r>
      <w:r w:rsidRPr="00026532">
        <w:rPr>
          <w:rFonts w:ascii="Arial" w:hAnsi="Arial" w:cs="Arial"/>
          <w:b/>
          <w:bCs/>
          <w:sz w:val="28"/>
          <w:szCs w:val="28"/>
        </w:rPr>
        <w:t xml:space="preserve"> </w:t>
      </w:r>
      <w:r w:rsidR="00E0469D" w:rsidRPr="00026532">
        <w:rPr>
          <w:rFonts w:ascii="Arial" w:hAnsi="Arial" w:cs="Arial"/>
          <w:b/>
          <w:bCs/>
          <w:sz w:val="28"/>
          <w:szCs w:val="28"/>
        </w:rPr>
        <w:t xml:space="preserve">contain whole numbers.  </w:t>
      </w:r>
    </w:p>
    <w:p w14:paraId="66C1F76E" w14:textId="77777777" w:rsidR="00687E28" w:rsidRPr="00586D96" w:rsidRDefault="00687E28" w:rsidP="00721453">
      <w:pPr>
        <w:pStyle w:val="Default"/>
        <w:rPr>
          <w:rFonts w:ascii="Arial" w:hAnsi="Arial" w:cs="Arial"/>
          <w:b/>
          <w:sz w:val="28"/>
          <w:szCs w:val="28"/>
        </w:rPr>
      </w:pPr>
    </w:p>
    <w:p w14:paraId="3A3E1812"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33 – Attachment A Continued – Is this page intended to be included as page 3 of the Bid Sheet? Would the State consider adding the information on this page to page 2 of the Bid Sheet? Please also confirm the State requires a notarized signature for the submission of a bid. </w:t>
      </w:r>
    </w:p>
    <w:p w14:paraId="7B2E2D99" w14:textId="77777777" w:rsidR="00AF0CFE" w:rsidRDefault="00AF0CFE" w:rsidP="00AF0CFE">
      <w:pPr>
        <w:pStyle w:val="Default"/>
        <w:rPr>
          <w:rFonts w:ascii="Arial" w:hAnsi="Arial" w:cs="Arial"/>
          <w:sz w:val="28"/>
          <w:szCs w:val="28"/>
        </w:rPr>
      </w:pPr>
    </w:p>
    <w:p w14:paraId="3598363A" w14:textId="77777777" w:rsidR="00F0410C" w:rsidRPr="00026532" w:rsidRDefault="00F0410C" w:rsidP="00F0410C">
      <w:pPr>
        <w:pStyle w:val="Default"/>
        <w:ind w:firstLine="360"/>
        <w:rPr>
          <w:rFonts w:ascii="Arial" w:hAnsi="Arial" w:cs="Arial"/>
          <w:b/>
          <w:bCs/>
          <w:sz w:val="28"/>
          <w:szCs w:val="28"/>
        </w:rPr>
      </w:pPr>
      <w:r w:rsidRPr="00026532">
        <w:rPr>
          <w:rFonts w:ascii="Arial" w:hAnsi="Arial" w:cs="Arial"/>
          <w:b/>
          <w:bCs/>
          <w:sz w:val="28"/>
          <w:szCs w:val="28"/>
        </w:rPr>
        <w:t xml:space="preserve">Yes, this is page 3 of the bid sheet.  </w:t>
      </w:r>
    </w:p>
    <w:p w14:paraId="2B651B6C" w14:textId="77777777" w:rsidR="00F0410C" w:rsidRPr="00026532" w:rsidRDefault="00F0410C" w:rsidP="00F0410C">
      <w:pPr>
        <w:pStyle w:val="Default"/>
        <w:ind w:firstLine="360"/>
        <w:rPr>
          <w:rFonts w:ascii="Arial" w:hAnsi="Arial" w:cs="Arial"/>
          <w:b/>
          <w:bCs/>
          <w:sz w:val="28"/>
          <w:szCs w:val="28"/>
        </w:rPr>
      </w:pPr>
      <w:r w:rsidRPr="00026532">
        <w:rPr>
          <w:rFonts w:ascii="Arial" w:hAnsi="Arial" w:cs="Arial"/>
          <w:b/>
          <w:bCs/>
          <w:sz w:val="28"/>
          <w:szCs w:val="28"/>
        </w:rPr>
        <w:t xml:space="preserve">No, we will not add it to page 2.  </w:t>
      </w:r>
    </w:p>
    <w:p w14:paraId="60D9DB98" w14:textId="77777777" w:rsidR="00F0410C" w:rsidRPr="00026532" w:rsidRDefault="00F0410C" w:rsidP="00F0410C">
      <w:pPr>
        <w:pStyle w:val="Default"/>
        <w:ind w:firstLine="360"/>
        <w:rPr>
          <w:rFonts w:ascii="Arial" w:hAnsi="Arial" w:cs="Arial"/>
          <w:b/>
          <w:bCs/>
          <w:sz w:val="28"/>
          <w:szCs w:val="28"/>
        </w:rPr>
      </w:pPr>
      <w:r w:rsidRPr="00026532">
        <w:rPr>
          <w:rFonts w:ascii="Arial" w:hAnsi="Arial" w:cs="Arial"/>
          <w:b/>
          <w:bCs/>
          <w:sz w:val="28"/>
          <w:szCs w:val="28"/>
        </w:rPr>
        <w:t xml:space="preserve">Yes, we require a notarized signature.  </w:t>
      </w:r>
    </w:p>
    <w:p w14:paraId="20CA3C80" w14:textId="77777777" w:rsidR="00A12178" w:rsidRPr="00C26B20" w:rsidRDefault="00A12178" w:rsidP="00A12178">
      <w:pPr>
        <w:pStyle w:val="Default"/>
        <w:ind w:left="630"/>
        <w:rPr>
          <w:rFonts w:ascii="Arial" w:hAnsi="Arial" w:cs="Arial"/>
          <w:sz w:val="28"/>
          <w:szCs w:val="28"/>
        </w:rPr>
      </w:pPr>
    </w:p>
    <w:p w14:paraId="097FABA8"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36 – Attachment C – Proposed EBT Roll-out Schedule – As Mississippi is converting to an entirely new retail distribution system, it is critical that potential bidders understand the EBT rollout schedule and quantities of infant formula to be provided during this transition. Therefore, please identify the number of infants currently receiving contract infant formula in the various counties identified in Attachment C. Please provide summary data for each of the six transition periods identified in this Attachment. </w:t>
      </w:r>
    </w:p>
    <w:p w14:paraId="01E90581" w14:textId="77777777" w:rsidR="00747C6D" w:rsidRDefault="00747C6D" w:rsidP="00747C6D">
      <w:pPr>
        <w:pStyle w:val="Default"/>
        <w:ind w:left="360"/>
        <w:rPr>
          <w:rFonts w:ascii="Arial" w:hAnsi="Arial" w:cs="Arial"/>
          <w:b/>
          <w:sz w:val="28"/>
          <w:szCs w:val="28"/>
        </w:rPr>
      </w:pPr>
    </w:p>
    <w:p w14:paraId="6384E58D" w14:textId="7CB59C85" w:rsidR="00DF5AFF" w:rsidRPr="00026532" w:rsidRDefault="00A26419" w:rsidP="00DF5AFF">
      <w:pPr>
        <w:pStyle w:val="Default"/>
        <w:ind w:left="360"/>
        <w:rPr>
          <w:rFonts w:ascii="Arial" w:hAnsi="Arial" w:cs="Arial"/>
          <w:b/>
          <w:bCs/>
          <w:sz w:val="28"/>
          <w:szCs w:val="28"/>
        </w:rPr>
      </w:pPr>
      <w:r w:rsidRPr="00026532">
        <w:rPr>
          <w:rFonts w:ascii="Arial" w:hAnsi="Arial" w:cs="Arial"/>
          <w:b/>
          <w:bCs/>
          <w:sz w:val="28"/>
          <w:szCs w:val="28"/>
        </w:rPr>
        <w:t xml:space="preserve">Amended.  See Amended </w:t>
      </w:r>
      <w:proofErr w:type="spellStart"/>
      <w:r w:rsidRPr="00026532">
        <w:rPr>
          <w:rFonts w:ascii="Arial" w:hAnsi="Arial" w:cs="Arial"/>
          <w:b/>
          <w:bCs/>
          <w:sz w:val="28"/>
          <w:szCs w:val="28"/>
        </w:rPr>
        <w:t>RFx</w:t>
      </w:r>
      <w:proofErr w:type="spellEnd"/>
      <w:r w:rsidRPr="00026532">
        <w:rPr>
          <w:rFonts w:ascii="Arial" w:hAnsi="Arial" w:cs="Arial"/>
          <w:b/>
          <w:bCs/>
          <w:sz w:val="28"/>
          <w:szCs w:val="28"/>
        </w:rPr>
        <w:t xml:space="preserve"> </w:t>
      </w:r>
      <w:proofErr w:type="gramStart"/>
      <w:r w:rsidRPr="00026532">
        <w:rPr>
          <w:rFonts w:ascii="Arial" w:hAnsi="Arial" w:cs="Arial"/>
          <w:b/>
          <w:bCs/>
          <w:sz w:val="28"/>
          <w:szCs w:val="28"/>
        </w:rPr>
        <w:t>3160003372  3</w:t>
      </w:r>
      <w:proofErr w:type="gramEnd"/>
      <w:r w:rsidRPr="00026532">
        <w:rPr>
          <w:rFonts w:ascii="Arial" w:hAnsi="Arial" w:cs="Arial"/>
          <w:b/>
          <w:bCs/>
          <w:sz w:val="28"/>
          <w:szCs w:val="28"/>
        </w:rPr>
        <w:t>/6/2020.</w:t>
      </w:r>
    </w:p>
    <w:p w14:paraId="7C673B32" w14:textId="77777777" w:rsidR="00180FC7" w:rsidRPr="007E0DD5" w:rsidRDefault="00180FC7" w:rsidP="00DF5AFF">
      <w:pPr>
        <w:pStyle w:val="Default"/>
        <w:ind w:left="360"/>
        <w:rPr>
          <w:rFonts w:ascii="Arial" w:hAnsi="Arial" w:cs="Arial"/>
          <w:b/>
          <w:sz w:val="28"/>
          <w:szCs w:val="28"/>
        </w:rPr>
      </w:pPr>
    </w:p>
    <w:p w14:paraId="1F56F05E" w14:textId="77777777" w:rsidR="00760A25" w:rsidRPr="00026532" w:rsidRDefault="00760A25" w:rsidP="00F40C93">
      <w:pPr>
        <w:numPr>
          <w:ilvl w:val="0"/>
          <w:numId w:val="1"/>
        </w:numPr>
        <w:rPr>
          <w:rFonts w:ascii="Arial" w:hAnsi="Arial" w:cs="Arial"/>
          <w:bCs/>
          <w:sz w:val="28"/>
          <w:szCs w:val="28"/>
        </w:rPr>
      </w:pPr>
      <w:r w:rsidRPr="00026532">
        <w:rPr>
          <w:rFonts w:ascii="Arial" w:hAnsi="Arial" w:cs="Arial"/>
          <w:bCs/>
          <w:sz w:val="28"/>
          <w:szCs w:val="28"/>
        </w:rPr>
        <w:t xml:space="preserve">Attachment C. Proposed EBT Roll-out Schedule – Page 36. </w:t>
      </w:r>
      <w:proofErr w:type="gramStart"/>
      <w:r w:rsidRPr="00026532">
        <w:rPr>
          <w:rFonts w:ascii="Arial" w:hAnsi="Arial" w:cs="Arial"/>
          <w:bCs/>
          <w:sz w:val="28"/>
          <w:szCs w:val="28"/>
        </w:rPr>
        <w:t>In the event that</w:t>
      </w:r>
      <w:proofErr w:type="gramEnd"/>
      <w:r w:rsidRPr="00026532">
        <w:rPr>
          <w:rFonts w:ascii="Arial" w:hAnsi="Arial" w:cs="Arial"/>
          <w:bCs/>
          <w:sz w:val="28"/>
          <w:szCs w:val="28"/>
        </w:rPr>
        <w:t xml:space="preserve"> there is change to the EBT retail transition, please confirm the State will notify the Contractor.</w:t>
      </w:r>
    </w:p>
    <w:p w14:paraId="654FFBB8" w14:textId="77777777" w:rsidR="00747C6D" w:rsidRDefault="00747C6D" w:rsidP="00747C6D">
      <w:pPr>
        <w:ind w:left="360"/>
        <w:rPr>
          <w:rFonts w:ascii="Arial" w:hAnsi="Arial" w:cs="Arial"/>
          <w:b/>
          <w:sz w:val="28"/>
          <w:szCs w:val="28"/>
        </w:rPr>
      </w:pPr>
    </w:p>
    <w:p w14:paraId="4878BD2D" w14:textId="77777777" w:rsidR="00747C6D" w:rsidRPr="00026532" w:rsidRDefault="0014456A" w:rsidP="00747C6D">
      <w:pPr>
        <w:ind w:left="360"/>
        <w:rPr>
          <w:rFonts w:ascii="Arial" w:hAnsi="Arial" w:cs="Arial"/>
          <w:b/>
          <w:bCs/>
          <w:sz w:val="28"/>
          <w:szCs w:val="28"/>
        </w:rPr>
      </w:pPr>
      <w:r w:rsidRPr="00026532">
        <w:rPr>
          <w:rFonts w:ascii="Arial" w:hAnsi="Arial" w:cs="Arial"/>
          <w:b/>
          <w:bCs/>
          <w:sz w:val="28"/>
          <w:szCs w:val="28"/>
        </w:rPr>
        <w:t>Confirmed</w:t>
      </w:r>
    </w:p>
    <w:p w14:paraId="5AFE4070" w14:textId="77777777" w:rsidR="00760A25" w:rsidRPr="00C26B20" w:rsidRDefault="00760A25" w:rsidP="00760A25">
      <w:pPr>
        <w:pStyle w:val="Default"/>
        <w:ind w:left="360"/>
        <w:rPr>
          <w:rFonts w:ascii="Arial" w:hAnsi="Arial" w:cs="Arial"/>
          <w:sz w:val="28"/>
          <w:szCs w:val="28"/>
        </w:rPr>
      </w:pPr>
    </w:p>
    <w:p w14:paraId="66FAE167" w14:textId="77777777" w:rsidR="00AF0CFE" w:rsidRPr="007E0DD5" w:rsidRDefault="00AF0CFE" w:rsidP="007E0DD5">
      <w:pPr>
        <w:rPr>
          <w:rFonts w:ascii="Arial" w:hAnsi="Arial" w:cs="Arial"/>
          <w:color w:val="000000" w:themeColor="text1"/>
          <w:sz w:val="28"/>
          <w:szCs w:val="28"/>
        </w:rPr>
      </w:pPr>
    </w:p>
    <w:p w14:paraId="41A608A8" w14:textId="77777777" w:rsidR="00133ECB" w:rsidRPr="00026532" w:rsidRDefault="00FD1EB7" w:rsidP="00F40C93">
      <w:pPr>
        <w:pStyle w:val="ListParagraph"/>
        <w:numPr>
          <w:ilvl w:val="0"/>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Attachment D continued, page 38 – Please confirm that the </w:t>
      </w:r>
      <w:proofErr w:type="spellStart"/>
      <w:r w:rsidRPr="00026532">
        <w:rPr>
          <w:rFonts w:ascii="Arial" w:hAnsi="Arial" w:cs="Arial"/>
          <w:bCs/>
          <w:color w:val="000000" w:themeColor="text1"/>
          <w:sz w:val="28"/>
          <w:szCs w:val="28"/>
        </w:rPr>
        <w:t>RFx</w:t>
      </w:r>
      <w:proofErr w:type="spellEnd"/>
      <w:r w:rsidRPr="00026532">
        <w:rPr>
          <w:rFonts w:ascii="Arial" w:hAnsi="Arial" w:cs="Arial"/>
          <w:bCs/>
          <w:color w:val="000000" w:themeColor="text1"/>
          <w:sz w:val="28"/>
          <w:szCs w:val="28"/>
        </w:rPr>
        <w:t xml:space="preserve"> number is to be provided on the “Award Number or Project” line.  </w:t>
      </w:r>
    </w:p>
    <w:p w14:paraId="19A6DF83" w14:textId="77777777" w:rsidR="000E39B5" w:rsidRPr="00026532" w:rsidRDefault="00FD1EB7"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If not confirmed, please </w:t>
      </w:r>
      <w:r w:rsidR="008B3C02" w:rsidRPr="00026532">
        <w:rPr>
          <w:rFonts w:ascii="Arial" w:hAnsi="Arial" w:cs="Arial"/>
          <w:bCs/>
          <w:color w:val="000000" w:themeColor="text1"/>
          <w:sz w:val="28"/>
          <w:szCs w:val="28"/>
        </w:rPr>
        <w:t xml:space="preserve">advise </w:t>
      </w:r>
      <w:r w:rsidRPr="00026532">
        <w:rPr>
          <w:rFonts w:ascii="Arial" w:hAnsi="Arial" w:cs="Arial"/>
          <w:bCs/>
          <w:color w:val="000000" w:themeColor="text1"/>
          <w:sz w:val="28"/>
          <w:szCs w:val="28"/>
        </w:rPr>
        <w:t>what</w:t>
      </w:r>
      <w:r w:rsidR="008B3C02" w:rsidRPr="00026532">
        <w:rPr>
          <w:rFonts w:ascii="Arial" w:hAnsi="Arial" w:cs="Arial"/>
          <w:bCs/>
          <w:color w:val="000000" w:themeColor="text1"/>
          <w:sz w:val="28"/>
          <w:szCs w:val="28"/>
        </w:rPr>
        <w:t xml:space="preserve"> information</w:t>
      </w:r>
      <w:r w:rsidRPr="00026532">
        <w:rPr>
          <w:rFonts w:ascii="Arial" w:hAnsi="Arial" w:cs="Arial"/>
          <w:bCs/>
          <w:color w:val="000000" w:themeColor="text1"/>
          <w:sz w:val="28"/>
          <w:szCs w:val="28"/>
        </w:rPr>
        <w:t xml:space="preserve"> should be included </w:t>
      </w:r>
      <w:r w:rsidR="008B3C02" w:rsidRPr="00026532">
        <w:rPr>
          <w:rFonts w:ascii="Arial" w:hAnsi="Arial" w:cs="Arial"/>
          <w:bCs/>
          <w:color w:val="000000" w:themeColor="text1"/>
          <w:sz w:val="28"/>
          <w:szCs w:val="28"/>
        </w:rPr>
        <w:t>on the “Award Number or Project” line</w:t>
      </w:r>
      <w:r w:rsidRPr="00026532">
        <w:rPr>
          <w:rFonts w:ascii="Arial" w:hAnsi="Arial" w:cs="Arial"/>
          <w:bCs/>
          <w:color w:val="000000" w:themeColor="text1"/>
          <w:sz w:val="28"/>
          <w:szCs w:val="28"/>
        </w:rPr>
        <w:t>.</w:t>
      </w:r>
    </w:p>
    <w:p w14:paraId="31D96D32" w14:textId="77777777" w:rsidR="00845411" w:rsidRDefault="00845411" w:rsidP="002F2F18">
      <w:pPr>
        <w:pStyle w:val="ListParagraph"/>
        <w:ind w:left="1080"/>
        <w:rPr>
          <w:rFonts w:ascii="Arial" w:hAnsi="Arial" w:cs="Arial"/>
          <w:b/>
          <w:color w:val="000000" w:themeColor="text1"/>
          <w:sz w:val="28"/>
          <w:szCs w:val="28"/>
        </w:rPr>
      </w:pPr>
    </w:p>
    <w:p w14:paraId="7D3EF160" w14:textId="77777777" w:rsidR="002F2F18" w:rsidRPr="00026532" w:rsidRDefault="002F2F18" w:rsidP="002F2F18">
      <w:pPr>
        <w:pStyle w:val="ListParagraph"/>
        <w:ind w:left="144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Confirmed.    </w:t>
      </w:r>
    </w:p>
    <w:p w14:paraId="72BEE463" w14:textId="77777777" w:rsidR="00AF0CFE" w:rsidRPr="00875B3B" w:rsidRDefault="00AF0CFE" w:rsidP="00AF0CFE">
      <w:pPr>
        <w:rPr>
          <w:rFonts w:ascii="Arial" w:hAnsi="Arial" w:cs="Arial"/>
          <w:b/>
          <w:color w:val="000000" w:themeColor="text1"/>
          <w:sz w:val="28"/>
          <w:szCs w:val="28"/>
        </w:rPr>
      </w:pPr>
    </w:p>
    <w:p w14:paraId="204C9531" w14:textId="77777777" w:rsidR="0081511C" w:rsidRPr="00026532" w:rsidRDefault="00FD1EB7" w:rsidP="00F40C93">
      <w:pPr>
        <w:pStyle w:val="ListParagraph"/>
        <w:numPr>
          <w:ilvl w:val="0"/>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Attachment F, page 40 – </w:t>
      </w:r>
    </w:p>
    <w:p w14:paraId="35042995" w14:textId="77777777" w:rsidR="00FD1EB7" w:rsidRPr="00026532" w:rsidRDefault="00FD1EB7"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lastRenderedPageBreak/>
        <w:t>Please confirm that the</w:t>
      </w:r>
      <w:r w:rsidR="0081511C" w:rsidRPr="00026532">
        <w:rPr>
          <w:rFonts w:ascii="Arial" w:hAnsi="Arial" w:cs="Arial"/>
          <w:bCs/>
          <w:color w:val="000000" w:themeColor="text1"/>
          <w:sz w:val="28"/>
          <w:szCs w:val="28"/>
        </w:rPr>
        <w:t xml:space="preserve"> regulation cited in the second bullet under “Contract brand infant formula” should be </w:t>
      </w:r>
      <w:r w:rsidR="0081511C" w:rsidRPr="00026532">
        <w:rPr>
          <w:rFonts w:ascii="Arial" w:hAnsi="Arial" w:cs="Arial"/>
          <w:bCs/>
          <w:sz w:val="28"/>
          <w:szCs w:val="28"/>
          <w:highlight w:val="yellow"/>
        </w:rPr>
        <w:t>§246.16a(c)(2)(</w:t>
      </w:r>
      <w:proofErr w:type="spellStart"/>
      <w:r w:rsidR="0081511C" w:rsidRPr="00026532">
        <w:rPr>
          <w:rFonts w:ascii="Arial" w:hAnsi="Arial" w:cs="Arial"/>
          <w:bCs/>
          <w:sz w:val="28"/>
          <w:szCs w:val="28"/>
          <w:highlight w:val="yellow"/>
        </w:rPr>
        <w:t>i</w:t>
      </w:r>
      <w:proofErr w:type="spellEnd"/>
      <w:r w:rsidR="0081511C" w:rsidRPr="00026532">
        <w:rPr>
          <w:rFonts w:ascii="Arial" w:hAnsi="Arial" w:cs="Arial"/>
          <w:bCs/>
          <w:sz w:val="28"/>
          <w:szCs w:val="28"/>
          <w:highlight w:val="yellow"/>
        </w:rPr>
        <w:t>)</w:t>
      </w:r>
      <w:r w:rsidR="0081511C" w:rsidRPr="00026532">
        <w:rPr>
          <w:rFonts w:ascii="Arial" w:hAnsi="Arial" w:cs="Arial"/>
          <w:bCs/>
          <w:sz w:val="28"/>
          <w:szCs w:val="28"/>
        </w:rPr>
        <w:t xml:space="preserve"> instead of §246.16a(c)(1)(</w:t>
      </w:r>
      <w:proofErr w:type="spellStart"/>
      <w:r w:rsidR="0081511C" w:rsidRPr="00026532">
        <w:rPr>
          <w:rFonts w:ascii="Arial" w:hAnsi="Arial" w:cs="Arial"/>
          <w:bCs/>
          <w:sz w:val="28"/>
          <w:szCs w:val="28"/>
        </w:rPr>
        <w:t>i</w:t>
      </w:r>
      <w:proofErr w:type="spellEnd"/>
      <w:r w:rsidR="0081511C" w:rsidRPr="00026532">
        <w:rPr>
          <w:rFonts w:ascii="Arial" w:hAnsi="Arial" w:cs="Arial"/>
          <w:bCs/>
          <w:sz w:val="28"/>
          <w:szCs w:val="28"/>
        </w:rPr>
        <w:t>).</w:t>
      </w:r>
    </w:p>
    <w:p w14:paraId="7BBBF61E" w14:textId="77777777" w:rsidR="00AF0CFE" w:rsidRPr="00C26B20" w:rsidRDefault="00AF0CFE" w:rsidP="00AF0CFE">
      <w:pPr>
        <w:rPr>
          <w:rFonts w:ascii="Arial" w:hAnsi="Arial" w:cs="Arial"/>
          <w:color w:val="000000" w:themeColor="text1"/>
          <w:sz w:val="28"/>
          <w:szCs w:val="28"/>
        </w:rPr>
      </w:pPr>
    </w:p>
    <w:p w14:paraId="74DDD78E" w14:textId="38DBD858" w:rsidR="00AF0CFE" w:rsidRPr="00026532" w:rsidRDefault="00A26419" w:rsidP="00687E28">
      <w:pPr>
        <w:ind w:left="1440"/>
        <w:rPr>
          <w:rFonts w:ascii="Arial" w:hAnsi="Arial" w:cs="Arial"/>
          <w:b/>
          <w:bCs/>
          <w:color w:val="000000" w:themeColor="text1"/>
          <w:sz w:val="28"/>
          <w:szCs w:val="28"/>
        </w:rPr>
      </w:pPr>
      <w:r>
        <w:rPr>
          <w:rFonts w:ascii="Arial" w:hAnsi="Arial" w:cs="Arial"/>
          <w:b/>
          <w:bCs/>
          <w:color w:val="000000" w:themeColor="text1"/>
          <w:sz w:val="28"/>
          <w:szCs w:val="28"/>
        </w:rPr>
        <w:t xml:space="preserve">Amended.  See Amended </w:t>
      </w:r>
      <w:proofErr w:type="spellStart"/>
      <w:r>
        <w:rPr>
          <w:rFonts w:ascii="Arial" w:hAnsi="Arial" w:cs="Arial"/>
          <w:b/>
          <w:bCs/>
          <w:color w:val="000000" w:themeColor="text1"/>
          <w:sz w:val="28"/>
          <w:szCs w:val="28"/>
        </w:rPr>
        <w:t>RFx</w:t>
      </w:r>
      <w:proofErr w:type="spellEnd"/>
      <w:r>
        <w:rPr>
          <w:rFonts w:ascii="Arial" w:hAnsi="Arial" w:cs="Arial"/>
          <w:b/>
          <w:bCs/>
          <w:color w:val="000000" w:themeColor="text1"/>
          <w:sz w:val="28"/>
          <w:szCs w:val="28"/>
        </w:rPr>
        <w:t xml:space="preserve"> </w:t>
      </w:r>
      <w:proofErr w:type="gramStart"/>
      <w:r>
        <w:rPr>
          <w:rFonts w:ascii="Arial" w:hAnsi="Arial" w:cs="Arial"/>
          <w:b/>
          <w:bCs/>
          <w:color w:val="000000" w:themeColor="text1"/>
          <w:sz w:val="28"/>
          <w:szCs w:val="28"/>
        </w:rPr>
        <w:t>3160003372  3</w:t>
      </w:r>
      <w:proofErr w:type="gramEnd"/>
      <w:r>
        <w:rPr>
          <w:rFonts w:ascii="Arial" w:hAnsi="Arial" w:cs="Arial"/>
          <w:b/>
          <w:bCs/>
          <w:color w:val="000000" w:themeColor="text1"/>
          <w:sz w:val="28"/>
          <w:szCs w:val="28"/>
        </w:rPr>
        <w:t>/6/2020.</w:t>
      </w:r>
    </w:p>
    <w:p w14:paraId="7DA349C2" w14:textId="77777777" w:rsidR="00687E28" w:rsidRPr="00C26B20" w:rsidRDefault="00687E28" w:rsidP="00687E28">
      <w:pPr>
        <w:ind w:left="1440"/>
        <w:rPr>
          <w:rFonts w:ascii="Arial" w:hAnsi="Arial" w:cs="Arial"/>
          <w:color w:val="000000" w:themeColor="text1"/>
          <w:sz w:val="28"/>
          <w:szCs w:val="28"/>
        </w:rPr>
      </w:pPr>
    </w:p>
    <w:p w14:paraId="7C519C52" w14:textId="77777777" w:rsidR="00A9024E" w:rsidRPr="00026532" w:rsidRDefault="0081511C"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Please confirm that the regulation cited in the third bullet under “Contract brand infant formula” should be </w:t>
      </w:r>
      <w:r w:rsidRPr="00026532">
        <w:rPr>
          <w:rFonts w:ascii="Arial" w:hAnsi="Arial" w:cs="Arial"/>
          <w:bCs/>
          <w:sz w:val="28"/>
          <w:szCs w:val="28"/>
          <w:highlight w:val="yellow"/>
        </w:rPr>
        <w:t>§246.16a(c)(2)(ii)</w:t>
      </w:r>
      <w:r w:rsidRPr="00026532">
        <w:rPr>
          <w:rFonts w:ascii="Arial" w:hAnsi="Arial" w:cs="Arial"/>
          <w:bCs/>
          <w:sz w:val="28"/>
          <w:szCs w:val="28"/>
        </w:rPr>
        <w:t xml:space="preserve"> instead of §246.16a(c)(1)(ii).</w:t>
      </w:r>
    </w:p>
    <w:p w14:paraId="61E6F7F0" w14:textId="77777777" w:rsidR="00687E28" w:rsidRDefault="00687E28" w:rsidP="00687E28">
      <w:pPr>
        <w:pStyle w:val="ListParagraph"/>
        <w:ind w:left="1440"/>
        <w:rPr>
          <w:rFonts w:ascii="Arial" w:hAnsi="Arial" w:cs="Arial"/>
          <w:b/>
          <w:color w:val="000000" w:themeColor="text1"/>
          <w:sz w:val="28"/>
          <w:szCs w:val="28"/>
        </w:rPr>
      </w:pPr>
    </w:p>
    <w:p w14:paraId="74C29FA8" w14:textId="6BDAD611" w:rsidR="00687E28" w:rsidRPr="00026532" w:rsidRDefault="00A26419" w:rsidP="00687E28">
      <w:pPr>
        <w:pStyle w:val="ListParagraph"/>
        <w:ind w:left="144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Amended.  See Amended </w:t>
      </w:r>
      <w:proofErr w:type="spellStart"/>
      <w:r w:rsidRPr="00026532">
        <w:rPr>
          <w:rFonts w:ascii="Arial" w:hAnsi="Arial" w:cs="Arial"/>
          <w:b/>
          <w:bCs/>
          <w:color w:val="000000" w:themeColor="text1"/>
          <w:sz w:val="28"/>
          <w:szCs w:val="28"/>
        </w:rPr>
        <w:t>RFx</w:t>
      </w:r>
      <w:proofErr w:type="spellEnd"/>
      <w:r w:rsidRPr="00026532">
        <w:rPr>
          <w:rFonts w:ascii="Arial" w:hAnsi="Arial" w:cs="Arial"/>
          <w:b/>
          <w:bCs/>
          <w:color w:val="000000" w:themeColor="text1"/>
          <w:sz w:val="28"/>
          <w:szCs w:val="28"/>
        </w:rPr>
        <w:t xml:space="preserve"> </w:t>
      </w:r>
      <w:proofErr w:type="gramStart"/>
      <w:r w:rsidRPr="00026532">
        <w:rPr>
          <w:rFonts w:ascii="Arial" w:hAnsi="Arial" w:cs="Arial"/>
          <w:b/>
          <w:bCs/>
          <w:color w:val="000000" w:themeColor="text1"/>
          <w:sz w:val="28"/>
          <w:szCs w:val="28"/>
        </w:rPr>
        <w:t>3160003372  3</w:t>
      </w:r>
      <w:proofErr w:type="gramEnd"/>
      <w:r w:rsidRPr="00026532">
        <w:rPr>
          <w:rFonts w:ascii="Arial" w:hAnsi="Arial" w:cs="Arial"/>
          <w:b/>
          <w:bCs/>
          <w:color w:val="000000" w:themeColor="text1"/>
          <w:sz w:val="28"/>
          <w:szCs w:val="28"/>
        </w:rPr>
        <w:t>/6/2020.</w:t>
      </w:r>
    </w:p>
    <w:p w14:paraId="6973D854" w14:textId="77777777" w:rsidR="00A9024E" w:rsidRPr="00C26B20" w:rsidRDefault="00A9024E" w:rsidP="00A9024E">
      <w:pPr>
        <w:rPr>
          <w:rFonts w:ascii="Arial" w:hAnsi="Arial" w:cs="Arial"/>
          <w:color w:val="000000" w:themeColor="text1"/>
          <w:sz w:val="28"/>
          <w:szCs w:val="28"/>
        </w:rPr>
      </w:pPr>
    </w:p>
    <w:p w14:paraId="1C3F08BA" w14:textId="77777777" w:rsidR="00A9024E" w:rsidRPr="00026532" w:rsidRDefault="00620D5F" w:rsidP="00F40C93">
      <w:pPr>
        <w:pStyle w:val="ListParagraph"/>
        <w:numPr>
          <w:ilvl w:val="0"/>
          <w:numId w:val="1"/>
        </w:numPr>
        <w:rPr>
          <w:rFonts w:ascii="Arial" w:hAnsi="Arial" w:cs="Arial"/>
          <w:bCs/>
          <w:color w:val="000000" w:themeColor="text1"/>
          <w:sz w:val="28"/>
          <w:szCs w:val="28"/>
        </w:rPr>
      </w:pPr>
      <w:r w:rsidRPr="00026532">
        <w:rPr>
          <w:rFonts w:ascii="Arial" w:hAnsi="Arial" w:cs="Arial"/>
          <w:bCs/>
          <w:color w:val="000000" w:themeColor="text1"/>
          <w:sz w:val="28"/>
          <w:szCs w:val="28"/>
        </w:rPr>
        <w:t>In the event of a protest, please confirm that all bidders will be made aware via email.</w:t>
      </w:r>
    </w:p>
    <w:p w14:paraId="393E84DD" w14:textId="77777777" w:rsidR="00AF0CFE" w:rsidRPr="00026532" w:rsidRDefault="00AF0CFE" w:rsidP="00AF0CFE">
      <w:pPr>
        <w:rPr>
          <w:rFonts w:ascii="Arial" w:hAnsi="Arial" w:cs="Arial"/>
          <w:bCs/>
          <w:color w:val="000000" w:themeColor="text1"/>
          <w:sz w:val="28"/>
          <w:szCs w:val="28"/>
        </w:rPr>
      </w:pPr>
    </w:p>
    <w:p w14:paraId="2E7BDC17" w14:textId="77777777" w:rsidR="008B3C02" w:rsidRPr="00026532" w:rsidRDefault="008B3C02"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If not confirmed, please describe how bidders will be made aware of a protest.</w:t>
      </w:r>
    </w:p>
    <w:p w14:paraId="60B734F9" w14:textId="77777777" w:rsidR="00AF0CFE" w:rsidRDefault="00AF0CFE" w:rsidP="0019780C">
      <w:pPr>
        <w:ind w:left="1440"/>
        <w:rPr>
          <w:rFonts w:ascii="Arial" w:hAnsi="Arial" w:cs="Arial"/>
          <w:color w:val="000000" w:themeColor="text1"/>
          <w:sz w:val="28"/>
          <w:szCs w:val="28"/>
        </w:rPr>
      </w:pPr>
    </w:p>
    <w:p w14:paraId="6F780D65" w14:textId="77777777" w:rsidR="00705561" w:rsidRPr="00026532" w:rsidRDefault="00705561" w:rsidP="00705561">
      <w:pPr>
        <w:pStyle w:val="ListParagraph"/>
        <w:ind w:left="1440"/>
        <w:rPr>
          <w:rFonts w:ascii="Arial" w:hAnsi="Arial" w:cs="Arial"/>
          <w:b/>
          <w:bCs/>
          <w:i/>
          <w:iCs/>
          <w:sz w:val="28"/>
          <w:szCs w:val="28"/>
        </w:rPr>
      </w:pPr>
      <w:r w:rsidRPr="00026532">
        <w:rPr>
          <w:rFonts w:ascii="Arial" w:hAnsi="Arial" w:cs="Arial"/>
          <w:b/>
          <w:bCs/>
          <w:i/>
          <w:iCs/>
          <w:sz w:val="28"/>
          <w:szCs w:val="28"/>
        </w:rPr>
        <w:t>In accordance with the State of Mississippi Procurement Manual 6.101.03 Making Information on Protests Available</w:t>
      </w:r>
    </w:p>
    <w:p w14:paraId="6BA6CCD5" w14:textId="77777777" w:rsidR="00705561" w:rsidRPr="00026532" w:rsidRDefault="00705561" w:rsidP="00705561">
      <w:pPr>
        <w:pStyle w:val="ListParagraph"/>
        <w:ind w:left="1440"/>
        <w:rPr>
          <w:rFonts w:ascii="Arial" w:hAnsi="Arial" w:cs="Arial"/>
          <w:b/>
          <w:bCs/>
          <w:i/>
          <w:iCs/>
          <w:sz w:val="28"/>
          <w:szCs w:val="28"/>
        </w:rPr>
      </w:pPr>
    </w:p>
    <w:p w14:paraId="790CEC01" w14:textId="77777777" w:rsidR="00705561" w:rsidRPr="00026532" w:rsidRDefault="00705561" w:rsidP="00705561">
      <w:pPr>
        <w:pStyle w:val="ListParagraph"/>
        <w:ind w:left="1440"/>
        <w:rPr>
          <w:rFonts w:ascii="Arial" w:hAnsi="Arial" w:cs="Arial"/>
          <w:b/>
          <w:bCs/>
          <w:i/>
          <w:iCs/>
          <w:sz w:val="28"/>
          <w:szCs w:val="28"/>
        </w:rPr>
      </w:pPr>
      <w:r w:rsidRPr="00026532">
        <w:rPr>
          <w:rFonts w:ascii="Arial" w:hAnsi="Arial" w:cs="Arial"/>
          <w:b/>
          <w:bCs/>
          <w:i/>
          <w:iCs/>
          <w:sz w:val="28"/>
          <w:szCs w:val="28"/>
        </w:rPr>
        <w:t xml:space="preserve">The Chief Procurement Officer or the head of a purchasing agency shall upon written request make available to any interested party information submitted that bears on the substance of the protest except where information is proprietary, confidential, or otherwise permitted or required to be withheld by law or regulation.  Persons who wish to keep such information submitted by them confidential should so request by specifically identifying such information within documents </w:t>
      </w:r>
      <w:proofErr w:type="gramStart"/>
      <w:r w:rsidRPr="00026532">
        <w:rPr>
          <w:rFonts w:ascii="Arial" w:hAnsi="Arial" w:cs="Arial"/>
          <w:b/>
          <w:bCs/>
          <w:i/>
          <w:iCs/>
          <w:sz w:val="28"/>
          <w:szCs w:val="28"/>
        </w:rPr>
        <w:t>submitted, and</w:t>
      </w:r>
      <w:proofErr w:type="gramEnd"/>
      <w:r w:rsidRPr="00026532">
        <w:rPr>
          <w:rFonts w:ascii="Arial" w:hAnsi="Arial" w:cs="Arial"/>
          <w:b/>
          <w:bCs/>
          <w:i/>
          <w:iCs/>
          <w:sz w:val="28"/>
          <w:szCs w:val="28"/>
        </w:rPr>
        <w:t xml:space="preserve"> indicating on the front page of each document that it contains such information.  The availability of such information shall </w:t>
      </w:r>
      <w:proofErr w:type="gramStart"/>
      <w:r w:rsidRPr="00026532">
        <w:rPr>
          <w:rFonts w:ascii="Arial" w:hAnsi="Arial" w:cs="Arial"/>
          <w:b/>
          <w:bCs/>
          <w:i/>
          <w:iCs/>
          <w:sz w:val="28"/>
          <w:szCs w:val="28"/>
        </w:rPr>
        <w:t>be in compliance with</w:t>
      </w:r>
      <w:proofErr w:type="gramEnd"/>
      <w:r w:rsidRPr="00026532">
        <w:rPr>
          <w:rFonts w:ascii="Arial" w:hAnsi="Arial" w:cs="Arial"/>
          <w:b/>
          <w:bCs/>
          <w:i/>
          <w:iCs/>
          <w:sz w:val="28"/>
          <w:szCs w:val="28"/>
        </w:rPr>
        <w:t xml:space="preserve"> 1.301, Public Access to Procurement Information</w:t>
      </w:r>
    </w:p>
    <w:p w14:paraId="7FC6E077" w14:textId="77777777" w:rsidR="00AF0CFE" w:rsidRPr="00C26B20" w:rsidRDefault="00AF0CFE" w:rsidP="00705561">
      <w:pPr>
        <w:rPr>
          <w:rFonts w:ascii="Arial" w:hAnsi="Arial" w:cs="Arial"/>
          <w:color w:val="000000" w:themeColor="text1"/>
          <w:sz w:val="28"/>
          <w:szCs w:val="28"/>
        </w:rPr>
      </w:pPr>
    </w:p>
    <w:p w14:paraId="0B9E2A0C" w14:textId="77777777" w:rsidR="00637019" w:rsidRPr="00026532" w:rsidRDefault="00637019" w:rsidP="00F40C93">
      <w:pPr>
        <w:pStyle w:val="BodyText"/>
        <w:numPr>
          <w:ilvl w:val="0"/>
          <w:numId w:val="1"/>
        </w:numPr>
        <w:rPr>
          <w:rFonts w:ascii="Arial" w:hAnsi="Arial" w:cs="Arial"/>
          <w:bCs/>
          <w:color w:val="000000" w:themeColor="text1"/>
          <w:sz w:val="28"/>
          <w:szCs w:val="28"/>
        </w:rPr>
      </w:pPr>
      <w:r w:rsidRPr="00026532">
        <w:rPr>
          <w:rFonts w:ascii="Arial" w:hAnsi="Arial" w:cs="Arial"/>
          <w:bCs/>
          <w:color w:val="auto"/>
          <w:sz w:val="28"/>
          <w:szCs w:val="28"/>
        </w:rPr>
        <w:t>Please provide the percentage of infant formula benefits that were issued to participants but never redeemed in 2018</w:t>
      </w:r>
      <w:r w:rsidR="001F364F" w:rsidRPr="00026532">
        <w:rPr>
          <w:rFonts w:ascii="Arial" w:hAnsi="Arial" w:cs="Arial"/>
          <w:bCs/>
          <w:color w:val="auto"/>
          <w:sz w:val="28"/>
          <w:szCs w:val="28"/>
        </w:rPr>
        <w:t>,</w:t>
      </w:r>
      <w:r w:rsidRPr="00026532">
        <w:rPr>
          <w:rFonts w:ascii="Arial" w:hAnsi="Arial" w:cs="Arial"/>
          <w:bCs/>
          <w:color w:val="auto"/>
          <w:sz w:val="28"/>
          <w:szCs w:val="28"/>
        </w:rPr>
        <w:t xml:space="preserve"> or </w:t>
      </w:r>
      <w:r w:rsidR="001F364F" w:rsidRPr="00026532">
        <w:rPr>
          <w:rFonts w:ascii="Arial" w:hAnsi="Arial" w:cs="Arial"/>
          <w:bCs/>
          <w:color w:val="auto"/>
          <w:sz w:val="28"/>
          <w:szCs w:val="28"/>
        </w:rPr>
        <w:t>the latest year that</w:t>
      </w:r>
      <w:r w:rsidRPr="00026532">
        <w:rPr>
          <w:rFonts w:ascii="Arial" w:hAnsi="Arial" w:cs="Arial"/>
          <w:bCs/>
          <w:color w:val="auto"/>
          <w:sz w:val="28"/>
          <w:szCs w:val="28"/>
        </w:rPr>
        <w:t xml:space="preserve"> the data is available.</w:t>
      </w:r>
    </w:p>
    <w:p w14:paraId="4DBFC8BA" w14:textId="77777777" w:rsidR="00AF0CFE" w:rsidRDefault="00AF0CFE" w:rsidP="0019780C">
      <w:pPr>
        <w:pStyle w:val="BodyText"/>
        <w:ind w:left="360"/>
        <w:rPr>
          <w:rFonts w:ascii="Arial" w:hAnsi="Arial" w:cs="Arial"/>
          <w:b/>
          <w:color w:val="000000" w:themeColor="text1"/>
          <w:sz w:val="28"/>
          <w:szCs w:val="28"/>
        </w:rPr>
      </w:pPr>
    </w:p>
    <w:p w14:paraId="51847484" w14:textId="77777777" w:rsidR="00491077" w:rsidRPr="00026532" w:rsidRDefault="00491077" w:rsidP="00491077">
      <w:pPr>
        <w:ind w:firstLine="360"/>
        <w:rPr>
          <w:rFonts w:ascii="Arial" w:hAnsi="Arial" w:cs="Arial"/>
          <w:b/>
          <w:bCs/>
          <w:color w:val="000000" w:themeColor="text1"/>
          <w:sz w:val="28"/>
          <w:szCs w:val="28"/>
        </w:rPr>
      </w:pPr>
      <w:r w:rsidRPr="00026532">
        <w:rPr>
          <w:rFonts w:ascii="Arial" w:hAnsi="Arial" w:cs="Arial"/>
          <w:b/>
          <w:bCs/>
          <w:color w:val="000000" w:themeColor="text1"/>
          <w:sz w:val="28"/>
          <w:szCs w:val="28"/>
        </w:rPr>
        <w:t>MS WIC has provided all data required under 7 CFR</w:t>
      </w:r>
      <w:r w:rsidRPr="00F07CAB">
        <w:rPr>
          <w:rFonts w:ascii="Arial" w:hAnsi="Arial" w:cs="Arial"/>
          <w:color w:val="000000" w:themeColor="text1"/>
          <w:sz w:val="28"/>
          <w:szCs w:val="28"/>
        </w:rPr>
        <w:t xml:space="preserve"> </w:t>
      </w:r>
      <w:r w:rsidRPr="00026532">
        <w:rPr>
          <w:rFonts w:ascii="Arial" w:hAnsi="Arial" w:cs="Arial"/>
          <w:b/>
          <w:bCs/>
          <w:color w:val="000000" w:themeColor="text1"/>
          <w:sz w:val="28"/>
          <w:szCs w:val="28"/>
        </w:rPr>
        <w:t>246.16a(6)</w:t>
      </w:r>
    </w:p>
    <w:p w14:paraId="6176C9D6" w14:textId="77777777" w:rsidR="00AF0CFE" w:rsidRPr="007C067F" w:rsidRDefault="00AF0CFE" w:rsidP="00AF0CFE">
      <w:pPr>
        <w:pStyle w:val="BodyText"/>
        <w:rPr>
          <w:rFonts w:ascii="Arial" w:hAnsi="Arial" w:cs="Arial"/>
          <w:b/>
          <w:color w:val="000000" w:themeColor="text1"/>
          <w:sz w:val="28"/>
          <w:szCs w:val="28"/>
        </w:rPr>
      </w:pPr>
    </w:p>
    <w:p w14:paraId="252A0770" w14:textId="77777777" w:rsidR="00A9024E" w:rsidRPr="00026532" w:rsidRDefault="00A9024E" w:rsidP="00F40C93">
      <w:pPr>
        <w:pStyle w:val="ListParagraph"/>
        <w:numPr>
          <w:ilvl w:val="0"/>
          <w:numId w:val="1"/>
        </w:numPr>
        <w:rPr>
          <w:rFonts w:ascii="Arial" w:hAnsi="Arial" w:cs="Arial"/>
          <w:bCs/>
          <w:color w:val="000000" w:themeColor="text1"/>
          <w:sz w:val="28"/>
          <w:szCs w:val="28"/>
        </w:rPr>
      </w:pPr>
      <w:r w:rsidRPr="00026532">
        <w:rPr>
          <w:rFonts w:ascii="Arial" w:hAnsi="Arial" w:cs="Arial"/>
          <w:bCs/>
          <w:color w:val="000000" w:themeColor="text1"/>
          <w:sz w:val="28"/>
          <w:szCs w:val="28"/>
        </w:rPr>
        <w:t>Please describe how the State</w:t>
      </w:r>
      <w:r w:rsidR="008B3C02" w:rsidRPr="00026532">
        <w:rPr>
          <w:rFonts w:ascii="Arial" w:hAnsi="Arial" w:cs="Arial"/>
          <w:bCs/>
          <w:color w:val="000000" w:themeColor="text1"/>
          <w:sz w:val="28"/>
          <w:szCs w:val="28"/>
        </w:rPr>
        <w:t xml:space="preserve"> will</w:t>
      </w:r>
      <w:r w:rsidRPr="00026532">
        <w:rPr>
          <w:rFonts w:ascii="Arial" w:hAnsi="Arial" w:cs="Arial"/>
          <w:bCs/>
          <w:color w:val="000000" w:themeColor="text1"/>
          <w:sz w:val="28"/>
          <w:szCs w:val="28"/>
        </w:rPr>
        <w:t xml:space="preserve"> issue infant formula benefits.  </w:t>
      </w:r>
      <w:r w:rsidR="008B3C02" w:rsidRPr="00026532">
        <w:rPr>
          <w:rFonts w:ascii="Arial" w:hAnsi="Arial" w:cs="Arial"/>
          <w:bCs/>
          <w:color w:val="000000" w:themeColor="text1"/>
          <w:sz w:val="28"/>
          <w:szCs w:val="28"/>
        </w:rPr>
        <w:t xml:space="preserve">Will </w:t>
      </w:r>
      <w:r w:rsidRPr="00026532">
        <w:rPr>
          <w:rFonts w:ascii="Arial" w:hAnsi="Arial" w:cs="Arial"/>
          <w:bCs/>
          <w:color w:val="000000" w:themeColor="text1"/>
          <w:sz w:val="28"/>
          <w:szCs w:val="28"/>
        </w:rPr>
        <w:t xml:space="preserve">the State issue benefits on a calendar month benefit (1st to last day of month) </w:t>
      </w:r>
      <w:r w:rsidRPr="00026532">
        <w:rPr>
          <w:rFonts w:ascii="Arial" w:hAnsi="Arial" w:cs="Arial"/>
          <w:bCs/>
          <w:color w:val="000000" w:themeColor="text1"/>
          <w:sz w:val="28"/>
          <w:szCs w:val="28"/>
        </w:rPr>
        <w:lastRenderedPageBreak/>
        <w:t xml:space="preserve">issuance schedule OR a rolling 30 days based on when the participant comes in for </w:t>
      </w:r>
      <w:proofErr w:type="gramStart"/>
      <w:r w:rsidRPr="00026532">
        <w:rPr>
          <w:rFonts w:ascii="Arial" w:hAnsi="Arial" w:cs="Arial"/>
          <w:bCs/>
          <w:color w:val="000000" w:themeColor="text1"/>
          <w:sz w:val="28"/>
          <w:szCs w:val="28"/>
        </w:rPr>
        <w:t>benefits.</w:t>
      </w:r>
      <w:proofErr w:type="gramEnd"/>
      <w:r w:rsidRPr="00026532">
        <w:rPr>
          <w:rFonts w:ascii="Arial" w:hAnsi="Arial" w:cs="Arial"/>
          <w:bCs/>
          <w:color w:val="000000" w:themeColor="text1"/>
          <w:sz w:val="28"/>
          <w:szCs w:val="28"/>
        </w:rPr>
        <w:t xml:space="preserve">  </w:t>
      </w:r>
    </w:p>
    <w:p w14:paraId="586C0E5B" w14:textId="77777777" w:rsidR="00566A54" w:rsidRPr="00026532" w:rsidRDefault="00566A54" w:rsidP="00566A54">
      <w:pPr>
        <w:pStyle w:val="ListParagraph"/>
        <w:ind w:left="360"/>
        <w:rPr>
          <w:rFonts w:ascii="Arial" w:hAnsi="Arial" w:cs="Arial"/>
          <w:bCs/>
          <w:color w:val="000000" w:themeColor="text1"/>
          <w:sz w:val="28"/>
          <w:szCs w:val="28"/>
        </w:rPr>
      </w:pPr>
    </w:p>
    <w:p w14:paraId="446F9B84" w14:textId="77777777" w:rsidR="00566A54" w:rsidRPr="00026532" w:rsidRDefault="00566A54" w:rsidP="00566A54">
      <w:pPr>
        <w:pStyle w:val="ListParagraph"/>
        <w:ind w:left="36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Rolling month.  </w:t>
      </w:r>
    </w:p>
    <w:p w14:paraId="08ADE45C" w14:textId="77777777" w:rsidR="00566A54" w:rsidRPr="00C36DF2" w:rsidRDefault="00566A54" w:rsidP="00566A54">
      <w:pPr>
        <w:pStyle w:val="ListParagraph"/>
        <w:ind w:left="360"/>
        <w:rPr>
          <w:rFonts w:ascii="Arial" w:hAnsi="Arial" w:cs="Arial"/>
          <w:b/>
          <w:color w:val="000000" w:themeColor="text1"/>
          <w:sz w:val="28"/>
          <w:szCs w:val="28"/>
        </w:rPr>
      </w:pPr>
    </w:p>
    <w:p w14:paraId="121E42E4" w14:textId="77777777" w:rsidR="00A9024E" w:rsidRPr="00026532" w:rsidRDefault="00A9024E"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If a calendar benefit period will be used and benefits are prorated during the participant’s initial benefit period, please explain how the initial proration affects the total number of cans to be rebated for the participant for the length of time the participant is receiving infant formula benefits.  For example, if a participant receives a prorated amount during the first benefit period (i.e. 5 cans powder - 90 oz</w:t>
      </w:r>
      <w:r w:rsidR="00CB7B5B" w:rsidRPr="00026532">
        <w:rPr>
          <w:rFonts w:ascii="Arial" w:hAnsi="Arial" w:cs="Arial"/>
          <w:bCs/>
          <w:color w:val="000000" w:themeColor="text1"/>
          <w:sz w:val="28"/>
          <w:szCs w:val="28"/>
        </w:rPr>
        <w:t xml:space="preserve">. </w:t>
      </w:r>
      <w:r w:rsidRPr="00026532">
        <w:rPr>
          <w:rFonts w:ascii="Arial" w:hAnsi="Arial" w:cs="Arial"/>
          <w:bCs/>
          <w:color w:val="000000" w:themeColor="text1"/>
          <w:sz w:val="28"/>
          <w:szCs w:val="28"/>
        </w:rPr>
        <w:t>reconstituted) will that participant then receive full monthly allotments for the next 12 calendar months?</w:t>
      </w:r>
    </w:p>
    <w:p w14:paraId="2DF8D169" w14:textId="77777777" w:rsidR="00FF4587" w:rsidRPr="000178AE" w:rsidRDefault="00FF4587" w:rsidP="00FF4587">
      <w:pPr>
        <w:pStyle w:val="ListParagraph"/>
        <w:ind w:left="1440"/>
        <w:rPr>
          <w:rFonts w:ascii="Arial" w:hAnsi="Arial" w:cs="Arial"/>
          <w:b/>
          <w:color w:val="000000" w:themeColor="text1"/>
          <w:sz w:val="28"/>
          <w:szCs w:val="28"/>
          <w:highlight w:val="green"/>
        </w:rPr>
      </w:pPr>
    </w:p>
    <w:p w14:paraId="3D8685E8" w14:textId="77777777" w:rsidR="00FF4587" w:rsidRPr="00026532" w:rsidRDefault="00FF4587" w:rsidP="00FF4587">
      <w:pPr>
        <w:pStyle w:val="ListParagraph"/>
        <w:ind w:left="144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MS WIC uses a </w:t>
      </w:r>
      <w:r w:rsidR="00112C0D" w:rsidRPr="00026532">
        <w:rPr>
          <w:rFonts w:ascii="Arial" w:hAnsi="Arial" w:cs="Arial"/>
          <w:b/>
          <w:bCs/>
          <w:color w:val="000000" w:themeColor="text1"/>
          <w:sz w:val="28"/>
          <w:szCs w:val="28"/>
        </w:rPr>
        <w:t xml:space="preserve">rolling month benefit cycle.  The participant in your example would receive </w:t>
      </w:r>
      <w:r w:rsidR="0079101A" w:rsidRPr="00026532">
        <w:rPr>
          <w:rFonts w:ascii="Arial" w:hAnsi="Arial" w:cs="Arial"/>
          <w:b/>
          <w:bCs/>
          <w:color w:val="000000" w:themeColor="text1"/>
          <w:sz w:val="28"/>
          <w:szCs w:val="28"/>
        </w:rPr>
        <w:t xml:space="preserve">5 cans of formula and then a full issuance for the remaining 12 months.  </w:t>
      </w:r>
    </w:p>
    <w:p w14:paraId="6CCBEA2C" w14:textId="77777777" w:rsidR="00AF0CFE" w:rsidRPr="00C26B20" w:rsidRDefault="00AF0CFE" w:rsidP="00AF0CFE">
      <w:pPr>
        <w:rPr>
          <w:rFonts w:ascii="Arial" w:hAnsi="Arial" w:cs="Arial"/>
          <w:color w:val="000000" w:themeColor="text1"/>
          <w:sz w:val="28"/>
          <w:szCs w:val="28"/>
        </w:rPr>
      </w:pPr>
    </w:p>
    <w:p w14:paraId="65E39278" w14:textId="77777777" w:rsidR="00AF0CFE" w:rsidRPr="00C26B20" w:rsidRDefault="00AF0CFE" w:rsidP="00AF0CFE">
      <w:pPr>
        <w:rPr>
          <w:rFonts w:ascii="Arial" w:hAnsi="Arial" w:cs="Arial"/>
          <w:color w:val="000000" w:themeColor="text1"/>
          <w:sz w:val="28"/>
          <w:szCs w:val="28"/>
        </w:rPr>
      </w:pPr>
    </w:p>
    <w:p w14:paraId="6676E26E" w14:textId="77777777" w:rsidR="005F3A41" w:rsidRPr="00026532" w:rsidRDefault="00E80840" w:rsidP="001811BF">
      <w:pPr>
        <w:pStyle w:val="ListParagraph"/>
        <w:numPr>
          <w:ilvl w:val="0"/>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When </w:t>
      </w:r>
      <w:r w:rsidR="00A9024E" w:rsidRPr="00026532">
        <w:rPr>
          <w:rFonts w:ascii="Arial" w:hAnsi="Arial" w:cs="Arial"/>
          <w:bCs/>
          <w:color w:val="000000" w:themeColor="text1"/>
          <w:sz w:val="28"/>
          <w:szCs w:val="28"/>
        </w:rPr>
        <w:t xml:space="preserve">participants receive </w:t>
      </w:r>
      <w:r w:rsidRPr="00026532">
        <w:rPr>
          <w:rFonts w:ascii="Arial" w:hAnsi="Arial" w:cs="Arial"/>
          <w:bCs/>
          <w:color w:val="000000" w:themeColor="text1"/>
          <w:sz w:val="28"/>
          <w:szCs w:val="28"/>
        </w:rPr>
        <w:t>benefits</w:t>
      </w:r>
      <w:r w:rsidR="00A9024E" w:rsidRPr="00026532">
        <w:rPr>
          <w:rFonts w:ascii="Arial" w:hAnsi="Arial" w:cs="Arial"/>
          <w:bCs/>
          <w:color w:val="000000" w:themeColor="text1"/>
          <w:sz w:val="28"/>
          <w:szCs w:val="28"/>
        </w:rPr>
        <w:t xml:space="preserve"> for </w:t>
      </w:r>
      <w:r w:rsidR="006136C3" w:rsidRPr="00026532">
        <w:rPr>
          <w:rFonts w:ascii="Arial" w:hAnsi="Arial" w:cs="Arial"/>
          <w:bCs/>
          <w:color w:val="000000" w:themeColor="text1"/>
          <w:sz w:val="28"/>
          <w:szCs w:val="28"/>
        </w:rPr>
        <w:t xml:space="preserve">a </w:t>
      </w:r>
      <w:r w:rsidRPr="00026532">
        <w:rPr>
          <w:rFonts w:ascii="Arial" w:hAnsi="Arial" w:cs="Arial"/>
          <w:bCs/>
          <w:color w:val="000000" w:themeColor="text1"/>
          <w:sz w:val="28"/>
          <w:szCs w:val="28"/>
        </w:rPr>
        <w:t>change to a new formula, please confirm</w:t>
      </w:r>
      <w:r w:rsidR="00A9024E" w:rsidRPr="00026532">
        <w:rPr>
          <w:rFonts w:ascii="Arial" w:hAnsi="Arial" w:cs="Arial"/>
          <w:bCs/>
          <w:color w:val="000000" w:themeColor="text1"/>
          <w:sz w:val="28"/>
          <w:szCs w:val="28"/>
        </w:rPr>
        <w:t xml:space="preserve"> the system validates they have not exceed</w:t>
      </w:r>
      <w:r w:rsidR="006136C3" w:rsidRPr="00026532">
        <w:rPr>
          <w:rFonts w:ascii="Arial" w:hAnsi="Arial" w:cs="Arial"/>
          <w:bCs/>
          <w:color w:val="000000" w:themeColor="text1"/>
          <w:sz w:val="28"/>
          <w:szCs w:val="28"/>
        </w:rPr>
        <w:t>ed</w:t>
      </w:r>
      <w:r w:rsidR="00A9024E" w:rsidRPr="00026532">
        <w:rPr>
          <w:rFonts w:ascii="Arial" w:hAnsi="Arial" w:cs="Arial"/>
          <w:bCs/>
          <w:color w:val="000000" w:themeColor="text1"/>
          <w:sz w:val="28"/>
          <w:szCs w:val="28"/>
        </w:rPr>
        <w:t xml:space="preserve"> maximum monthly allotments based on participant age </w:t>
      </w:r>
      <w:r w:rsidRPr="00026532">
        <w:rPr>
          <w:rFonts w:ascii="Arial" w:hAnsi="Arial" w:cs="Arial"/>
          <w:bCs/>
          <w:color w:val="000000" w:themeColor="text1"/>
          <w:sz w:val="28"/>
          <w:szCs w:val="28"/>
        </w:rPr>
        <w:t>for</w:t>
      </w:r>
      <w:r w:rsidR="00A9024E" w:rsidRPr="00026532">
        <w:rPr>
          <w:rFonts w:ascii="Arial" w:hAnsi="Arial" w:cs="Arial"/>
          <w:bCs/>
          <w:color w:val="000000" w:themeColor="text1"/>
          <w:sz w:val="28"/>
          <w:szCs w:val="28"/>
        </w:rPr>
        <w:t xml:space="preserve"> all types of formula issued </w:t>
      </w:r>
      <w:r w:rsidRPr="00026532">
        <w:rPr>
          <w:rFonts w:ascii="Arial" w:hAnsi="Arial" w:cs="Arial"/>
          <w:bCs/>
          <w:color w:val="000000" w:themeColor="text1"/>
          <w:sz w:val="28"/>
          <w:szCs w:val="28"/>
        </w:rPr>
        <w:t>during</w:t>
      </w:r>
      <w:r w:rsidR="00A9024E" w:rsidRPr="00026532">
        <w:rPr>
          <w:rFonts w:ascii="Arial" w:hAnsi="Arial" w:cs="Arial"/>
          <w:bCs/>
          <w:color w:val="000000" w:themeColor="text1"/>
          <w:sz w:val="28"/>
          <w:szCs w:val="28"/>
        </w:rPr>
        <w:t xml:space="preserve"> the one</w:t>
      </w:r>
      <w:r w:rsidR="00B403B8" w:rsidRPr="00026532">
        <w:rPr>
          <w:rFonts w:ascii="Arial" w:hAnsi="Arial" w:cs="Arial"/>
          <w:bCs/>
          <w:color w:val="000000" w:themeColor="text1"/>
          <w:sz w:val="28"/>
          <w:szCs w:val="28"/>
        </w:rPr>
        <w:t>-</w:t>
      </w:r>
      <w:r w:rsidR="00A9024E" w:rsidRPr="00026532">
        <w:rPr>
          <w:rFonts w:ascii="Arial" w:hAnsi="Arial" w:cs="Arial"/>
          <w:bCs/>
          <w:color w:val="000000" w:themeColor="text1"/>
          <w:sz w:val="28"/>
          <w:szCs w:val="28"/>
        </w:rPr>
        <w:t>month period.</w:t>
      </w:r>
      <w:r w:rsidR="00A9024E" w:rsidRPr="00026532">
        <w:rPr>
          <w:rFonts w:ascii="Arial" w:hAnsi="Arial" w:cs="Arial"/>
          <w:bCs/>
          <w:sz w:val="28"/>
          <w:szCs w:val="28"/>
        </w:rPr>
        <w:t xml:space="preserve"> </w:t>
      </w:r>
    </w:p>
    <w:p w14:paraId="79D971D2" w14:textId="77777777" w:rsidR="004253DA" w:rsidRPr="004253DA" w:rsidRDefault="004253DA" w:rsidP="004253DA">
      <w:pPr>
        <w:pStyle w:val="ListParagraph"/>
        <w:ind w:left="360"/>
        <w:rPr>
          <w:rFonts w:ascii="Arial" w:hAnsi="Arial" w:cs="Arial"/>
          <w:b/>
          <w:color w:val="000000" w:themeColor="text1"/>
          <w:sz w:val="28"/>
          <w:szCs w:val="28"/>
          <w:highlight w:val="yellow"/>
        </w:rPr>
      </w:pPr>
    </w:p>
    <w:p w14:paraId="25F079A8" w14:textId="77777777" w:rsidR="004253DA" w:rsidRPr="00026532" w:rsidRDefault="004253DA" w:rsidP="004253DA">
      <w:pPr>
        <w:ind w:left="360"/>
        <w:rPr>
          <w:rFonts w:ascii="Arial" w:hAnsi="Arial" w:cs="Arial"/>
          <w:b/>
          <w:color w:val="000000" w:themeColor="text1"/>
          <w:sz w:val="28"/>
          <w:szCs w:val="28"/>
        </w:rPr>
      </w:pPr>
      <w:r w:rsidRPr="00026532">
        <w:rPr>
          <w:rFonts w:ascii="Arial" w:hAnsi="Arial" w:cs="Arial"/>
          <w:b/>
          <w:color w:val="000000" w:themeColor="text1"/>
          <w:sz w:val="28"/>
          <w:szCs w:val="28"/>
        </w:rPr>
        <w:t>Yes, the system limits monthly allotments based on category and age.  SPIRIT uses the Base Food Category Limits screen to set food prescriptions and distribution quantities at the base food category level. It is a template for food items, which will use the base quantities when food items are created within the SPIRIT WIC system. The certifiers use the formula exchange calculator to determine the amount of formula to be issued to the participant.  At that point the certifier enters that amount in SPIRIT.</w:t>
      </w:r>
    </w:p>
    <w:p w14:paraId="1577D8F5" w14:textId="77777777" w:rsidR="00AF0CFE" w:rsidRPr="007C067F" w:rsidRDefault="00AF0CFE" w:rsidP="00AF0CFE">
      <w:pPr>
        <w:rPr>
          <w:rFonts w:ascii="Arial" w:hAnsi="Arial" w:cs="Arial"/>
          <w:b/>
          <w:color w:val="000000" w:themeColor="text1"/>
          <w:sz w:val="28"/>
          <w:szCs w:val="28"/>
        </w:rPr>
      </w:pPr>
    </w:p>
    <w:p w14:paraId="31CAE7F3" w14:textId="77777777" w:rsidR="00A9024E" w:rsidRPr="00026532" w:rsidRDefault="00A9024E"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If formula returns are accepted at the local clinic, please describe storage/inventory methodology and reissuance procedures for returned infant formula.</w:t>
      </w:r>
    </w:p>
    <w:p w14:paraId="503130EA" w14:textId="77777777" w:rsidR="00AF0CFE" w:rsidRPr="007C067F" w:rsidRDefault="00AF0CFE" w:rsidP="00AF0CFE">
      <w:pPr>
        <w:rPr>
          <w:rFonts w:ascii="Arial" w:hAnsi="Arial" w:cs="Arial"/>
          <w:b/>
          <w:color w:val="000000" w:themeColor="text1"/>
          <w:sz w:val="28"/>
          <w:szCs w:val="28"/>
        </w:rPr>
      </w:pPr>
    </w:p>
    <w:p w14:paraId="0A2E6078" w14:textId="65FA66A4" w:rsidR="00AF0CFE" w:rsidRPr="00026532" w:rsidRDefault="00751EF9" w:rsidP="00410AC8">
      <w:pPr>
        <w:ind w:left="1440"/>
        <w:rPr>
          <w:rFonts w:ascii="Arial" w:hAnsi="Arial" w:cs="Arial"/>
          <w:b/>
          <w:bCs/>
          <w:color w:val="000000" w:themeColor="text1"/>
          <w:sz w:val="28"/>
          <w:szCs w:val="28"/>
        </w:rPr>
      </w:pPr>
      <w:r>
        <w:rPr>
          <w:rFonts w:ascii="Arial" w:hAnsi="Arial" w:cs="Arial"/>
          <w:b/>
          <w:bCs/>
          <w:color w:val="000000" w:themeColor="text1"/>
          <w:sz w:val="28"/>
          <w:szCs w:val="28"/>
        </w:rPr>
        <w:t xml:space="preserve">Formula is not reissued and is destroyed in accordance with federal regulations. Effective October 1, 2020, local clinics will not accept returned infant formula. </w:t>
      </w:r>
      <w:bookmarkStart w:id="31" w:name="_GoBack"/>
      <w:bookmarkEnd w:id="31"/>
    </w:p>
    <w:p w14:paraId="30379ECE" w14:textId="77777777" w:rsidR="00AF0CFE" w:rsidRPr="007C067F" w:rsidRDefault="00AF0CFE" w:rsidP="00AF0CFE">
      <w:pPr>
        <w:rPr>
          <w:rFonts w:ascii="Arial" w:hAnsi="Arial" w:cs="Arial"/>
          <w:b/>
          <w:color w:val="000000" w:themeColor="text1"/>
          <w:sz w:val="28"/>
          <w:szCs w:val="28"/>
        </w:rPr>
      </w:pPr>
    </w:p>
    <w:p w14:paraId="60D41C0D" w14:textId="77777777" w:rsidR="00A9024E" w:rsidRPr="00026532" w:rsidRDefault="00A9024E" w:rsidP="00F40C93">
      <w:pPr>
        <w:pStyle w:val="ListParagraph"/>
        <w:numPr>
          <w:ilvl w:val="0"/>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Have there been any instances where </w:t>
      </w:r>
      <w:r w:rsidR="008B3C02" w:rsidRPr="00026532">
        <w:rPr>
          <w:rFonts w:ascii="Arial" w:hAnsi="Arial" w:cs="Arial"/>
          <w:bCs/>
          <w:color w:val="000000" w:themeColor="text1"/>
          <w:sz w:val="28"/>
          <w:szCs w:val="28"/>
        </w:rPr>
        <w:t xml:space="preserve">a </w:t>
      </w:r>
      <w:r w:rsidRPr="00026532">
        <w:rPr>
          <w:rFonts w:ascii="Arial" w:hAnsi="Arial" w:cs="Arial"/>
          <w:bCs/>
          <w:color w:val="000000" w:themeColor="text1"/>
          <w:sz w:val="28"/>
          <w:szCs w:val="28"/>
        </w:rPr>
        <w:t xml:space="preserve">participant or participants were issued </w:t>
      </w:r>
      <w:r w:rsidR="008B3C02" w:rsidRPr="00026532">
        <w:rPr>
          <w:rFonts w:ascii="Arial" w:hAnsi="Arial" w:cs="Arial"/>
          <w:bCs/>
          <w:color w:val="000000" w:themeColor="text1"/>
          <w:sz w:val="28"/>
          <w:szCs w:val="28"/>
        </w:rPr>
        <w:t xml:space="preserve">benefits </w:t>
      </w:r>
      <w:r w:rsidRPr="00026532">
        <w:rPr>
          <w:rFonts w:ascii="Arial" w:hAnsi="Arial" w:cs="Arial"/>
          <w:bCs/>
          <w:color w:val="000000" w:themeColor="text1"/>
          <w:sz w:val="28"/>
          <w:szCs w:val="28"/>
        </w:rPr>
        <w:t>that exceeded the maximum monthly or quarterly amount of formula allowed by USDA regulations?</w:t>
      </w:r>
    </w:p>
    <w:p w14:paraId="4445090C" w14:textId="77777777" w:rsidR="00054119" w:rsidRPr="00026532" w:rsidRDefault="00054119" w:rsidP="00054119">
      <w:pPr>
        <w:pStyle w:val="ListParagraph"/>
        <w:ind w:left="360"/>
        <w:rPr>
          <w:rFonts w:ascii="Arial" w:hAnsi="Arial" w:cs="Arial"/>
          <w:bCs/>
          <w:color w:val="000000" w:themeColor="text1"/>
          <w:sz w:val="28"/>
          <w:szCs w:val="28"/>
        </w:rPr>
      </w:pPr>
    </w:p>
    <w:p w14:paraId="2778E189" w14:textId="45534343" w:rsidR="00AF0CFE" w:rsidRPr="00026532" w:rsidRDefault="004D5230" w:rsidP="00D004B0">
      <w:pPr>
        <w:pStyle w:val="ListParagraph"/>
        <w:ind w:left="360"/>
        <w:rPr>
          <w:rFonts w:ascii="Arial" w:hAnsi="Arial" w:cs="Arial"/>
          <w:b/>
          <w:bCs/>
          <w:color w:val="000000" w:themeColor="text1"/>
          <w:sz w:val="28"/>
          <w:szCs w:val="28"/>
        </w:rPr>
      </w:pPr>
      <w:r>
        <w:rPr>
          <w:rFonts w:ascii="Arial" w:hAnsi="Arial" w:cs="Arial"/>
          <w:b/>
          <w:bCs/>
          <w:color w:val="000000" w:themeColor="text1"/>
          <w:sz w:val="28"/>
          <w:szCs w:val="28"/>
        </w:rPr>
        <w:t>MSDH WIC has received reports of this nature in the past.</w:t>
      </w:r>
    </w:p>
    <w:p w14:paraId="637105E1" w14:textId="77777777" w:rsidR="00AF0CFE" w:rsidRPr="00C26B20" w:rsidRDefault="00AF0CFE" w:rsidP="00AF0CFE">
      <w:pPr>
        <w:rPr>
          <w:rFonts w:ascii="Arial" w:hAnsi="Arial" w:cs="Arial"/>
          <w:color w:val="000000" w:themeColor="text1"/>
          <w:sz w:val="28"/>
          <w:szCs w:val="28"/>
        </w:rPr>
      </w:pPr>
    </w:p>
    <w:p w14:paraId="01FB8306" w14:textId="77777777" w:rsidR="00A9024E" w:rsidRPr="00026532" w:rsidRDefault="00A9024E" w:rsidP="00F40C93">
      <w:pPr>
        <w:pStyle w:val="ListParagraph"/>
        <w:numPr>
          <w:ilvl w:val="1"/>
          <w:numId w:val="1"/>
        </w:numPr>
        <w:rPr>
          <w:rFonts w:ascii="Arial" w:hAnsi="Arial" w:cs="Arial"/>
          <w:bCs/>
          <w:color w:val="000000" w:themeColor="text1"/>
          <w:sz w:val="28"/>
          <w:szCs w:val="28"/>
        </w:rPr>
      </w:pPr>
      <w:r w:rsidRPr="00026532">
        <w:rPr>
          <w:rFonts w:ascii="Arial" w:hAnsi="Arial" w:cs="Arial"/>
          <w:bCs/>
          <w:color w:val="000000" w:themeColor="text1"/>
          <w:sz w:val="28"/>
          <w:szCs w:val="28"/>
        </w:rPr>
        <w:t>If so, please explain</w:t>
      </w:r>
      <w:r w:rsidR="00D004B0" w:rsidRPr="00026532">
        <w:rPr>
          <w:rFonts w:ascii="Arial" w:hAnsi="Arial" w:cs="Arial"/>
          <w:bCs/>
          <w:color w:val="000000" w:themeColor="text1"/>
          <w:sz w:val="28"/>
          <w:szCs w:val="28"/>
        </w:rPr>
        <w:t xml:space="preserve">.  </w:t>
      </w:r>
    </w:p>
    <w:p w14:paraId="28DE4171" w14:textId="77777777" w:rsidR="00D004B0" w:rsidRDefault="00D004B0" w:rsidP="00D004B0">
      <w:pPr>
        <w:pStyle w:val="ListParagraph"/>
        <w:ind w:left="1440"/>
        <w:rPr>
          <w:rFonts w:ascii="Arial" w:hAnsi="Arial" w:cs="Arial"/>
          <w:b/>
          <w:color w:val="000000" w:themeColor="text1"/>
          <w:sz w:val="28"/>
          <w:szCs w:val="28"/>
        </w:rPr>
      </w:pPr>
    </w:p>
    <w:p w14:paraId="718151BC" w14:textId="26482933" w:rsidR="00D004B0" w:rsidRPr="00026532" w:rsidRDefault="001205EA" w:rsidP="001205EA">
      <w:pPr>
        <w:pStyle w:val="ListParagraph"/>
        <w:ind w:left="144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USDA </w:t>
      </w:r>
      <w:r w:rsidR="00D004B0" w:rsidRPr="00026532">
        <w:rPr>
          <w:rFonts w:ascii="Arial" w:hAnsi="Arial" w:cs="Arial"/>
          <w:b/>
          <w:bCs/>
          <w:color w:val="000000" w:themeColor="text1"/>
          <w:sz w:val="28"/>
          <w:szCs w:val="28"/>
        </w:rPr>
        <w:t>FNS changed their policy regarding prorating the 1</w:t>
      </w:r>
      <w:r w:rsidR="00D004B0" w:rsidRPr="00026532">
        <w:rPr>
          <w:rFonts w:ascii="Arial" w:hAnsi="Arial" w:cs="Arial"/>
          <w:b/>
          <w:bCs/>
          <w:color w:val="000000" w:themeColor="text1"/>
          <w:sz w:val="28"/>
          <w:szCs w:val="28"/>
          <w:vertAlign w:val="superscript"/>
        </w:rPr>
        <w:t>st</w:t>
      </w:r>
      <w:r w:rsidR="00D004B0" w:rsidRPr="00026532">
        <w:rPr>
          <w:rFonts w:ascii="Arial" w:hAnsi="Arial" w:cs="Arial"/>
          <w:b/>
          <w:bCs/>
          <w:color w:val="000000" w:themeColor="text1"/>
          <w:sz w:val="28"/>
          <w:szCs w:val="28"/>
        </w:rPr>
        <w:t xml:space="preserve"> month of benefits for infants</w:t>
      </w:r>
      <w:r w:rsidR="004D5230">
        <w:rPr>
          <w:rFonts w:ascii="Arial" w:hAnsi="Arial" w:cs="Arial"/>
          <w:b/>
          <w:bCs/>
          <w:color w:val="000000" w:themeColor="text1"/>
          <w:sz w:val="28"/>
          <w:szCs w:val="28"/>
        </w:rPr>
        <w:t xml:space="preserve">. </w:t>
      </w:r>
      <w:r w:rsidR="00D004B0" w:rsidRPr="00026532">
        <w:rPr>
          <w:rFonts w:ascii="Arial" w:hAnsi="Arial" w:cs="Arial"/>
          <w:b/>
          <w:bCs/>
          <w:color w:val="000000" w:themeColor="text1"/>
          <w:sz w:val="28"/>
          <w:szCs w:val="28"/>
        </w:rPr>
        <w:t xml:space="preserve">MS WIC was synchronizing benefits so the family would have the same redemption period, which resulted in administering benefits that </w:t>
      </w:r>
      <w:r w:rsidR="004D5230">
        <w:rPr>
          <w:rFonts w:ascii="Arial" w:hAnsi="Arial" w:cs="Arial"/>
          <w:b/>
          <w:bCs/>
          <w:color w:val="000000" w:themeColor="text1"/>
          <w:sz w:val="28"/>
          <w:szCs w:val="28"/>
        </w:rPr>
        <w:t xml:space="preserve">may have </w:t>
      </w:r>
      <w:r w:rsidR="00D004B0" w:rsidRPr="00026532">
        <w:rPr>
          <w:rFonts w:ascii="Arial" w:hAnsi="Arial" w:cs="Arial"/>
          <w:b/>
          <w:bCs/>
          <w:color w:val="000000" w:themeColor="text1"/>
          <w:sz w:val="28"/>
          <w:szCs w:val="28"/>
        </w:rPr>
        <w:t xml:space="preserve">exceeded the prorated allowance.  </w:t>
      </w:r>
    </w:p>
    <w:p w14:paraId="0929874C" w14:textId="77777777" w:rsidR="00AF0CFE" w:rsidRPr="00250E1E" w:rsidRDefault="00AF0CFE" w:rsidP="00AF0CFE">
      <w:pPr>
        <w:rPr>
          <w:rFonts w:ascii="Arial" w:hAnsi="Arial" w:cs="Arial"/>
          <w:b/>
          <w:color w:val="000000" w:themeColor="text1"/>
          <w:sz w:val="28"/>
          <w:szCs w:val="28"/>
        </w:rPr>
      </w:pPr>
    </w:p>
    <w:p w14:paraId="1938149A" w14:textId="77777777" w:rsidR="00A9024E" w:rsidRPr="00026532" w:rsidRDefault="00A9024E" w:rsidP="00F40C93">
      <w:pPr>
        <w:pStyle w:val="ListParagraph"/>
        <w:numPr>
          <w:ilvl w:val="0"/>
          <w:numId w:val="1"/>
        </w:numPr>
        <w:rPr>
          <w:rFonts w:ascii="Arial" w:hAnsi="Arial" w:cs="Arial"/>
          <w:bCs/>
          <w:color w:val="000000" w:themeColor="text1"/>
          <w:sz w:val="28"/>
          <w:szCs w:val="28"/>
        </w:rPr>
      </w:pPr>
      <w:r w:rsidRPr="00026532">
        <w:rPr>
          <w:rFonts w:ascii="Arial" w:hAnsi="Arial" w:cs="Arial"/>
          <w:bCs/>
          <w:color w:val="000000" w:themeColor="text1"/>
          <w:sz w:val="28"/>
          <w:szCs w:val="28"/>
        </w:rPr>
        <w:t>Is there a maximum number of months on medical documentation for exempt formulas?  If so, how many months of exempt infant formula does an infant receive from one medical documentation request?</w:t>
      </w:r>
      <w:r w:rsidR="00C80CB5" w:rsidRPr="00026532">
        <w:rPr>
          <w:rFonts w:ascii="Arial" w:hAnsi="Arial" w:cs="Arial"/>
          <w:bCs/>
          <w:color w:val="000000" w:themeColor="text1"/>
          <w:sz w:val="28"/>
          <w:szCs w:val="28"/>
        </w:rPr>
        <w:t xml:space="preserve"> </w:t>
      </w:r>
    </w:p>
    <w:p w14:paraId="177B0EF2" w14:textId="77777777" w:rsidR="00C80CB5" w:rsidRDefault="00C80CB5" w:rsidP="00C80CB5">
      <w:pPr>
        <w:pStyle w:val="ListParagraph"/>
        <w:ind w:left="360"/>
        <w:rPr>
          <w:rFonts w:ascii="Arial" w:hAnsi="Arial" w:cs="Arial"/>
          <w:b/>
          <w:color w:val="000000" w:themeColor="text1"/>
          <w:sz w:val="28"/>
          <w:szCs w:val="28"/>
        </w:rPr>
      </w:pPr>
    </w:p>
    <w:p w14:paraId="66F919D3" w14:textId="77777777" w:rsidR="00AF0CFE" w:rsidRPr="00026532" w:rsidRDefault="00C80CB5" w:rsidP="00C80CB5">
      <w:pPr>
        <w:ind w:firstLine="720"/>
        <w:rPr>
          <w:rFonts w:ascii="Arial" w:hAnsi="Arial" w:cs="Arial"/>
          <w:b/>
          <w:color w:val="000000" w:themeColor="text1"/>
          <w:sz w:val="28"/>
          <w:szCs w:val="28"/>
        </w:rPr>
      </w:pPr>
      <w:r w:rsidRPr="00026532">
        <w:rPr>
          <w:rFonts w:ascii="Arial" w:hAnsi="Arial" w:cs="Arial"/>
          <w:b/>
          <w:color w:val="000000" w:themeColor="text1"/>
          <w:sz w:val="28"/>
          <w:szCs w:val="28"/>
        </w:rPr>
        <w:t>Up to 3 months</w:t>
      </w:r>
    </w:p>
    <w:p w14:paraId="7D60B187" w14:textId="77777777" w:rsidR="00AF0CFE" w:rsidRPr="00C26B20" w:rsidRDefault="00AF0CFE" w:rsidP="00AF0CFE">
      <w:pPr>
        <w:rPr>
          <w:rFonts w:ascii="Arial" w:hAnsi="Arial" w:cs="Arial"/>
          <w:color w:val="000000" w:themeColor="text1"/>
          <w:sz w:val="28"/>
          <w:szCs w:val="28"/>
        </w:rPr>
      </w:pPr>
    </w:p>
    <w:p w14:paraId="01878E3E" w14:textId="77777777" w:rsidR="00A9024E" w:rsidRPr="00026532" w:rsidRDefault="00A9024E" w:rsidP="00F40C93">
      <w:pPr>
        <w:pStyle w:val="ListParagraph"/>
        <w:numPr>
          <w:ilvl w:val="0"/>
          <w:numId w:val="1"/>
        </w:numPr>
        <w:rPr>
          <w:rFonts w:ascii="Arial" w:hAnsi="Arial" w:cs="Arial"/>
          <w:bCs/>
          <w:color w:val="000000" w:themeColor="text1"/>
          <w:sz w:val="28"/>
          <w:szCs w:val="28"/>
        </w:rPr>
      </w:pPr>
      <w:bookmarkStart w:id="32" w:name="_Hlk32310344"/>
      <w:r w:rsidRPr="00026532">
        <w:rPr>
          <w:rFonts w:ascii="Arial" w:hAnsi="Arial" w:cs="Arial"/>
          <w:bCs/>
          <w:color w:val="000000" w:themeColor="text1"/>
          <w:sz w:val="28"/>
          <w:szCs w:val="28"/>
        </w:rPr>
        <w:t>Do you have a process in place to monitor transactions at retailers involving “VOIDED” EBT transactions that may result in dou</w:t>
      </w:r>
      <w:r w:rsidR="00E0460C" w:rsidRPr="00026532">
        <w:rPr>
          <w:rFonts w:ascii="Arial" w:hAnsi="Arial" w:cs="Arial"/>
          <w:bCs/>
          <w:color w:val="000000" w:themeColor="text1"/>
          <w:sz w:val="28"/>
          <w:szCs w:val="28"/>
        </w:rPr>
        <w:t xml:space="preserve">ble billing formula contractor?  </w:t>
      </w:r>
      <w:r w:rsidRPr="00026532">
        <w:rPr>
          <w:rFonts w:ascii="Arial" w:hAnsi="Arial" w:cs="Arial"/>
          <w:bCs/>
          <w:color w:val="000000" w:themeColor="text1"/>
          <w:sz w:val="28"/>
          <w:szCs w:val="28"/>
        </w:rPr>
        <w:t>If so, please describe.</w:t>
      </w:r>
    </w:p>
    <w:p w14:paraId="4868A04A" w14:textId="77777777" w:rsidR="00AF0CFE" w:rsidRPr="00EF6662" w:rsidRDefault="00AF0CFE" w:rsidP="00AF0CFE">
      <w:pPr>
        <w:rPr>
          <w:rFonts w:ascii="Arial" w:hAnsi="Arial" w:cs="Arial"/>
          <w:color w:val="000000" w:themeColor="text1"/>
          <w:sz w:val="28"/>
          <w:szCs w:val="28"/>
          <w:highlight w:val="magenta"/>
        </w:rPr>
      </w:pPr>
    </w:p>
    <w:p w14:paraId="70DA0076" w14:textId="77777777" w:rsidR="003F0945" w:rsidRPr="00026532" w:rsidRDefault="003F0945" w:rsidP="003F0945">
      <w:pPr>
        <w:ind w:left="360"/>
        <w:rPr>
          <w:rFonts w:ascii="Arial" w:eastAsia="Calibri" w:hAnsi="Arial" w:cs="Arial"/>
          <w:b/>
          <w:bCs/>
          <w:sz w:val="28"/>
          <w:szCs w:val="28"/>
        </w:rPr>
      </w:pPr>
      <w:r w:rsidRPr="00026532">
        <w:rPr>
          <w:rFonts w:ascii="Arial" w:eastAsia="Calibri" w:hAnsi="Arial" w:cs="Arial"/>
          <w:b/>
          <w:bCs/>
          <w:sz w:val="28"/>
          <w:szCs w:val="28"/>
        </w:rPr>
        <w:t xml:space="preserve">When an </w:t>
      </w:r>
      <w:proofErr w:type="spellStart"/>
      <w:r w:rsidRPr="00026532">
        <w:rPr>
          <w:rFonts w:ascii="Arial" w:eastAsia="Calibri" w:hAnsi="Arial" w:cs="Arial"/>
          <w:b/>
          <w:bCs/>
          <w:sz w:val="28"/>
          <w:szCs w:val="28"/>
        </w:rPr>
        <w:t>eWIC</w:t>
      </w:r>
      <w:proofErr w:type="spellEnd"/>
      <w:r w:rsidRPr="00026532">
        <w:rPr>
          <w:rFonts w:ascii="Arial" w:eastAsia="Calibri" w:hAnsi="Arial" w:cs="Arial"/>
          <w:b/>
          <w:bCs/>
          <w:sz w:val="28"/>
          <w:szCs w:val="28"/>
        </w:rPr>
        <w:t xml:space="preserve"> transaction is completed at the store, it is voided and goes back on the card under the same serial number it was originally issued.  </w:t>
      </w:r>
    </w:p>
    <w:p w14:paraId="7650A267" w14:textId="77777777" w:rsidR="003F0945" w:rsidRPr="00026532" w:rsidRDefault="003F0945" w:rsidP="003F0945">
      <w:pPr>
        <w:ind w:left="360"/>
        <w:rPr>
          <w:rFonts w:ascii="Arial" w:eastAsia="Calibri" w:hAnsi="Arial" w:cs="Arial"/>
          <w:b/>
          <w:bCs/>
          <w:sz w:val="28"/>
          <w:szCs w:val="28"/>
        </w:rPr>
      </w:pPr>
      <w:r w:rsidRPr="00026532">
        <w:rPr>
          <w:rFonts w:ascii="Arial" w:eastAsia="Calibri" w:hAnsi="Arial" w:cs="Arial"/>
          <w:b/>
          <w:bCs/>
          <w:sz w:val="28"/>
          <w:szCs w:val="28"/>
        </w:rPr>
        <w:t xml:space="preserve">So, there would never be a time there would be more formula redeemed than was issued under the serial number so they cannot “double bill.”  </w:t>
      </w:r>
    </w:p>
    <w:bookmarkEnd w:id="32"/>
    <w:p w14:paraId="0E734D38" w14:textId="77777777" w:rsidR="00EF6662" w:rsidRPr="00EF6662" w:rsidRDefault="00EF6662" w:rsidP="00EF6662">
      <w:pPr>
        <w:ind w:left="360"/>
        <w:rPr>
          <w:rFonts w:ascii="Arial" w:hAnsi="Arial" w:cs="Arial"/>
          <w:color w:val="000000" w:themeColor="text1"/>
          <w:sz w:val="28"/>
          <w:szCs w:val="28"/>
          <w:highlight w:val="magenta"/>
        </w:rPr>
      </w:pPr>
    </w:p>
    <w:p w14:paraId="7866244C" w14:textId="77777777" w:rsidR="00AF0CFE" w:rsidRPr="00EF6662" w:rsidRDefault="00AF0CFE" w:rsidP="00AF0CFE">
      <w:pPr>
        <w:rPr>
          <w:rFonts w:ascii="Arial" w:hAnsi="Arial" w:cs="Arial"/>
          <w:color w:val="000000" w:themeColor="text1"/>
          <w:sz w:val="28"/>
          <w:szCs w:val="28"/>
          <w:highlight w:val="magenta"/>
        </w:rPr>
      </w:pPr>
    </w:p>
    <w:p w14:paraId="018B7857" w14:textId="77777777" w:rsidR="00AF0CFE" w:rsidRPr="00026532" w:rsidRDefault="00A9024E" w:rsidP="00F40C93">
      <w:pPr>
        <w:pStyle w:val="ListParagraph"/>
        <w:numPr>
          <w:ilvl w:val="0"/>
          <w:numId w:val="1"/>
        </w:numPr>
        <w:rPr>
          <w:rFonts w:ascii="Arial" w:hAnsi="Arial" w:cs="Arial"/>
          <w:bCs/>
          <w:color w:val="000000" w:themeColor="text1"/>
          <w:sz w:val="28"/>
          <w:szCs w:val="28"/>
        </w:rPr>
      </w:pPr>
      <w:r w:rsidRPr="00026532">
        <w:rPr>
          <w:rFonts w:ascii="Arial" w:hAnsi="Arial" w:cs="Arial"/>
          <w:bCs/>
          <w:color w:val="000000" w:themeColor="text1"/>
          <w:sz w:val="28"/>
          <w:szCs w:val="28"/>
        </w:rPr>
        <w:t xml:space="preserve">What controls </w:t>
      </w:r>
      <w:r w:rsidR="00E80840" w:rsidRPr="00026532">
        <w:rPr>
          <w:rFonts w:ascii="Arial" w:hAnsi="Arial" w:cs="Arial"/>
          <w:bCs/>
          <w:color w:val="000000" w:themeColor="text1"/>
          <w:sz w:val="28"/>
          <w:szCs w:val="28"/>
        </w:rPr>
        <w:t>will be put</w:t>
      </w:r>
      <w:r w:rsidRPr="00026532">
        <w:rPr>
          <w:rFonts w:ascii="Arial" w:hAnsi="Arial" w:cs="Arial"/>
          <w:bCs/>
          <w:color w:val="000000" w:themeColor="text1"/>
          <w:sz w:val="28"/>
          <w:szCs w:val="28"/>
        </w:rPr>
        <w:t xml:space="preserve"> in place to </w:t>
      </w:r>
      <w:r w:rsidR="00C80CB5" w:rsidRPr="00026532">
        <w:rPr>
          <w:rFonts w:ascii="Arial" w:hAnsi="Arial" w:cs="Arial"/>
          <w:bCs/>
          <w:color w:val="000000" w:themeColor="text1"/>
          <w:sz w:val="28"/>
          <w:szCs w:val="28"/>
        </w:rPr>
        <w:t>ensure</w:t>
      </w:r>
      <w:r w:rsidRPr="00026532">
        <w:rPr>
          <w:rFonts w:ascii="Arial" w:hAnsi="Arial" w:cs="Arial"/>
          <w:bCs/>
          <w:color w:val="000000" w:themeColor="text1"/>
          <w:sz w:val="28"/>
          <w:szCs w:val="28"/>
        </w:rPr>
        <w:t xml:space="preserve"> that vendors </w:t>
      </w:r>
      <w:r w:rsidR="00E80840" w:rsidRPr="00026532">
        <w:rPr>
          <w:rFonts w:ascii="Arial" w:hAnsi="Arial" w:cs="Arial"/>
          <w:bCs/>
          <w:color w:val="000000" w:themeColor="text1"/>
          <w:sz w:val="28"/>
          <w:szCs w:val="28"/>
        </w:rPr>
        <w:t>will</w:t>
      </w:r>
      <w:r w:rsidRPr="00026532">
        <w:rPr>
          <w:rFonts w:ascii="Arial" w:hAnsi="Arial" w:cs="Arial"/>
          <w:bCs/>
          <w:color w:val="000000" w:themeColor="text1"/>
          <w:sz w:val="28"/>
          <w:szCs w:val="28"/>
        </w:rPr>
        <w:t xml:space="preserve"> not accept WIC products as a return and credit the participant with cash or exchange of product? </w:t>
      </w:r>
    </w:p>
    <w:p w14:paraId="5E94577A" w14:textId="77777777" w:rsidR="00AF0CFE" w:rsidRPr="00EF6662" w:rsidRDefault="00AF0CFE" w:rsidP="00AF0CFE">
      <w:pPr>
        <w:rPr>
          <w:rFonts w:ascii="Arial" w:hAnsi="Arial" w:cs="Arial"/>
          <w:b/>
          <w:color w:val="000000" w:themeColor="text1"/>
          <w:sz w:val="28"/>
          <w:szCs w:val="28"/>
          <w:highlight w:val="magenta"/>
        </w:rPr>
      </w:pPr>
    </w:p>
    <w:p w14:paraId="7BECD429" w14:textId="77777777" w:rsidR="00E872A2" w:rsidRPr="00026532" w:rsidRDefault="00E872A2" w:rsidP="00E872A2">
      <w:pPr>
        <w:ind w:left="360"/>
        <w:rPr>
          <w:rFonts w:ascii="Arial" w:hAnsi="Arial" w:cs="Arial"/>
          <w:b/>
          <w:sz w:val="28"/>
          <w:szCs w:val="28"/>
        </w:rPr>
      </w:pPr>
      <w:r w:rsidRPr="00026532">
        <w:rPr>
          <w:rFonts w:ascii="Arial" w:hAnsi="Arial" w:cs="Arial"/>
          <w:b/>
          <w:sz w:val="28"/>
          <w:szCs w:val="28"/>
        </w:rPr>
        <w:t xml:space="preserve">Within the MSDH WIC Vendor Handbook, it states:   </w:t>
      </w:r>
    </w:p>
    <w:p w14:paraId="47942354" w14:textId="77777777" w:rsidR="00522FBF" w:rsidRPr="00026532" w:rsidRDefault="00522FBF" w:rsidP="00E872A2">
      <w:pPr>
        <w:ind w:left="360"/>
        <w:rPr>
          <w:rFonts w:ascii="Arial" w:hAnsi="Arial" w:cs="Arial"/>
          <w:b/>
          <w:sz w:val="28"/>
          <w:szCs w:val="28"/>
        </w:rPr>
      </w:pPr>
    </w:p>
    <w:p w14:paraId="191C1FDD" w14:textId="77777777" w:rsidR="00E872A2" w:rsidRPr="00026532" w:rsidRDefault="00E872A2" w:rsidP="00E872A2">
      <w:pPr>
        <w:spacing w:after="200" w:line="276" w:lineRule="auto"/>
        <w:ind w:left="360"/>
        <w:rPr>
          <w:rFonts w:ascii="Arial" w:hAnsi="Arial" w:cs="Arial"/>
          <w:b/>
          <w:sz w:val="28"/>
          <w:szCs w:val="28"/>
        </w:rPr>
      </w:pPr>
      <w:r w:rsidRPr="00026532">
        <w:rPr>
          <w:rFonts w:ascii="Arial" w:hAnsi="Arial" w:cs="Arial"/>
          <w:b/>
          <w:sz w:val="28"/>
          <w:szCs w:val="28"/>
        </w:rPr>
        <w:t xml:space="preserve">After a WIC participant purchases formula with </w:t>
      </w:r>
      <w:proofErr w:type="spellStart"/>
      <w:r w:rsidRPr="00026532">
        <w:rPr>
          <w:rFonts w:ascii="Arial" w:hAnsi="Arial" w:cs="Arial"/>
          <w:b/>
          <w:sz w:val="28"/>
          <w:szCs w:val="28"/>
        </w:rPr>
        <w:t>eWIC</w:t>
      </w:r>
      <w:proofErr w:type="spellEnd"/>
      <w:r w:rsidRPr="00026532">
        <w:rPr>
          <w:rFonts w:ascii="Arial" w:hAnsi="Arial" w:cs="Arial"/>
          <w:b/>
          <w:sz w:val="28"/>
          <w:szCs w:val="28"/>
        </w:rPr>
        <w:t xml:space="preserve">, the participant may not exchange the formula for another type of formula or for cash. If the WIC participant requires a different formula size or type, they must return to their local WIC office and a WIC Certifier will assist them in determining what changes may be required. The Vendor Agreement hold the vendors accountable to agreeing with all MS WIC Vendor Policies and Procedures. MSDH WIC Program has established State Sanctions in addition to Federal Sanctions that can be applied against a vendor for program violations.  </w:t>
      </w:r>
    </w:p>
    <w:p w14:paraId="66FF2CA9" w14:textId="77777777" w:rsidR="00FB2619" w:rsidRPr="00026532" w:rsidRDefault="00FB2619" w:rsidP="00FB2619">
      <w:pPr>
        <w:pStyle w:val="ListParagraph"/>
        <w:ind w:left="360"/>
        <w:rPr>
          <w:rFonts w:ascii="Arial" w:hAnsi="Arial" w:cs="Arial"/>
          <w:b/>
          <w:color w:val="000000"/>
          <w:sz w:val="28"/>
          <w:szCs w:val="28"/>
        </w:rPr>
      </w:pPr>
      <w:r w:rsidRPr="00026532">
        <w:rPr>
          <w:rFonts w:ascii="Arial" w:hAnsi="Arial" w:cs="Arial"/>
          <w:b/>
          <w:sz w:val="28"/>
          <w:szCs w:val="28"/>
        </w:rPr>
        <w:lastRenderedPageBreak/>
        <w:t>The Vendor agree</w:t>
      </w:r>
      <w:r w:rsidR="00522FBF" w:rsidRPr="00026532">
        <w:rPr>
          <w:rFonts w:ascii="Arial" w:hAnsi="Arial" w:cs="Arial"/>
          <w:b/>
          <w:sz w:val="28"/>
          <w:szCs w:val="28"/>
        </w:rPr>
        <w:t>s</w:t>
      </w:r>
      <w:r w:rsidRPr="00026532">
        <w:rPr>
          <w:rFonts w:ascii="Arial" w:hAnsi="Arial" w:cs="Arial"/>
          <w:b/>
          <w:sz w:val="28"/>
          <w:szCs w:val="28"/>
        </w:rPr>
        <w:t xml:space="preserve"> to not return and credit the participant with cash or exchange of product by signing the Vendor Agreement. </w:t>
      </w:r>
    </w:p>
    <w:p w14:paraId="66614541" w14:textId="77777777" w:rsidR="00A9024E" w:rsidRPr="00EF6662" w:rsidRDefault="00A9024E" w:rsidP="00EF6662">
      <w:pPr>
        <w:ind w:left="360"/>
        <w:rPr>
          <w:rFonts w:ascii="Arial" w:hAnsi="Arial" w:cs="Arial"/>
          <w:color w:val="000000" w:themeColor="text1"/>
          <w:sz w:val="28"/>
          <w:szCs w:val="28"/>
        </w:rPr>
      </w:pPr>
    </w:p>
    <w:p w14:paraId="3CAAC41A" w14:textId="77777777" w:rsidR="00EF6662" w:rsidRPr="00FF30E2" w:rsidRDefault="00EF6662" w:rsidP="00EF6662">
      <w:pPr>
        <w:ind w:left="360"/>
        <w:rPr>
          <w:rFonts w:ascii="Arial" w:hAnsi="Arial" w:cs="Arial"/>
          <w:b/>
          <w:color w:val="000000" w:themeColor="text1"/>
          <w:sz w:val="28"/>
          <w:szCs w:val="28"/>
        </w:rPr>
      </w:pPr>
    </w:p>
    <w:p w14:paraId="7E31EC16" w14:textId="77777777" w:rsidR="00195D0D" w:rsidRPr="00026532" w:rsidRDefault="00A9024E" w:rsidP="00F40C93">
      <w:pPr>
        <w:pStyle w:val="ListParagraph"/>
        <w:numPr>
          <w:ilvl w:val="0"/>
          <w:numId w:val="1"/>
        </w:numPr>
        <w:rPr>
          <w:rFonts w:ascii="Arial" w:hAnsi="Arial" w:cs="Arial"/>
          <w:bCs/>
          <w:color w:val="000000" w:themeColor="text1"/>
          <w:sz w:val="28"/>
          <w:szCs w:val="28"/>
        </w:rPr>
      </w:pPr>
      <w:r w:rsidRPr="00026532">
        <w:rPr>
          <w:rFonts w:ascii="Arial" w:hAnsi="Arial" w:cs="Arial"/>
          <w:bCs/>
          <w:color w:val="000000" w:themeColor="text1"/>
          <w:sz w:val="28"/>
          <w:szCs w:val="28"/>
        </w:rPr>
        <w:t>Do you have a policy where friends and relatives of WIC local agencies are not allowed to have benefits issued to them by those friends/relatives?</w:t>
      </w:r>
    </w:p>
    <w:p w14:paraId="5C3B159B" w14:textId="77777777" w:rsidR="00032F04" w:rsidRPr="00026532" w:rsidRDefault="00032F04" w:rsidP="00032F04">
      <w:pPr>
        <w:pStyle w:val="ListParagraph"/>
        <w:ind w:left="360"/>
        <w:rPr>
          <w:rFonts w:ascii="Arial" w:hAnsi="Arial" w:cs="Arial"/>
          <w:bCs/>
          <w:color w:val="000000" w:themeColor="text1"/>
          <w:sz w:val="28"/>
          <w:szCs w:val="28"/>
        </w:rPr>
      </w:pPr>
    </w:p>
    <w:p w14:paraId="61B8C0D6" w14:textId="77777777" w:rsidR="00AF0CFE" w:rsidRPr="00026532" w:rsidRDefault="00032F04" w:rsidP="00032F04">
      <w:pPr>
        <w:pStyle w:val="ListParagraph"/>
        <w:ind w:left="360"/>
        <w:rPr>
          <w:rFonts w:ascii="Arial" w:hAnsi="Arial" w:cs="Arial"/>
          <w:b/>
          <w:color w:val="000000" w:themeColor="text1"/>
          <w:sz w:val="28"/>
          <w:szCs w:val="28"/>
        </w:rPr>
      </w:pPr>
      <w:r w:rsidRPr="00026532">
        <w:rPr>
          <w:rFonts w:ascii="Arial" w:hAnsi="Arial" w:cs="Arial"/>
          <w:b/>
          <w:color w:val="000000" w:themeColor="text1"/>
          <w:sz w:val="28"/>
          <w:szCs w:val="28"/>
        </w:rPr>
        <w:t>Yes. FY 2020 MS WIC Policy and Procedure section 2.0, page 7 of 8 : “WIC employees may not accept a WIC application, determine income eligibility, assess identity, document residency proof, perform nutrition assessment, or issue benefits for themselves, a family member, a household member, or anyone for whom the employee serves as a proxy.”</w:t>
      </w:r>
    </w:p>
    <w:p w14:paraId="07CAB04E" w14:textId="77777777" w:rsidR="00032F04" w:rsidRPr="00032F04" w:rsidRDefault="00032F04" w:rsidP="00032F04">
      <w:pPr>
        <w:pStyle w:val="ListParagraph"/>
        <w:ind w:left="360"/>
        <w:rPr>
          <w:rFonts w:ascii="Arial" w:hAnsi="Arial" w:cs="Arial"/>
          <w:bCs/>
          <w:color w:val="000000" w:themeColor="text1"/>
          <w:sz w:val="28"/>
          <w:szCs w:val="28"/>
        </w:rPr>
      </w:pPr>
    </w:p>
    <w:p w14:paraId="05DA5CA8" w14:textId="77777777" w:rsidR="008B0005" w:rsidRPr="00026532" w:rsidRDefault="008B0005" w:rsidP="00F40C93">
      <w:pPr>
        <w:pStyle w:val="ListParagraph"/>
        <w:numPr>
          <w:ilvl w:val="0"/>
          <w:numId w:val="1"/>
        </w:numPr>
        <w:rPr>
          <w:rFonts w:ascii="Arial" w:hAnsi="Arial" w:cs="Arial"/>
          <w:bCs/>
          <w:color w:val="000000" w:themeColor="text1"/>
          <w:sz w:val="28"/>
          <w:szCs w:val="28"/>
        </w:rPr>
      </w:pPr>
      <w:r w:rsidRPr="00026532">
        <w:rPr>
          <w:rFonts w:ascii="Arial" w:hAnsi="Arial" w:cs="Arial"/>
          <w:bCs/>
          <w:color w:val="000000" w:themeColor="text1"/>
          <w:sz w:val="28"/>
          <w:szCs w:val="28"/>
        </w:rPr>
        <w:t>How and when does the State plan to implement/publish the list of WIC authorized formula supplier</w:t>
      </w:r>
      <w:r w:rsidR="008B3C02" w:rsidRPr="00026532">
        <w:rPr>
          <w:rFonts w:ascii="Arial" w:hAnsi="Arial" w:cs="Arial"/>
          <w:bCs/>
          <w:color w:val="000000" w:themeColor="text1"/>
          <w:sz w:val="28"/>
          <w:szCs w:val="28"/>
        </w:rPr>
        <w:t>s</w:t>
      </w:r>
      <w:r w:rsidRPr="00026532">
        <w:rPr>
          <w:rFonts w:ascii="Arial" w:hAnsi="Arial" w:cs="Arial"/>
          <w:bCs/>
          <w:color w:val="000000" w:themeColor="text1"/>
          <w:sz w:val="28"/>
          <w:szCs w:val="28"/>
        </w:rPr>
        <w:t>?</w:t>
      </w:r>
    </w:p>
    <w:p w14:paraId="252154FA" w14:textId="77777777" w:rsidR="002A53F1" w:rsidRPr="00026532" w:rsidRDefault="002A53F1" w:rsidP="002A53F1">
      <w:pPr>
        <w:pStyle w:val="ListParagraph"/>
        <w:ind w:left="360"/>
        <w:rPr>
          <w:rFonts w:ascii="Arial" w:hAnsi="Arial" w:cs="Arial"/>
          <w:bCs/>
          <w:color w:val="000000" w:themeColor="text1"/>
          <w:sz w:val="28"/>
          <w:szCs w:val="28"/>
        </w:rPr>
      </w:pPr>
    </w:p>
    <w:p w14:paraId="0AC5BA4A" w14:textId="77777777" w:rsidR="001260AF" w:rsidRPr="00026532" w:rsidRDefault="001260AF" w:rsidP="001260AF">
      <w:pPr>
        <w:pStyle w:val="ListParagraph"/>
        <w:ind w:left="360"/>
        <w:rPr>
          <w:rFonts w:ascii="Arial" w:hAnsi="Arial" w:cs="Arial"/>
          <w:b/>
          <w:bCs/>
          <w:color w:val="000000" w:themeColor="text1"/>
          <w:sz w:val="28"/>
          <w:szCs w:val="28"/>
        </w:rPr>
      </w:pPr>
      <w:r w:rsidRPr="00026532">
        <w:rPr>
          <w:rFonts w:ascii="Arial" w:hAnsi="Arial" w:cs="Arial"/>
          <w:b/>
          <w:bCs/>
          <w:color w:val="000000" w:themeColor="text1"/>
          <w:sz w:val="28"/>
          <w:szCs w:val="28"/>
        </w:rPr>
        <w:t xml:space="preserve">MS WIC does not plan to publish a list of authorized formula suppliers.  </w:t>
      </w:r>
    </w:p>
    <w:p w14:paraId="5E885696" w14:textId="77777777" w:rsidR="00AF0CFE" w:rsidRPr="00026532" w:rsidRDefault="00AF0CFE" w:rsidP="00FF30E2">
      <w:pPr>
        <w:pStyle w:val="Default"/>
        <w:rPr>
          <w:rFonts w:ascii="Arial" w:hAnsi="Arial" w:cs="Arial"/>
          <w:b/>
          <w:bCs/>
          <w:sz w:val="28"/>
          <w:szCs w:val="28"/>
        </w:rPr>
      </w:pPr>
    </w:p>
    <w:p w14:paraId="2F6EB10E"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Page 23-24 – Qualifications – To ensure bidders are responsive to all requirements, would the State be willing to provide a detailed checklist specifying all documents, certifications, forms, or other material that must be submitted with the bid? Are there some documents, certifications or forms that may be submitted upon award? </w:t>
      </w:r>
    </w:p>
    <w:p w14:paraId="448B2387" w14:textId="77777777" w:rsidR="0035239A" w:rsidRDefault="0035239A" w:rsidP="0035239A">
      <w:pPr>
        <w:pStyle w:val="ListParagraph"/>
        <w:rPr>
          <w:rFonts w:ascii="Arial" w:hAnsi="Arial" w:cs="Arial"/>
          <w:b/>
          <w:sz w:val="28"/>
          <w:szCs w:val="28"/>
        </w:rPr>
      </w:pPr>
    </w:p>
    <w:p w14:paraId="28DEC9C9" w14:textId="77777777" w:rsidR="00AC6598" w:rsidRPr="00026532" w:rsidRDefault="00AC6598" w:rsidP="00AC6598">
      <w:pPr>
        <w:pStyle w:val="Default"/>
        <w:ind w:firstLine="360"/>
        <w:rPr>
          <w:rFonts w:ascii="Arial" w:hAnsi="Arial" w:cs="Arial"/>
          <w:b/>
          <w:bCs/>
          <w:color w:val="auto"/>
          <w:sz w:val="28"/>
          <w:szCs w:val="28"/>
        </w:rPr>
      </w:pPr>
      <w:r w:rsidRPr="00026532">
        <w:rPr>
          <w:rFonts w:ascii="Arial" w:hAnsi="Arial" w:cs="Arial"/>
          <w:b/>
          <w:bCs/>
          <w:color w:val="auto"/>
          <w:sz w:val="28"/>
          <w:szCs w:val="28"/>
        </w:rPr>
        <w:t xml:space="preserve">All items requested are listed within </w:t>
      </w:r>
      <w:proofErr w:type="spellStart"/>
      <w:r w:rsidRPr="00026532">
        <w:rPr>
          <w:rFonts w:ascii="Arial" w:hAnsi="Arial" w:cs="Arial"/>
          <w:b/>
          <w:bCs/>
          <w:color w:val="auto"/>
          <w:sz w:val="28"/>
          <w:szCs w:val="28"/>
        </w:rPr>
        <w:t>RFx</w:t>
      </w:r>
      <w:proofErr w:type="spellEnd"/>
      <w:r w:rsidR="001260AF" w:rsidRPr="00026532">
        <w:rPr>
          <w:rFonts w:ascii="Arial" w:hAnsi="Arial" w:cs="Arial"/>
          <w:b/>
          <w:bCs/>
          <w:color w:val="auto"/>
          <w:sz w:val="28"/>
          <w:szCs w:val="28"/>
        </w:rPr>
        <w:t>.</w:t>
      </w:r>
    </w:p>
    <w:p w14:paraId="05EFF266" w14:textId="77777777" w:rsidR="00A12178" w:rsidRPr="00BC57A7" w:rsidRDefault="00A12178" w:rsidP="00FF30E2">
      <w:pPr>
        <w:pStyle w:val="Default"/>
        <w:rPr>
          <w:rFonts w:ascii="Arial" w:hAnsi="Arial" w:cs="Arial"/>
          <w:b/>
          <w:sz w:val="28"/>
          <w:szCs w:val="28"/>
        </w:rPr>
      </w:pPr>
    </w:p>
    <w:p w14:paraId="6132E661"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Does Mississippi WIC plan to prorate benefits in the first month or will benefits be provided on a rolling basis? For example, If a participant visits the clinic on the 10th day of a month, will a full months’ worth of benefits be redeemable through the 9th day of the next month (rolling basis), or will benefits be prorated in the first month, with benefits then having a start date of the first day of the next two months? </w:t>
      </w:r>
    </w:p>
    <w:p w14:paraId="78BD0155" w14:textId="77777777" w:rsidR="00AF0CFE" w:rsidRPr="00C26B20" w:rsidRDefault="00AF0CFE" w:rsidP="00AF0CFE">
      <w:pPr>
        <w:pStyle w:val="Default"/>
        <w:rPr>
          <w:rFonts w:ascii="Arial" w:hAnsi="Arial" w:cs="Arial"/>
          <w:sz w:val="28"/>
          <w:szCs w:val="28"/>
        </w:rPr>
      </w:pPr>
    </w:p>
    <w:p w14:paraId="05E921E1" w14:textId="77777777" w:rsidR="009A2EE9" w:rsidRPr="00026532" w:rsidRDefault="00922E6F" w:rsidP="001260AF">
      <w:pPr>
        <w:pStyle w:val="Default"/>
        <w:ind w:left="360"/>
        <w:rPr>
          <w:rFonts w:ascii="Arial" w:hAnsi="Arial" w:cs="Arial"/>
          <w:b/>
          <w:bCs/>
          <w:sz w:val="28"/>
          <w:szCs w:val="28"/>
        </w:rPr>
      </w:pPr>
      <w:r w:rsidRPr="00026532">
        <w:rPr>
          <w:rFonts w:ascii="Arial" w:hAnsi="Arial" w:cs="Arial"/>
          <w:b/>
          <w:bCs/>
          <w:sz w:val="28"/>
          <w:szCs w:val="28"/>
        </w:rPr>
        <w:t xml:space="preserve">Benefits are prorated depending on when </w:t>
      </w:r>
      <w:r w:rsidR="006467C9" w:rsidRPr="00026532">
        <w:rPr>
          <w:rFonts w:ascii="Arial" w:hAnsi="Arial" w:cs="Arial"/>
          <w:b/>
          <w:bCs/>
          <w:sz w:val="28"/>
          <w:szCs w:val="28"/>
        </w:rPr>
        <w:t xml:space="preserve">benefits are </w:t>
      </w:r>
      <w:r w:rsidR="00D10E4D" w:rsidRPr="00026532">
        <w:rPr>
          <w:rFonts w:ascii="Arial" w:hAnsi="Arial" w:cs="Arial"/>
          <w:b/>
          <w:bCs/>
          <w:sz w:val="28"/>
          <w:szCs w:val="28"/>
        </w:rPr>
        <w:t>added</w:t>
      </w:r>
      <w:r w:rsidR="006467C9" w:rsidRPr="00026532">
        <w:rPr>
          <w:rFonts w:ascii="Arial" w:hAnsi="Arial" w:cs="Arial"/>
          <w:b/>
          <w:bCs/>
          <w:sz w:val="28"/>
          <w:szCs w:val="28"/>
        </w:rPr>
        <w:t xml:space="preserve"> during the </w:t>
      </w:r>
      <w:r w:rsidR="00003C80" w:rsidRPr="00026532">
        <w:rPr>
          <w:rFonts w:ascii="Arial" w:hAnsi="Arial" w:cs="Arial"/>
          <w:b/>
          <w:bCs/>
          <w:sz w:val="28"/>
          <w:szCs w:val="28"/>
        </w:rPr>
        <w:t xml:space="preserve">benefit </w:t>
      </w:r>
      <w:r w:rsidR="006467C9" w:rsidRPr="00026532">
        <w:rPr>
          <w:rFonts w:ascii="Arial" w:hAnsi="Arial" w:cs="Arial"/>
          <w:b/>
          <w:bCs/>
          <w:sz w:val="28"/>
          <w:szCs w:val="28"/>
        </w:rPr>
        <w:t xml:space="preserve">redemption </w:t>
      </w:r>
      <w:r w:rsidR="00003C80" w:rsidRPr="00026532">
        <w:rPr>
          <w:rFonts w:ascii="Arial" w:hAnsi="Arial" w:cs="Arial"/>
          <w:b/>
          <w:bCs/>
          <w:sz w:val="28"/>
          <w:szCs w:val="28"/>
        </w:rPr>
        <w:t>period</w:t>
      </w:r>
      <w:r w:rsidR="006467C9" w:rsidRPr="00026532">
        <w:rPr>
          <w:rFonts w:ascii="Arial" w:hAnsi="Arial" w:cs="Arial"/>
          <w:b/>
          <w:bCs/>
          <w:sz w:val="28"/>
          <w:szCs w:val="28"/>
        </w:rPr>
        <w:t xml:space="preserve">.  </w:t>
      </w:r>
    </w:p>
    <w:p w14:paraId="5BC55BED" w14:textId="77777777" w:rsidR="009A2EE9" w:rsidRPr="00026532" w:rsidRDefault="009A2EE9" w:rsidP="001260AF">
      <w:pPr>
        <w:pStyle w:val="Default"/>
        <w:ind w:left="360"/>
        <w:rPr>
          <w:rFonts w:ascii="Arial" w:hAnsi="Arial" w:cs="Arial"/>
          <w:b/>
          <w:bCs/>
          <w:sz w:val="28"/>
          <w:szCs w:val="28"/>
        </w:rPr>
      </w:pPr>
    </w:p>
    <w:p w14:paraId="3D646CDD" w14:textId="77777777" w:rsidR="00AF0CFE" w:rsidRPr="00026532" w:rsidRDefault="00D10E4D" w:rsidP="001260AF">
      <w:pPr>
        <w:pStyle w:val="Default"/>
        <w:ind w:left="360"/>
        <w:rPr>
          <w:rFonts w:ascii="Arial" w:hAnsi="Arial" w:cs="Arial"/>
          <w:b/>
          <w:bCs/>
          <w:sz w:val="28"/>
          <w:szCs w:val="28"/>
        </w:rPr>
      </w:pPr>
      <w:r w:rsidRPr="00026532">
        <w:rPr>
          <w:rFonts w:ascii="Arial" w:hAnsi="Arial" w:cs="Arial"/>
          <w:b/>
          <w:bCs/>
          <w:sz w:val="28"/>
          <w:szCs w:val="28"/>
        </w:rPr>
        <w:t>For example, if a participant</w:t>
      </w:r>
      <w:r w:rsidR="00CA4999" w:rsidRPr="00026532">
        <w:rPr>
          <w:rFonts w:ascii="Arial" w:hAnsi="Arial" w:cs="Arial"/>
          <w:b/>
          <w:bCs/>
          <w:sz w:val="28"/>
          <w:szCs w:val="28"/>
        </w:rPr>
        <w:t xml:space="preserve">’s benefit cycle started March 2-April 1, and they came to the clinic requesting benefits March 15, they would receive a prorated package for March </w:t>
      </w:r>
      <w:r w:rsidR="007F0B2A" w:rsidRPr="00026532">
        <w:rPr>
          <w:rFonts w:ascii="Arial" w:hAnsi="Arial" w:cs="Arial"/>
          <w:b/>
          <w:bCs/>
          <w:sz w:val="28"/>
          <w:szCs w:val="28"/>
        </w:rPr>
        <w:t xml:space="preserve">2- April 1, and a full month’s benefits for the following </w:t>
      </w:r>
      <w:r w:rsidR="009A2EE9" w:rsidRPr="00026532">
        <w:rPr>
          <w:rFonts w:ascii="Arial" w:hAnsi="Arial" w:cs="Arial"/>
          <w:b/>
          <w:bCs/>
          <w:sz w:val="28"/>
          <w:szCs w:val="28"/>
        </w:rPr>
        <w:t xml:space="preserve">2 benefit cycles.  </w:t>
      </w:r>
    </w:p>
    <w:p w14:paraId="50B124FD" w14:textId="77777777" w:rsidR="00A12178" w:rsidRPr="00C26B20" w:rsidRDefault="00A12178" w:rsidP="00E0689F">
      <w:pPr>
        <w:pStyle w:val="Default"/>
        <w:rPr>
          <w:rFonts w:ascii="Arial" w:hAnsi="Arial" w:cs="Arial"/>
          <w:sz w:val="28"/>
          <w:szCs w:val="28"/>
        </w:rPr>
      </w:pPr>
    </w:p>
    <w:p w14:paraId="36E4DB6C"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lastRenderedPageBreak/>
        <w:t xml:space="preserve">Are participants typically issued three months of benefits at a time? What percentage of infants receive three months’ worth of Food Benefits, two months, and one month? </w:t>
      </w:r>
    </w:p>
    <w:p w14:paraId="04C28C17" w14:textId="77777777" w:rsidR="00C80CB5" w:rsidRPr="00BC57A7" w:rsidRDefault="00C80CB5" w:rsidP="00AB3FB7">
      <w:pPr>
        <w:pStyle w:val="Default"/>
        <w:rPr>
          <w:rFonts w:ascii="Arial" w:hAnsi="Arial" w:cs="Arial"/>
          <w:b/>
          <w:sz w:val="28"/>
          <w:szCs w:val="28"/>
        </w:rPr>
      </w:pPr>
    </w:p>
    <w:p w14:paraId="3684F744" w14:textId="77777777" w:rsidR="00AF0CFE" w:rsidRPr="00026532" w:rsidRDefault="00FA15C6" w:rsidP="006D09B3">
      <w:pPr>
        <w:pStyle w:val="Default"/>
        <w:ind w:left="360"/>
        <w:rPr>
          <w:rFonts w:ascii="Arial" w:hAnsi="Arial" w:cs="Arial"/>
          <w:b/>
          <w:bCs/>
          <w:sz w:val="28"/>
          <w:szCs w:val="28"/>
        </w:rPr>
      </w:pPr>
      <w:r w:rsidRPr="00026532">
        <w:rPr>
          <w:rFonts w:ascii="Arial" w:hAnsi="Arial" w:cs="Arial"/>
          <w:b/>
          <w:bCs/>
          <w:sz w:val="28"/>
          <w:szCs w:val="28"/>
        </w:rPr>
        <w:t xml:space="preserve">Participants are typically issued 3 months of benefits at a time. </w:t>
      </w:r>
    </w:p>
    <w:p w14:paraId="260ECC4A" w14:textId="77777777" w:rsidR="00A12178" w:rsidRPr="00BC57A7" w:rsidRDefault="00A12178" w:rsidP="00E0689F">
      <w:pPr>
        <w:pStyle w:val="Default"/>
        <w:rPr>
          <w:rFonts w:ascii="Arial" w:hAnsi="Arial" w:cs="Arial"/>
          <w:b/>
          <w:sz w:val="28"/>
          <w:szCs w:val="28"/>
        </w:rPr>
      </w:pPr>
    </w:p>
    <w:p w14:paraId="20BFEB88"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Are participants required to visit the clinic in order to receive additional Food Benefits? </w:t>
      </w:r>
    </w:p>
    <w:p w14:paraId="7DBB802B" w14:textId="77777777" w:rsidR="00AB3FB7" w:rsidRDefault="00AB3FB7" w:rsidP="00AB3FB7">
      <w:pPr>
        <w:pStyle w:val="ListParagraph"/>
        <w:ind w:left="360"/>
        <w:rPr>
          <w:rFonts w:ascii="Arial" w:hAnsi="Arial" w:cs="Arial"/>
          <w:sz w:val="28"/>
          <w:szCs w:val="28"/>
          <w:highlight w:val="green"/>
        </w:rPr>
      </w:pPr>
    </w:p>
    <w:p w14:paraId="1D30E191" w14:textId="77777777" w:rsidR="00AB3FB7" w:rsidRPr="00026532" w:rsidRDefault="00AB3FB7" w:rsidP="00AB3FB7">
      <w:pPr>
        <w:pStyle w:val="ListParagraph"/>
        <w:ind w:left="360"/>
        <w:rPr>
          <w:rFonts w:ascii="Arial" w:hAnsi="Arial" w:cs="Arial"/>
          <w:b/>
          <w:bCs/>
          <w:sz w:val="28"/>
          <w:szCs w:val="28"/>
        </w:rPr>
      </w:pPr>
      <w:r w:rsidRPr="00026532">
        <w:rPr>
          <w:rFonts w:ascii="Arial" w:hAnsi="Arial" w:cs="Arial"/>
          <w:b/>
          <w:bCs/>
          <w:sz w:val="28"/>
          <w:szCs w:val="28"/>
        </w:rPr>
        <w:t>MS WIC adheres to 7 CFR §246.12(r</w:t>
      </w:r>
      <w:proofErr w:type="gramStart"/>
      <w:r w:rsidRPr="00026532">
        <w:rPr>
          <w:rFonts w:ascii="Arial" w:hAnsi="Arial" w:cs="Arial"/>
          <w:b/>
          <w:bCs/>
          <w:sz w:val="28"/>
          <w:szCs w:val="28"/>
        </w:rPr>
        <w:t>)(</w:t>
      </w:r>
      <w:proofErr w:type="gramEnd"/>
      <w:r w:rsidRPr="00026532">
        <w:rPr>
          <w:rFonts w:ascii="Arial" w:hAnsi="Arial" w:cs="Arial"/>
          <w:b/>
          <w:bCs/>
          <w:sz w:val="28"/>
          <w:szCs w:val="28"/>
        </w:rPr>
        <w:t>4-5)</w:t>
      </w:r>
    </w:p>
    <w:p w14:paraId="774A3989" w14:textId="77777777" w:rsidR="00E73247" w:rsidRPr="00026532" w:rsidRDefault="00E73247" w:rsidP="00E73247">
      <w:pPr>
        <w:pStyle w:val="Default"/>
        <w:ind w:left="360"/>
        <w:rPr>
          <w:rFonts w:ascii="Arial" w:hAnsi="Arial" w:cs="Arial"/>
          <w:b/>
          <w:bCs/>
          <w:sz w:val="28"/>
          <w:szCs w:val="28"/>
        </w:rPr>
      </w:pPr>
    </w:p>
    <w:p w14:paraId="758E3002" w14:textId="77777777" w:rsidR="00A12178" w:rsidRPr="00026532" w:rsidRDefault="00A12178" w:rsidP="00F40C93">
      <w:pPr>
        <w:pStyle w:val="Default"/>
        <w:numPr>
          <w:ilvl w:val="0"/>
          <w:numId w:val="1"/>
        </w:numPr>
        <w:rPr>
          <w:rFonts w:ascii="Arial" w:hAnsi="Arial" w:cs="Arial"/>
          <w:bCs/>
          <w:sz w:val="28"/>
          <w:szCs w:val="28"/>
        </w:rPr>
      </w:pPr>
      <w:r w:rsidRPr="00026532">
        <w:rPr>
          <w:rFonts w:ascii="Arial" w:hAnsi="Arial" w:cs="Arial"/>
          <w:bCs/>
          <w:sz w:val="28"/>
          <w:szCs w:val="28"/>
        </w:rPr>
        <w:t xml:space="preserve">Has Mississippi WIC authorized any WIC-only stores (above 50% vendors)? If yes, how many of these stores have been authorized? Does the State anticipate authorizing such stores or will the State restrict authorization of these stores? </w:t>
      </w:r>
    </w:p>
    <w:p w14:paraId="6AD4A4A6" w14:textId="77777777" w:rsidR="00CB6243" w:rsidRDefault="00CB6243" w:rsidP="00CB6243">
      <w:pPr>
        <w:pStyle w:val="Default"/>
        <w:ind w:left="360"/>
        <w:rPr>
          <w:rFonts w:ascii="Arial" w:hAnsi="Arial" w:cs="Arial"/>
          <w:b/>
          <w:sz w:val="28"/>
          <w:szCs w:val="28"/>
        </w:rPr>
      </w:pPr>
    </w:p>
    <w:p w14:paraId="7ABD721B" w14:textId="77777777" w:rsidR="00CB6243" w:rsidRPr="00026532" w:rsidRDefault="00CB6243" w:rsidP="00CB6243">
      <w:pPr>
        <w:pStyle w:val="Default"/>
        <w:ind w:left="360"/>
        <w:rPr>
          <w:rFonts w:ascii="Arial" w:hAnsi="Arial" w:cs="Arial"/>
          <w:b/>
          <w:bCs/>
          <w:sz w:val="28"/>
          <w:szCs w:val="28"/>
        </w:rPr>
      </w:pPr>
      <w:r w:rsidRPr="00026532">
        <w:rPr>
          <w:rFonts w:ascii="Arial" w:hAnsi="Arial" w:cs="Arial"/>
          <w:b/>
          <w:bCs/>
          <w:sz w:val="28"/>
          <w:szCs w:val="28"/>
        </w:rPr>
        <w:t>No.</w:t>
      </w:r>
    </w:p>
    <w:p w14:paraId="50CF751C" w14:textId="77777777" w:rsidR="00A12178" w:rsidRPr="00BC57A7" w:rsidRDefault="00A12178" w:rsidP="00A12178">
      <w:pPr>
        <w:pStyle w:val="ListParagraph"/>
        <w:ind w:left="630"/>
        <w:rPr>
          <w:rFonts w:ascii="Arial" w:hAnsi="Arial" w:cs="Arial"/>
          <w:b/>
          <w:color w:val="000000" w:themeColor="text1"/>
          <w:sz w:val="28"/>
          <w:szCs w:val="28"/>
        </w:rPr>
      </w:pPr>
    </w:p>
    <w:sectPr w:rsidR="00A12178" w:rsidRPr="00BC57A7" w:rsidSect="00AE73A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8D3F" w14:textId="77777777" w:rsidR="00D1160F" w:rsidRDefault="00D1160F" w:rsidP="000E7203">
      <w:r>
        <w:separator/>
      </w:r>
    </w:p>
  </w:endnote>
  <w:endnote w:type="continuationSeparator" w:id="0">
    <w:p w14:paraId="4B8274EB" w14:textId="77777777" w:rsidR="00D1160F" w:rsidRDefault="00D1160F" w:rsidP="000E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474439"/>
      <w:docPartObj>
        <w:docPartGallery w:val="Page Numbers (Bottom of Page)"/>
        <w:docPartUnique/>
      </w:docPartObj>
    </w:sdtPr>
    <w:sdtEndPr>
      <w:rPr>
        <w:color w:val="7F7F7F" w:themeColor="background1" w:themeShade="7F"/>
        <w:spacing w:val="60"/>
      </w:rPr>
    </w:sdtEndPr>
    <w:sdtContent>
      <w:p w14:paraId="0F6A2999" w14:textId="77777777" w:rsidR="00D51E49" w:rsidRDefault="00D51E4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31FFE">
          <w:rPr>
            <w:b/>
            <w:bCs/>
            <w:noProof/>
          </w:rPr>
          <w:t>50</w:t>
        </w:r>
        <w:r>
          <w:rPr>
            <w:b/>
            <w:bCs/>
            <w:noProof/>
          </w:rPr>
          <w:fldChar w:fldCharType="end"/>
        </w:r>
        <w:r>
          <w:rPr>
            <w:b/>
            <w:bCs/>
          </w:rPr>
          <w:t xml:space="preserve"> | </w:t>
        </w:r>
        <w:r>
          <w:rPr>
            <w:color w:val="7F7F7F" w:themeColor="background1" w:themeShade="7F"/>
            <w:spacing w:val="60"/>
          </w:rPr>
          <w:t>Page</w:t>
        </w:r>
      </w:p>
    </w:sdtContent>
  </w:sdt>
  <w:p w14:paraId="76CA9D22" w14:textId="77777777" w:rsidR="00D51E49" w:rsidRDefault="00D5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07205" w14:textId="77777777" w:rsidR="00D1160F" w:rsidRDefault="00D1160F" w:rsidP="000E7203">
      <w:r>
        <w:separator/>
      </w:r>
    </w:p>
  </w:footnote>
  <w:footnote w:type="continuationSeparator" w:id="0">
    <w:p w14:paraId="3E134AC5" w14:textId="77777777" w:rsidR="00D1160F" w:rsidRDefault="00D1160F" w:rsidP="000E7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540"/>
        </w:tabs>
        <w:ind w:left="540" w:hanging="540"/>
      </w:pPr>
    </w:lvl>
    <w:lvl w:ilvl="1">
      <w:start w:val="1"/>
      <w:numFmt w:val="lowerLetter"/>
      <w:pStyle w:val="Level2"/>
      <w:lvlText w:val="%2."/>
      <w:lvlJc w:val="left"/>
      <w:pPr>
        <w:tabs>
          <w:tab w:val="num" w:pos="720"/>
        </w:tabs>
        <w:ind w:left="720" w:hanging="18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3F03F9"/>
    <w:multiLevelType w:val="hybridMultilevel"/>
    <w:tmpl w:val="8D22F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D074B"/>
    <w:multiLevelType w:val="hybridMultilevel"/>
    <w:tmpl w:val="03787D1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E2DEB"/>
    <w:multiLevelType w:val="hybridMultilevel"/>
    <w:tmpl w:val="9482C1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DE4C94"/>
    <w:multiLevelType w:val="hybridMultilevel"/>
    <w:tmpl w:val="03345B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3247D2"/>
    <w:multiLevelType w:val="hybridMultilevel"/>
    <w:tmpl w:val="8E6A0E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A0A363E"/>
    <w:multiLevelType w:val="hybridMultilevel"/>
    <w:tmpl w:val="327AD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0232988"/>
    <w:multiLevelType w:val="hybridMultilevel"/>
    <w:tmpl w:val="FEAC99CC"/>
    <w:lvl w:ilvl="0" w:tplc="8190D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1A2026"/>
    <w:multiLevelType w:val="multilevel"/>
    <w:tmpl w:val="1988BF82"/>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751A78"/>
    <w:multiLevelType w:val="hybridMultilevel"/>
    <w:tmpl w:val="32009E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41B64FA"/>
    <w:multiLevelType w:val="hybridMultilevel"/>
    <w:tmpl w:val="FF98F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56EC2"/>
    <w:multiLevelType w:val="hybridMultilevel"/>
    <w:tmpl w:val="1C72CA8E"/>
    <w:lvl w:ilvl="0" w:tplc="38CA1806">
      <w:start w:val="12"/>
      <w:numFmt w:val="decimal"/>
      <w:lvlText w:val="%1."/>
      <w:lvlJc w:val="left"/>
      <w:pPr>
        <w:ind w:left="765" w:hanging="405"/>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E047D"/>
    <w:multiLevelType w:val="multilevel"/>
    <w:tmpl w:val="D6E22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A8487F"/>
    <w:multiLevelType w:val="multilevel"/>
    <w:tmpl w:val="CEE8502C"/>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0E374D"/>
    <w:multiLevelType w:val="hybridMultilevel"/>
    <w:tmpl w:val="887C9C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E36EF"/>
    <w:multiLevelType w:val="hybridMultilevel"/>
    <w:tmpl w:val="7C4AB4C6"/>
    <w:lvl w:ilvl="0" w:tplc="8EA24D4E">
      <w:start w:val="1"/>
      <w:numFmt w:val="decimal"/>
      <w:lvlText w:val="%1."/>
      <w:lvlJc w:val="left"/>
      <w:pPr>
        <w:tabs>
          <w:tab w:val="num" w:pos="720"/>
        </w:tabs>
        <w:ind w:left="720" w:hanging="360"/>
      </w:pPr>
      <w:rPr>
        <w:b w:val="0"/>
        <w:color w:val="auto"/>
        <w:sz w:val="22"/>
        <w:szCs w:val="22"/>
      </w:rPr>
    </w:lvl>
    <w:lvl w:ilvl="1" w:tplc="C79069D6">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79796C"/>
    <w:multiLevelType w:val="hybridMultilevel"/>
    <w:tmpl w:val="3250B5D2"/>
    <w:lvl w:ilvl="0" w:tplc="491E7C86">
      <w:start w:val="1"/>
      <w:numFmt w:val="decimal"/>
      <w:lvlText w:val="%1."/>
      <w:lvlJc w:val="left"/>
      <w:pPr>
        <w:ind w:left="630" w:hanging="360"/>
      </w:pPr>
      <w:rPr>
        <w:b w:val="0"/>
        <w:bCs/>
        <w:color w:val="auto"/>
      </w:rPr>
    </w:lvl>
    <w:lvl w:ilvl="1" w:tplc="ADCAA060">
      <w:start w:val="1"/>
      <w:numFmt w:val="lowerLetter"/>
      <w:lvlText w:val="%2."/>
      <w:lvlJc w:val="left"/>
      <w:pPr>
        <w:ind w:left="1440" w:hanging="360"/>
      </w:pPr>
      <w:rPr>
        <w:rFonts w:ascii="Arial" w:hAnsi="Arial" w:cs="Arial" w:hint="default"/>
        <w:b w:val="0"/>
        <w:bCs/>
        <w:color w:val="auto"/>
        <w:sz w:val="28"/>
        <w:szCs w:val="28"/>
      </w:rPr>
    </w:lvl>
    <w:lvl w:ilvl="2" w:tplc="0E86837E">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97B00"/>
    <w:multiLevelType w:val="hybridMultilevel"/>
    <w:tmpl w:val="F92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C37BA"/>
    <w:multiLevelType w:val="hybridMultilevel"/>
    <w:tmpl w:val="4F66592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7CA3B87"/>
    <w:multiLevelType w:val="hybridMultilevel"/>
    <w:tmpl w:val="1DEC2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619A6"/>
    <w:multiLevelType w:val="hybridMultilevel"/>
    <w:tmpl w:val="710C45B8"/>
    <w:lvl w:ilvl="0" w:tplc="08F61CEA">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7C2528"/>
    <w:multiLevelType w:val="multilevel"/>
    <w:tmpl w:val="59B292D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027C76"/>
    <w:multiLevelType w:val="multilevel"/>
    <w:tmpl w:val="87A8D026"/>
    <w:lvl w:ilvl="0">
      <w:start w:val="1"/>
      <w:numFmt w:val="upperRoman"/>
      <w:lvlText w:val="%1."/>
      <w:lvlJc w:val="left"/>
      <w:pPr>
        <w:tabs>
          <w:tab w:val="num" w:pos="360"/>
        </w:tabs>
        <w:ind w:left="0" w:firstLine="0"/>
      </w:pPr>
      <w:rPr>
        <w:rFonts w:ascii="Helv" w:hAnsi="Helv" w:cs="Wingdings" w:hint="default"/>
        <w:b/>
        <w:sz w:val="24"/>
        <w:szCs w:val="24"/>
      </w:rPr>
    </w:lvl>
    <w:lvl w:ilvl="1">
      <w:start w:val="1"/>
      <w:numFmt w:val="upperLetter"/>
      <w:lvlText w:val="%2."/>
      <w:lvlJc w:val="left"/>
      <w:pPr>
        <w:tabs>
          <w:tab w:val="num" w:pos="1080"/>
        </w:tabs>
        <w:ind w:left="720" w:firstLine="0"/>
      </w:pPr>
      <w:rPr>
        <w:rFonts w:ascii="Calibri" w:hAnsi="Calibri" w:cs="Wingdings" w:hint="default"/>
        <w:b w:val="0"/>
        <w:i w:val="0"/>
        <w:color w:val="auto"/>
        <w:sz w:val="24"/>
        <w:szCs w:val="24"/>
      </w:rPr>
    </w:lvl>
    <w:lvl w:ilvl="2">
      <w:start w:val="1"/>
      <w:numFmt w:val="decimal"/>
      <w:lvlText w:val="%3."/>
      <w:lvlJc w:val="left"/>
      <w:pPr>
        <w:tabs>
          <w:tab w:val="num" w:pos="1800"/>
        </w:tabs>
        <w:ind w:left="1440" w:firstLine="0"/>
      </w:pPr>
      <w:rPr>
        <w:rFonts w:ascii="Arial" w:hAnsi="Arial" w:cs="Symbol" w:hint="default"/>
        <w:b w:val="0"/>
        <w:bCs/>
        <w:sz w:val="22"/>
        <w:szCs w:val="22"/>
      </w:rPr>
    </w:lvl>
    <w:lvl w:ilvl="3">
      <w:start w:val="1"/>
      <w:numFmt w:val="lowerLetter"/>
      <w:lvlText w:val="%4)"/>
      <w:lvlJc w:val="left"/>
      <w:pPr>
        <w:tabs>
          <w:tab w:val="num" w:pos="2520"/>
        </w:tabs>
        <w:ind w:left="2160" w:firstLine="0"/>
      </w:pPr>
      <w:rPr>
        <w:b/>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555359E"/>
    <w:multiLevelType w:val="hybridMultilevel"/>
    <w:tmpl w:val="03787D1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E461D8"/>
    <w:multiLevelType w:val="hybridMultilevel"/>
    <w:tmpl w:val="6A221660"/>
    <w:lvl w:ilvl="0" w:tplc="DF16FE7E">
      <w:start w:val="1"/>
      <w:numFmt w:val="decimal"/>
      <w:lvlText w:val="%1."/>
      <w:lvlJc w:val="left"/>
      <w:pPr>
        <w:tabs>
          <w:tab w:val="num" w:pos="720"/>
        </w:tabs>
        <w:ind w:left="720" w:hanging="360"/>
      </w:pPr>
      <w:rPr>
        <w:rFonts w:ascii="Times New Roman" w:hAnsi="Times New Roman" w:cs="Times New Roman" w:hint="default"/>
        <w:i w:val="0"/>
      </w:rPr>
    </w:lvl>
    <w:lvl w:ilvl="1" w:tplc="F2707418">
      <w:start w:val="1"/>
      <w:numFmt w:val="lowerLetter"/>
      <w:lvlText w:val="%2."/>
      <w:lvlJc w:val="left"/>
      <w:pPr>
        <w:tabs>
          <w:tab w:val="num" w:pos="1440"/>
        </w:tabs>
        <w:ind w:left="1440" w:hanging="360"/>
      </w:pPr>
      <w:rPr>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242927"/>
    <w:multiLevelType w:val="multilevel"/>
    <w:tmpl w:val="EA3CA88A"/>
    <w:lvl w:ilvl="0">
      <w:start w:val="1"/>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6396E"/>
    <w:multiLevelType w:val="hybridMultilevel"/>
    <w:tmpl w:val="BDF4D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740D5D4">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12885"/>
    <w:multiLevelType w:val="hybridMultilevel"/>
    <w:tmpl w:val="7EB43AB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974914"/>
    <w:multiLevelType w:val="hybridMultilevel"/>
    <w:tmpl w:val="9036D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75E71"/>
    <w:multiLevelType w:val="hybridMultilevel"/>
    <w:tmpl w:val="9C60B9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A653592"/>
    <w:multiLevelType w:val="hybridMultilevel"/>
    <w:tmpl w:val="EDE061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C162FDB"/>
    <w:multiLevelType w:val="hybridMultilevel"/>
    <w:tmpl w:val="8B549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45230"/>
    <w:multiLevelType w:val="multilevel"/>
    <w:tmpl w:val="795425F0"/>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4"/>
  </w:num>
  <w:num w:numId="4">
    <w:abstractNumId w:val="27"/>
  </w:num>
  <w:num w:numId="5">
    <w:abstractNumId w:val="2"/>
  </w:num>
  <w:num w:numId="6">
    <w:abstractNumId w:val="23"/>
  </w:num>
  <w:num w:numId="7">
    <w:abstractNumId w:val="22"/>
  </w:num>
  <w:num w:numId="8">
    <w:abstractNumId w:val="1"/>
  </w:num>
  <w:num w:numId="9">
    <w:abstractNumId w:val="20"/>
  </w:num>
  <w:num w:numId="10">
    <w:abstractNumId w:val="31"/>
  </w:num>
  <w:num w:numId="11">
    <w:abstractNumId w:val="17"/>
  </w:num>
  <w:num w:numId="12">
    <w:abstractNumId w:val="19"/>
  </w:num>
  <w:num w:numId="13">
    <w:abstractNumId w:val="3"/>
  </w:num>
  <w:num w:numId="14">
    <w:abstractNumId w:val="7"/>
  </w:num>
  <w:num w:numId="15">
    <w:abstractNumId w:val="28"/>
  </w:num>
  <w:num w:numId="16">
    <w:abstractNumId w:val="10"/>
  </w:num>
  <w:num w:numId="17">
    <w:abstractNumId w:val="26"/>
  </w:num>
  <w:num w:numId="18">
    <w:abstractNumId w:val="6"/>
  </w:num>
  <w:num w:numId="19">
    <w:abstractNumId w:val="24"/>
  </w:num>
  <w:num w:numId="20">
    <w:abstractNumId w:val="0"/>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30"/>
  </w:num>
  <w:num w:numId="27">
    <w:abstractNumId w:val="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8"/>
  </w:num>
  <w:num w:numId="32">
    <w:abstractNumId w:val="13"/>
  </w:num>
  <w:num w:numId="33">
    <w:abstractNumId w:val="32"/>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7D0"/>
    <w:rsid w:val="00003C80"/>
    <w:rsid w:val="00007ED7"/>
    <w:rsid w:val="00010E5D"/>
    <w:rsid w:val="000165D6"/>
    <w:rsid w:val="00016B15"/>
    <w:rsid w:val="00016C8F"/>
    <w:rsid w:val="000178AE"/>
    <w:rsid w:val="000206E3"/>
    <w:rsid w:val="00020DE1"/>
    <w:rsid w:val="000230B2"/>
    <w:rsid w:val="00023F3C"/>
    <w:rsid w:val="00024270"/>
    <w:rsid w:val="000264F0"/>
    <w:rsid w:val="00026532"/>
    <w:rsid w:val="000313AA"/>
    <w:rsid w:val="00031D34"/>
    <w:rsid w:val="00032F04"/>
    <w:rsid w:val="0003346D"/>
    <w:rsid w:val="00034D8E"/>
    <w:rsid w:val="00040EED"/>
    <w:rsid w:val="00042935"/>
    <w:rsid w:val="000431C3"/>
    <w:rsid w:val="0004338B"/>
    <w:rsid w:val="00044A33"/>
    <w:rsid w:val="00045DC4"/>
    <w:rsid w:val="00047CBA"/>
    <w:rsid w:val="00050F4E"/>
    <w:rsid w:val="00054119"/>
    <w:rsid w:val="00054528"/>
    <w:rsid w:val="000625F6"/>
    <w:rsid w:val="00062751"/>
    <w:rsid w:val="00063883"/>
    <w:rsid w:val="000650F8"/>
    <w:rsid w:val="0006602D"/>
    <w:rsid w:val="00066246"/>
    <w:rsid w:val="00066626"/>
    <w:rsid w:val="00067B56"/>
    <w:rsid w:val="00071796"/>
    <w:rsid w:val="00073E63"/>
    <w:rsid w:val="00074F58"/>
    <w:rsid w:val="000815AA"/>
    <w:rsid w:val="000840EB"/>
    <w:rsid w:val="00086C82"/>
    <w:rsid w:val="00087F5D"/>
    <w:rsid w:val="0009375A"/>
    <w:rsid w:val="00096B41"/>
    <w:rsid w:val="000976D0"/>
    <w:rsid w:val="000A4034"/>
    <w:rsid w:val="000A78BB"/>
    <w:rsid w:val="000B24A0"/>
    <w:rsid w:val="000B2E42"/>
    <w:rsid w:val="000B336F"/>
    <w:rsid w:val="000B4D39"/>
    <w:rsid w:val="000C0F2D"/>
    <w:rsid w:val="000C1BFE"/>
    <w:rsid w:val="000C3DB9"/>
    <w:rsid w:val="000C675D"/>
    <w:rsid w:val="000C77AA"/>
    <w:rsid w:val="000D0548"/>
    <w:rsid w:val="000D257A"/>
    <w:rsid w:val="000D2B53"/>
    <w:rsid w:val="000D38E5"/>
    <w:rsid w:val="000D3C1C"/>
    <w:rsid w:val="000E0D21"/>
    <w:rsid w:val="000E19CD"/>
    <w:rsid w:val="000E2EB4"/>
    <w:rsid w:val="000E39B5"/>
    <w:rsid w:val="000E5048"/>
    <w:rsid w:val="000E7203"/>
    <w:rsid w:val="000F1718"/>
    <w:rsid w:val="000F3064"/>
    <w:rsid w:val="000F5DC8"/>
    <w:rsid w:val="000F6134"/>
    <w:rsid w:val="000F7188"/>
    <w:rsid w:val="000F7CC7"/>
    <w:rsid w:val="0010143D"/>
    <w:rsid w:val="00105EAF"/>
    <w:rsid w:val="00107121"/>
    <w:rsid w:val="00111D28"/>
    <w:rsid w:val="00111EBC"/>
    <w:rsid w:val="00112C0D"/>
    <w:rsid w:val="001133D0"/>
    <w:rsid w:val="00114346"/>
    <w:rsid w:val="00114372"/>
    <w:rsid w:val="00120491"/>
    <w:rsid w:val="001205EA"/>
    <w:rsid w:val="001209AB"/>
    <w:rsid w:val="001220F9"/>
    <w:rsid w:val="00122356"/>
    <w:rsid w:val="001260AF"/>
    <w:rsid w:val="001268B7"/>
    <w:rsid w:val="00133ECB"/>
    <w:rsid w:val="0013553B"/>
    <w:rsid w:val="001355CC"/>
    <w:rsid w:val="00136D61"/>
    <w:rsid w:val="00137A8A"/>
    <w:rsid w:val="0014456A"/>
    <w:rsid w:val="001505AB"/>
    <w:rsid w:val="00152CF3"/>
    <w:rsid w:val="00155BF6"/>
    <w:rsid w:val="001566A7"/>
    <w:rsid w:val="00156C48"/>
    <w:rsid w:val="001602B4"/>
    <w:rsid w:val="00171DFD"/>
    <w:rsid w:val="00171F08"/>
    <w:rsid w:val="0017290B"/>
    <w:rsid w:val="00172A8D"/>
    <w:rsid w:val="00172C92"/>
    <w:rsid w:val="00176F8A"/>
    <w:rsid w:val="00180FC7"/>
    <w:rsid w:val="001811BF"/>
    <w:rsid w:val="0018278E"/>
    <w:rsid w:val="00185212"/>
    <w:rsid w:val="00186E7D"/>
    <w:rsid w:val="00195D0D"/>
    <w:rsid w:val="00196CC3"/>
    <w:rsid w:val="0019780C"/>
    <w:rsid w:val="001A0193"/>
    <w:rsid w:val="001A1A21"/>
    <w:rsid w:val="001A1DDD"/>
    <w:rsid w:val="001A289A"/>
    <w:rsid w:val="001A2C74"/>
    <w:rsid w:val="001A62C5"/>
    <w:rsid w:val="001A7A10"/>
    <w:rsid w:val="001B2F6D"/>
    <w:rsid w:val="001B3830"/>
    <w:rsid w:val="001C215A"/>
    <w:rsid w:val="001C5B32"/>
    <w:rsid w:val="001C65A3"/>
    <w:rsid w:val="001D1552"/>
    <w:rsid w:val="001D5548"/>
    <w:rsid w:val="001D683E"/>
    <w:rsid w:val="001E06D1"/>
    <w:rsid w:val="001E2067"/>
    <w:rsid w:val="001E5FB0"/>
    <w:rsid w:val="001E7758"/>
    <w:rsid w:val="001F364F"/>
    <w:rsid w:val="001F76A1"/>
    <w:rsid w:val="00206337"/>
    <w:rsid w:val="0021087C"/>
    <w:rsid w:val="002110EC"/>
    <w:rsid w:val="00211448"/>
    <w:rsid w:val="00212ACA"/>
    <w:rsid w:val="002140FF"/>
    <w:rsid w:val="00214245"/>
    <w:rsid w:val="00225291"/>
    <w:rsid w:val="00237723"/>
    <w:rsid w:val="00237AB8"/>
    <w:rsid w:val="002428BC"/>
    <w:rsid w:val="00243C15"/>
    <w:rsid w:val="00250E1E"/>
    <w:rsid w:val="002541B3"/>
    <w:rsid w:val="00256176"/>
    <w:rsid w:val="00256959"/>
    <w:rsid w:val="00261FC1"/>
    <w:rsid w:val="00262351"/>
    <w:rsid w:val="00263910"/>
    <w:rsid w:val="002667E6"/>
    <w:rsid w:val="0026760A"/>
    <w:rsid w:val="00267ADA"/>
    <w:rsid w:val="002704E0"/>
    <w:rsid w:val="00270C26"/>
    <w:rsid w:val="002715C6"/>
    <w:rsid w:val="00273338"/>
    <w:rsid w:val="00276391"/>
    <w:rsid w:val="0028753D"/>
    <w:rsid w:val="00287A91"/>
    <w:rsid w:val="0029081B"/>
    <w:rsid w:val="00292723"/>
    <w:rsid w:val="002930BB"/>
    <w:rsid w:val="002941D5"/>
    <w:rsid w:val="00295FE7"/>
    <w:rsid w:val="002970F1"/>
    <w:rsid w:val="002A3105"/>
    <w:rsid w:val="002A329F"/>
    <w:rsid w:val="002A45D7"/>
    <w:rsid w:val="002A5264"/>
    <w:rsid w:val="002A53F1"/>
    <w:rsid w:val="002A6034"/>
    <w:rsid w:val="002B353A"/>
    <w:rsid w:val="002B4695"/>
    <w:rsid w:val="002B46CF"/>
    <w:rsid w:val="002B49DD"/>
    <w:rsid w:val="002B660D"/>
    <w:rsid w:val="002B7F55"/>
    <w:rsid w:val="002C04D5"/>
    <w:rsid w:val="002C17D0"/>
    <w:rsid w:val="002C2C7A"/>
    <w:rsid w:val="002C39C7"/>
    <w:rsid w:val="002C3FFB"/>
    <w:rsid w:val="002C544B"/>
    <w:rsid w:val="002D0365"/>
    <w:rsid w:val="002D3A50"/>
    <w:rsid w:val="002E07CE"/>
    <w:rsid w:val="002E5316"/>
    <w:rsid w:val="002E78EF"/>
    <w:rsid w:val="002E791A"/>
    <w:rsid w:val="002F0D64"/>
    <w:rsid w:val="002F2F18"/>
    <w:rsid w:val="002F67A3"/>
    <w:rsid w:val="002F754B"/>
    <w:rsid w:val="00300E34"/>
    <w:rsid w:val="00303DAF"/>
    <w:rsid w:val="00305DEE"/>
    <w:rsid w:val="003064D2"/>
    <w:rsid w:val="0030706A"/>
    <w:rsid w:val="00310C52"/>
    <w:rsid w:val="00316DAF"/>
    <w:rsid w:val="0032120E"/>
    <w:rsid w:val="003255CE"/>
    <w:rsid w:val="00326525"/>
    <w:rsid w:val="00326A96"/>
    <w:rsid w:val="00332AA5"/>
    <w:rsid w:val="00333859"/>
    <w:rsid w:val="00336F44"/>
    <w:rsid w:val="00340B7C"/>
    <w:rsid w:val="00341E25"/>
    <w:rsid w:val="00345C06"/>
    <w:rsid w:val="0034699A"/>
    <w:rsid w:val="00347D3E"/>
    <w:rsid w:val="0035239A"/>
    <w:rsid w:val="00353C6A"/>
    <w:rsid w:val="00354825"/>
    <w:rsid w:val="00360148"/>
    <w:rsid w:val="003611E7"/>
    <w:rsid w:val="003634DB"/>
    <w:rsid w:val="00363E31"/>
    <w:rsid w:val="003668D4"/>
    <w:rsid w:val="00373157"/>
    <w:rsid w:val="0037377D"/>
    <w:rsid w:val="003810B1"/>
    <w:rsid w:val="00382FB9"/>
    <w:rsid w:val="003869D9"/>
    <w:rsid w:val="00390EFE"/>
    <w:rsid w:val="003952B7"/>
    <w:rsid w:val="003952F6"/>
    <w:rsid w:val="0039591F"/>
    <w:rsid w:val="003A267F"/>
    <w:rsid w:val="003A3480"/>
    <w:rsid w:val="003A44AA"/>
    <w:rsid w:val="003A53BE"/>
    <w:rsid w:val="003C0E2A"/>
    <w:rsid w:val="003C170E"/>
    <w:rsid w:val="003C4D77"/>
    <w:rsid w:val="003D2239"/>
    <w:rsid w:val="003E032D"/>
    <w:rsid w:val="003E0871"/>
    <w:rsid w:val="003E0911"/>
    <w:rsid w:val="003E53BA"/>
    <w:rsid w:val="003F0945"/>
    <w:rsid w:val="003F5E7C"/>
    <w:rsid w:val="003F6599"/>
    <w:rsid w:val="003F7E55"/>
    <w:rsid w:val="00401159"/>
    <w:rsid w:val="004026B2"/>
    <w:rsid w:val="004027D4"/>
    <w:rsid w:val="00402A4D"/>
    <w:rsid w:val="0040457E"/>
    <w:rsid w:val="00406515"/>
    <w:rsid w:val="004104AC"/>
    <w:rsid w:val="00410AC8"/>
    <w:rsid w:val="0041465B"/>
    <w:rsid w:val="004148FE"/>
    <w:rsid w:val="004162CD"/>
    <w:rsid w:val="004250C6"/>
    <w:rsid w:val="004253DA"/>
    <w:rsid w:val="00425B34"/>
    <w:rsid w:val="004276EC"/>
    <w:rsid w:val="00427BA9"/>
    <w:rsid w:val="00427DA8"/>
    <w:rsid w:val="0043063A"/>
    <w:rsid w:val="0043672F"/>
    <w:rsid w:val="00440A6E"/>
    <w:rsid w:val="0044330D"/>
    <w:rsid w:val="0044582C"/>
    <w:rsid w:val="0044677A"/>
    <w:rsid w:val="0045166E"/>
    <w:rsid w:val="00460831"/>
    <w:rsid w:val="004627DB"/>
    <w:rsid w:val="00463656"/>
    <w:rsid w:val="00467038"/>
    <w:rsid w:val="0047143E"/>
    <w:rsid w:val="004755D2"/>
    <w:rsid w:val="0047583E"/>
    <w:rsid w:val="0047622C"/>
    <w:rsid w:val="0047677E"/>
    <w:rsid w:val="0048466C"/>
    <w:rsid w:val="00484EB5"/>
    <w:rsid w:val="0048559D"/>
    <w:rsid w:val="00491077"/>
    <w:rsid w:val="004915E4"/>
    <w:rsid w:val="004916B1"/>
    <w:rsid w:val="00492BC9"/>
    <w:rsid w:val="00494D4B"/>
    <w:rsid w:val="004A0ECA"/>
    <w:rsid w:val="004A1010"/>
    <w:rsid w:val="004A194E"/>
    <w:rsid w:val="004A4987"/>
    <w:rsid w:val="004B106E"/>
    <w:rsid w:val="004B2086"/>
    <w:rsid w:val="004B3861"/>
    <w:rsid w:val="004B7995"/>
    <w:rsid w:val="004C0104"/>
    <w:rsid w:val="004D16BD"/>
    <w:rsid w:val="004D2784"/>
    <w:rsid w:val="004D39DD"/>
    <w:rsid w:val="004D493A"/>
    <w:rsid w:val="004D5230"/>
    <w:rsid w:val="004D74EB"/>
    <w:rsid w:val="004E12E4"/>
    <w:rsid w:val="004E41DA"/>
    <w:rsid w:val="004F1F2E"/>
    <w:rsid w:val="004F6BB6"/>
    <w:rsid w:val="005047BC"/>
    <w:rsid w:val="00504D98"/>
    <w:rsid w:val="005062AF"/>
    <w:rsid w:val="00506AC1"/>
    <w:rsid w:val="005079CE"/>
    <w:rsid w:val="00514361"/>
    <w:rsid w:val="00514692"/>
    <w:rsid w:val="00522FBF"/>
    <w:rsid w:val="005248FA"/>
    <w:rsid w:val="00524AF5"/>
    <w:rsid w:val="00525C15"/>
    <w:rsid w:val="005323BF"/>
    <w:rsid w:val="00542E7C"/>
    <w:rsid w:val="00543A73"/>
    <w:rsid w:val="00545239"/>
    <w:rsid w:val="00547067"/>
    <w:rsid w:val="00552D80"/>
    <w:rsid w:val="00554972"/>
    <w:rsid w:val="00564092"/>
    <w:rsid w:val="00566A54"/>
    <w:rsid w:val="00571FFD"/>
    <w:rsid w:val="00572D3A"/>
    <w:rsid w:val="0057314A"/>
    <w:rsid w:val="005755BC"/>
    <w:rsid w:val="00582F44"/>
    <w:rsid w:val="0058317F"/>
    <w:rsid w:val="00586AFA"/>
    <w:rsid w:val="00586D96"/>
    <w:rsid w:val="005871E8"/>
    <w:rsid w:val="00587DCC"/>
    <w:rsid w:val="00593B91"/>
    <w:rsid w:val="00594B9A"/>
    <w:rsid w:val="005973F1"/>
    <w:rsid w:val="005A05AC"/>
    <w:rsid w:val="005A0D02"/>
    <w:rsid w:val="005A10A4"/>
    <w:rsid w:val="005A1475"/>
    <w:rsid w:val="005A6C5C"/>
    <w:rsid w:val="005B20CF"/>
    <w:rsid w:val="005B4B3D"/>
    <w:rsid w:val="005B7B66"/>
    <w:rsid w:val="005C03A9"/>
    <w:rsid w:val="005C231A"/>
    <w:rsid w:val="005C40B3"/>
    <w:rsid w:val="005C4A0A"/>
    <w:rsid w:val="005D0C95"/>
    <w:rsid w:val="005D125A"/>
    <w:rsid w:val="005D1342"/>
    <w:rsid w:val="005D3B25"/>
    <w:rsid w:val="005E0445"/>
    <w:rsid w:val="005E5370"/>
    <w:rsid w:val="005E5D48"/>
    <w:rsid w:val="005F2595"/>
    <w:rsid w:val="005F2F83"/>
    <w:rsid w:val="005F3A41"/>
    <w:rsid w:val="005F3F44"/>
    <w:rsid w:val="00602A40"/>
    <w:rsid w:val="00605AD0"/>
    <w:rsid w:val="006136C3"/>
    <w:rsid w:val="00617718"/>
    <w:rsid w:val="00617DE7"/>
    <w:rsid w:val="00620D5F"/>
    <w:rsid w:val="00622DE1"/>
    <w:rsid w:val="006232DA"/>
    <w:rsid w:val="00624E32"/>
    <w:rsid w:val="00630D8F"/>
    <w:rsid w:val="00631055"/>
    <w:rsid w:val="00637019"/>
    <w:rsid w:val="006437DD"/>
    <w:rsid w:val="00644A3A"/>
    <w:rsid w:val="006467C9"/>
    <w:rsid w:val="00647213"/>
    <w:rsid w:val="006530D7"/>
    <w:rsid w:val="0065791E"/>
    <w:rsid w:val="006663A4"/>
    <w:rsid w:val="006666B1"/>
    <w:rsid w:val="006667EF"/>
    <w:rsid w:val="00667AC8"/>
    <w:rsid w:val="00673ECC"/>
    <w:rsid w:val="0067409C"/>
    <w:rsid w:val="00674FA4"/>
    <w:rsid w:val="006757A1"/>
    <w:rsid w:val="00687E28"/>
    <w:rsid w:val="00694397"/>
    <w:rsid w:val="00694EC6"/>
    <w:rsid w:val="006975F1"/>
    <w:rsid w:val="006A0211"/>
    <w:rsid w:val="006A3C35"/>
    <w:rsid w:val="006A4499"/>
    <w:rsid w:val="006A5973"/>
    <w:rsid w:val="006A6542"/>
    <w:rsid w:val="006B2013"/>
    <w:rsid w:val="006B360C"/>
    <w:rsid w:val="006B46F8"/>
    <w:rsid w:val="006B559D"/>
    <w:rsid w:val="006B5B6C"/>
    <w:rsid w:val="006C0006"/>
    <w:rsid w:val="006C185F"/>
    <w:rsid w:val="006C2208"/>
    <w:rsid w:val="006D09B3"/>
    <w:rsid w:val="006D109C"/>
    <w:rsid w:val="006D10C2"/>
    <w:rsid w:val="006D14ED"/>
    <w:rsid w:val="006D3B5C"/>
    <w:rsid w:val="006D5639"/>
    <w:rsid w:val="006D67D5"/>
    <w:rsid w:val="006E41EF"/>
    <w:rsid w:val="006E50EA"/>
    <w:rsid w:val="006F221A"/>
    <w:rsid w:val="006F5980"/>
    <w:rsid w:val="006F5B17"/>
    <w:rsid w:val="006F649F"/>
    <w:rsid w:val="006F6580"/>
    <w:rsid w:val="00701F5B"/>
    <w:rsid w:val="00703D0B"/>
    <w:rsid w:val="00705561"/>
    <w:rsid w:val="00707468"/>
    <w:rsid w:val="00707868"/>
    <w:rsid w:val="00710392"/>
    <w:rsid w:val="00715CC9"/>
    <w:rsid w:val="0071632C"/>
    <w:rsid w:val="007201DC"/>
    <w:rsid w:val="0072137E"/>
    <w:rsid w:val="00721453"/>
    <w:rsid w:val="00724A5C"/>
    <w:rsid w:val="007319E4"/>
    <w:rsid w:val="00731FFE"/>
    <w:rsid w:val="00732091"/>
    <w:rsid w:val="00735D47"/>
    <w:rsid w:val="00737F5D"/>
    <w:rsid w:val="0074572D"/>
    <w:rsid w:val="00747C6D"/>
    <w:rsid w:val="00750EAF"/>
    <w:rsid w:val="00751EF9"/>
    <w:rsid w:val="00753F0C"/>
    <w:rsid w:val="00755393"/>
    <w:rsid w:val="00757957"/>
    <w:rsid w:val="00757E70"/>
    <w:rsid w:val="00760A25"/>
    <w:rsid w:val="00763AB0"/>
    <w:rsid w:val="0076587B"/>
    <w:rsid w:val="00771B18"/>
    <w:rsid w:val="00773AD5"/>
    <w:rsid w:val="00774534"/>
    <w:rsid w:val="00774ED7"/>
    <w:rsid w:val="0077542B"/>
    <w:rsid w:val="0077726B"/>
    <w:rsid w:val="00777EAF"/>
    <w:rsid w:val="00780741"/>
    <w:rsid w:val="007823E4"/>
    <w:rsid w:val="00782E04"/>
    <w:rsid w:val="007841D4"/>
    <w:rsid w:val="0079101A"/>
    <w:rsid w:val="00791467"/>
    <w:rsid w:val="0079177E"/>
    <w:rsid w:val="007924F4"/>
    <w:rsid w:val="007940B2"/>
    <w:rsid w:val="00797E4C"/>
    <w:rsid w:val="007A14D9"/>
    <w:rsid w:val="007A265B"/>
    <w:rsid w:val="007A33C2"/>
    <w:rsid w:val="007A448A"/>
    <w:rsid w:val="007A4AF4"/>
    <w:rsid w:val="007B21C9"/>
    <w:rsid w:val="007B508B"/>
    <w:rsid w:val="007B5B16"/>
    <w:rsid w:val="007B5CA1"/>
    <w:rsid w:val="007B7BA1"/>
    <w:rsid w:val="007C067F"/>
    <w:rsid w:val="007C64C8"/>
    <w:rsid w:val="007C73BD"/>
    <w:rsid w:val="007C7F22"/>
    <w:rsid w:val="007D2585"/>
    <w:rsid w:val="007D27B4"/>
    <w:rsid w:val="007D3E5E"/>
    <w:rsid w:val="007D4CD6"/>
    <w:rsid w:val="007D781E"/>
    <w:rsid w:val="007E0DD5"/>
    <w:rsid w:val="007F0B2A"/>
    <w:rsid w:val="007F2878"/>
    <w:rsid w:val="007F3D19"/>
    <w:rsid w:val="0080197C"/>
    <w:rsid w:val="00803FD3"/>
    <w:rsid w:val="0080565C"/>
    <w:rsid w:val="00805670"/>
    <w:rsid w:val="0081511C"/>
    <w:rsid w:val="008173A2"/>
    <w:rsid w:val="00817D1E"/>
    <w:rsid w:val="00832DEE"/>
    <w:rsid w:val="0083628E"/>
    <w:rsid w:val="00840460"/>
    <w:rsid w:val="00840B67"/>
    <w:rsid w:val="00840F78"/>
    <w:rsid w:val="00841683"/>
    <w:rsid w:val="00844048"/>
    <w:rsid w:val="008453F3"/>
    <w:rsid w:val="00845411"/>
    <w:rsid w:val="00846EB9"/>
    <w:rsid w:val="00847EA9"/>
    <w:rsid w:val="00857BDB"/>
    <w:rsid w:val="00863D6A"/>
    <w:rsid w:val="00864658"/>
    <w:rsid w:val="00867E4D"/>
    <w:rsid w:val="00874739"/>
    <w:rsid w:val="00875B3B"/>
    <w:rsid w:val="00880A4D"/>
    <w:rsid w:val="008841B8"/>
    <w:rsid w:val="00885B6E"/>
    <w:rsid w:val="00890D6D"/>
    <w:rsid w:val="008915D1"/>
    <w:rsid w:val="00892874"/>
    <w:rsid w:val="00892903"/>
    <w:rsid w:val="00895735"/>
    <w:rsid w:val="00897E42"/>
    <w:rsid w:val="008A0DBE"/>
    <w:rsid w:val="008A15F0"/>
    <w:rsid w:val="008A30E9"/>
    <w:rsid w:val="008A46EE"/>
    <w:rsid w:val="008A667E"/>
    <w:rsid w:val="008B0005"/>
    <w:rsid w:val="008B27C7"/>
    <w:rsid w:val="008B3BED"/>
    <w:rsid w:val="008B3C02"/>
    <w:rsid w:val="008B4825"/>
    <w:rsid w:val="008B7E19"/>
    <w:rsid w:val="008C510A"/>
    <w:rsid w:val="008C7992"/>
    <w:rsid w:val="008D0C89"/>
    <w:rsid w:val="008D3396"/>
    <w:rsid w:val="008D3E07"/>
    <w:rsid w:val="008D4889"/>
    <w:rsid w:val="008E18A6"/>
    <w:rsid w:val="008E23DA"/>
    <w:rsid w:val="008E74B3"/>
    <w:rsid w:val="008F309D"/>
    <w:rsid w:val="008F3712"/>
    <w:rsid w:val="008F3E07"/>
    <w:rsid w:val="008F58E7"/>
    <w:rsid w:val="00902238"/>
    <w:rsid w:val="00903D68"/>
    <w:rsid w:val="0091453F"/>
    <w:rsid w:val="009158DD"/>
    <w:rsid w:val="00916A04"/>
    <w:rsid w:val="00921987"/>
    <w:rsid w:val="00921A6E"/>
    <w:rsid w:val="00922E6F"/>
    <w:rsid w:val="00924354"/>
    <w:rsid w:val="00924F07"/>
    <w:rsid w:val="0092534F"/>
    <w:rsid w:val="00933147"/>
    <w:rsid w:val="0093345D"/>
    <w:rsid w:val="00933774"/>
    <w:rsid w:val="00934E81"/>
    <w:rsid w:val="0093648C"/>
    <w:rsid w:val="00940610"/>
    <w:rsid w:val="00942092"/>
    <w:rsid w:val="00942DC4"/>
    <w:rsid w:val="00945C4C"/>
    <w:rsid w:val="00945EDB"/>
    <w:rsid w:val="00946BBB"/>
    <w:rsid w:val="00946FF9"/>
    <w:rsid w:val="0095091C"/>
    <w:rsid w:val="009515DD"/>
    <w:rsid w:val="0095199E"/>
    <w:rsid w:val="00952008"/>
    <w:rsid w:val="00954AE2"/>
    <w:rsid w:val="00957549"/>
    <w:rsid w:val="00957BCD"/>
    <w:rsid w:val="0096056D"/>
    <w:rsid w:val="00960ED4"/>
    <w:rsid w:val="009644BA"/>
    <w:rsid w:val="00964BAA"/>
    <w:rsid w:val="00970FA8"/>
    <w:rsid w:val="00971F98"/>
    <w:rsid w:val="0097258B"/>
    <w:rsid w:val="009728E2"/>
    <w:rsid w:val="00975B0D"/>
    <w:rsid w:val="00980657"/>
    <w:rsid w:val="00981561"/>
    <w:rsid w:val="00982E60"/>
    <w:rsid w:val="00985441"/>
    <w:rsid w:val="009868CE"/>
    <w:rsid w:val="009869C6"/>
    <w:rsid w:val="00991F7F"/>
    <w:rsid w:val="009923F2"/>
    <w:rsid w:val="00996940"/>
    <w:rsid w:val="009A0358"/>
    <w:rsid w:val="009A2EE9"/>
    <w:rsid w:val="009A3803"/>
    <w:rsid w:val="009A6C03"/>
    <w:rsid w:val="009A7619"/>
    <w:rsid w:val="009B222C"/>
    <w:rsid w:val="009B246F"/>
    <w:rsid w:val="009B5937"/>
    <w:rsid w:val="009B6E5F"/>
    <w:rsid w:val="009C06A3"/>
    <w:rsid w:val="009C56FA"/>
    <w:rsid w:val="009C6710"/>
    <w:rsid w:val="009C703E"/>
    <w:rsid w:val="009D4124"/>
    <w:rsid w:val="009D5FA4"/>
    <w:rsid w:val="009E4D10"/>
    <w:rsid w:val="009E6598"/>
    <w:rsid w:val="009E69A9"/>
    <w:rsid w:val="009F060D"/>
    <w:rsid w:val="009F38A4"/>
    <w:rsid w:val="009F6499"/>
    <w:rsid w:val="00A11253"/>
    <w:rsid w:val="00A12178"/>
    <w:rsid w:val="00A2104A"/>
    <w:rsid w:val="00A24B21"/>
    <w:rsid w:val="00A26419"/>
    <w:rsid w:val="00A2661A"/>
    <w:rsid w:val="00A3045F"/>
    <w:rsid w:val="00A3492C"/>
    <w:rsid w:val="00A35411"/>
    <w:rsid w:val="00A439CE"/>
    <w:rsid w:val="00A46793"/>
    <w:rsid w:val="00A46D8D"/>
    <w:rsid w:val="00A542A0"/>
    <w:rsid w:val="00A61BF9"/>
    <w:rsid w:val="00A642EE"/>
    <w:rsid w:val="00A70F95"/>
    <w:rsid w:val="00A7543F"/>
    <w:rsid w:val="00A75E86"/>
    <w:rsid w:val="00A77B89"/>
    <w:rsid w:val="00A854F0"/>
    <w:rsid w:val="00A87177"/>
    <w:rsid w:val="00A9024E"/>
    <w:rsid w:val="00A90564"/>
    <w:rsid w:val="00A919A7"/>
    <w:rsid w:val="00A91B61"/>
    <w:rsid w:val="00AA06C1"/>
    <w:rsid w:val="00AA070E"/>
    <w:rsid w:val="00AA3679"/>
    <w:rsid w:val="00AA4E10"/>
    <w:rsid w:val="00AB1405"/>
    <w:rsid w:val="00AB3B9B"/>
    <w:rsid w:val="00AB3FB7"/>
    <w:rsid w:val="00AB4ADB"/>
    <w:rsid w:val="00AB4BEC"/>
    <w:rsid w:val="00AB5989"/>
    <w:rsid w:val="00AB671F"/>
    <w:rsid w:val="00AC44CF"/>
    <w:rsid w:val="00AC45D9"/>
    <w:rsid w:val="00AC51D8"/>
    <w:rsid w:val="00AC5396"/>
    <w:rsid w:val="00AC6598"/>
    <w:rsid w:val="00AD10CA"/>
    <w:rsid w:val="00AD583F"/>
    <w:rsid w:val="00AD743B"/>
    <w:rsid w:val="00AE20C9"/>
    <w:rsid w:val="00AE2459"/>
    <w:rsid w:val="00AE6EF3"/>
    <w:rsid w:val="00AE73A6"/>
    <w:rsid w:val="00AE7E1F"/>
    <w:rsid w:val="00AF0CFE"/>
    <w:rsid w:val="00AF325F"/>
    <w:rsid w:val="00B00910"/>
    <w:rsid w:val="00B01165"/>
    <w:rsid w:val="00B0218C"/>
    <w:rsid w:val="00B07A46"/>
    <w:rsid w:val="00B14BC5"/>
    <w:rsid w:val="00B25B35"/>
    <w:rsid w:val="00B267AC"/>
    <w:rsid w:val="00B26A51"/>
    <w:rsid w:val="00B272F1"/>
    <w:rsid w:val="00B274C8"/>
    <w:rsid w:val="00B31513"/>
    <w:rsid w:val="00B33799"/>
    <w:rsid w:val="00B35EA6"/>
    <w:rsid w:val="00B36314"/>
    <w:rsid w:val="00B36AE1"/>
    <w:rsid w:val="00B371BF"/>
    <w:rsid w:val="00B403B8"/>
    <w:rsid w:val="00B41C12"/>
    <w:rsid w:val="00B42596"/>
    <w:rsid w:val="00B434C4"/>
    <w:rsid w:val="00B43DF6"/>
    <w:rsid w:val="00B45739"/>
    <w:rsid w:val="00B4643C"/>
    <w:rsid w:val="00B4765C"/>
    <w:rsid w:val="00B476A5"/>
    <w:rsid w:val="00B626FD"/>
    <w:rsid w:val="00B6324E"/>
    <w:rsid w:val="00B70266"/>
    <w:rsid w:val="00B709F7"/>
    <w:rsid w:val="00B723D7"/>
    <w:rsid w:val="00B7259E"/>
    <w:rsid w:val="00B726CC"/>
    <w:rsid w:val="00B72AE2"/>
    <w:rsid w:val="00B73919"/>
    <w:rsid w:val="00B8059B"/>
    <w:rsid w:val="00B81F53"/>
    <w:rsid w:val="00B9037C"/>
    <w:rsid w:val="00B94A3B"/>
    <w:rsid w:val="00B95336"/>
    <w:rsid w:val="00B971AC"/>
    <w:rsid w:val="00BA1CC9"/>
    <w:rsid w:val="00BA2DDE"/>
    <w:rsid w:val="00BA3537"/>
    <w:rsid w:val="00BA3D89"/>
    <w:rsid w:val="00BB5394"/>
    <w:rsid w:val="00BB5FA4"/>
    <w:rsid w:val="00BB7174"/>
    <w:rsid w:val="00BC0BAA"/>
    <w:rsid w:val="00BC2FE1"/>
    <w:rsid w:val="00BC40DD"/>
    <w:rsid w:val="00BC57A7"/>
    <w:rsid w:val="00BC63CC"/>
    <w:rsid w:val="00BD0509"/>
    <w:rsid w:val="00BD0824"/>
    <w:rsid w:val="00BD2635"/>
    <w:rsid w:val="00BD2795"/>
    <w:rsid w:val="00BD5C0E"/>
    <w:rsid w:val="00BE04E2"/>
    <w:rsid w:val="00BE18DC"/>
    <w:rsid w:val="00BE29EE"/>
    <w:rsid w:val="00BE2A61"/>
    <w:rsid w:val="00BE3980"/>
    <w:rsid w:val="00BE3AFC"/>
    <w:rsid w:val="00BE594A"/>
    <w:rsid w:val="00BF389A"/>
    <w:rsid w:val="00C01355"/>
    <w:rsid w:val="00C02AB3"/>
    <w:rsid w:val="00C02D10"/>
    <w:rsid w:val="00C03C7D"/>
    <w:rsid w:val="00C108D2"/>
    <w:rsid w:val="00C150D9"/>
    <w:rsid w:val="00C26B20"/>
    <w:rsid w:val="00C3280D"/>
    <w:rsid w:val="00C357EC"/>
    <w:rsid w:val="00C36DF2"/>
    <w:rsid w:val="00C37191"/>
    <w:rsid w:val="00C37912"/>
    <w:rsid w:val="00C434D8"/>
    <w:rsid w:val="00C44306"/>
    <w:rsid w:val="00C47429"/>
    <w:rsid w:val="00C519CF"/>
    <w:rsid w:val="00C537B5"/>
    <w:rsid w:val="00C53D59"/>
    <w:rsid w:val="00C5610D"/>
    <w:rsid w:val="00C61F46"/>
    <w:rsid w:val="00C65810"/>
    <w:rsid w:val="00C6619E"/>
    <w:rsid w:val="00C739E9"/>
    <w:rsid w:val="00C77CF4"/>
    <w:rsid w:val="00C77FEF"/>
    <w:rsid w:val="00C80CB5"/>
    <w:rsid w:val="00C81D63"/>
    <w:rsid w:val="00C8429D"/>
    <w:rsid w:val="00C85752"/>
    <w:rsid w:val="00C9031D"/>
    <w:rsid w:val="00C925C8"/>
    <w:rsid w:val="00C94502"/>
    <w:rsid w:val="00C95E19"/>
    <w:rsid w:val="00C97F35"/>
    <w:rsid w:val="00CA1518"/>
    <w:rsid w:val="00CA2C48"/>
    <w:rsid w:val="00CA4999"/>
    <w:rsid w:val="00CA79F4"/>
    <w:rsid w:val="00CA7DFF"/>
    <w:rsid w:val="00CB2056"/>
    <w:rsid w:val="00CB242D"/>
    <w:rsid w:val="00CB51F2"/>
    <w:rsid w:val="00CB6243"/>
    <w:rsid w:val="00CB7B5B"/>
    <w:rsid w:val="00CC1532"/>
    <w:rsid w:val="00CC358D"/>
    <w:rsid w:val="00CC4621"/>
    <w:rsid w:val="00CC6C6C"/>
    <w:rsid w:val="00CD25C8"/>
    <w:rsid w:val="00CD3179"/>
    <w:rsid w:val="00CD4829"/>
    <w:rsid w:val="00CD62A9"/>
    <w:rsid w:val="00CD674D"/>
    <w:rsid w:val="00CD7978"/>
    <w:rsid w:val="00CE31DB"/>
    <w:rsid w:val="00CE40B4"/>
    <w:rsid w:val="00CE538A"/>
    <w:rsid w:val="00CE7067"/>
    <w:rsid w:val="00CE7C21"/>
    <w:rsid w:val="00CF01EA"/>
    <w:rsid w:val="00CF7208"/>
    <w:rsid w:val="00CF7BD9"/>
    <w:rsid w:val="00D004B0"/>
    <w:rsid w:val="00D01804"/>
    <w:rsid w:val="00D108CF"/>
    <w:rsid w:val="00D10E4D"/>
    <w:rsid w:val="00D1160F"/>
    <w:rsid w:val="00D131D2"/>
    <w:rsid w:val="00D15EC9"/>
    <w:rsid w:val="00D16694"/>
    <w:rsid w:val="00D21806"/>
    <w:rsid w:val="00D2201E"/>
    <w:rsid w:val="00D221AE"/>
    <w:rsid w:val="00D2322B"/>
    <w:rsid w:val="00D3291E"/>
    <w:rsid w:val="00D374EA"/>
    <w:rsid w:val="00D41683"/>
    <w:rsid w:val="00D42AC2"/>
    <w:rsid w:val="00D43610"/>
    <w:rsid w:val="00D44AB2"/>
    <w:rsid w:val="00D47611"/>
    <w:rsid w:val="00D501F4"/>
    <w:rsid w:val="00D51E49"/>
    <w:rsid w:val="00D568BC"/>
    <w:rsid w:val="00D56FAC"/>
    <w:rsid w:val="00D57223"/>
    <w:rsid w:val="00D57973"/>
    <w:rsid w:val="00D60F41"/>
    <w:rsid w:val="00D61668"/>
    <w:rsid w:val="00D61B05"/>
    <w:rsid w:val="00D6209F"/>
    <w:rsid w:val="00D646C9"/>
    <w:rsid w:val="00D70A78"/>
    <w:rsid w:val="00D7567F"/>
    <w:rsid w:val="00D77D97"/>
    <w:rsid w:val="00D77EBD"/>
    <w:rsid w:val="00D8116F"/>
    <w:rsid w:val="00D85338"/>
    <w:rsid w:val="00D86D78"/>
    <w:rsid w:val="00D86E7A"/>
    <w:rsid w:val="00D87BDE"/>
    <w:rsid w:val="00D90B77"/>
    <w:rsid w:val="00D914F1"/>
    <w:rsid w:val="00D976CB"/>
    <w:rsid w:val="00DA2ACE"/>
    <w:rsid w:val="00DA4D94"/>
    <w:rsid w:val="00DA5FDD"/>
    <w:rsid w:val="00DA6719"/>
    <w:rsid w:val="00DA7EF4"/>
    <w:rsid w:val="00DB45C1"/>
    <w:rsid w:val="00DB582A"/>
    <w:rsid w:val="00DC0110"/>
    <w:rsid w:val="00DC05B3"/>
    <w:rsid w:val="00DC10C6"/>
    <w:rsid w:val="00DC6E80"/>
    <w:rsid w:val="00DD23A1"/>
    <w:rsid w:val="00DD666D"/>
    <w:rsid w:val="00DE447A"/>
    <w:rsid w:val="00DE5F87"/>
    <w:rsid w:val="00DF1E15"/>
    <w:rsid w:val="00DF236F"/>
    <w:rsid w:val="00DF3B00"/>
    <w:rsid w:val="00DF435B"/>
    <w:rsid w:val="00DF5AFF"/>
    <w:rsid w:val="00DF7C8A"/>
    <w:rsid w:val="00E004D6"/>
    <w:rsid w:val="00E012A2"/>
    <w:rsid w:val="00E01DC8"/>
    <w:rsid w:val="00E033AB"/>
    <w:rsid w:val="00E03504"/>
    <w:rsid w:val="00E0460C"/>
    <w:rsid w:val="00E0469D"/>
    <w:rsid w:val="00E05774"/>
    <w:rsid w:val="00E0689F"/>
    <w:rsid w:val="00E06B02"/>
    <w:rsid w:val="00E06E4E"/>
    <w:rsid w:val="00E108D9"/>
    <w:rsid w:val="00E13944"/>
    <w:rsid w:val="00E17F03"/>
    <w:rsid w:val="00E204D8"/>
    <w:rsid w:val="00E229C9"/>
    <w:rsid w:val="00E24FE1"/>
    <w:rsid w:val="00E25A44"/>
    <w:rsid w:val="00E27DAF"/>
    <w:rsid w:val="00E30ADE"/>
    <w:rsid w:val="00E313EB"/>
    <w:rsid w:val="00E33116"/>
    <w:rsid w:val="00E35518"/>
    <w:rsid w:val="00E4128B"/>
    <w:rsid w:val="00E4237C"/>
    <w:rsid w:val="00E425A3"/>
    <w:rsid w:val="00E45584"/>
    <w:rsid w:val="00E47519"/>
    <w:rsid w:val="00E50F22"/>
    <w:rsid w:val="00E55AA3"/>
    <w:rsid w:val="00E56ED8"/>
    <w:rsid w:val="00E57732"/>
    <w:rsid w:val="00E57D02"/>
    <w:rsid w:val="00E602B5"/>
    <w:rsid w:val="00E64A0B"/>
    <w:rsid w:val="00E64B47"/>
    <w:rsid w:val="00E71930"/>
    <w:rsid w:val="00E73247"/>
    <w:rsid w:val="00E74FB1"/>
    <w:rsid w:val="00E77887"/>
    <w:rsid w:val="00E80466"/>
    <w:rsid w:val="00E80840"/>
    <w:rsid w:val="00E8179E"/>
    <w:rsid w:val="00E860DE"/>
    <w:rsid w:val="00E872A2"/>
    <w:rsid w:val="00E8742F"/>
    <w:rsid w:val="00E87F37"/>
    <w:rsid w:val="00E900CE"/>
    <w:rsid w:val="00E91FF6"/>
    <w:rsid w:val="00E92D0D"/>
    <w:rsid w:val="00E9675C"/>
    <w:rsid w:val="00EA16A8"/>
    <w:rsid w:val="00EA2C76"/>
    <w:rsid w:val="00EA344C"/>
    <w:rsid w:val="00EA351D"/>
    <w:rsid w:val="00EB6094"/>
    <w:rsid w:val="00EC01FF"/>
    <w:rsid w:val="00EC23AA"/>
    <w:rsid w:val="00EC33B0"/>
    <w:rsid w:val="00EC4870"/>
    <w:rsid w:val="00EC7C51"/>
    <w:rsid w:val="00ED0039"/>
    <w:rsid w:val="00ED030C"/>
    <w:rsid w:val="00ED1280"/>
    <w:rsid w:val="00ED2F4E"/>
    <w:rsid w:val="00ED5C86"/>
    <w:rsid w:val="00EE25C0"/>
    <w:rsid w:val="00EE429D"/>
    <w:rsid w:val="00EE5691"/>
    <w:rsid w:val="00EE5BF9"/>
    <w:rsid w:val="00EE6FCC"/>
    <w:rsid w:val="00EF409F"/>
    <w:rsid w:val="00EF577C"/>
    <w:rsid w:val="00EF6662"/>
    <w:rsid w:val="00F0118F"/>
    <w:rsid w:val="00F040F3"/>
    <w:rsid w:val="00F0410C"/>
    <w:rsid w:val="00F04666"/>
    <w:rsid w:val="00F061E2"/>
    <w:rsid w:val="00F07024"/>
    <w:rsid w:val="00F07CAB"/>
    <w:rsid w:val="00F1425C"/>
    <w:rsid w:val="00F25962"/>
    <w:rsid w:val="00F25F10"/>
    <w:rsid w:val="00F26956"/>
    <w:rsid w:val="00F31A1D"/>
    <w:rsid w:val="00F37A79"/>
    <w:rsid w:val="00F40059"/>
    <w:rsid w:val="00F40215"/>
    <w:rsid w:val="00F40C93"/>
    <w:rsid w:val="00F41151"/>
    <w:rsid w:val="00F44871"/>
    <w:rsid w:val="00F449AE"/>
    <w:rsid w:val="00F4595D"/>
    <w:rsid w:val="00F50990"/>
    <w:rsid w:val="00F54BF4"/>
    <w:rsid w:val="00F6000D"/>
    <w:rsid w:val="00F6070A"/>
    <w:rsid w:val="00F64B51"/>
    <w:rsid w:val="00F64BC1"/>
    <w:rsid w:val="00F72B7A"/>
    <w:rsid w:val="00F76DCC"/>
    <w:rsid w:val="00F77B9B"/>
    <w:rsid w:val="00F80409"/>
    <w:rsid w:val="00F860CE"/>
    <w:rsid w:val="00F8626E"/>
    <w:rsid w:val="00F910EC"/>
    <w:rsid w:val="00F95A4A"/>
    <w:rsid w:val="00FA1489"/>
    <w:rsid w:val="00FA15C6"/>
    <w:rsid w:val="00FA3AD6"/>
    <w:rsid w:val="00FA43F1"/>
    <w:rsid w:val="00FA559C"/>
    <w:rsid w:val="00FB0891"/>
    <w:rsid w:val="00FB2619"/>
    <w:rsid w:val="00FB41D6"/>
    <w:rsid w:val="00FB51B4"/>
    <w:rsid w:val="00FB5328"/>
    <w:rsid w:val="00FB5B48"/>
    <w:rsid w:val="00FB637D"/>
    <w:rsid w:val="00FB77CB"/>
    <w:rsid w:val="00FC42CA"/>
    <w:rsid w:val="00FC492C"/>
    <w:rsid w:val="00FC55E5"/>
    <w:rsid w:val="00FC61D7"/>
    <w:rsid w:val="00FD1B34"/>
    <w:rsid w:val="00FD1EB7"/>
    <w:rsid w:val="00FD7E9E"/>
    <w:rsid w:val="00FE222B"/>
    <w:rsid w:val="00FE2F8B"/>
    <w:rsid w:val="00FE46FD"/>
    <w:rsid w:val="00FE4FFA"/>
    <w:rsid w:val="00FE7154"/>
    <w:rsid w:val="00FF0D1A"/>
    <w:rsid w:val="00FF0E79"/>
    <w:rsid w:val="00FF28DA"/>
    <w:rsid w:val="00FF30E2"/>
    <w:rsid w:val="00FF361C"/>
    <w:rsid w:val="00FF4587"/>
    <w:rsid w:val="00FF7E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45FC3"/>
  <w15:docId w15:val="{C923EE6F-C950-4194-B644-9CBFBD4B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D8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7D0"/>
    <w:rPr>
      <w:color w:val="0000FF"/>
      <w:u w:val="single"/>
    </w:rPr>
  </w:style>
  <w:style w:type="paragraph" w:styleId="ListParagraph">
    <w:name w:val="List Paragraph"/>
    <w:basedOn w:val="Normal"/>
    <w:uiPriority w:val="34"/>
    <w:qFormat/>
    <w:rsid w:val="004E41DA"/>
    <w:pPr>
      <w:ind w:left="720"/>
      <w:contextualSpacing/>
    </w:pPr>
  </w:style>
  <w:style w:type="paragraph" w:styleId="BodyText">
    <w:name w:val="Body Text"/>
    <w:basedOn w:val="Normal"/>
    <w:link w:val="BodyTextChar"/>
    <w:unhideWhenUsed/>
    <w:rsid w:val="004C0104"/>
    <w:rPr>
      <w:color w:val="FF0000"/>
      <w:sz w:val="20"/>
      <w:szCs w:val="20"/>
    </w:rPr>
  </w:style>
  <w:style w:type="character" w:customStyle="1" w:styleId="BodyTextChar">
    <w:name w:val="Body Text Char"/>
    <w:basedOn w:val="DefaultParagraphFont"/>
    <w:link w:val="BodyText"/>
    <w:rsid w:val="004C0104"/>
    <w:rPr>
      <w:rFonts w:ascii="Times New Roman" w:eastAsia="Times New Roman" w:hAnsi="Times New Roman" w:cs="Times New Roman"/>
      <w:color w:val="FF0000"/>
      <w:sz w:val="20"/>
      <w:szCs w:val="20"/>
      <w:lang w:eastAsia="en-US"/>
    </w:rPr>
  </w:style>
  <w:style w:type="paragraph" w:styleId="BalloonText">
    <w:name w:val="Balloon Text"/>
    <w:basedOn w:val="Normal"/>
    <w:link w:val="BalloonTextChar"/>
    <w:uiPriority w:val="99"/>
    <w:semiHidden/>
    <w:unhideWhenUsed/>
    <w:rsid w:val="00341E25"/>
    <w:rPr>
      <w:rFonts w:ascii="Tahoma" w:hAnsi="Tahoma" w:cs="Tahoma"/>
      <w:sz w:val="16"/>
      <w:szCs w:val="16"/>
    </w:rPr>
  </w:style>
  <w:style w:type="character" w:customStyle="1" w:styleId="BalloonTextChar">
    <w:name w:val="Balloon Text Char"/>
    <w:basedOn w:val="DefaultParagraphFont"/>
    <w:link w:val="BalloonText"/>
    <w:uiPriority w:val="99"/>
    <w:semiHidden/>
    <w:rsid w:val="00341E2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CE7C21"/>
    <w:rPr>
      <w:sz w:val="16"/>
      <w:szCs w:val="16"/>
    </w:rPr>
  </w:style>
  <w:style w:type="paragraph" w:styleId="CommentText">
    <w:name w:val="annotation text"/>
    <w:basedOn w:val="Normal"/>
    <w:link w:val="CommentTextChar"/>
    <w:uiPriority w:val="99"/>
    <w:semiHidden/>
    <w:unhideWhenUsed/>
    <w:rsid w:val="00CE7C21"/>
    <w:rPr>
      <w:sz w:val="20"/>
      <w:szCs w:val="20"/>
    </w:rPr>
  </w:style>
  <w:style w:type="character" w:customStyle="1" w:styleId="CommentTextChar">
    <w:name w:val="Comment Text Char"/>
    <w:basedOn w:val="DefaultParagraphFont"/>
    <w:link w:val="CommentText"/>
    <w:uiPriority w:val="99"/>
    <w:semiHidden/>
    <w:rsid w:val="00CE7C2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E7C21"/>
    <w:rPr>
      <w:b/>
      <w:bCs/>
    </w:rPr>
  </w:style>
  <w:style w:type="character" w:customStyle="1" w:styleId="CommentSubjectChar">
    <w:name w:val="Comment Subject Char"/>
    <w:basedOn w:val="CommentTextChar"/>
    <w:link w:val="CommentSubject"/>
    <w:uiPriority w:val="99"/>
    <w:semiHidden/>
    <w:rsid w:val="00CE7C21"/>
    <w:rPr>
      <w:rFonts w:ascii="Times New Roman" w:eastAsia="Times New Roman" w:hAnsi="Times New Roman" w:cs="Times New Roman"/>
      <w:b/>
      <w:bCs/>
      <w:sz w:val="20"/>
      <w:szCs w:val="20"/>
      <w:lang w:eastAsia="en-US"/>
    </w:rPr>
  </w:style>
  <w:style w:type="paragraph" w:customStyle="1" w:styleId="Level1">
    <w:name w:val="Level 1"/>
    <w:basedOn w:val="Normal"/>
    <w:rsid w:val="006D5639"/>
    <w:pPr>
      <w:widowControl w:val="0"/>
      <w:numPr>
        <w:numId w:val="20"/>
      </w:numPr>
      <w:outlineLvl w:val="0"/>
    </w:pPr>
    <w:rPr>
      <w:snapToGrid w:val="0"/>
      <w:szCs w:val="20"/>
    </w:rPr>
  </w:style>
  <w:style w:type="paragraph" w:customStyle="1" w:styleId="Level2">
    <w:name w:val="Level 2"/>
    <w:basedOn w:val="Normal"/>
    <w:rsid w:val="006D5639"/>
    <w:pPr>
      <w:widowControl w:val="0"/>
      <w:numPr>
        <w:ilvl w:val="1"/>
        <w:numId w:val="20"/>
      </w:numPr>
      <w:outlineLvl w:val="1"/>
    </w:pPr>
    <w:rPr>
      <w:snapToGrid w:val="0"/>
      <w:szCs w:val="20"/>
    </w:rPr>
  </w:style>
  <w:style w:type="character" w:styleId="LineNumber">
    <w:name w:val="line number"/>
    <w:basedOn w:val="DefaultParagraphFont"/>
    <w:uiPriority w:val="99"/>
    <w:semiHidden/>
    <w:unhideWhenUsed/>
    <w:rsid w:val="00A9024E"/>
  </w:style>
  <w:style w:type="paragraph" w:customStyle="1" w:styleId="Default">
    <w:name w:val="Default"/>
    <w:rsid w:val="00C108D2"/>
    <w:pPr>
      <w:autoSpaceDE w:val="0"/>
      <w:autoSpaceDN w:val="0"/>
      <w:adjustRightInd w:val="0"/>
      <w:spacing w:after="0" w:line="240" w:lineRule="auto"/>
    </w:pPr>
    <w:rPr>
      <w:rFonts w:ascii="Calibri Light" w:hAnsi="Calibri Light" w:cs="Calibri Light"/>
      <w:color w:val="000000"/>
      <w:sz w:val="24"/>
      <w:szCs w:val="24"/>
    </w:rPr>
  </w:style>
  <w:style w:type="table" w:customStyle="1" w:styleId="GridTable3-Accent11">
    <w:name w:val="Grid Table 3 - Accent 11"/>
    <w:basedOn w:val="TableNormal"/>
    <w:uiPriority w:val="48"/>
    <w:rsid w:val="00BB5394"/>
    <w:pPr>
      <w:spacing w:after="0" w:line="240" w:lineRule="auto"/>
    </w:pPr>
    <w:rPr>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UnresolvedMention1">
    <w:name w:val="Unresolved Mention1"/>
    <w:basedOn w:val="DefaultParagraphFont"/>
    <w:uiPriority w:val="99"/>
    <w:semiHidden/>
    <w:unhideWhenUsed/>
    <w:rsid w:val="00DC0110"/>
    <w:rPr>
      <w:color w:val="605E5C"/>
      <w:shd w:val="clear" w:color="auto" w:fill="E1DFDD"/>
    </w:rPr>
  </w:style>
  <w:style w:type="paragraph" w:styleId="Header">
    <w:name w:val="header"/>
    <w:basedOn w:val="Normal"/>
    <w:link w:val="HeaderChar"/>
    <w:uiPriority w:val="99"/>
    <w:unhideWhenUsed/>
    <w:rsid w:val="000E7203"/>
    <w:pPr>
      <w:tabs>
        <w:tab w:val="center" w:pos="4680"/>
        <w:tab w:val="right" w:pos="9360"/>
      </w:tabs>
    </w:pPr>
  </w:style>
  <w:style w:type="character" w:customStyle="1" w:styleId="HeaderChar">
    <w:name w:val="Header Char"/>
    <w:basedOn w:val="DefaultParagraphFont"/>
    <w:link w:val="Header"/>
    <w:uiPriority w:val="99"/>
    <w:rsid w:val="000E7203"/>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0E7203"/>
    <w:pPr>
      <w:tabs>
        <w:tab w:val="center" w:pos="4680"/>
        <w:tab w:val="right" w:pos="9360"/>
      </w:tabs>
    </w:pPr>
  </w:style>
  <w:style w:type="character" w:customStyle="1" w:styleId="FooterChar">
    <w:name w:val="Footer Char"/>
    <w:basedOn w:val="DefaultParagraphFont"/>
    <w:link w:val="Footer"/>
    <w:uiPriority w:val="99"/>
    <w:rsid w:val="000E7203"/>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FC55E5"/>
    <w:pPr>
      <w:spacing w:before="100" w:beforeAutospacing="1" w:after="100" w:afterAutospacing="1"/>
    </w:pPr>
  </w:style>
  <w:style w:type="paragraph" w:styleId="Revision">
    <w:name w:val="Revision"/>
    <w:hidden/>
    <w:uiPriority w:val="99"/>
    <w:semiHidden/>
    <w:rsid w:val="001811BF"/>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138">
      <w:bodyDiv w:val="1"/>
      <w:marLeft w:val="0"/>
      <w:marRight w:val="0"/>
      <w:marTop w:val="0"/>
      <w:marBottom w:val="0"/>
      <w:divBdr>
        <w:top w:val="none" w:sz="0" w:space="0" w:color="auto"/>
        <w:left w:val="none" w:sz="0" w:space="0" w:color="auto"/>
        <w:bottom w:val="none" w:sz="0" w:space="0" w:color="auto"/>
        <w:right w:val="none" w:sz="0" w:space="0" w:color="auto"/>
      </w:divBdr>
    </w:div>
    <w:div w:id="29115225">
      <w:bodyDiv w:val="1"/>
      <w:marLeft w:val="0"/>
      <w:marRight w:val="0"/>
      <w:marTop w:val="0"/>
      <w:marBottom w:val="0"/>
      <w:divBdr>
        <w:top w:val="none" w:sz="0" w:space="0" w:color="auto"/>
        <w:left w:val="none" w:sz="0" w:space="0" w:color="auto"/>
        <w:bottom w:val="none" w:sz="0" w:space="0" w:color="auto"/>
        <w:right w:val="none" w:sz="0" w:space="0" w:color="auto"/>
      </w:divBdr>
    </w:div>
    <w:div w:id="29691813">
      <w:bodyDiv w:val="1"/>
      <w:marLeft w:val="0"/>
      <w:marRight w:val="0"/>
      <w:marTop w:val="0"/>
      <w:marBottom w:val="0"/>
      <w:divBdr>
        <w:top w:val="none" w:sz="0" w:space="0" w:color="auto"/>
        <w:left w:val="none" w:sz="0" w:space="0" w:color="auto"/>
        <w:bottom w:val="none" w:sz="0" w:space="0" w:color="auto"/>
        <w:right w:val="none" w:sz="0" w:space="0" w:color="auto"/>
      </w:divBdr>
    </w:div>
    <w:div w:id="195703362">
      <w:bodyDiv w:val="1"/>
      <w:marLeft w:val="0"/>
      <w:marRight w:val="0"/>
      <w:marTop w:val="0"/>
      <w:marBottom w:val="0"/>
      <w:divBdr>
        <w:top w:val="none" w:sz="0" w:space="0" w:color="auto"/>
        <w:left w:val="none" w:sz="0" w:space="0" w:color="auto"/>
        <w:bottom w:val="none" w:sz="0" w:space="0" w:color="auto"/>
        <w:right w:val="none" w:sz="0" w:space="0" w:color="auto"/>
      </w:divBdr>
      <w:divsChild>
        <w:div w:id="1952853572">
          <w:marLeft w:val="0"/>
          <w:marRight w:val="0"/>
          <w:marTop w:val="0"/>
          <w:marBottom w:val="0"/>
          <w:divBdr>
            <w:top w:val="none" w:sz="0" w:space="0" w:color="auto"/>
            <w:left w:val="none" w:sz="0" w:space="0" w:color="auto"/>
            <w:bottom w:val="none" w:sz="0" w:space="0" w:color="auto"/>
            <w:right w:val="none" w:sz="0" w:space="0" w:color="auto"/>
          </w:divBdr>
          <w:divsChild>
            <w:div w:id="2079017005">
              <w:marLeft w:val="0"/>
              <w:marRight w:val="0"/>
              <w:marTop w:val="0"/>
              <w:marBottom w:val="0"/>
              <w:divBdr>
                <w:top w:val="none" w:sz="0" w:space="0" w:color="auto"/>
                <w:left w:val="none" w:sz="0" w:space="0" w:color="auto"/>
                <w:bottom w:val="none" w:sz="0" w:space="0" w:color="auto"/>
                <w:right w:val="none" w:sz="0" w:space="0" w:color="auto"/>
              </w:divBdr>
              <w:divsChild>
                <w:div w:id="1430587039">
                  <w:marLeft w:val="0"/>
                  <w:marRight w:val="0"/>
                  <w:marTop w:val="0"/>
                  <w:marBottom w:val="0"/>
                  <w:divBdr>
                    <w:top w:val="none" w:sz="0" w:space="0" w:color="auto"/>
                    <w:left w:val="none" w:sz="0" w:space="0" w:color="auto"/>
                    <w:bottom w:val="none" w:sz="0" w:space="0" w:color="auto"/>
                    <w:right w:val="none" w:sz="0" w:space="0" w:color="auto"/>
                  </w:divBdr>
                  <w:divsChild>
                    <w:div w:id="511916265">
                      <w:marLeft w:val="0"/>
                      <w:marRight w:val="0"/>
                      <w:marTop w:val="0"/>
                      <w:marBottom w:val="0"/>
                      <w:divBdr>
                        <w:top w:val="none" w:sz="0" w:space="0" w:color="auto"/>
                        <w:left w:val="none" w:sz="0" w:space="0" w:color="auto"/>
                        <w:bottom w:val="none" w:sz="0" w:space="0" w:color="auto"/>
                        <w:right w:val="none" w:sz="0" w:space="0" w:color="auto"/>
                      </w:divBdr>
                      <w:divsChild>
                        <w:div w:id="1532496197">
                          <w:marLeft w:val="0"/>
                          <w:marRight w:val="0"/>
                          <w:marTop w:val="0"/>
                          <w:marBottom w:val="0"/>
                          <w:divBdr>
                            <w:top w:val="none" w:sz="0" w:space="0" w:color="auto"/>
                            <w:left w:val="none" w:sz="0" w:space="0" w:color="auto"/>
                            <w:bottom w:val="none" w:sz="0" w:space="0" w:color="auto"/>
                            <w:right w:val="none" w:sz="0" w:space="0" w:color="auto"/>
                          </w:divBdr>
                          <w:divsChild>
                            <w:div w:id="1498496163">
                              <w:marLeft w:val="0"/>
                              <w:marRight w:val="0"/>
                              <w:marTop w:val="0"/>
                              <w:marBottom w:val="0"/>
                              <w:divBdr>
                                <w:top w:val="none" w:sz="0" w:space="0" w:color="auto"/>
                                <w:left w:val="none" w:sz="0" w:space="0" w:color="auto"/>
                                <w:bottom w:val="none" w:sz="0" w:space="0" w:color="auto"/>
                                <w:right w:val="none" w:sz="0" w:space="0" w:color="auto"/>
                              </w:divBdr>
                              <w:divsChild>
                                <w:div w:id="374695472">
                                  <w:marLeft w:val="0"/>
                                  <w:marRight w:val="0"/>
                                  <w:marTop w:val="0"/>
                                  <w:marBottom w:val="0"/>
                                  <w:divBdr>
                                    <w:top w:val="none" w:sz="0" w:space="0" w:color="auto"/>
                                    <w:left w:val="none" w:sz="0" w:space="0" w:color="auto"/>
                                    <w:bottom w:val="none" w:sz="0" w:space="0" w:color="auto"/>
                                    <w:right w:val="none" w:sz="0" w:space="0" w:color="auto"/>
                                  </w:divBdr>
                                  <w:divsChild>
                                    <w:div w:id="45641866">
                                      <w:marLeft w:val="0"/>
                                      <w:marRight w:val="0"/>
                                      <w:marTop w:val="0"/>
                                      <w:marBottom w:val="0"/>
                                      <w:divBdr>
                                        <w:top w:val="none" w:sz="0" w:space="0" w:color="auto"/>
                                        <w:left w:val="none" w:sz="0" w:space="0" w:color="auto"/>
                                        <w:bottom w:val="none" w:sz="0" w:space="0" w:color="auto"/>
                                        <w:right w:val="none" w:sz="0" w:space="0" w:color="auto"/>
                                      </w:divBdr>
                                      <w:divsChild>
                                        <w:div w:id="1464493907">
                                          <w:marLeft w:val="0"/>
                                          <w:marRight w:val="0"/>
                                          <w:marTop w:val="0"/>
                                          <w:marBottom w:val="0"/>
                                          <w:divBdr>
                                            <w:top w:val="none" w:sz="0" w:space="0" w:color="auto"/>
                                            <w:left w:val="none" w:sz="0" w:space="0" w:color="auto"/>
                                            <w:bottom w:val="none" w:sz="0" w:space="0" w:color="auto"/>
                                            <w:right w:val="none" w:sz="0" w:space="0" w:color="auto"/>
                                          </w:divBdr>
                                          <w:divsChild>
                                            <w:div w:id="2100133849">
                                              <w:marLeft w:val="0"/>
                                              <w:marRight w:val="0"/>
                                              <w:marTop w:val="0"/>
                                              <w:marBottom w:val="0"/>
                                              <w:divBdr>
                                                <w:top w:val="none" w:sz="0" w:space="0" w:color="auto"/>
                                                <w:left w:val="none" w:sz="0" w:space="0" w:color="auto"/>
                                                <w:bottom w:val="none" w:sz="0" w:space="0" w:color="auto"/>
                                                <w:right w:val="none" w:sz="0" w:space="0" w:color="auto"/>
                                              </w:divBdr>
                                              <w:divsChild>
                                                <w:div w:id="1859852653">
                                                  <w:marLeft w:val="0"/>
                                                  <w:marRight w:val="0"/>
                                                  <w:marTop w:val="0"/>
                                                  <w:marBottom w:val="0"/>
                                                  <w:divBdr>
                                                    <w:top w:val="none" w:sz="0" w:space="0" w:color="auto"/>
                                                    <w:left w:val="none" w:sz="0" w:space="0" w:color="auto"/>
                                                    <w:bottom w:val="none" w:sz="0" w:space="0" w:color="auto"/>
                                                    <w:right w:val="none" w:sz="0" w:space="0" w:color="auto"/>
                                                  </w:divBdr>
                                                  <w:divsChild>
                                                    <w:div w:id="1487434216">
                                                      <w:marLeft w:val="0"/>
                                                      <w:marRight w:val="0"/>
                                                      <w:marTop w:val="0"/>
                                                      <w:marBottom w:val="0"/>
                                                      <w:divBdr>
                                                        <w:top w:val="none" w:sz="0" w:space="0" w:color="auto"/>
                                                        <w:left w:val="none" w:sz="0" w:space="0" w:color="auto"/>
                                                        <w:bottom w:val="none" w:sz="0" w:space="0" w:color="auto"/>
                                                        <w:right w:val="none" w:sz="0" w:space="0" w:color="auto"/>
                                                      </w:divBdr>
                                                      <w:divsChild>
                                                        <w:div w:id="342703534">
                                                          <w:marLeft w:val="0"/>
                                                          <w:marRight w:val="0"/>
                                                          <w:marTop w:val="0"/>
                                                          <w:marBottom w:val="0"/>
                                                          <w:divBdr>
                                                            <w:top w:val="none" w:sz="0" w:space="0" w:color="auto"/>
                                                            <w:left w:val="none" w:sz="0" w:space="0" w:color="auto"/>
                                                            <w:bottom w:val="none" w:sz="0" w:space="0" w:color="auto"/>
                                                            <w:right w:val="none" w:sz="0" w:space="0" w:color="auto"/>
                                                          </w:divBdr>
                                                          <w:divsChild>
                                                            <w:div w:id="1072779507">
                                                              <w:marLeft w:val="0"/>
                                                              <w:marRight w:val="0"/>
                                                              <w:marTop w:val="0"/>
                                                              <w:marBottom w:val="0"/>
                                                              <w:divBdr>
                                                                <w:top w:val="none" w:sz="0" w:space="0" w:color="auto"/>
                                                                <w:left w:val="none" w:sz="0" w:space="0" w:color="auto"/>
                                                                <w:bottom w:val="none" w:sz="0" w:space="0" w:color="auto"/>
                                                                <w:right w:val="none" w:sz="0" w:space="0" w:color="auto"/>
                                                              </w:divBdr>
                                                              <w:divsChild>
                                                                <w:div w:id="987176056">
                                                                  <w:marLeft w:val="0"/>
                                                                  <w:marRight w:val="0"/>
                                                                  <w:marTop w:val="0"/>
                                                                  <w:marBottom w:val="0"/>
                                                                  <w:divBdr>
                                                                    <w:top w:val="none" w:sz="0" w:space="0" w:color="auto"/>
                                                                    <w:left w:val="none" w:sz="0" w:space="0" w:color="auto"/>
                                                                    <w:bottom w:val="none" w:sz="0" w:space="0" w:color="auto"/>
                                                                    <w:right w:val="none" w:sz="0" w:space="0" w:color="auto"/>
                                                                  </w:divBdr>
                                                                  <w:divsChild>
                                                                    <w:div w:id="1013261029">
                                                                      <w:marLeft w:val="0"/>
                                                                      <w:marRight w:val="0"/>
                                                                      <w:marTop w:val="0"/>
                                                                      <w:marBottom w:val="0"/>
                                                                      <w:divBdr>
                                                                        <w:top w:val="none" w:sz="0" w:space="0" w:color="auto"/>
                                                                        <w:left w:val="none" w:sz="0" w:space="0" w:color="auto"/>
                                                                        <w:bottom w:val="none" w:sz="0" w:space="0" w:color="auto"/>
                                                                        <w:right w:val="none" w:sz="0" w:space="0" w:color="auto"/>
                                                                      </w:divBdr>
                                                                      <w:divsChild>
                                                                        <w:div w:id="1394810630">
                                                                          <w:marLeft w:val="0"/>
                                                                          <w:marRight w:val="0"/>
                                                                          <w:marTop w:val="0"/>
                                                                          <w:marBottom w:val="0"/>
                                                                          <w:divBdr>
                                                                            <w:top w:val="none" w:sz="0" w:space="0" w:color="auto"/>
                                                                            <w:left w:val="none" w:sz="0" w:space="0" w:color="auto"/>
                                                                            <w:bottom w:val="none" w:sz="0" w:space="0" w:color="auto"/>
                                                                            <w:right w:val="none" w:sz="0" w:space="0" w:color="auto"/>
                                                                          </w:divBdr>
                                                                          <w:divsChild>
                                                                            <w:div w:id="412313803">
                                                                              <w:marLeft w:val="0"/>
                                                                              <w:marRight w:val="0"/>
                                                                              <w:marTop w:val="0"/>
                                                                              <w:marBottom w:val="0"/>
                                                                              <w:divBdr>
                                                                                <w:top w:val="none" w:sz="0" w:space="0" w:color="auto"/>
                                                                                <w:left w:val="none" w:sz="0" w:space="0" w:color="auto"/>
                                                                                <w:bottom w:val="none" w:sz="0" w:space="0" w:color="auto"/>
                                                                                <w:right w:val="none" w:sz="0" w:space="0" w:color="auto"/>
                                                                              </w:divBdr>
                                                                              <w:divsChild>
                                                                                <w:div w:id="2493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412353">
      <w:bodyDiv w:val="1"/>
      <w:marLeft w:val="0"/>
      <w:marRight w:val="0"/>
      <w:marTop w:val="0"/>
      <w:marBottom w:val="0"/>
      <w:divBdr>
        <w:top w:val="none" w:sz="0" w:space="0" w:color="auto"/>
        <w:left w:val="none" w:sz="0" w:space="0" w:color="auto"/>
        <w:bottom w:val="none" w:sz="0" w:space="0" w:color="auto"/>
        <w:right w:val="none" w:sz="0" w:space="0" w:color="auto"/>
      </w:divBdr>
    </w:div>
    <w:div w:id="221255706">
      <w:bodyDiv w:val="1"/>
      <w:marLeft w:val="0"/>
      <w:marRight w:val="0"/>
      <w:marTop w:val="0"/>
      <w:marBottom w:val="0"/>
      <w:divBdr>
        <w:top w:val="none" w:sz="0" w:space="0" w:color="auto"/>
        <w:left w:val="none" w:sz="0" w:space="0" w:color="auto"/>
        <w:bottom w:val="none" w:sz="0" w:space="0" w:color="auto"/>
        <w:right w:val="none" w:sz="0" w:space="0" w:color="auto"/>
      </w:divBdr>
    </w:div>
    <w:div w:id="333263476">
      <w:bodyDiv w:val="1"/>
      <w:marLeft w:val="0"/>
      <w:marRight w:val="0"/>
      <w:marTop w:val="0"/>
      <w:marBottom w:val="0"/>
      <w:divBdr>
        <w:top w:val="none" w:sz="0" w:space="0" w:color="auto"/>
        <w:left w:val="none" w:sz="0" w:space="0" w:color="auto"/>
        <w:bottom w:val="none" w:sz="0" w:space="0" w:color="auto"/>
        <w:right w:val="none" w:sz="0" w:space="0" w:color="auto"/>
      </w:divBdr>
    </w:div>
    <w:div w:id="514540356">
      <w:bodyDiv w:val="1"/>
      <w:marLeft w:val="0"/>
      <w:marRight w:val="0"/>
      <w:marTop w:val="0"/>
      <w:marBottom w:val="0"/>
      <w:divBdr>
        <w:top w:val="none" w:sz="0" w:space="0" w:color="auto"/>
        <w:left w:val="none" w:sz="0" w:space="0" w:color="auto"/>
        <w:bottom w:val="none" w:sz="0" w:space="0" w:color="auto"/>
        <w:right w:val="none" w:sz="0" w:space="0" w:color="auto"/>
      </w:divBdr>
    </w:div>
    <w:div w:id="521551019">
      <w:bodyDiv w:val="1"/>
      <w:marLeft w:val="0"/>
      <w:marRight w:val="0"/>
      <w:marTop w:val="0"/>
      <w:marBottom w:val="0"/>
      <w:divBdr>
        <w:top w:val="none" w:sz="0" w:space="0" w:color="auto"/>
        <w:left w:val="none" w:sz="0" w:space="0" w:color="auto"/>
        <w:bottom w:val="none" w:sz="0" w:space="0" w:color="auto"/>
        <w:right w:val="none" w:sz="0" w:space="0" w:color="auto"/>
      </w:divBdr>
    </w:div>
    <w:div w:id="533857349">
      <w:bodyDiv w:val="1"/>
      <w:marLeft w:val="0"/>
      <w:marRight w:val="0"/>
      <w:marTop w:val="0"/>
      <w:marBottom w:val="0"/>
      <w:divBdr>
        <w:top w:val="none" w:sz="0" w:space="0" w:color="auto"/>
        <w:left w:val="none" w:sz="0" w:space="0" w:color="auto"/>
        <w:bottom w:val="none" w:sz="0" w:space="0" w:color="auto"/>
        <w:right w:val="none" w:sz="0" w:space="0" w:color="auto"/>
      </w:divBdr>
    </w:div>
    <w:div w:id="541215179">
      <w:bodyDiv w:val="1"/>
      <w:marLeft w:val="0"/>
      <w:marRight w:val="0"/>
      <w:marTop w:val="0"/>
      <w:marBottom w:val="0"/>
      <w:divBdr>
        <w:top w:val="none" w:sz="0" w:space="0" w:color="auto"/>
        <w:left w:val="none" w:sz="0" w:space="0" w:color="auto"/>
        <w:bottom w:val="none" w:sz="0" w:space="0" w:color="auto"/>
        <w:right w:val="none" w:sz="0" w:space="0" w:color="auto"/>
      </w:divBdr>
    </w:div>
    <w:div w:id="561210064">
      <w:bodyDiv w:val="1"/>
      <w:marLeft w:val="0"/>
      <w:marRight w:val="0"/>
      <w:marTop w:val="0"/>
      <w:marBottom w:val="0"/>
      <w:divBdr>
        <w:top w:val="none" w:sz="0" w:space="0" w:color="auto"/>
        <w:left w:val="none" w:sz="0" w:space="0" w:color="auto"/>
        <w:bottom w:val="none" w:sz="0" w:space="0" w:color="auto"/>
        <w:right w:val="none" w:sz="0" w:space="0" w:color="auto"/>
      </w:divBdr>
    </w:div>
    <w:div w:id="570695765">
      <w:bodyDiv w:val="1"/>
      <w:marLeft w:val="0"/>
      <w:marRight w:val="0"/>
      <w:marTop w:val="0"/>
      <w:marBottom w:val="0"/>
      <w:divBdr>
        <w:top w:val="none" w:sz="0" w:space="0" w:color="auto"/>
        <w:left w:val="none" w:sz="0" w:space="0" w:color="auto"/>
        <w:bottom w:val="none" w:sz="0" w:space="0" w:color="auto"/>
        <w:right w:val="none" w:sz="0" w:space="0" w:color="auto"/>
      </w:divBdr>
    </w:div>
    <w:div w:id="583880298">
      <w:bodyDiv w:val="1"/>
      <w:marLeft w:val="0"/>
      <w:marRight w:val="0"/>
      <w:marTop w:val="0"/>
      <w:marBottom w:val="0"/>
      <w:divBdr>
        <w:top w:val="none" w:sz="0" w:space="0" w:color="auto"/>
        <w:left w:val="none" w:sz="0" w:space="0" w:color="auto"/>
        <w:bottom w:val="none" w:sz="0" w:space="0" w:color="auto"/>
        <w:right w:val="none" w:sz="0" w:space="0" w:color="auto"/>
      </w:divBdr>
    </w:div>
    <w:div w:id="585072419">
      <w:bodyDiv w:val="1"/>
      <w:marLeft w:val="0"/>
      <w:marRight w:val="0"/>
      <w:marTop w:val="0"/>
      <w:marBottom w:val="0"/>
      <w:divBdr>
        <w:top w:val="none" w:sz="0" w:space="0" w:color="auto"/>
        <w:left w:val="none" w:sz="0" w:space="0" w:color="auto"/>
        <w:bottom w:val="none" w:sz="0" w:space="0" w:color="auto"/>
        <w:right w:val="none" w:sz="0" w:space="0" w:color="auto"/>
      </w:divBdr>
    </w:div>
    <w:div w:id="615479716">
      <w:bodyDiv w:val="1"/>
      <w:marLeft w:val="0"/>
      <w:marRight w:val="0"/>
      <w:marTop w:val="0"/>
      <w:marBottom w:val="0"/>
      <w:divBdr>
        <w:top w:val="none" w:sz="0" w:space="0" w:color="auto"/>
        <w:left w:val="none" w:sz="0" w:space="0" w:color="auto"/>
        <w:bottom w:val="none" w:sz="0" w:space="0" w:color="auto"/>
        <w:right w:val="none" w:sz="0" w:space="0" w:color="auto"/>
      </w:divBdr>
    </w:div>
    <w:div w:id="637147447">
      <w:bodyDiv w:val="1"/>
      <w:marLeft w:val="0"/>
      <w:marRight w:val="0"/>
      <w:marTop w:val="0"/>
      <w:marBottom w:val="0"/>
      <w:divBdr>
        <w:top w:val="none" w:sz="0" w:space="0" w:color="auto"/>
        <w:left w:val="none" w:sz="0" w:space="0" w:color="auto"/>
        <w:bottom w:val="none" w:sz="0" w:space="0" w:color="auto"/>
        <w:right w:val="none" w:sz="0" w:space="0" w:color="auto"/>
      </w:divBdr>
    </w:div>
    <w:div w:id="645817671">
      <w:bodyDiv w:val="1"/>
      <w:marLeft w:val="0"/>
      <w:marRight w:val="0"/>
      <w:marTop w:val="0"/>
      <w:marBottom w:val="0"/>
      <w:divBdr>
        <w:top w:val="none" w:sz="0" w:space="0" w:color="auto"/>
        <w:left w:val="none" w:sz="0" w:space="0" w:color="auto"/>
        <w:bottom w:val="none" w:sz="0" w:space="0" w:color="auto"/>
        <w:right w:val="none" w:sz="0" w:space="0" w:color="auto"/>
      </w:divBdr>
    </w:div>
    <w:div w:id="679741337">
      <w:bodyDiv w:val="1"/>
      <w:marLeft w:val="0"/>
      <w:marRight w:val="0"/>
      <w:marTop w:val="0"/>
      <w:marBottom w:val="0"/>
      <w:divBdr>
        <w:top w:val="none" w:sz="0" w:space="0" w:color="auto"/>
        <w:left w:val="none" w:sz="0" w:space="0" w:color="auto"/>
        <w:bottom w:val="none" w:sz="0" w:space="0" w:color="auto"/>
        <w:right w:val="none" w:sz="0" w:space="0" w:color="auto"/>
      </w:divBdr>
    </w:div>
    <w:div w:id="700980518">
      <w:bodyDiv w:val="1"/>
      <w:marLeft w:val="0"/>
      <w:marRight w:val="0"/>
      <w:marTop w:val="0"/>
      <w:marBottom w:val="0"/>
      <w:divBdr>
        <w:top w:val="none" w:sz="0" w:space="0" w:color="auto"/>
        <w:left w:val="none" w:sz="0" w:space="0" w:color="auto"/>
        <w:bottom w:val="none" w:sz="0" w:space="0" w:color="auto"/>
        <w:right w:val="none" w:sz="0" w:space="0" w:color="auto"/>
      </w:divBdr>
    </w:div>
    <w:div w:id="712659411">
      <w:bodyDiv w:val="1"/>
      <w:marLeft w:val="0"/>
      <w:marRight w:val="0"/>
      <w:marTop w:val="0"/>
      <w:marBottom w:val="0"/>
      <w:divBdr>
        <w:top w:val="none" w:sz="0" w:space="0" w:color="auto"/>
        <w:left w:val="none" w:sz="0" w:space="0" w:color="auto"/>
        <w:bottom w:val="none" w:sz="0" w:space="0" w:color="auto"/>
        <w:right w:val="none" w:sz="0" w:space="0" w:color="auto"/>
      </w:divBdr>
    </w:div>
    <w:div w:id="713502492">
      <w:bodyDiv w:val="1"/>
      <w:marLeft w:val="0"/>
      <w:marRight w:val="0"/>
      <w:marTop w:val="0"/>
      <w:marBottom w:val="0"/>
      <w:divBdr>
        <w:top w:val="none" w:sz="0" w:space="0" w:color="auto"/>
        <w:left w:val="none" w:sz="0" w:space="0" w:color="auto"/>
        <w:bottom w:val="none" w:sz="0" w:space="0" w:color="auto"/>
        <w:right w:val="none" w:sz="0" w:space="0" w:color="auto"/>
      </w:divBdr>
    </w:div>
    <w:div w:id="736439769">
      <w:bodyDiv w:val="1"/>
      <w:marLeft w:val="0"/>
      <w:marRight w:val="0"/>
      <w:marTop w:val="0"/>
      <w:marBottom w:val="0"/>
      <w:divBdr>
        <w:top w:val="none" w:sz="0" w:space="0" w:color="auto"/>
        <w:left w:val="none" w:sz="0" w:space="0" w:color="auto"/>
        <w:bottom w:val="none" w:sz="0" w:space="0" w:color="auto"/>
        <w:right w:val="none" w:sz="0" w:space="0" w:color="auto"/>
      </w:divBdr>
    </w:div>
    <w:div w:id="741097761">
      <w:bodyDiv w:val="1"/>
      <w:marLeft w:val="0"/>
      <w:marRight w:val="0"/>
      <w:marTop w:val="0"/>
      <w:marBottom w:val="0"/>
      <w:divBdr>
        <w:top w:val="none" w:sz="0" w:space="0" w:color="auto"/>
        <w:left w:val="none" w:sz="0" w:space="0" w:color="auto"/>
        <w:bottom w:val="none" w:sz="0" w:space="0" w:color="auto"/>
        <w:right w:val="none" w:sz="0" w:space="0" w:color="auto"/>
      </w:divBdr>
    </w:div>
    <w:div w:id="744112783">
      <w:bodyDiv w:val="1"/>
      <w:marLeft w:val="0"/>
      <w:marRight w:val="0"/>
      <w:marTop w:val="0"/>
      <w:marBottom w:val="0"/>
      <w:divBdr>
        <w:top w:val="none" w:sz="0" w:space="0" w:color="auto"/>
        <w:left w:val="none" w:sz="0" w:space="0" w:color="auto"/>
        <w:bottom w:val="none" w:sz="0" w:space="0" w:color="auto"/>
        <w:right w:val="none" w:sz="0" w:space="0" w:color="auto"/>
      </w:divBdr>
    </w:div>
    <w:div w:id="786856718">
      <w:bodyDiv w:val="1"/>
      <w:marLeft w:val="0"/>
      <w:marRight w:val="0"/>
      <w:marTop w:val="0"/>
      <w:marBottom w:val="0"/>
      <w:divBdr>
        <w:top w:val="none" w:sz="0" w:space="0" w:color="auto"/>
        <w:left w:val="none" w:sz="0" w:space="0" w:color="auto"/>
        <w:bottom w:val="none" w:sz="0" w:space="0" w:color="auto"/>
        <w:right w:val="none" w:sz="0" w:space="0" w:color="auto"/>
      </w:divBdr>
    </w:div>
    <w:div w:id="819200016">
      <w:bodyDiv w:val="1"/>
      <w:marLeft w:val="0"/>
      <w:marRight w:val="0"/>
      <w:marTop w:val="0"/>
      <w:marBottom w:val="0"/>
      <w:divBdr>
        <w:top w:val="none" w:sz="0" w:space="0" w:color="auto"/>
        <w:left w:val="none" w:sz="0" w:space="0" w:color="auto"/>
        <w:bottom w:val="none" w:sz="0" w:space="0" w:color="auto"/>
        <w:right w:val="none" w:sz="0" w:space="0" w:color="auto"/>
      </w:divBdr>
    </w:div>
    <w:div w:id="826746998">
      <w:bodyDiv w:val="1"/>
      <w:marLeft w:val="0"/>
      <w:marRight w:val="0"/>
      <w:marTop w:val="0"/>
      <w:marBottom w:val="0"/>
      <w:divBdr>
        <w:top w:val="none" w:sz="0" w:space="0" w:color="auto"/>
        <w:left w:val="none" w:sz="0" w:space="0" w:color="auto"/>
        <w:bottom w:val="none" w:sz="0" w:space="0" w:color="auto"/>
        <w:right w:val="none" w:sz="0" w:space="0" w:color="auto"/>
      </w:divBdr>
    </w:div>
    <w:div w:id="862479460">
      <w:bodyDiv w:val="1"/>
      <w:marLeft w:val="0"/>
      <w:marRight w:val="0"/>
      <w:marTop w:val="0"/>
      <w:marBottom w:val="0"/>
      <w:divBdr>
        <w:top w:val="none" w:sz="0" w:space="0" w:color="auto"/>
        <w:left w:val="none" w:sz="0" w:space="0" w:color="auto"/>
        <w:bottom w:val="none" w:sz="0" w:space="0" w:color="auto"/>
        <w:right w:val="none" w:sz="0" w:space="0" w:color="auto"/>
      </w:divBdr>
    </w:div>
    <w:div w:id="863174941">
      <w:bodyDiv w:val="1"/>
      <w:marLeft w:val="0"/>
      <w:marRight w:val="0"/>
      <w:marTop w:val="0"/>
      <w:marBottom w:val="0"/>
      <w:divBdr>
        <w:top w:val="none" w:sz="0" w:space="0" w:color="auto"/>
        <w:left w:val="none" w:sz="0" w:space="0" w:color="auto"/>
        <w:bottom w:val="none" w:sz="0" w:space="0" w:color="auto"/>
        <w:right w:val="none" w:sz="0" w:space="0" w:color="auto"/>
      </w:divBdr>
    </w:div>
    <w:div w:id="868569366">
      <w:bodyDiv w:val="1"/>
      <w:marLeft w:val="0"/>
      <w:marRight w:val="0"/>
      <w:marTop w:val="0"/>
      <w:marBottom w:val="0"/>
      <w:divBdr>
        <w:top w:val="none" w:sz="0" w:space="0" w:color="auto"/>
        <w:left w:val="none" w:sz="0" w:space="0" w:color="auto"/>
        <w:bottom w:val="none" w:sz="0" w:space="0" w:color="auto"/>
        <w:right w:val="none" w:sz="0" w:space="0" w:color="auto"/>
      </w:divBdr>
    </w:div>
    <w:div w:id="906038024">
      <w:bodyDiv w:val="1"/>
      <w:marLeft w:val="0"/>
      <w:marRight w:val="0"/>
      <w:marTop w:val="0"/>
      <w:marBottom w:val="0"/>
      <w:divBdr>
        <w:top w:val="none" w:sz="0" w:space="0" w:color="auto"/>
        <w:left w:val="none" w:sz="0" w:space="0" w:color="auto"/>
        <w:bottom w:val="none" w:sz="0" w:space="0" w:color="auto"/>
        <w:right w:val="none" w:sz="0" w:space="0" w:color="auto"/>
      </w:divBdr>
    </w:div>
    <w:div w:id="927006944">
      <w:bodyDiv w:val="1"/>
      <w:marLeft w:val="0"/>
      <w:marRight w:val="0"/>
      <w:marTop w:val="0"/>
      <w:marBottom w:val="0"/>
      <w:divBdr>
        <w:top w:val="none" w:sz="0" w:space="0" w:color="auto"/>
        <w:left w:val="none" w:sz="0" w:space="0" w:color="auto"/>
        <w:bottom w:val="none" w:sz="0" w:space="0" w:color="auto"/>
        <w:right w:val="none" w:sz="0" w:space="0" w:color="auto"/>
      </w:divBdr>
      <w:divsChild>
        <w:div w:id="1126267791">
          <w:marLeft w:val="0"/>
          <w:marRight w:val="0"/>
          <w:marTop w:val="0"/>
          <w:marBottom w:val="0"/>
          <w:divBdr>
            <w:top w:val="none" w:sz="0" w:space="0" w:color="auto"/>
            <w:left w:val="none" w:sz="0" w:space="0" w:color="auto"/>
            <w:bottom w:val="none" w:sz="0" w:space="0" w:color="auto"/>
            <w:right w:val="none" w:sz="0" w:space="0" w:color="auto"/>
          </w:divBdr>
          <w:divsChild>
            <w:div w:id="1211653809">
              <w:marLeft w:val="0"/>
              <w:marRight w:val="0"/>
              <w:marTop w:val="0"/>
              <w:marBottom w:val="0"/>
              <w:divBdr>
                <w:top w:val="none" w:sz="0" w:space="0" w:color="auto"/>
                <w:left w:val="none" w:sz="0" w:space="0" w:color="auto"/>
                <w:bottom w:val="none" w:sz="0" w:space="0" w:color="auto"/>
                <w:right w:val="none" w:sz="0" w:space="0" w:color="auto"/>
              </w:divBdr>
              <w:divsChild>
                <w:div w:id="334846594">
                  <w:marLeft w:val="0"/>
                  <w:marRight w:val="0"/>
                  <w:marTop w:val="0"/>
                  <w:marBottom w:val="0"/>
                  <w:divBdr>
                    <w:top w:val="none" w:sz="0" w:space="0" w:color="auto"/>
                    <w:left w:val="none" w:sz="0" w:space="0" w:color="auto"/>
                    <w:bottom w:val="none" w:sz="0" w:space="0" w:color="auto"/>
                    <w:right w:val="none" w:sz="0" w:space="0" w:color="auto"/>
                  </w:divBdr>
                  <w:divsChild>
                    <w:div w:id="1264922938">
                      <w:marLeft w:val="0"/>
                      <w:marRight w:val="0"/>
                      <w:marTop w:val="0"/>
                      <w:marBottom w:val="0"/>
                      <w:divBdr>
                        <w:top w:val="none" w:sz="0" w:space="0" w:color="auto"/>
                        <w:left w:val="none" w:sz="0" w:space="0" w:color="auto"/>
                        <w:bottom w:val="none" w:sz="0" w:space="0" w:color="auto"/>
                        <w:right w:val="none" w:sz="0" w:space="0" w:color="auto"/>
                      </w:divBdr>
                      <w:divsChild>
                        <w:div w:id="1142577016">
                          <w:marLeft w:val="0"/>
                          <w:marRight w:val="0"/>
                          <w:marTop w:val="0"/>
                          <w:marBottom w:val="0"/>
                          <w:divBdr>
                            <w:top w:val="none" w:sz="0" w:space="0" w:color="auto"/>
                            <w:left w:val="none" w:sz="0" w:space="0" w:color="auto"/>
                            <w:bottom w:val="none" w:sz="0" w:space="0" w:color="auto"/>
                            <w:right w:val="none" w:sz="0" w:space="0" w:color="auto"/>
                          </w:divBdr>
                          <w:divsChild>
                            <w:div w:id="788402472">
                              <w:marLeft w:val="0"/>
                              <w:marRight w:val="0"/>
                              <w:marTop w:val="0"/>
                              <w:marBottom w:val="0"/>
                              <w:divBdr>
                                <w:top w:val="none" w:sz="0" w:space="0" w:color="auto"/>
                                <w:left w:val="none" w:sz="0" w:space="0" w:color="auto"/>
                                <w:bottom w:val="none" w:sz="0" w:space="0" w:color="auto"/>
                                <w:right w:val="none" w:sz="0" w:space="0" w:color="auto"/>
                              </w:divBdr>
                              <w:divsChild>
                                <w:div w:id="405762604">
                                  <w:marLeft w:val="0"/>
                                  <w:marRight w:val="0"/>
                                  <w:marTop w:val="0"/>
                                  <w:marBottom w:val="0"/>
                                  <w:divBdr>
                                    <w:top w:val="none" w:sz="0" w:space="0" w:color="auto"/>
                                    <w:left w:val="none" w:sz="0" w:space="0" w:color="auto"/>
                                    <w:bottom w:val="none" w:sz="0" w:space="0" w:color="auto"/>
                                    <w:right w:val="none" w:sz="0" w:space="0" w:color="auto"/>
                                  </w:divBdr>
                                  <w:divsChild>
                                    <w:div w:id="1680545220">
                                      <w:marLeft w:val="0"/>
                                      <w:marRight w:val="0"/>
                                      <w:marTop w:val="0"/>
                                      <w:marBottom w:val="0"/>
                                      <w:divBdr>
                                        <w:top w:val="none" w:sz="0" w:space="0" w:color="auto"/>
                                        <w:left w:val="none" w:sz="0" w:space="0" w:color="auto"/>
                                        <w:bottom w:val="none" w:sz="0" w:space="0" w:color="auto"/>
                                        <w:right w:val="none" w:sz="0" w:space="0" w:color="auto"/>
                                      </w:divBdr>
                                      <w:divsChild>
                                        <w:div w:id="767122067">
                                          <w:marLeft w:val="0"/>
                                          <w:marRight w:val="0"/>
                                          <w:marTop w:val="0"/>
                                          <w:marBottom w:val="0"/>
                                          <w:divBdr>
                                            <w:top w:val="none" w:sz="0" w:space="0" w:color="auto"/>
                                            <w:left w:val="none" w:sz="0" w:space="0" w:color="auto"/>
                                            <w:bottom w:val="none" w:sz="0" w:space="0" w:color="auto"/>
                                            <w:right w:val="none" w:sz="0" w:space="0" w:color="auto"/>
                                          </w:divBdr>
                                          <w:divsChild>
                                            <w:div w:id="767502927">
                                              <w:marLeft w:val="0"/>
                                              <w:marRight w:val="0"/>
                                              <w:marTop w:val="0"/>
                                              <w:marBottom w:val="0"/>
                                              <w:divBdr>
                                                <w:top w:val="none" w:sz="0" w:space="0" w:color="auto"/>
                                                <w:left w:val="none" w:sz="0" w:space="0" w:color="auto"/>
                                                <w:bottom w:val="none" w:sz="0" w:space="0" w:color="auto"/>
                                                <w:right w:val="none" w:sz="0" w:space="0" w:color="auto"/>
                                              </w:divBdr>
                                              <w:divsChild>
                                                <w:div w:id="604728385">
                                                  <w:marLeft w:val="0"/>
                                                  <w:marRight w:val="0"/>
                                                  <w:marTop w:val="0"/>
                                                  <w:marBottom w:val="0"/>
                                                  <w:divBdr>
                                                    <w:top w:val="none" w:sz="0" w:space="0" w:color="auto"/>
                                                    <w:left w:val="none" w:sz="0" w:space="0" w:color="auto"/>
                                                    <w:bottom w:val="none" w:sz="0" w:space="0" w:color="auto"/>
                                                    <w:right w:val="none" w:sz="0" w:space="0" w:color="auto"/>
                                                  </w:divBdr>
                                                  <w:divsChild>
                                                    <w:div w:id="976228714">
                                                      <w:marLeft w:val="0"/>
                                                      <w:marRight w:val="0"/>
                                                      <w:marTop w:val="0"/>
                                                      <w:marBottom w:val="0"/>
                                                      <w:divBdr>
                                                        <w:top w:val="none" w:sz="0" w:space="0" w:color="auto"/>
                                                        <w:left w:val="none" w:sz="0" w:space="0" w:color="auto"/>
                                                        <w:bottom w:val="none" w:sz="0" w:space="0" w:color="auto"/>
                                                        <w:right w:val="none" w:sz="0" w:space="0" w:color="auto"/>
                                                      </w:divBdr>
                                                      <w:divsChild>
                                                        <w:div w:id="1216966285">
                                                          <w:marLeft w:val="0"/>
                                                          <w:marRight w:val="0"/>
                                                          <w:marTop w:val="0"/>
                                                          <w:marBottom w:val="0"/>
                                                          <w:divBdr>
                                                            <w:top w:val="none" w:sz="0" w:space="0" w:color="auto"/>
                                                            <w:left w:val="none" w:sz="0" w:space="0" w:color="auto"/>
                                                            <w:bottom w:val="none" w:sz="0" w:space="0" w:color="auto"/>
                                                            <w:right w:val="none" w:sz="0" w:space="0" w:color="auto"/>
                                                          </w:divBdr>
                                                          <w:divsChild>
                                                            <w:div w:id="227614143">
                                                              <w:marLeft w:val="0"/>
                                                              <w:marRight w:val="0"/>
                                                              <w:marTop w:val="0"/>
                                                              <w:marBottom w:val="0"/>
                                                              <w:divBdr>
                                                                <w:top w:val="none" w:sz="0" w:space="0" w:color="auto"/>
                                                                <w:left w:val="none" w:sz="0" w:space="0" w:color="auto"/>
                                                                <w:bottom w:val="none" w:sz="0" w:space="0" w:color="auto"/>
                                                                <w:right w:val="none" w:sz="0" w:space="0" w:color="auto"/>
                                                              </w:divBdr>
                                                              <w:divsChild>
                                                                <w:div w:id="1688291834">
                                                                  <w:marLeft w:val="0"/>
                                                                  <w:marRight w:val="0"/>
                                                                  <w:marTop w:val="0"/>
                                                                  <w:marBottom w:val="0"/>
                                                                  <w:divBdr>
                                                                    <w:top w:val="none" w:sz="0" w:space="0" w:color="auto"/>
                                                                    <w:left w:val="none" w:sz="0" w:space="0" w:color="auto"/>
                                                                    <w:bottom w:val="none" w:sz="0" w:space="0" w:color="auto"/>
                                                                    <w:right w:val="none" w:sz="0" w:space="0" w:color="auto"/>
                                                                  </w:divBdr>
                                                                  <w:divsChild>
                                                                    <w:div w:id="783816515">
                                                                      <w:marLeft w:val="0"/>
                                                                      <w:marRight w:val="0"/>
                                                                      <w:marTop w:val="0"/>
                                                                      <w:marBottom w:val="0"/>
                                                                      <w:divBdr>
                                                                        <w:top w:val="none" w:sz="0" w:space="0" w:color="auto"/>
                                                                        <w:left w:val="none" w:sz="0" w:space="0" w:color="auto"/>
                                                                        <w:bottom w:val="none" w:sz="0" w:space="0" w:color="auto"/>
                                                                        <w:right w:val="none" w:sz="0" w:space="0" w:color="auto"/>
                                                                      </w:divBdr>
                                                                      <w:divsChild>
                                                                        <w:div w:id="356541074">
                                                                          <w:marLeft w:val="0"/>
                                                                          <w:marRight w:val="0"/>
                                                                          <w:marTop w:val="0"/>
                                                                          <w:marBottom w:val="0"/>
                                                                          <w:divBdr>
                                                                            <w:top w:val="none" w:sz="0" w:space="0" w:color="auto"/>
                                                                            <w:left w:val="none" w:sz="0" w:space="0" w:color="auto"/>
                                                                            <w:bottom w:val="none" w:sz="0" w:space="0" w:color="auto"/>
                                                                            <w:right w:val="none" w:sz="0" w:space="0" w:color="auto"/>
                                                                          </w:divBdr>
                                                                          <w:divsChild>
                                                                            <w:div w:id="1470978685">
                                                                              <w:marLeft w:val="0"/>
                                                                              <w:marRight w:val="0"/>
                                                                              <w:marTop w:val="0"/>
                                                                              <w:marBottom w:val="0"/>
                                                                              <w:divBdr>
                                                                                <w:top w:val="none" w:sz="0" w:space="0" w:color="auto"/>
                                                                                <w:left w:val="none" w:sz="0" w:space="0" w:color="auto"/>
                                                                                <w:bottom w:val="none" w:sz="0" w:space="0" w:color="auto"/>
                                                                                <w:right w:val="none" w:sz="0" w:space="0" w:color="auto"/>
                                                                              </w:divBdr>
                                                                              <w:divsChild>
                                                                                <w:div w:id="444429733">
                                                                                  <w:marLeft w:val="0"/>
                                                                                  <w:marRight w:val="0"/>
                                                                                  <w:marTop w:val="0"/>
                                                                                  <w:marBottom w:val="0"/>
                                                                                  <w:divBdr>
                                                                                    <w:top w:val="none" w:sz="0" w:space="0" w:color="auto"/>
                                                                                    <w:left w:val="none" w:sz="0" w:space="0" w:color="auto"/>
                                                                                    <w:bottom w:val="none" w:sz="0" w:space="0" w:color="auto"/>
                                                                                    <w:right w:val="none" w:sz="0" w:space="0" w:color="auto"/>
                                                                                  </w:divBdr>
                                                                                  <w:divsChild>
                                                                                    <w:div w:id="1522474917">
                                                                                      <w:marLeft w:val="0"/>
                                                                                      <w:marRight w:val="0"/>
                                                                                      <w:marTop w:val="0"/>
                                                                                      <w:marBottom w:val="0"/>
                                                                                      <w:divBdr>
                                                                                        <w:top w:val="none" w:sz="0" w:space="0" w:color="auto"/>
                                                                                        <w:left w:val="none" w:sz="0" w:space="0" w:color="auto"/>
                                                                                        <w:bottom w:val="none" w:sz="0" w:space="0" w:color="auto"/>
                                                                                        <w:right w:val="none" w:sz="0" w:space="0" w:color="auto"/>
                                                                                      </w:divBdr>
                                                                                      <w:divsChild>
                                                                                        <w:div w:id="910386679">
                                                                                          <w:marLeft w:val="0"/>
                                                                                          <w:marRight w:val="0"/>
                                                                                          <w:marTop w:val="0"/>
                                                                                          <w:marBottom w:val="0"/>
                                                                                          <w:divBdr>
                                                                                            <w:top w:val="none" w:sz="0" w:space="0" w:color="auto"/>
                                                                                            <w:left w:val="none" w:sz="0" w:space="0" w:color="auto"/>
                                                                                            <w:bottom w:val="none" w:sz="0" w:space="0" w:color="auto"/>
                                                                                            <w:right w:val="none" w:sz="0" w:space="0" w:color="auto"/>
                                                                                          </w:divBdr>
                                                                                          <w:divsChild>
                                                                                            <w:div w:id="1597326108">
                                                                                              <w:marLeft w:val="0"/>
                                                                                              <w:marRight w:val="0"/>
                                                                                              <w:marTop w:val="0"/>
                                                                                              <w:marBottom w:val="0"/>
                                                                                              <w:divBdr>
                                                                                                <w:top w:val="none" w:sz="0" w:space="0" w:color="auto"/>
                                                                                                <w:left w:val="none" w:sz="0" w:space="0" w:color="auto"/>
                                                                                                <w:bottom w:val="none" w:sz="0" w:space="0" w:color="auto"/>
                                                                                                <w:right w:val="none" w:sz="0" w:space="0" w:color="auto"/>
                                                                                              </w:divBdr>
                                                                                              <w:divsChild>
                                                                                                <w:div w:id="1710492031">
                                                                                                  <w:marLeft w:val="0"/>
                                                                                                  <w:marRight w:val="0"/>
                                                                                                  <w:marTop w:val="0"/>
                                                                                                  <w:marBottom w:val="0"/>
                                                                                                  <w:divBdr>
                                                                                                    <w:top w:val="none" w:sz="0" w:space="0" w:color="auto"/>
                                                                                                    <w:left w:val="none" w:sz="0" w:space="0" w:color="auto"/>
                                                                                                    <w:bottom w:val="none" w:sz="0" w:space="0" w:color="auto"/>
                                                                                                    <w:right w:val="none" w:sz="0" w:space="0" w:color="auto"/>
                                                                                                  </w:divBdr>
                                                                                                  <w:divsChild>
                                                                                                    <w:div w:id="448596001">
                                                                                                      <w:marLeft w:val="0"/>
                                                                                                      <w:marRight w:val="0"/>
                                                                                                      <w:marTop w:val="0"/>
                                                                                                      <w:marBottom w:val="0"/>
                                                                                                      <w:divBdr>
                                                                                                        <w:top w:val="none" w:sz="0" w:space="0" w:color="auto"/>
                                                                                                        <w:left w:val="none" w:sz="0" w:space="0" w:color="auto"/>
                                                                                                        <w:bottom w:val="none" w:sz="0" w:space="0" w:color="auto"/>
                                                                                                        <w:right w:val="none" w:sz="0" w:space="0" w:color="auto"/>
                                                                                                      </w:divBdr>
                                                                                                      <w:divsChild>
                                                                                                        <w:div w:id="555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592097">
      <w:bodyDiv w:val="1"/>
      <w:marLeft w:val="0"/>
      <w:marRight w:val="0"/>
      <w:marTop w:val="0"/>
      <w:marBottom w:val="0"/>
      <w:divBdr>
        <w:top w:val="none" w:sz="0" w:space="0" w:color="auto"/>
        <w:left w:val="none" w:sz="0" w:space="0" w:color="auto"/>
        <w:bottom w:val="none" w:sz="0" w:space="0" w:color="auto"/>
        <w:right w:val="none" w:sz="0" w:space="0" w:color="auto"/>
      </w:divBdr>
    </w:div>
    <w:div w:id="1012028502">
      <w:bodyDiv w:val="1"/>
      <w:marLeft w:val="0"/>
      <w:marRight w:val="0"/>
      <w:marTop w:val="0"/>
      <w:marBottom w:val="0"/>
      <w:divBdr>
        <w:top w:val="none" w:sz="0" w:space="0" w:color="auto"/>
        <w:left w:val="none" w:sz="0" w:space="0" w:color="auto"/>
        <w:bottom w:val="none" w:sz="0" w:space="0" w:color="auto"/>
        <w:right w:val="none" w:sz="0" w:space="0" w:color="auto"/>
      </w:divBdr>
    </w:div>
    <w:div w:id="1019508905">
      <w:bodyDiv w:val="1"/>
      <w:marLeft w:val="0"/>
      <w:marRight w:val="0"/>
      <w:marTop w:val="0"/>
      <w:marBottom w:val="0"/>
      <w:divBdr>
        <w:top w:val="none" w:sz="0" w:space="0" w:color="auto"/>
        <w:left w:val="none" w:sz="0" w:space="0" w:color="auto"/>
        <w:bottom w:val="none" w:sz="0" w:space="0" w:color="auto"/>
        <w:right w:val="none" w:sz="0" w:space="0" w:color="auto"/>
      </w:divBdr>
    </w:div>
    <w:div w:id="1050568980">
      <w:bodyDiv w:val="1"/>
      <w:marLeft w:val="0"/>
      <w:marRight w:val="0"/>
      <w:marTop w:val="0"/>
      <w:marBottom w:val="0"/>
      <w:divBdr>
        <w:top w:val="none" w:sz="0" w:space="0" w:color="auto"/>
        <w:left w:val="none" w:sz="0" w:space="0" w:color="auto"/>
        <w:bottom w:val="none" w:sz="0" w:space="0" w:color="auto"/>
        <w:right w:val="none" w:sz="0" w:space="0" w:color="auto"/>
      </w:divBdr>
    </w:div>
    <w:div w:id="1133409014">
      <w:bodyDiv w:val="1"/>
      <w:marLeft w:val="0"/>
      <w:marRight w:val="0"/>
      <w:marTop w:val="0"/>
      <w:marBottom w:val="0"/>
      <w:divBdr>
        <w:top w:val="none" w:sz="0" w:space="0" w:color="auto"/>
        <w:left w:val="none" w:sz="0" w:space="0" w:color="auto"/>
        <w:bottom w:val="none" w:sz="0" w:space="0" w:color="auto"/>
        <w:right w:val="none" w:sz="0" w:space="0" w:color="auto"/>
      </w:divBdr>
    </w:div>
    <w:div w:id="1146163902">
      <w:bodyDiv w:val="1"/>
      <w:marLeft w:val="0"/>
      <w:marRight w:val="0"/>
      <w:marTop w:val="0"/>
      <w:marBottom w:val="0"/>
      <w:divBdr>
        <w:top w:val="none" w:sz="0" w:space="0" w:color="auto"/>
        <w:left w:val="none" w:sz="0" w:space="0" w:color="auto"/>
        <w:bottom w:val="none" w:sz="0" w:space="0" w:color="auto"/>
        <w:right w:val="none" w:sz="0" w:space="0" w:color="auto"/>
      </w:divBdr>
    </w:div>
    <w:div w:id="1148743559">
      <w:bodyDiv w:val="1"/>
      <w:marLeft w:val="0"/>
      <w:marRight w:val="0"/>
      <w:marTop w:val="0"/>
      <w:marBottom w:val="0"/>
      <w:divBdr>
        <w:top w:val="none" w:sz="0" w:space="0" w:color="auto"/>
        <w:left w:val="none" w:sz="0" w:space="0" w:color="auto"/>
        <w:bottom w:val="none" w:sz="0" w:space="0" w:color="auto"/>
        <w:right w:val="none" w:sz="0" w:space="0" w:color="auto"/>
      </w:divBdr>
    </w:div>
    <w:div w:id="1186865909">
      <w:bodyDiv w:val="1"/>
      <w:marLeft w:val="0"/>
      <w:marRight w:val="0"/>
      <w:marTop w:val="0"/>
      <w:marBottom w:val="0"/>
      <w:divBdr>
        <w:top w:val="none" w:sz="0" w:space="0" w:color="auto"/>
        <w:left w:val="none" w:sz="0" w:space="0" w:color="auto"/>
        <w:bottom w:val="none" w:sz="0" w:space="0" w:color="auto"/>
        <w:right w:val="none" w:sz="0" w:space="0" w:color="auto"/>
      </w:divBdr>
    </w:div>
    <w:div w:id="1197815416">
      <w:bodyDiv w:val="1"/>
      <w:marLeft w:val="0"/>
      <w:marRight w:val="0"/>
      <w:marTop w:val="0"/>
      <w:marBottom w:val="0"/>
      <w:divBdr>
        <w:top w:val="none" w:sz="0" w:space="0" w:color="auto"/>
        <w:left w:val="none" w:sz="0" w:space="0" w:color="auto"/>
        <w:bottom w:val="none" w:sz="0" w:space="0" w:color="auto"/>
        <w:right w:val="none" w:sz="0" w:space="0" w:color="auto"/>
      </w:divBdr>
    </w:div>
    <w:div w:id="1201168495">
      <w:bodyDiv w:val="1"/>
      <w:marLeft w:val="0"/>
      <w:marRight w:val="0"/>
      <w:marTop w:val="0"/>
      <w:marBottom w:val="0"/>
      <w:divBdr>
        <w:top w:val="none" w:sz="0" w:space="0" w:color="auto"/>
        <w:left w:val="none" w:sz="0" w:space="0" w:color="auto"/>
        <w:bottom w:val="none" w:sz="0" w:space="0" w:color="auto"/>
        <w:right w:val="none" w:sz="0" w:space="0" w:color="auto"/>
      </w:divBdr>
    </w:div>
    <w:div w:id="1228106072">
      <w:bodyDiv w:val="1"/>
      <w:marLeft w:val="0"/>
      <w:marRight w:val="0"/>
      <w:marTop w:val="0"/>
      <w:marBottom w:val="0"/>
      <w:divBdr>
        <w:top w:val="none" w:sz="0" w:space="0" w:color="auto"/>
        <w:left w:val="none" w:sz="0" w:space="0" w:color="auto"/>
        <w:bottom w:val="none" w:sz="0" w:space="0" w:color="auto"/>
        <w:right w:val="none" w:sz="0" w:space="0" w:color="auto"/>
      </w:divBdr>
    </w:div>
    <w:div w:id="1228688663">
      <w:bodyDiv w:val="1"/>
      <w:marLeft w:val="0"/>
      <w:marRight w:val="0"/>
      <w:marTop w:val="0"/>
      <w:marBottom w:val="0"/>
      <w:divBdr>
        <w:top w:val="none" w:sz="0" w:space="0" w:color="auto"/>
        <w:left w:val="none" w:sz="0" w:space="0" w:color="auto"/>
        <w:bottom w:val="none" w:sz="0" w:space="0" w:color="auto"/>
        <w:right w:val="none" w:sz="0" w:space="0" w:color="auto"/>
      </w:divBdr>
    </w:div>
    <w:div w:id="1244678427">
      <w:bodyDiv w:val="1"/>
      <w:marLeft w:val="0"/>
      <w:marRight w:val="0"/>
      <w:marTop w:val="0"/>
      <w:marBottom w:val="0"/>
      <w:divBdr>
        <w:top w:val="none" w:sz="0" w:space="0" w:color="auto"/>
        <w:left w:val="none" w:sz="0" w:space="0" w:color="auto"/>
        <w:bottom w:val="none" w:sz="0" w:space="0" w:color="auto"/>
        <w:right w:val="none" w:sz="0" w:space="0" w:color="auto"/>
      </w:divBdr>
    </w:div>
    <w:div w:id="1281496222">
      <w:bodyDiv w:val="1"/>
      <w:marLeft w:val="0"/>
      <w:marRight w:val="0"/>
      <w:marTop w:val="0"/>
      <w:marBottom w:val="0"/>
      <w:divBdr>
        <w:top w:val="none" w:sz="0" w:space="0" w:color="auto"/>
        <w:left w:val="none" w:sz="0" w:space="0" w:color="auto"/>
        <w:bottom w:val="none" w:sz="0" w:space="0" w:color="auto"/>
        <w:right w:val="none" w:sz="0" w:space="0" w:color="auto"/>
      </w:divBdr>
    </w:div>
    <w:div w:id="1352492942">
      <w:bodyDiv w:val="1"/>
      <w:marLeft w:val="0"/>
      <w:marRight w:val="0"/>
      <w:marTop w:val="0"/>
      <w:marBottom w:val="0"/>
      <w:divBdr>
        <w:top w:val="none" w:sz="0" w:space="0" w:color="auto"/>
        <w:left w:val="none" w:sz="0" w:space="0" w:color="auto"/>
        <w:bottom w:val="none" w:sz="0" w:space="0" w:color="auto"/>
        <w:right w:val="none" w:sz="0" w:space="0" w:color="auto"/>
      </w:divBdr>
    </w:div>
    <w:div w:id="1457336257">
      <w:bodyDiv w:val="1"/>
      <w:marLeft w:val="0"/>
      <w:marRight w:val="0"/>
      <w:marTop w:val="0"/>
      <w:marBottom w:val="0"/>
      <w:divBdr>
        <w:top w:val="none" w:sz="0" w:space="0" w:color="auto"/>
        <w:left w:val="none" w:sz="0" w:space="0" w:color="auto"/>
        <w:bottom w:val="none" w:sz="0" w:space="0" w:color="auto"/>
        <w:right w:val="none" w:sz="0" w:space="0" w:color="auto"/>
      </w:divBdr>
    </w:div>
    <w:div w:id="1467354218">
      <w:bodyDiv w:val="1"/>
      <w:marLeft w:val="0"/>
      <w:marRight w:val="0"/>
      <w:marTop w:val="0"/>
      <w:marBottom w:val="0"/>
      <w:divBdr>
        <w:top w:val="none" w:sz="0" w:space="0" w:color="auto"/>
        <w:left w:val="none" w:sz="0" w:space="0" w:color="auto"/>
        <w:bottom w:val="none" w:sz="0" w:space="0" w:color="auto"/>
        <w:right w:val="none" w:sz="0" w:space="0" w:color="auto"/>
      </w:divBdr>
    </w:div>
    <w:div w:id="1509365549">
      <w:bodyDiv w:val="1"/>
      <w:marLeft w:val="0"/>
      <w:marRight w:val="0"/>
      <w:marTop w:val="0"/>
      <w:marBottom w:val="0"/>
      <w:divBdr>
        <w:top w:val="none" w:sz="0" w:space="0" w:color="auto"/>
        <w:left w:val="none" w:sz="0" w:space="0" w:color="auto"/>
        <w:bottom w:val="none" w:sz="0" w:space="0" w:color="auto"/>
        <w:right w:val="none" w:sz="0" w:space="0" w:color="auto"/>
      </w:divBdr>
    </w:div>
    <w:div w:id="1513521100">
      <w:bodyDiv w:val="1"/>
      <w:marLeft w:val="0"/>
      <w:marRight w:val="0"/>
      <w:marTop w:val="0"/>
      <w:marBottom w:val="0"/>
      <w:divBdr>
        <w:top w:val="none" w:sz="0" w:space="0" w:color="auto"/>
        <w:left w:val="none" w:sz="0" w:space="0" w:color="auto"/>
        <w:bottom w:val="none" w:sz="0" w:space="0" w:color="auto"/>
        <w:right w:val="none" w:sz="0" w:space="0" w:color="auto"/>
      </w:divBdr>
    </w:div>
    <w:div w:id="1531262134">
      <w:bodyDiv w:val="1"/>
      <w:marLeft w:val="0"/>
      <w:marRight w:val="0"/>
      <w:marTop w:val="0"/>
      <w:marBottom w:val="0"/>
      <w:divBdr>
        <w:top w:val="none" w:sz="0" w:space="0" w:color="auto"/>
        <w:left w:val="none" w:sz="0" w:space="0" w:color="auto"/>
        <w:bottom w:val="none" w:sz="0" w:space="0" w:color="auto"/>
        <w:right w:val="none" w:sz="0" w:space="0" w:color="auto"/>
      </w:divBdr>
    </w:div>
    <w:div w:id="1531843339">
      <w:bodyDiv w:val="1"/>
      <w:marLeft w:val="0"/>
      <w:marRight w:val="0"/>
      <w:marTop w:val="0"/>
      <w:marBottom w:val="0"/>
      <w:divBdr>
        <w:top w:val="none" w:sz="0" w:space="0" w:color="auto"/>
        <w:left w:val="none" w:sz="0" w:space="0" w:color="auto"/>
        <w:bottom w:val="none" w:sz="0" w:space="0" w:color="auto"/>
        <w:right w:val="none" w:sz="0" w:space="0" w:color="auto"/>
      </w:divBdr>
    </w:div>
    <w:div w:id="1532641840">
      <w:bodyDiv w:val="1"/>
      <w:marLeft w:val="0"/>
      <w:marRight w:val="0"/>
      <w:marTop w:val="0"/>
      <w:marBottom w:val="0"/>
      <w:divBdr>
        <w:top w:val="none" w:sz="0" w:space="0" w:color="auto"/>
        <w:left w:val="none" w:sz="0" w:space="0" w:color="auto"/>
        <w:bottom w:val="none" w:sz="0" w:space="0" w:color="auto"/>
        <w:right w:val="none" w:sz="0" w:space="0" w:color="auto"/>
      </w:divBdr>
    </w:div>
    <w:div w:id="1588223290">
      <w:bodyDiv w:val="1"/>
      <w:marLeft w:val="0"/>
      <w:marRight w:val="0"/>
      <w:marTop w:val="0"/>
      <w:marBottom w:val="0"/>
      <w:divBdr>
        <w:top w:val="none" w:sz="0" w:space="0" w:color="auto"/>
        <w:left w:val="none" w:sz="0" w:space="0" w:color="auto"/>
        <w:bottom w:val="none" w:sz="0" w:space="0" w:color="auto"/>
        <w:right w:val="none" w:sz="0" w:space="0" w:color="auto"/>
      </w:divBdr>
    </w:div>
    <w:div w:id="1633243811">
      <w:bodyDiv w:val="1"/>
      <w:marLeft w:val="0"/>
      <w:marRight w:val="0"/>
      <w:marTop w:val="0"/>
      <w:marBottom w:val="0"/>
      <w:divBdr>
        <w:top w:val="none" w:sz="0" w:space="0" w:color="auto"/>
        <w:left w:val="none" w:sz="0" w:space="0" w:color="auto"/>
        <w:bottom w:val="none" w:sz="0" w:space="0" w:color="auto"/>
        <w:right w:val="none" w:sz="0" w:space="0" w:color="auto"/>
      </w:divBdr>
    </w:div>
    <w:div w:id="1679194252">
      <w:bodyDiv w:val="1"/>
      <w:marLeft w:val="0"/>
      <w:marRight w:val="0"/>
      <w:marTop w:val="0"/>
      <w:marBottom w:val="0"/>
      <w:divBdr>
        <w:top w:val="none" w:sz="0" w:space="0" w:color="auto"/>
        <w:left w:val="none" w:sz="0" w:space="0" w:color="auto"/>
        <w:bottom w:val="none" w:sz="0" w:space="0" w:color="auto"/>
        <w:right w:val="none" w:sz="0" w:space="0" w:color="auto"/>
      </w:divBdr>
    </w:div>
    <w:div w:id="1687708338">
      <w:bodyDiv w:val="1"/>
      <w:marLeft w:val="0"/>
      <w:marRight w:val="0"/>
      <w:marTop w:val="0"/>
      <w:marBottom w:val="0"/>
      <w:divBdr>
        <w:top w:val="none" w:sz="0" w:space="0" w:color="auto"/>
        <w:left w:val="none" w:sz="0" w:space="0" w:color="auto"/>
        <w:bottom w:val="none" w:sz="0" w:space="0" w:color="auto"/>
        <w:right w:val="none" w:sz="0" w:space="0" w:color="auto"/>
      </w:divBdr>
    </w:div>
    <w:div w:id="1696421713">
      <w:bodyDiv w:val="1"/>
      <w:marLeft w:val="0"/>
      <w:marRight w:val="0"/>
      <w:marTop w:val="0"/>
      <w:marBottom w:val="0"/>
      <w:divBdr>
        <w:top w:val="none" w:sz="0" w:space="0" w:color="auto"/>
        <w:left w:val="none" w:sz="0" w:space="0" w:color="auto"/>
        <w:bottom w:val="none" w:sz="0" w:space="0" w:color="auto"/>
        <w:right w:val="none" w:sz="0" w:space="0" w:color="auto"/>
      </w:divBdr>
    </w:div>
    <w:div w:id="1736974902">
      <w:bodyDiv w:val="1"/>
      <w:marLeft w:val="0"/>
      <w:marRight w:val="0"/>
      <w:marTop w:val="0"/>
      <w:marBottom w:val="0"/>
      <w:divBdr>
        <w:top w:val="none" w:sz="0" w:space="0" w:color="auto"/>
        <w:left w:val="none" w:sz="0" w:space="0" w:color="auto"/>
        <w:bottom w:val="none" w:sz="0" w:space="0" w:color="auto"/>
        <w:right w:val="none" w:sz="0" w:space="0" w:color="auto"/>
      </w:divBdr>
    </w:div>
    <w:div w:id="1839072513">
      <w:bodyDiv w:val="1"/>
      <w:marLeft w:val="0"/>
      <w:marRight w:val="0"/>
      <w:marTop w:val="0"/>
      <w:marBottom w:val="0"/>
      <w:divBdr>
        <w:top w:val="none" w:sz="0" w:space="0" w:color="auto"/>
        <w:left w:val="none" w:sz="0" w:space="0" w:color="auto"/>
        <w:bottom w:val="none" w:sz="0" w:space="0" w:color="auto"/>
        <w:right w:val="none" w:sz="0" w:space="0" w:color="auto"/>
      </w:divBdr>
    </w:div>
    <w:div w:id="1867594529">
      <w:bodyDiv w:val="1"/>
      <w:marLeft w:val="0"/>
      <w:marRight w:val="0"/>
      <w:marTop w:val="0"/>
      <w:marBottom w:val="0"/>
      <w:divBdr>
        <w:top w:val="none" w:sz="0" w:space="0" w:color="auto"/>
        <w:left w:val="none" w:sz="0" w:space="0" w:color="auto"/>
        <w:bottom w:val="none" w:sz="0" w:space="0" w:color="auto"/>
        <w:right w:val="none" w:sz="0" w:space="0" w:color="auto"/>
      </w:divBdr>
    </w:div>
    <w:div w:id="1868254492">
      <w:bodyDiv w:val="1"/>
      <w:marLeft w:val="0"/>
      <w:marRight w:val="0"/>
      <w:marTop w:val="0"/>
      <w:marBottom w:val="0"/>
      <w:divBdr>
        <w:top w:val="none" w:sz="0" w:space="0" w:color="auto"/>
        <w:left w:val="none" w:sz="0" w:space="0" w:color="auto"/>
        <w:bottom w:val="none" w:sz="0" w:space="0" w:color="auto"/>
        <w:right w:val="none" w:sz="0" w:space="0" w:color="auto"/>
      </w:divBdr>
    </w:div>
    <w:div w:id="1909344407">
      <w:bodyDiv w:val="1"/>
      <w:marLeft w:val="0"/>
      <w:marRight w:val="0"/>
      <w:marTop w:val="0"/>
      <w:marBottom w:val="0"/>
      <w:divBdr>
        <w:top w:val="none" w:sz="0" w:space="0" w:color="auto"/>
        <w:left w:val="none" w:sz="0" w:space="0" w:color="auto"/>
        <w:bottom w:val="none" w:sz="0" w:space="0" w:color="auto"/>
        <w:right w:val="none" w:sz="0" w:space="0" w:color="auto"/>
      </w:divBdr>
    </w:div>
    <w:div w:id="1981953505">
      <w:bodyDiv w:val="1"/>
      <w:marLeft w:val="0"/>
      <w:marRight w:val="0"/>
      <w:marTop w:val="0"/>
      <w:marBottom w:val="0"/>
      <w:divBdr>
        <w:top w:val="none" w:sz="0" w:space="0" w:color="auto"/>
        <w:left w:val="none" w:sz="0" w:space="0" w:color="auto"/>
        <w:bottom w:val="none" w:sz="0" w:space="0" w:color="auto"/>
        <w:right w:val="none" w:sz="0" w:space="0" w:color="auto"/>
      </w:divBdr>
    </w:div>
    <w:div w:id="1992564211">
      <w:bodyDiv w:val="1"/>
      <w:marLeft w:val="0"/>
      <w:marRight w:val="0"/>
      <w:marTop w:val="0"/>
      <w:marBottom w:val="0"/>
      <w:divBdr>
        <w:top w:val="none" w:sz="0" w:space="0" w:color="auto"/>
        <w:left w:val="none" w:sz="0" w:space="0" w:color="auto"/>
        <w:bottom w:val="none" w:sz="0" w:space="0" w:color="auto"/>
        <w:right w:val="none" w:sz="0" w:space="0" w:color="auto"/>
      </w:divBdr>
    </w:div>
    <w:div w:id="2009745539">
      <w:bodyDiv w:val="1"/>
      <w:marLeft w:val="0"/>
      <w:marRight w:val="0"/>
      <w:marTop w:val="0"/>
      <w:marBottom w:val="0"/>
      <w:divBdr>
        <w:top w:val="none" w:sz="0" w:space="0" w:color="auto"/>
        <w:left w:val="none" w:sz="0" w:space="0" w:color="auto"/>
        <w:bottom w:val="none" w:sz="0" w:space="0" w:color="auto"/>
        <w:right w:val="none" w:sz="0" w:space="0" w:color="auto"/>
      </w:divBdr>
    </w:div>
    <w:div w:id="2027173751">
      <w:bodyDiv w:val="1"/>
      <w:marLeft w:val="0"/>
      <w:marRight w:val="0"/>
      <w:marTop w:val="0"/>
      <w:marBottom w:val="0"/>
      <w:divBdr>
        <w:top w:val="none" w:sz="0" w:space="0" w:color="auto"/>
        <w:left w:val="none" w:sz="0" w:space="0" w:color="auto"/>
        <w:bottom w:val="none" w:sz="0" w:space="0" w:color="auto"/>
        <w:right w:val="none" w:sz="0" w:space="0" w:color="auto"/>
      </w:divBdr>
    </w:div>
    <w:div w:id="2039162537">
      <w:bodyDiv w:val="1"/>
      <w:marLeft w:val="0"/>
      <w:marRight w:val="0"/>
      <w:marTop w:val="0"/>
      <w:marBottom w:val="0"/>
      <w:divBdr>
        <w:top w:val="none" w:sz="0" w:space="0" w:color="auto"/>
        <w:left w:val="none" w:sz="0" w:space="0" w:color="auto"/>
        <w:bottom w:val="none" w:sz="0" w:space="0" w:color="auto"/>
        <w:right w:val="none" w:sz="0" w:space="0" w:color="auto"/>
      </w:divBdr>
    </w:div>
    <w:div w:id="2105149261">
      <w:bodyDiv w:val="1"/>
      <w:marLeft w:val="0"/>
      <w:marRight w:val="0"/>
      <w:marTop w:val="0"/>
      <w:marBottom w:val="0"/>
      <w:divBdr>
        <w:top w:val="none" w:sz="0" w:space="0" w:color="auto"/>
        <w:left w:val="none" w:sz="0" w:space="0" w:color="auto"/>
        <w:bottom w:val="none" w:sz="0" w:space="0" w:color="auto"/>
        <w:right w:val="none" w:sz="0" w:space="0" w:color="auto"/>
      </w:divBdr>
    </w:div>
    <w:div w:id="2106264785">
      <w:bodyDiv w:val="1"/>
      <w:marLeft w:val="0"/>
      <w:marRight w:val="0"/>
      <w:marTop w:val="0"/>
      <w:marBottom w:val="0"/>
      <w:divBdr>
        <w:top w:val="none" w:sz="0" w:space="0" w:color="auto"/>
        <w:left w:val="none" w:sz="0" w:space="0" w:color="auto"/>
        <w:bottom w:val="none" w:sz="0" w:space="0" w:color="auto"/>
        <w:right w:val="none" w:sz="0" w:space="0" w:color="auto"/>
      </w:divBdr>
    </w:div>
    <w:div w:id="2117748732">
      <w:bodyDiv w:val="1"/>
      <w:marLeft w:val="0"/>
      <w:marRight w:val="0"/>
      <w:marTop w:val="0"/>
      <w:marBottom w:val="0"/>
      <w:divBdr>
        <w:top w:val="none" w:sz="0" w:space="0" w:color="auto"/>
        <w:left w:val="none" w:sz="0" w:space="0" w:color="auto"/>
        <w:bottom w:val="none" w:sz="0" w:space="0" w:color="auto"/>
        <w:right w:val="none" w:sz="0" w:space="0" w:color="auto"/>
      </w:divBdr>
    </w:div>
    <w:div w:id="214507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cy.mississippi.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fa.ms.gov/dfa-offices/purchasing-travel-and-fleet-management/bureau-of-purchasing-and-contracting/procurement-manu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2B7255BA46C045A39B1B12A7553871" ma:contentTypeVersion="10" ma:contentTypeDescription="Create a new document." ma:contentTypeScope="" ma:versionID="940461da6670a516507e34540d680404">
  <xsd:schema xmlns:xsd="http://www.w3.org/2001/XMLSchema" xmlns:xs="http://www.w3.org/2001/XMLSchema" xmlns:p="http://schemas.microsoft.com/office/2006/metadata/properties" xmlns:ns3="ef09e430-20d7-4b03-8fad-03e51e43dbd7" xmlns:ns4="8bcd7a17-619e-4e51-8e35-3ddc85085ab1" targetNamespace="http://schemas.microsoft.com/office/2006/metadata/properties" ma:root="true" ma:fieldsID="81a5a434c76c0cd5afc98f056c03903b" ns3:_="" ns4:_="">
    <xsd:import namespace="ef09e430-20d7-4b03-8fad-03e51e43dbd7"/>
    <xsd:import namespace="8bcd7a17-619e-4e51-8e35-3ddc85085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9e430-20d7-4b03-8fad-03e51e43d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d7a17-619e-4e51-8e35-3ddc85085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223B-F110-40D2-8B73-C069E38A99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182103-A82A-4210-98CB-38578DA0C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9e430-20d7-4b03-8fad-03e51e43dbd7"/>
    <ds:schemaRef ds:uri="8bcd7a17-619e-4e51-8e35-3ddc85085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84AAF-6E67-4B93-9B5C-A55D81874F0D}">
  <ds:schemaRefs>
    <ds:schemaRef ds:uri="http://schemas.microsoft.com/sharepoint/v3/contenttype/forms"/>
  </ds:schemaRefs>
</ds:datastoreItem>
</file>

<file path=customXml/itemProps4.xml><?xml version="1.0" encoding="utf-8"?>
<ds:datastoreItem xmlns:ds="http://schemas.openxmlformats.org/officeDocument/2006/customXml" ds:itemID="{6162FACC-9D34-4291-BDB6-9C1C0644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12993</Words>
  <Characters>74063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Mead Johnson Nutrition</Company>
  <LinksUpToDate>false</LinksUpToDate>
  <CharactersWithSpaces>86883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Nides, Kathryn</dc:creator>
  <cp:keywords/>
  <dc:description/>
  <cp:lastModifiedBy>Brasher, Cynthia</cp:lastModifiedBy>
  <cp:revision>2</cp:revision>
  <cp:lastPrinted>2020-03-06T20:46:00Z</cp:lastPrinted>
  <dcterms:created xsi:type="dcterms:W3CDTF">2020-03-06T23:07:00Z</dcterms:created>
  <dcterms:modified xsi:type="dcterms:W3CDTF">2020-03-06T23:07:00Z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0x010100542B7255BA46C045A39B1B12A7553871</vt:lpwstr>
  </property>
</Properties>
</file>