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C40022" w14:textId="77777777" w:rsidR="002C68F8" w:rsidRPr="002C68F8" w:rsidRDefault="002C68F8" w:rsidP="00B47279">
      <w:pPr>
        <w:jc w:val="center"/>
        <w:rPr>
          <w:rFonts w:ascii="Times New Roman" w:hAnsi="Times New Roman" w:cs="Times New Roman"/>
          <w:b/>
          <w:sz w:val="32"/>
        </w:rPr>
      </w:pPr>
      <w:r w:rsidRPr="002C68F8">
        <w:rPr>
          <w:rFonts w:ascii="Times New Roman" w:hAnsi="Times New Roman" w:cs="Times New Roman"/>
          <w:b/>
          <w:sz w:val="32"/>
        </w:rPr>
        <w:t>Mississippi Department of Revenue</w:t>
      </w:r>
    </w:p>
    <w:p w14:paraId="4F45EFB8" w14:textId="77777777" w:rsidR="002C68F8" w:rsidRDefault="002C68F8" w:rsidP="00B47279">
      <w:pPr>
        <w:jc w:val="center"/>
        <w:rPr>
          <w:rFonts w:ascii="Times New Roman" w:hAnsi="Times New Roman" w:cs="Times New Roman"/>
          <w:b/>
          <w:sz w:val="24"/>
        </w:rPr>
      </w:pPr>
      <w:r w:rsidRPr="002C68F8">
        <w:rPr>
          <w:rFonts w:ascii="Times New Roman" w:hAnsi="Times New Roman" w:cs="Times New Roman"/>
          <w:b/>
          <w:sz w:val="28"/>
        </w:rPr>
        <w:t xml:space="preserve">Notice of Proposed </w:t>
      </w:r>
      <w:r w:rsidR="00B47279" w:rsidRPr="002C68F8">
        <w:rPr>
          <w:rFonts w:ascii="Times New Roman" w:hAnsi="Times New Roman" w:cs="Times New Roman"/>
          <w:b/>
          <w:sz w:val="28"/>
        </w:rPr>
        <w:t xml:space="preserve">Sole Source Purchase </w:t>
      </w:r>
    </w:p>
    <w:p w14:paraId="490A37BD" w14:textId="77777777" w:rsidR="00B47279" w:rsidRDefault="00B47279" w:rsidP="00B47279">
      <w:pPr>
        <w:jc w:val="center"/>
        <w:rPr>
          <w:rFonts w:ascii="Times New Roman" w:eastAsia="Times New Roman" w:hAnsi="Times New Roman" w:cs="Times New Roman"/>
          <w:szCs w:val="24"/>
        </w:rPr>
      </w:pPr>
    </w:p>
    <w:p w14:paraId="28093BF5" w14:textId="559D3706" w:rsidR="002C68F8" w:rsidRDefault="00AB2E7B" w:rsidP="00B47279">
      <w:pPr>
        <w:jc w:val="center"/>
        <w:rPr>
          <w:rFonts w:ascii="Times New Roman" w:eastAsia="Times New Roman" w:hAnsi="Times New Roman" w:cs="Times New Roman"/>
          <w:b/>
          <w:sz w:val="28"/>
          <w:szCs w:val="24"/>
        </w:rPr>
      </w:pPr>
      <w:r w:rsidRPr="001A694B">
        <w:rPr>
          <w:rFonts w:ascii="Times New Roman" w:eastAsia="Times New Roman" w:hAnsi="Times New Roman" w:cs="Times New Roman"/>
          <w:b/>
          <w:sz w:val="28"/>
          <w:szCs w:val="24"/>
        </w:rPr>
        <w:t>R</w:t>
      </w:r>
      <w:r w:rsidR="001A694B" w:rsidRPr="001A694B">
        <w:rPr>
          <w:rFonts w:ascii="Times New Roman" w:eastAsia="Times New Roman" w:hAnsi="Times New Roman" w:cs="Times New Roman"/>
          <w:b/>
          <w:sz w:val="28"/>
          <w:szCs w:val="24"/>
        </w:rPr>
        <w:t>F</w:t>
      </w:r>
      <w:r w:rsidRPr="001A694B">
        <w:rPr>
          <w:rFonts w:ascii="Times New Roman" w:eastAsia="Times New Roman" w:hAnsi="Times New Roman" w:cs="Times New Roman"/>
          <w:b/>
          <w:sz w:val="28"/>
          <w:szCs w:val="24"/>
        </w:rPr>
        <w:t xml:space="preserve">x </w:t>
      </w:r>
      <w:r w:rsidR="001A694B" w:rsidRPr="001A694B">
        <w:rPr>
          <w:rFonts w:ascii="Times New Roman" w:eastAsia="Times New Roman" w:hAnsi="Times New Roman" w:cs="Times New Roman"/>
          <w:b/>
          <w:sz w:val="28"/>
          <w:szCs w:val="24"/>
        </w:rPr>
        <w:t># 3150005620</w:t>
      </w:r>
    </w:p>
    <w:p w14:paraId="054DE7DF" w14:textId="77777777" w:rsidR="002C68F8" w:rsidRPr="002C68F8" w:rsidRDefault="002C68F8" w:rsidP="00B47279">
      <w:pPr>
        <w:jc w:val="center"/>
        <w:rPr>
          <w:rFonts w:ascii="Times New Roman" w:eastAsia="Times New Roman" w:hAnsi="Times New Roman" w:cs="Times New Roman"/>
          <w:b/>
          <w:sz w:val="28"/>
          <w:szCs w:val="24"/>
        </w:rPr>
      </w:pPr>
    </w:p>
    <w:p w14:paraId="18C4FC87" w14:textId="77777777" w:rsidR="002C68F8" w:rsidRPr="002C68F8" w:rsidRDefault="002C68F8" w:rsidP="002C68F8">
      <w:pPr>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Mississippi Department of Revenue anticipates purchasing the item(s) listed below as a sole source purchase.  Anyone objecting to this purchase shall follow the procedure outlined below.</w:t>
      </w:r>
    </w:p>
    <w:p w14:paraId="58188874" w14:textId="77777777" w:rsidR="002C68F8" w:rsidRDefault="002C68F8" w:rsidP="002C68F8">
      <w:pPr>
        <w:rPr>
          <w:rFonts w:ascii="Times New Roman" w:eastAsia="Times New Roman" w:hAnsi="Times New Roman" w:cs="Times New Roman"/>
          <w:b/>
          <w:sz w:val="24"/>
          <w:szCs w:val="24"/>
        </w:rPr>
      </w:pPr>
    </w:p>
    <w:p w14:paraId="4037B9EF" w14:textId="77777777" w:rsidR="002C68F8" w:rsidRDefault="002C68F8" w:rsidP="00AB2E7B">
      <w:pPr>
        <w:numPr>
          <w:ilvl w:val="0"/>
          <w:numId w:val="1"/>
        </w:numPr>
        <w:jc w:val="both"/>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Service to be purchased:</w:t>
      </w:r>
      <w:r>
        <w:rPr>
          <w:rFonts w:ascii="Times New Roman" w:eastAsia="Times New Roman" w:hAnsi="Times New Roman" w:cs="Times New Roman"/>
          <w:sz w:val="24"/>
          <w:szCs w:val="24"/>
        </w:rPr>
        <w:t xml:space="preserve"> </w:t>
      </w:r>
    </w:p>
    <w:p w14:paraId="34E4DFF7" w14:textId="77777777" w:rsidR="00AB2E7B" w:rsidRPr="00AB2E7B" w:rsidRDefault="00AB2E7B" w:rsidP="0084675F">
      <w:pPr>
        <w:ind w:left="720"/>
        <w:jc w:val="both"/>
        <w:rPr>
          <w:rFonts w:ascii="Times New Roman" w:eastAsia="Times New Roman" w:hAnsi="Times New Roman" w:cs="Times New Roman"/>
          <w:sz w:val="24"/>
          <w:szCs w:val="24"/>
        </w:rPr>
      </w:pPr>
    </w:p>
    <w:p w14:paraId="419852EA" w14:textId="7A53C013" w:rsidR="002C68F8" w:rsidRPr="0084675F" w:rsidRDefault="003E0AB4" w:rsidP="003E0AB4">
      <w:pPr>
        <w:ind w:left="720"/>
        <w:rPr>
          <w:rFonts w:ascii="Arial" w:eastAsia="Times New Roman" w:hAnsi="Arial" w:cs="Arial"/>
          <w:color w:val="000000"/>
        </w:rPr>
      </w:pPr>
      <w:r>
        <w:rPr>
          <w:rFonts w:ascii="Times New Roman" w:hAnsi="Times New Roman" w:cs="Times New Roman"/>
          <w:b/>
          <w:sz w:val="24"/>
        </w:rPr>
        <w:t>Audit services of large taxpayers with nationwide businesses</w:t>
      </w:r>
      <w:r w:rsidR="002C68F8">
        <w:t>.</w:t>
      </w:r>
    </w:p>
    <w:p w14:paraId="0BB1AABC" w14:textId="77777777" w:rsidR="002C68F8" w:rsidRDefault="002C68F8" w:rsidP="002C68F8">
      <w:pPr>
        <w:ind w:left="720"/>
        <w:rPr>
          <w:rFonts w:ascii="Times New Roman" w:eastAsia="Times New Roman" w:hAnsi="Times New Roman" w:cs="Times New Roman"/>
          <w:b/>
          <w:sz w:val="24"/>
          <w:szCs w:val="24"/>
        </w:rPr>
      </w:pPr>
    </w:p>
    <w:p w14:paraId="39EFABF7" w14:textId="77777777" w:rsidR="00B47279" w:rsidRPr="002C68F8" w:rsidRDefault="00385FEA" w:rsidP="002C68F8">
      <w:pPr>
        <w:numPr>
          <w:ilvl w:val="0"/>
          <w:numId w:val="1"/>
        </w:numPr>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What is the personal or professional service offered in the contract?</w:t>
      </w:r>
    </w:p>
    <w:p w14:paraId="3AA4E904" w14:textId="77777777" w:rsidR="00B47279" w:rsidRDefault="00B47279" w:rsidP="00B47279">
      <w:pPr>
        <w:ind w:left="720"/>
        <w:rPr>
          <w:rFonts w:ascii="Times New Roman" w:eastAsia="Times New Roman" w:hAnsi="Times New Roman" w:cs="Times New Roman"/>
          <w:b/>
          <w:sz w:val="24"/>
          <w:szCs w:val="24"/>
        </w:rPr>
      </w:pPr>
    </w:p>
    <w:p w14:paraId="0CFAB00C" w14:textId="1741A0D5" w:rsidR="00385FEA" w:rsidRDefault="00922464" w:rsidP="00385FEA">
      <w:pPr>
        <w:pStyle w:val="ListParagraph"/>
        <w:rPr>
          <w:rFonts w:ascii="Times New Roman" w:hAnsi="Times New Roman" w:cs="Times New Roman"/>
          <w:b/>
          <w:sz w:val="24"/>
        </w:rPr>
      </w:pPr>
      <w:r w:rsidRPr="00922464">
        <w:rPr>
          <w:rFonts w:ascii="Times New Roman" w:hAnsi="Times New Roman" w:cs="Times New Roman"/>
          <w:b/>
          <w:sz w:val="24"/>
        </w:rPr>
        <w:t>Participation in the Multistate Tax Commission (MTC) Joint Audit Program.  The MTC will perform corporate/limited liability entity tax audits of large taxpayers with nationwide businesses on behalf of the Department.</w:t>
      </w:r>
    </w:p>
    <w:p w14:paraId="30BF9ABF" w14:textId="77777777" w:rsidR="00922464" w:rsidRPr="0051597F" w:rsidRDefault="00922464" w:rsidP="00385FEA">
      <w:pPr>
        <w:pStyle w:val="ListParagraph"/>
        <w:rPr>
          <w:rFonts w:ascii="Times New Roman" w:hAnsi="Times New Roman" w:cs="Times New Roman"/>
          <w:sz w:val="24"/>
          <w:szCs w:val="24"/>
        </w:rPr>
      </w:pPr>
    </w:p>
    <w:p w14:paraId="08407589" w14:textId="77777777" w:rsidR="00385FEA" w:rsidRPr="002C68F8" w:rsidRDefault="00385FEA" w:rsidP="00385FEA">
      <w:pPr>
        <w:numPr>
          <w:ilvl w:val="0"/>
          <w:numId w:val="1"/>
        </w:numPr>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An explanation of why the personal or professional service is the only one that can meet the needs of the agency.</w:t>
      </w:r>
    </w:p>
    <w:p w14:paraId="2BE9AC96" w14:textId="77777777" w:rsidR="00385FEA" w:rsidRPr="0051597F" w:rsidRDefault="00385FEA" w:rsidP="00385FEA">
      <w:pPr>
        <w:rPr>
          <w:rFonts w:ascii="Times New Roman" w:hAnsi="Times New Roman" w:cs="Times New Roman"/>
          <w:sz w:val="24"/>
          <w:szCs w:val="24"/>
        </w:rPr>
      </w:pPr>
    </w:p>
    <w:p w14:paraId="3E8EC997" w14:textId="5BADAA7B" w:rsidR="00B25E8D" w:rsidRPr="00A7123B" w:rsidRDefault="000E0A09" w:rsidP="00385FEA">
      <w:pPr>
        <w:ind w:left="720"/>
        <w:rPr>
          <w:rFonts w:ascii="Times New Roman" w:hAnsi="Times New Roman" w:cs="Times New Roman"/>
          <w:b/>
          <w:sz w:val="24"/>
          <w:szCs w:val="24"/>
        </w:rPr>
      </w:pPr>
      <w:r w:rsidRPr="000E0A09">
        <w:rPr>
          <w:rFonts w:ascii="Times New Roman" w:hAnsi="Times New Roman" w:cs="Times New Roman"/>
          <w:b/>
          <w:sz w:val="24"/>
          <w:szCs w:val="24"/>
        </w:rPr>
        <w:t xml:space="preserve">The MTC is a unique intergovernmental agency that was specifically created by the Multistate Tax Compact in 1967 and has been operating its Joint Audit Program since 1972. There are no other entities comparable to the MTC.  Utilizing MTC staff increases the audit coverage for the Department and increases the opportunity to discover non-filers.  </w:t>
      </w:r>
    </w:p>
    <w:p w14:paraId="06D86A32" w14:textId="77777777" w:rsidR="00385FEA" w:rsidRPr="0051597F" w:rsidRDefault="00385FEA" w:rsidP="00AB2E7B">
      <w:pPr>
        <w:rPr>
          <w:rFonts w:ascii="Times New Roman" w:hAnsi="Times New Roman" w:cs="Times New Roman"/>
          <w:sz w:val="24"/>
          <w:szCs w:val="24"/>
        </w:rPr>
      </w:pPr>
    </w:p>
    <w:p w14:paraId="376EA674" w14:textId="77777777" w:rsidR="00385FEA" w:rsidRPr="002C68F8" w:rsidRDefault="00385FEA" w:rsidP="00385FEA">
      <w:pPr>
        <w:numPr>
          <w:ilvl w:val="0"/>
          <w:numId w:val="1"/>
        </w:numPr>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An explanation of why the source is the only person or entity that can provide the required personal or professional service.</w:t>
      </w:r>
    </w:p>
    <w:p w14:paraId="2AF48303" w14:textId="77777777" w:rsidR="00385FEA" w:rsidRPr="002C68F8" w:rsidRDefault="00385FEA" w:rsidP="00385FEA">
      <w:pPr>
        <w:pStyle w:val="ListParagraph"/>
        <w:rPr>
          <w:rFonts w:ascii="Times New Roman" w:hAnsi="Times New Roman" w:cs="Times New Roman"/>
          <w:sz w:val="24"/>
          <w:szCs w:val="24"/>
        </w:rPr>
      </w:pPr>
    </w:p>
    <w:p w14:paraId="0152DFE3" w14:textId="3CFBA8C8" w:rsidR="00B25E8D" w:rsidRPr="00A7123B" w:rsidRDefault="000E0A09" w:rsidP="00B25E8D">
      <w:pPr>
        <w:ind w:left="720"/>
        <w:rPr>
          <w:rFonts w:ascii="Times New Roman" w:eastAsia="Times New Roman" w:hAnsi="Times New Roman" w:cs="Times New Roman"/>
          <w:b/>
          <w:sz w:val="24"/>
          <w:szCs w:val="24"/>
        </w:rPr>
      </w:pPr>
      <w:r w:rsidRPr="000E0A09">
        <w:rPr>
          <w:rFonts w:ascii="Times New Roman" w:hAnsi="Times New Roman" w:cs="Times New Roman"/>
          <w:b/>
          <w:sz w:val="24"/>
          <w:szCs w:val="24"/>
        </w:rPr>
        <w:t>No other entity, private or governmental, provides the audit services of the MTC, with states as the only members.  Participation in the MTC Joint Audit Program offers a unique and cost-effective method for conducting additional tax audits.  It ensures compliance among large multistate taxpayers beyond those already actively pursued by the Department.</w:t>
      </w:r>
    </w:p>
    <w:p w14:paraId="6363BA1D" w14:textId="77777777" w:rsidR="00AB2E7B" w:rsidRPr="00AB2E7B" w:rsidRDefault="00AB2E7B" w:rsidP="00AB2E7B">
      <w:pPr>
        <w:rPr>
          <w:rFonts w:ascii="Times New Roman" w:eastAsia="Times New Roman" w:hAnsi="Times New Roman" w:cs="Times New Roman"/>
          <w:sz w:val="24"/>
          <w:szCs w:val="24"/>
        </w:rPr>
      </w:pPr>
    </w:p>
    <w:p w14:paraId="03E7E2A6" w14:textId="77777777" w:rsidR="00B25E8D" w:rsidRPr="002C68F8" w:rsidRDefault="0051597F" w:rsidP="00B25E8D">
      <w:pPr>
        <w:numPr>
          <w:ilvl w:val="0"/>
          <w:numId w:val="1"/>
        </w:numPr>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The efforts the agency made to obtain the best possible price for the personal or professional service</w:t>
      </w:r>
      <w:r w:rsidR="00B25E8D" w:rsidRPr="002C68F8">
        <w:rPr>
          <w:rFonts w:ascii="Times New Roman" w:eastAsia="Times New Roman" w:hAnsi="Times New Roman" w:cs="Times New Roman"/>
          <w:sz w:val="24"/>
          <w:szCs w:val="24"/>
        </w:rPr>
        <w:t>.</w:t>
      </w:r>
    </w:p>
    <w:p w14:paraId="71EEBFC3" w14:textId="77777777" w:rsidR="00B25E8D" w:rsidRPr="0051597F" w:rsidRDefault="00B25E8D" w:rsidP="00B25E8D">
      <w:pPr>
        <w:ind w:left="720"/>
        <w:rPr>
          <w:rFonts w:ascii="Times New Roman" w:eastAsia="Times New Roman" w:hAnsi="Times New Roman" w:cs="Times New Roman"/>
          <w:b/>
          <w:sz w:val="24"/>
          <w:szCs w:val="24"/>
        </w:rPr>
      </w:pPr>
    </w:p>
    <w:p w14:paraId="6F3F844A" w14:textId="14733737" w:rsidR="00E144AE" w:rsidRDefault="00320809" w:rsidP="00E144AE">
      <w:pPr>
        <w:ind w:left="720"/>
        <w:rPr>
          <w:rFonts w:ascii="Times New Roman" w:hAnsi="Times New Roman" w:cs="Times New Roman"/>
          <w:b/>
          <w:sz w:val="24"/>
          <w:szCs w:val="24"/>
        </w:rPr>
      </w:pPr>
      <w:r w:rsidRPr="00320809">
        <w:rPr>
          <w:rFonts w:ascii="Times New Roman" w:hAnsi="Times New Roman" w:cs="Times New Roman"/>
          <w:b/>
          <w:sz w:val="24"/>
          <w:szCs w:val="24"/>
        </w:rPr>
        <w:t>Market research supports that this specific service is available from only one source.</w:t>
      </w:r>
    </w:p>
    <w:p w14:paraId="364EA222" w14:textId="77777777" w:rsidR="00320809" w:rsidRDefault="00320809" w:rsidP="00E144AE">
      <w:pPr>
        <w:ind w:left="720"/>
        <w:rPr>
          <w:rFonts w:ascii="Times New Roman" w:hAnsi="Times New Roman" w:cs="Times New Roman"/>
          <w:b/>
          <w:sz w:val="24"/>
          <w:szCs w:val="24"/>
        </w:rPr>
      </w:pPr>
    </w:p>
    <w:p w14:paraId="260DD151" w14:textId="77777777" w:rsidR="00320809" w:rsidRDefault="00320809" w:rsidP="00E144AE">
      <w:pPr>
        <w:ind w:left="720"/>
        <w:rPr>
          <w:rFonts w:ascii="Times New Roman" w:hAnsi="Times New Roman" w:cs="Times New Roman"/>
          <w:b/>
          <w:sz w:val="24"/>
          <w:szCs w:val="24"/>
        </w:rPr>
      </w:pPr>
    </w:p>
    <w:p w14:paraId="287262D3" w14:textId="77777777" w:rsidR="00320809" w:rsidRDefault="00320809" w:rsidP="00E144AE">
      <w:pPr>
        <w:ind w:left="720"/>
        <w:rPr>
          <w:rFonts w:ascii="Times New Roman" w:hAnsi="Times New Roman" w:cs="Times New Roman"/>
          <w:b/>
          <w:sz w:val="24"/>
          <w:szCs w:val="24"/>
        </w:rPr>
      </w:pPr>
    </w:p>
    <w:p w14:paraId="63775D84" w14:textId="77777777" w:rsidR="00320809" w:rsidRDefault="00320809" w:rsidP="00E144AE">
      <w:pPr>
        <w:ind w:left="720"/>
        <w:rPr>
          <w:rFonts w:ascii="Times New Roman" w:hAnsi="Times New Roman" w:cs="Times New Roman"/>
          <w:b/>
          <w:sz w:val="24"/>
          <w:szCs w:val="24"/>
        </w:rPr>
      </w:pPr>
    </w:p>
    <w:p w14:paraId="6CEA55C6" w14:textId="77777777" w:rsidR="00320809" w:rsidRDefault="00320809" w:rsidP="00E144AE">
      <w:pPr>
        <w:ind w:left="720"/>
        <w:rPr>
          <w:rFonts w:ascii="Times New Roman" w:hAnsi="Times New Roman" w:cs="Times New Roman"/>
          <w:b/>
          <w:sz w:val="24"/>
          <w:szCs w:val="24"/>
        </w:rPr>
      </w:pPr>
    </w:p>
    <w:p w14:paraId="72C2ECD0" w14:textId="06D858E9" w:rsidR="002C68F8" w:rsidRPr="002C68F8" w:rsidRDefault="00AB2E7B" w:rsidP="002C68F8">
      <w:pPr>
        <w:jc w:val="center"/>
        <w:rPr>
          <w:rFonts w:ascii="Times New Roman" w:hAnsi="Times New Roman" w:cs="Times New Roman"/>
          <w:b/>
          <w:sz w:val="32"/>
          <w:szCs w:val="24"/>
        </w:rPr>
      </w:pPr>
      <w:r>
        <w:rPr>
          <w:rFonts w:ascii="Times New Roman" w:hAnsi="Times New Roman" w:cs="Times New Roman"/>
          <w:b/>
          <w:sz w:val="32"/>
          <w:szCs w:val="24"/>
        </w:rPr>
        <w:lastRenderedPageBreak/>
        <w:t xml:space="preserve">Sole Source </w:t>
      </w:r>
      <w:r w:rsidR="002C68F8" w:rsidRPr="002C68F8">
        <w:rPr>
          <w:rFonts w:ascii="Times New Roman" w:hAnsi="Times New Roman" w:cs="Times New Roman"/>
          <w:b/>
          <w:sz w:val="32"/>
          <w:szCs w:val="24"/>
        </w:rPr>
        <w:t>Objection Procedures</w:t>
      </w:r>
    </w:p>
    <w:p w14:paraId="3B03D0FD" w14:textId="77777777" w:rsidR="002C68F8" w:rsidRPr="002C68F8" w:rsidRDefault="002C68F8" w:rsidP="002C68F8">
      <w:pPr>
        <w:jc w:val="center"/>
        <w:rPr>
          <w:rFonts w:ascii="Times New Roman" w:hAnsi="Times New Roman" w:cs="Times New Roman"/>
          <w:sz w:val="24"/>
          <w:szCs w:val="24"/>
        </w:rPr>
      </w:pPr>
    </w:p>
    <w:p w14:paraId="1C754344" w14:textId="20AE44FC" w:rsidR="000F5CB1" w:rsidRPr="000F5CB1" w:rsidRDefault="000F5CB1" w:rsidP="000F5CB1">
      <w:pPr>
        <w:rPr>
          <w:rFonts w:ascii="Times New Roman" w:hAnsi="Times New Roman" w:cs="Times New Roman"/>
          <w:sz w:val="24"/>
        </w:rPr>
      </w:pPr>
      <w:r w:rsidRPr="000F5CB1">
        <w:rPr>
          <w:rFonts w:ascii="Times New Roman" w:hAnsi="Times New Roman" w:cs="Times New Roman"/>
          <w:sz w:val="24"/>
        </w:rPr>
        <w:t xml:space="preserve">Comments/objections will be received until 2:00 p.m. (Central Time) on </w:t>
      </w:r>
      <w:r w:rsidRPr="00F44469">
        <w:rPr>
          <w:rFonts w:ascii="Times New Roman" w:hAnsi="Times New Roman" w:cs="Times New Roman"/>
          <w:sz w:val="24"/>
        </w:rPr>
        <w:t>April</w:t>
      </w:r>
      <w:r w:rsidR="00F44469">
        <w:rPr>
          <w:rFonts w:ascii="Times New Roman" w:hAnsi="Times New Roman" w:cs="Times New Roman"/>
          <w:sz w:val="24"/>
        </w:rPr>
        <w:t xml:space="preserve"> 19, 2024</w:t>
      </w:r>
      <w:r w:rsidRPr="000F5CB1">
        <w:rPr>
          <w:rFonts w:ascii="Times New Roman" w:hAnsi="Times New Roman" w:cs="Times New Roman"/>
          <w:sz w:val="24"/>
        </w:rPr>
        <w:t>.</w:t>
      </w:r>
    </w:p>
    <w:p w14:paraId="59A25ADF" w14:textId="77777777" w:rsidR="000F5CB1" w:rsidRDefault="000F5CB1" w:rsidP="002C68F8">
      <w:pPr>
        <w:rPr>
          <w:rFonts w:ascii="Times New Roman" w:hAnsi="Times New Roman" w:cs="Times New Roman"/>
          <w:sz w:val="24"/>
          <w:szCs w:val="24"/>
        </w:rPr>
      </w:pPr>
    </w:p>
    <w:p w14:paraId="44850EAE" w14:textId="77777777" w:rsidR="002C68F8" w:rsidRPr="002C68F8" w:rsidRDefault="002C68F8" w:rsidP="002C68F8">
      <w:pPr>
        <w:rPr>
          <w:rFonts w:ascii="Times New Roman" w:hAnsi="Times New Roman" w:cs="Times New Roman"/>
          <w:sz w:val="24"/>
          <w:szCs w:val="24"/>
        </w:rPr>
      </w:pPr>
      <w:r w:rsidRPr="002C68F8">
        <w:rPr>
          <w:rFonts w:ascii="Times New Roman" w:hAnsi="Times New Roman" w:cs="Times New Roman"/>
          <w:sz w:val="24"/>
          <w:szCs w:val="24"/>
        </w:rPr>
        <w:t>Any person or entity that objects and proposes that the service listed is not sole source and can be provided by another person or entity shall submit a written notice to:</w:t>
      </w:r>
    </w:p>
    <w:p w14:paraId="3F90F1BE" w14:textId="77777777" w:rsidR="002C68F8" w:rsidRPr="002C68F8" w:rsidRDefault="002C68F8" w:rsidP="002C68F8">
      <w:pPr>
        <w:rPr>
          <w:rFonts w:ascii="Times New Roman" w:hAnsi="Times New Roman" w:cs="Times New Roman"/>
          <w:sz w:val="24"/>
          <w:szCs w:val="24"/>
        </w:rPr>
      </w:pPr>
    </w:p>
    <w:p w14:paraId="3696D945" w14:textId="7C061A0F" w:rsidR="002C68F8" w:rsidRPr="00E30F4C" w:rsidRDefault="00320809" w:rsidP="002C68F8">
      <w:pPr>
        <w:jc w:val="center"/>
        <w:rPr>
          <w:rFonts w:ascii="Times New Roman" w:hAnsi="Times New Roman" w:cs="Times New Roman"/>
          <w:sz w:val="24"/>
          <w:szCs w:val="24"/>
        </w:rPr>
      </w:pPr>
      <w:r w:rsidRPr="00E30F4C">
        <w:rPr>
          <w:rFonts w:ascii="Times New Roman" w:hAnsi="Times New Roman" w:cs="Times New Roman"/>
          <w:sz w:val="24"/>
          <w:szCs w:val="24"/>
        </w:rPr>
        <w:t>Nyla Kendrick</w:t>
      </w:r>
    </w:p>
    <w:p w14:paraId="5419FE56" w14:textId="4CC8B786" w:rsidR="002C68F8" w:rsidRPr="00E30F4C" w:rsidRDefault="00E30F4C" w:rsidP="002C68F8">
      <w:pPr>
        <w:jc w:val="center"/>
        <w:rPr>
          <w:rFonts w:ascii="Times New Roman" w:hAnsi="Times New Roman" w:cs="Times New Roman"/>
          <w:sz w:val="24"/>
          <w:szCs w:val="24"/>
        </w:rPr>
      </w:pPr>
      <w:r w:rsidRPr="00E30F4C">
        <w:rPr>
          <w:rFonts w:ascii="Times New Roman" w:hAnsi="Times New Roman" w:cs="Times New Roman"/>
          <w:sz w:val="24"/>
          <w:szCs w:val="24"/>
        </w:rPr>
        <w:t>Procurement Officer</w:t>
      </w:r>
    </w:p>
    <w:p w14:paraId="043F1405" w14:textId="23F41B55" w:rsidR="002C68F8" w:rsidRPr="002C68F8" w:rsidRDefault="00320809" w:rsidP="002C68F8">
      <w:pPr>
        <w:jc w:val="center"/>
        <w:rPr>
          <w:rFonts w:ascii="Times New Roman" w:hAnsi="Times New Roman" w:cs="Times New Roman"/>
          <w:color w:val="0000FF"/>
          <w:sz w:val="24"/>
          <w:szCs w:val="24"/>
          <w:u w:val="single"/>
        </w:rPr>
      </w:pPr>
      <w:r w:rsidRPr="00E30F4C">
        <w:rPr>
          <w:rStyle w:val="Hyperlink"/>
          <w:rFonts w:ascii="Times New Roman" w:hAnsi="Times New Roman" w:cs="Times New Roman"/>
          <w:sz w:val="24"/>
          <w:szCs w:val="24"/>
        </w:rPr>
        <w:t>nyla</w:t>
      </w:r>
      <w:r w:rsidR="002C68F8" w:rsidRPr="00E30F4C">
        <w:rPr>
          <w:rStyle w:val="Hyperlink"/>
          <w:rFonts w:ascii="Times New Roman" w:hAnsi="Times New Roman" w:cs="Times New Roman"/>
          <w:sz w:val="24"/>
          <w:szCs w:val="24"/>
        </w:rPr>
        <w:t>.</w:t>
      </w:r>
      <w:r w:rsidRPr="00E30F4C">
        <w:rPr>
          <w:rStyle w:val="Hyperlink"/>
          <w:rFonts w:ascii="Times New Roman" w:hAnsi="Times New Roman" w:cs="Times New Roman"/>
          <w:sz w:val="24"/>
          <w:szCs w:val="24"/>
        </w:rPr>
        <w:t>kendrick</w:t>
      </w:r>
      <w:r w:rsidR="002C68F8" w:rsidRPr="00E30F4C">
        <w:rPr>
          <w:rStyle w:val="Hyperlink"/>
          <w:rFonts w:ascii="Times New Roman" w:hAnsi="Times New Roman" w:cs="Times New Roman"/>
          <w:sz w:val="24"/>
          <w:szCs w:val="24"/>
        </w:rPr>
        <w:t>@dor.ms.gov</w:t>
      </w:r>
    </w:p>
    <w:p w14:paraId="02EFB114" w14:textId="77777777" w:rsidR="002C68F8" w:rsidRPr="002C68F8" w:rsidRDefault="002C68F8" w:rsidP="002C68F8">
      <w:pPr>
        <w:jc w:val="center"/>
        <w:rPr>
          <w:rFonts w:ascii="Times New Roman" w:hAnsi="Times New Roman" w:cs="Times New Roman"/>
          <w:sz w:val="24"/>
          <w:szCs w:val="24"/>
        </w:rPr>
      </w:pPr>
    </w:p>
    <w:p w14:paraId="4068F4A7" w14:textId="77777777" w:rsidR="002C68F8" w:rsidRPr="002C68F8" w:rsidRDefault="002C68F8" w:rsidP="002C68F8">
      <w:pPr>
        <w:rPr>
          <w:rFonts w:ascii="Times New Roman" w:hAnsi="Times New Roman" w:cs="Times New Roman"/>
          <w:b/>
          <w:sz w:val="24"/>
          <w:szCs w:val="24"/>
        </w:rPr>
      </w:pPr>
      <w:r w:rsidRPr="002C68F8">
        <w:rPr>
          <w:rFonts w:ascii="Times New Roman" w:hAnsi="Times New Roman" w:cs="Times New Roman"/>
          <w:b/>
          <w:sz w:val="24"/>
          <w:szCs w:val="24"/>
        </w:rPr>
        <w:t xml:space="preserve">Subject Line must read "Sole Source </w:t>
      </w:r>
      <w:proofErr w:type="gramStart"/>
      <w:r w:rsidRPr="002C68F8">
        <w:rPr>
          <w:rFonts w:ascii="Times New Roman" w:hAnsi="Times New Roman" w:cs="Times New Roman"/>
          <w:b/>
          <w:sz w:val="24"/>
          <w:szCs w:val="24"/>
        </w:rPr>
        <w:t>Objection</w:t>
      </w:r>
      <w:proofErr w:type="gramEnd"/>
      <w:r w:rsidRPr="002C68F8">
        <w:rPr>
          <w:rFonts w:ascii="Times New Roman" w:hAnsi="Times New Roman" w:cs="Times New Roman"/>
          <w:b/>
          <w:sz w:val="24"/>
          <w:szCs w:val="24"/>
        </w:rPr>
        <w:t>"</w:t>
      </w:r>
    </w:p>
    <w:p w14:paraId="157E80D7" w14:textId="77777777" w:rsidR="002C68F8" w:rsidRPr="002C68F8" w:rsidRDefault="002C68F8" w:rsidP="002C68F8">
      <w:pPr>
        <w:rPr>
          <w:rFonts w:ascii="Times New Roman" w:hAnsi="Times New Roman" w:cs="Times New Roman"/>
          <w:sz w:val="24"/>
          <w:szCs w:val="24"/>
        </w:rPr>
      </w:pPr>
    </w:p>
    <w:p w14:paraId="31217E3D" w14:textId="77777777" w:rsidR="002C68F8" w:rsidRPr="002C68F8" w:rsidRDefault="002C68F8" w:rsidP="002C68F8">
      <w:pPr>
        <w:rPr>
          <w:rFonts w:ascii="Times New Roman" w:hAnsi="Times New Roman" w:cs="Times New Roman"/>
          <w:sz w:val="24"/>
          <w:szCs w:val="24"/>
        </w:rPr>
      </w:pPr>
      <w:r w:rsidRPr="002C68F8">
        <w:rPr>
          <w:rFonts w:ascii="Times New Roman" w:hAnsi="Times New Roman" w:cs="Times New Roman"/>
          <w:sz w:val="24"/>
          <w:szCs w:val="24"/>
        </w:rPr>
        <w:t>The notice shall contain a detailed explanation of why the service</w:t>
      </w:r>
      <w:r w:rsidR="00AB2E7B">
        <w:rPr>
          <w:rFonts w:ascii="Times New Roman" w:hAnsi="Times New Roman" w:cs="Times New Roman"/>
          <w:sz w:val="24"/>
          <w:szCs w:val="24"/>
        </w:rPr>
        <w:t xml:space="preserve"> is not a sole source </w:t>
      </w:r>
      <w:r w:rsidRPr="002C68F8">
        <w:rPr>
          <w:rFonts w:ascii="Times New Roman" w:hAnsi="Times New Roman" w:cs="Times New Roman"/>
          <w:sz w:val="24"/>
          <w:szCs w:val="24"/>
        </w:rPr>
        <w:t xml:space="preserve">procurement. Appropriate documentation shall also be submitted if applicable. </w:t>
      </w:r>
    </w:p>
    <w:p w14:paraId="6CF4C499" w14:textId="77777777" w:rsidR="002C68F8" w:rsidRPr="002C68F8" w:rsidRDefault="002C68F8" w:rsidP="002C68F8">
      <w:pPr>
        <w:rPr>
          <w:rFonts w:ascii="Times New Roman" w:hAnsi="Times New Roman" w:cs="Times New Roman"/>
          <w:sz w:val="24"/>
          <w:szCs w:val="24"/>
        </w:rPr>
      </w:pPr>
    </w:p>
    <w:p w14:paraId="052704A4" w14:textId="77777777" w:rsidR="00E144AE" w:rsidRPr="00AD5B89" w:rsidRDefault="00E144AE" w:rsidP="00E144AE">
      <w:pPr>
        <w:rPr>
          <w:rFonts w:ascii="Times New Roman" w:hAnsi="Times New Roman" w:cs="Times New Roman"/>
          <w:i/>
          <w:sz w:val="24"/>
          <w:szCs w:val="24"/>
        </w:rPr>
      </w:pPr>
      <w:r w:rsidRPr="00040062">
        <w:rPr>
          <w:rFonts w:ascii="Times New Roman" w:hAnsi="Times New Roman" w:cs="Times New Roman"/>
          <w:sz w:val="24"/>
          <w:szCs w:val="24"/>
        </w:rPr>
        <w:t>If after a review of the submitted notice and documents, DOR determines the service can be provided by another person or entity, DOR will withdraw the sole source publication.  The procurement will then be submitted to an advertised competitive bid or selection process.</w:t>
      </w:r>
    </w:p>
    <w:p w14:paraId="44E9C026" w14:textId="77777777" w:rsidR="002C68F8" w:rsidRPr="002C68F8" w:rsidRDefault="002C68F8" w:rsidP="002C68F8">
      <w:pPr>
        <w:rPr>
          <w:rFonts w:ascii="Times New Roman" w:hAnsi="Times New Roman" w:cs="Times New Roman"/>
          <w:sz w:val="24"/>
          <w:szCs w:val="24"/>
        </w:rPr>
      </w:pPr>
    </w:p>
    <w:p w14:paraId="567D50F6" w14:textId="77777777" w:rsidR="002C68F8" w:rsidRPr="002C68F8" w:rsidRDefault="002C68F8" w:rsidP="002C68F8">
      <w:pPr>
        <w:rPr>
          <w:rFonts w:ascii="Times New Roman" w:hAnsi="Times New Roman" w:cs="Times New Roman"/>
          <w:sz w:val="24"/>
          <w:szCs w:val="24"/>
        </w:rPr>
      </w:pPr>
      <w:r w:rsidRPr="002C68F8">
        <w:rPr>
          <w:rFonts w:ascii="Times New Roman" w:hAnsi="Times New Roman" w:cs="Times New Roman"/>
          <w:sz w:val="24"/>
          <w:szCs w:val="24"/>
        </w:rPr>
        <w:t>If DOR determines after review that there is only one (1) sourc</w:t>
      </w:r>
      <w:r w:rsidR="00E144AE">
        <w:rPr>
          <w:rFonts w:ascii="Times New Roman" w:hAnsi="Times New Roman" w:cs="Times New Roman"/>
          <w:sz w:val="24"/>
          <w:szCs w:val="24"/>
        </w:rPr>
        <w:t>e for the required service,</w:t>
      </w:r>
      <w:r w:rsidRPr="002C68F8">
        <w:rPr>
          <w:rFonts w:ascii="Times New Roman" w:hAnsi="Times New Roman" w:cs="Times New Roman"/>
          <w:sz w:val="24"/>
          <w:szCs w:val="24"/>
        </w:rPr>
        <w:t xml:space="preserve"> DOR will appeal to the Public Procurement Review Board. DOR will have the burden of proving that the service is only provided by one (1) source.</w:t>
      </w:r>
    </w:p>
    <w:p w14:paraId="2097E16F" w14:textId="77777777" w:rsidR="002C68F8" w:rsidRPr="002C68F8" w:rsidRDefault="002C68F8" w:rsidP="002C68F8">
      <w:pPr>
        <w:rPr>
          <w:rFonts w:ascii="Times New Roman" w:hAnsi="Times New Roman" w:cs="Times New Roman"/>
          <w:sz w:val="24"/>
          <w:szCs w:val="24"/>
        </w:rPr>
      </w:pPr>
    </w:p>
    <w:p w14:paraId="7DB020A9" w14:textId="77777777" w:rsidR="002C68F8" w:rsidRDefault="002C68F8" w:rsidP="002C68F8"/>
    <w:sectPr w:rsidR="002C68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26FBB2" w14:textId="77777777" w:rsidR="0069727B" w:rsidRDefault="0069727B" w:rsidP="00B47279">
      <w:r>
        <w:separator/>
      </w:r>
    </w:p>
  </w:endnote>
  <w:endnote w:type="continuationSeparator" w:id="0">
    <w:p w14:paraId="2B6623B7" w14:textId="77777777" w:rsidR="0069727B" w:rsidRDefault="0069727B" w:rsidP="00B4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08A930" w14:textId="77777777" w:rsidR="0069727B" w:rsidRDefault="0069727B" w:rsidP="00B47279">
      <w:r>
        <w:separator/>
      </w:r>
    </w:p>
  </w:footnote>
  <w:footnote w:type="continuationSeparator" w:id="0">
    <w:p w14:paraId="7A48BFD8" w14:textId="77777777" w:rsidR="0069727B" w:rsidRDefault="0069727B" w:rsidP="00B47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E61738"/>
    <w:multiLevelType w:val="hybridMultilevel"/>
    <w:tmpl w:val="B8D66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405449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EA"/>
    <w:rsid w:val="000E0A09"/>
    <w:rsid w:val="000F5CB1"/>
    <w:rsid w:val="00141B6D"/>
    <w:rsid w:val="00176599"/>
    <w:rsid w:val="001A694B"/>
    <w:rsid w:val="001C3E98"/>
    <w:rsid w:val="001F334F"/>
    <w:rsid w:val="002348FF"/>
    <w:rsid w:val="002C68F8"/>
    <w:rsid w:val="00320809"/>
    <w:rsid w:val="00385FEA"/>
    <w:rsid w:val="003E0AB4"/>
    <w:rsid w:val="0051597F"/>
    <w:rsid w:val="005D2EA5"/>
    <w:rsid w:val="00650AAC"/>
    <w:rsid w:val="0069727B"/>
    <w:rsid w:val="006D4C21"/>
    <w:rsid w:val="0084675F"/>
    <w:rsid w:val="0086798E"/>
    <w:rsid w:val="008D0518"/>
    <w:rsid w:val="00922464"/>
    <w:rsid w:val="00935E09"/>
    <w:rsid w:val="009901DE"/>
    <w:rsid w:val="00A7123B"/>
    <w:rsid w:val="00AB2E7B"/>
    <w:rsid w:val="00B25E8D"/>
    <w:rsid w:val="00B471CD"/>
    <w:rsid w:val="00B47279"/>
    <w:rsid w:val="00BE634C"/>
    <w:rsid w:val="00CC3F94"/>
    <w:rsid w:val="00E144AE"/>
    <w:rsid w:val="00E30F4C"/>
    <w:rsid w:val="00F173F5"/>
    <w:rsid w:val="00F4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117C"/>
  <w15:chartTrackingRefBased/>
  <w15:docId w15:val="{D6D68CB4-92E5-4033-83FC-AFC51E12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F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FEA"/>
    <w:pPr>
      <w:ind w:left="720"/>
    </w:pPr>
  </w:style>
  <w:style w:type="paragraph" w:styleId="Header">
    <w:name w:val="header"/>
    <w:basedOn w:val="Normal"/>
    <w:link w:val="HeaderChar"/>
    <w:uiPriority w:val="99"/>
    <w:unhideWhenUsed/>
    <w:rsid w:val="00B47279"/>
    <w:pPr>
      <w:tabs>
        <w:tab w:val="center" w:pos="4680"/>
        <w:tab w:val="right" w:pos="9360"/>
      </w:tabs>
    </w:pPr>
  </w:style>
  <w:style w:type="character" w:customStyle="1" w:styleId="HeaderChar">
    <w:name w:val="Header Char"/>
    <w:basedOn w:val="DefaultParagraphFont"/>
    <w:link w:val="Header"/>
    <w:uiPriority w:val="99"/>
    <w:rsid w:val="00B47279"/>
    <w:rPr>
      <w:rFonts w:ascii="Calibri" w:hAnsi="Calibri" w:cs="Calibri"/>
    </w:rPr>
  </w:style>
  <w:style w:type="paragraph" w:styleId="Footer">
    <w:name w:val="footer"/>
    <w:basedOn w:val="Normal"/>
    <w:link w:val="FooterChar"/>
    <w:uiPriority w:val="99"/>
    <w:unhideWhenUsed/>
    <w:rsid w:val="00B47279"/>
    <w:pPr>
      <w:tabs>
        <w:tab w:val="center" w:pos="4680"/>
        <w:tab w:val="right" w:pos="9360"/>
      </w:tabs>
    </w:pPr>
  </w:style>
  <w:style w:type="character" w:customStyle="1" w:styleId="FooterChar">
    <w:name w:val="Footer Char"/>
    <w:basedOn w:val="DefaultParagraphFont"/>
    <w:link w:val="Footer"/>
    <w:uiPriority w:val="99"/>
    <w:rsid w:val="00B47279"/>
    <w:rPr>
      <w:rFonts w:ascii="Calibri" w:hAnsi="Calibri" w:cs="Calibri"/>
    </w:rPr>
  </w:style>
  <w:style w:type="character" w:styleId="Hyperlink">
    <w:name w:val="Hyperlink"/>
    <w:basedOn w:val="DefaultParagraphFont"/>
    <w:rsid w:val="002C68F8"/>
    <w:rPr>
      <w:color w:val="0000FF"/>
      <w:u w:val="single"/>
    </w:rPr>
  </w:style>
  <w:style w:type="character" w:styleId="CommentReference">
    <w:name w:val="annotation reference"/>
    <w:basedOn w:val="DefaultParagraphFont"/>
    <w:uiPriority w:val="99"/>
    <w:semiHidden/>
    <w:unhideWhenUsed/>
    <w:rsid w:val="00E144AE"/>
    <w:rPr>
      <w:sz w:val="16"/>
      <w:szCs w:val="16"/>
    </w:rPr>
  </w:style>
  <w:style w:type="paragraph" w:styleId="CommentText">
    <w:name w:val="annotation text"/>
    <w:basedOn w:val="Normal"/>
    <w:link w:val="CommentTextChar"/>
    <w:uiPriority w:val="99"/>
    <w:semiHidden/>
    <w:unhideWhenUsed/>
    <w:rsid w:val="00E144AE"/>
    <w:rPr>
      <w:sz w:val="20"/>
      <w:szCs w:val="20"/>
    </w:rPr>
  </w:style>
  <w:style w:type="character" w:customStyle="1" w:styleId="CommentTextChar">
    <w:name w:val="Comment Text Char"/>
    <w:basedOn w:val="DefaultParagraphFont"/>
    <w:link w:val="CommentText"/>
    <w:uiPriority w:val="99"/>
    <w:semiHidden/>
    <w:rsid w:val="00E144AE"/>
    <w:rPr>
      <w:rFonts w:ascii="Calibri" w:hAnsi="Calibri" w:cs="Calibri"/>
      <w:sz w:val="20"/>
      <w:szCs w:val="20"/>
    </w:rPr>
  </w:style>
  <w:style w:type="paragraph" w:styleId="BalloonText">
    <w:name w:val="Balloon Text"/>
    <w:basedOn w:val="Normal"/>
    <w:link w:val="BalloonTextChar"/>
    <w:uiPriority w:val="99"/>
    <w:semiHidden/>
    <w:unhideWhenUsed/>
    <w:rsid w:val="00E14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887309">
      <w:bodyDiv w:val="1"/>
      <w:marLeft w:val="0"/>
      <w:marRight w:val="0"/>
      <w:marTop w:val="0"/>
      <w:marBottom w:val="0"/>
      <w:divBdr>
        <w:top w:val="none" w:sz="0" w:space="0" w:color="auto"/>
        <w:left w:val="none" w:sz="0" w:space="0" w:color="auto"/>
        <w:bottom w:val="none" w:sz="0" w:space="0" w:color="auto"/>
        <w:right w:val="none" w:sz="0" w:space="0" w:color="auto"/>
      </w:divBdr>
    </w:div>
    <w:div w:id="877745899">
      <w:bodyDiv w:val="1"/>
      <w:marLeft w:val="0"/>
      <w:marRight w:val="0"/>
      <w:marTop w:val="0"/>
      <w:marBottom w:val="0"/>
      <w:divBdr>
        <w:top w:val="none" w:sz="0" w:space="0" w:color="auto"/>
        <w:left w:val="none" w:sz="0" w:space="0" w:color="auto"/>
        <w:bottom w:val="none" w:sz="0" w:space="0" w:color="auto"/>
        <w:right w:val="none" w:sz="0" w:space="0" w:color="auto"/>
      </w:divBdr>
    </w:div>
    <w:div w:id="1125855789">
      <w:bodyDiv w:val="1"/>
      <w:marLeft w:val="0"/>
      <w:marRight w:val="0"/>
      <w:marTop w:val="0"/>
      <w:marBottom w:val="0"/>
      <w:divBdr>
        <w:top w:val="none" w:sz="0" w:space="0" w:color="auto"/>
        <w:left w:val="none" w:sz="0" w:space="0" w:color="auto"/>
        <w:bottom w:val="none" w:sz="0" w:space="0" w:color="auto"/>
        <w:right w:val="none" w:sz="0" w:space="0" w:color="auto"/>
      </w:divBdr>
    </w:div>
    <w:div w:id="1642929167">
      <w:bodyDiv w:val="1"/>
      <w:marLeft w:val="0"/>
      <w:marRight w:val="0"/>
      <w:marTop w:val="0"/>
      <w:marBottom w:val="0"/>
      <w:divBdr>
        <w:top w:val="none" w:sz="0" w:space="0" w:color="auto"/>
        <w:left w:val="none" w:sz="0" w:space="0" w:color="auto"/>
        <w:bottom w:val="none" w:sz="0" w:space="0" w:color="auto"/>
        <w:right w:val="none" w:sz="0" w:space="0" w:color="auto"/>
      </w:divBdr>
    </w:div>
    <w:div w:id="20812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D47F9-6A41-471C-9C97-FCEF9053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Mississippi Department of Revenue</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Greenwood</dc:creator>
  <cp:keywords/>
  <dc:description/>
  <cp:lastModifiedBy>Nyla Kendrick</cp:lastModifiedBy>
  <cp:revision>3</cp:revision>
  <dcterms:created xsi:type="dcterms:W3CDTF">2024-03-29T20:28:00Z</dcterms:created>
  <dcterms:modified xsi:type="dcterms:W3CDTF">2024-03-29T21:01:00Z</dcterms:modified>
</cp:coreProperties>
</file>