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6C3A" w14:textId="6493C734" w:rsidR="0013312A" w:rsidRDefault="0013312A" w:rsidP="00F25D53">
      <w:pPr>
        <w:spacing w:after="0" w:line="240" w:lineRule="auto"/>
        <w:jc w:val="center"/>
        <w:rPr>
          <w:rFonts w:ascii="Arial" w:hAnsi="Arial" w:cs="Arial"/>
          <w:b/>
          <w:bCs/>
          <w:sz w:val="32"/>
          <w:szCs w:val="32"/>
        </w:rPr>
      </w:pPr>
      <w:r w:rsidRPr="00F25D53">
        <w:rPr>
          <w:rFonts w:ascii="Arial" w:hAnsi="Arial" w:cs="Arial"/>
          <w:b/>
          <w:bCs/>
          <w:sz w:val="32"/>
          <w:szCs w:val="32"/>
        </w:rPr>
        <w:t>Mississippi State University</w:t>
      </w:r>
      <w:r w:rsidR="00871DB3" w:rsidRPr="00F25D53">
        <w:rPr>
          <w:rFonts w:ascii="Arial" w:hAnsi="Arial" w:cs="Arial"/>
          <w:b/>
          <w:bCs/>
          <w:sz w:val="32"/>
          <w:szCs w:val="32"/>
        </w:rPr>
        <w:br/>
      </w:r>
      <w:r w:rsidRPr="00F25D53">
        <w:rPr>
          <w:rFonts w:ascii="Arial" w:hAnsi="Arial" w:cs="Arial"/>
          <w:b/>
          <w:bCs/>
          <w:sz w:val="32"/>
          <w:szCs w:val="32"/>
        </w:rPr>
        <w:t>Notice of Proposed Sole Source Purchase</w:t>
      </w:r>
    </w:p>
    <w:p w14:paraId="02449ED4" w14:textId="235CBA02" w:rsidR="002D536F" w:rsidRPr="00F25D53" w:rsidRDefault="002D536F" w:rsidP="00F25D53">
      <w:pPr>
        <w:spacing w:after="0" w:line="240" w:lineRule="auto"/>
        <w:jc w:val="center"/>
        <w:rPr>
          <w:rFonts w:ascii="Arial" w:hAnsi="Arial" w:cs="Arial"/>
          <w:b/>
          <w:bCs/>
          <w:sz w:val="32"/>
          <w:szCs w:val="32"/>
        </w:rPr>
      </w:pPr>
      <w:r>
        <w:rPr>
          <w:rFonts w:ascii="Arial" w:hAnsi="Arial" w:cs="Arial"/>
          <w:b/>
          <w:bCs/>
          <w:sz w:val="32"/>
          <w:szCs w:val="32"/>
        </w:rPr>
        <w:t>234-21</w:t>
      </w:r>
    </w:p>
    <w:p w14:paraId="144DF547" w14:textId="77777777" w:rsidR="00F25D53" w:rsidRPr="00F25D53" w:rsidRDefault="00F25D53" w:rsidP="00F25D53">
      <w:pPr>
        <w:spacing w:after="0" w:line="240" w:lineRule="auto"/>
        <w:jc w:val="center"/>
        <w:rPr>
          <w:rFonts w:ascii="Arial" w:hAnsi="Arial" w:cs="Arial"/>
          <w:b/>
          <w:bCs/>
          <w:szCs w:val="24"/>
        </w:rPr>
      </w:pPr>
    </w:p>
    <w:p w14:paraId="3BC1B8AC" w14:textId="77777777" w:rsidR="0013312A" w:rsidRPr="00F25D53" w:rsidRDefault="0013312A" w:rsidP="00F25D53">
      <w:pPr>
        <w:spacing w:after="0" w:line="240" w:lineRule="auto"/>
        <w:rPr>
          <w:rFonts w:ascii="Arial" w:hAnsi="Arial" w:cs="Arial"/>
          <w:szCs w:val="24"/>
        </w:rPr>
      </w:pPr>
      <w:r w:rsidRPr="00F25D53">
        <w:rPr>
          <w:rFonts w:ascii="Arial" w:hAnsi="Arial" w:cs="Arial"/>
          <w:szCs w:val="24"/>
        </w:rPr>
        <w:t>Mississippi State University anticipates purchasing the item(s) listed below as a sole source purchase.  Anyone objecting to this purchase shall follow the procedures outlined below.</w:t>
      </w:r>
    </w:p>
    <w:p w14:paraId="11192B0B" w14:textId="77777777" w:rsidR="00F25D53" w:rsidRDefault="00F25D53" w:rsidP="00F25D53">
      <w:pPr>
        <w:spacing w:after="0" w:line="240" w:lineRule="auto"/>
        <w:rPr>
          <w:rFonts w:ascii="Arial" w:hAnsi="Arial" w:cs="Arial"/>
          <w:szCs w:val="24"/>
        </w:rPr>
      </w:pPr>
    </w:p>
    <w:p w14:paraId="4FC39FA0" w14:textId="4F08DED2" w:rsidR="00DA5C58" w:rsidRPr="00BB2C1A" w:rsidRDefault="0013312A" w:rsidP="00F25D53">
      <w:pPr>
        <w:pStyle w:val="ListParagraph"/>
        <w:numPr>
          <w:ilvl w:val="0"/>
          <w:numId w:val="5"/>
        </w:numPr>
        <w:spacing w:after="0" w:line="240" w:lineRule="auto"/>
        <w:rPr>
          <w:rFonts w:ascii="Arial" w:hAnsi="Arial" w:cs="Arial"/>
          <w:b/>
          <w:bCs/>
          <w:szCs w:val="24"/>
        </w:rPr>
      </w:pPr>
      <w:r w:rsidRPr="00BB2C1A">
        <w:rPr>
          <w:rFonts w:ascii="Arial" w:hAnsi="Arial" w:cs="Arial"/>
          <w:b/>
          <w:bCs/>
          <w:szCs w:val="24"/>
        </w:rPr>
        <w:t>Commodity or commodities to be purchased (make, model, description):</w:t>
      </w:r>
      <w:r w:rsidR="00566AD3" w:rsidRPr="00BB2C1A">
        <w:rPr>
          <w:rFonts w:ascii="Arial" w:hAnsi="Arial" w:cs="Arial"/>
          <w:b/>
          <w:bCs/>
          <w:szCs w:val="24"/>
        </w:rPr>
        <w:t xml:space="preserve"> </w:t>
      </w:r>
      <w:r w:rsidR="00D11307">
        <w:rPr>
          <w:rFonts w:ascii="Arial" w:hAnsi="Arial" w:cs="Arial"/>
          <w:szCs w:val="24"/>
        </w:rPr>
        <w:t xml:space="preserve">We are requesting purchase of the </w:t>
      </w:r>
      <w:r w:rsidR="0086317C" w:rsidRPr="00BB2C1A">
        <w:rPr>
          <w:rFonts w:ascii="Arial" w:hAnsi="Arial" w:cs="Arial"/>
          <w:szCs w:val="24"/>
        </w:rPr>
        <w:t xml:space="preserve">Formulatrix </w:t>
      </w:r>
      <w:r w:rsidR="00D41796" w:rsidRPr="00BB2C1A">
        <w:rPr>
          <w:rFonts w:ascii="Arial" w:hAnsi="Arial" w:cs="Arial"/>
          <w:szCs w:val="24"/>
        </w:rPr>
        <w:t xml:space="preserve">Rock Imager 182 Crystallography Hotel. </w:t>
      </w:r>
      <w:r w:rsidR="0086317C" w:rsidRPr="00BB2C1A">
        <w:rPr>
          <w:rFonts w:ascii="Arial" w:hAnsi="Arial" w:cs="Arial"/>
          <w:szCs w:val="24"/>
        </w:rPr>
        <w:t xml:space="preserve">This equipment is used to automate the storage and monitoring </w:t>
      </w:r>
      <w:r w:rsidR="005414F9" w:rsidRPr="00BB2C1A">
        <w:rPr>
          <w:rFonts w:ascii="Arial" w:hAnsi="Arial" w:cs="Arial"/>
          <w:szCs w:val="24"/>
        </w:rPr>
        <w:t>of</w:t>
      </w:r>
      <w:r w:rsidR="00BB2C1A">
        <w:rPr>
          <w:rFonts w:ascii="Arial" w:hAnsi="Arial" w:cs="Arial"/>
          <w:szCs w:val="24"/>
        </w:rPr>
        <w:t xml:space="preserve"> protein</w:t>
      </w:r>
      <w:r w:rsidR="0086317C" w:rsidRPr="00BB2C1A">
        <w:rPr>
          <w:rFonts w:ascii="Arial" w:hAnsi="Arial" w:cs="Arial"/>
          <w:szCs w:val="24"/>
        </w:rPr>
        <w:t xml:space="preserve"> crystal formation</w:t>
      </w:r>
      <w:r w:rsidR="00744AA1">
        <w:rPr>
          <w:rFonts w:ascii="Arial" w:hAnsi="Arial" w:cs="Arial"/>
          <w:szCs w:val="24"/>
        </w:rPr>
        <w:t xml:space="preserve"> for enhancing the structural biology components of our research</w:t>
      </w:r>
      <w:r w:rsidR="00D11307">
        <w:rPr>
          <w:rFonts w:ascii="Arial" w:hAnsi="Arial" w:cs="Arial"/>
          <w:szCs w:val="24"/>
        </w:rPr>
        <w:t>.</w:t>
      </w:r>
      <w:r w:rsidR="00795816">
        <w:rPr>
          <w:rFonts w:ascii="Arial" w:hAnsi="Arial" w:cs="Arial"/>
          <w:szCs w:val="24"/>
        </w:rPr>
        <w:t xml:space="preserve"> This equipment will occupy a bench top space within the Johnson laboratory </w:t>
      </w:r>
      <w:r w:rsidR="00744AA1">
        <w:rPr>
          <w:rFonts w:ascii="Arial" w:hAnsi="Arial" w:cs="Arial"/>
          <w:szCs w:val="24"/>
        </w:rPr>
        <w:t xml:space="preserve">and </w:t>
      </w:r>
      <w:r w:rsidR="00795816">
        <w:rPr>
          <w:rFonts w:ascii="Arial" w:hAnsi="Arial" w:cs="Arial"/>
          <w:szCs w:val="24"/>
        </w:rPr>
        <w:t xml:space="preserve">must fit within a 3 x 3 x 4 ft requirement. This equipment will provide a temperature controlled bay that holds 182 x 96 well plates. Trays will be automatically be moved by an internal robotic arm from the hotel bay to an internal microscope where each of the 96 wells will be imaged. Images will be collected with incremental focus and merged to provide optimal detection of crystal formation activity. Images will be collected with both visible and UV light in order to aid identification and delineate between protein and salt crystals. </w:t>
      </w:r>
      <w:r w:rsidR="00D11307">
        <w:rPr>
          <w:rFonts w:ascii="Arial" w:hAnsi="Arial" w:cs="Arial"/>
          <w:szCs w:val="24"/>
        </w:rPr>
        <w:t xml:space="preserve">We will use the resulting crystals </w:t>
      </w:r>
      <w:r w:rsidR="008D2849">
        <w:rPr>
          <w:rFonts w:ascii="Arial" w:hAnsi="Arial" w:cs="Arial"/>
          <w:szCs w:val="24"/>
        </w:rPr>
        <w:t xml:space="preserve">for </w:t>
      </w:r>
      <w:r w:rsidR="00BB2C1A">
        <w:rPr>
          <w:rFonts w:ascii="Arial" w:hAnsi="Arial" w:cs="Arial"/>
          <w:szCs w:val="24"/>
        </w:rPr>
        <w:t>atomic resolution</w:t>
      </w:r>
      <w:r w:rsidR="008D2849">
        <w:rPr>
          <w:rFonts w:ascii="Arial" w:hAnsi="Arial" w:cs="Arial"/>
          <w:szCs w:val="24"/>
        </w:rPr>
        <w:t xml:space="preserve"> structural characterization</w:t>
      </w:r>
      <w:r w:rsidR="0086317C" w:rsidRPr="00BB2C1A">
        <w:rPr>
          <w:rFonts w:ascii="Arial" w:hAnsi="Arial" w:cs="Arial"/>
          <w:szCs w:val="24"/>
        </w:rPr>
        <w:t xml:space="preserve">. </w:t>
      </w:r>
    </w:p>
    <w:p w14:paraId="1ECF99F7" w14:textId="77777777" w:rsidR="00DA5C58" w:rsidRPr="00F25D53" w:rsidRDefault="00DA5C58" w:rsidP="00F25D53">
      <w:pPr>
        <w:spacing w:after="0" w:line="240" w:lineRule="auto"/>
        <w:rPr>
          <w:rFonts w:ascii="Arial" w:hAnsi="Arial" w:cs="Arial"/>
          <w:szCs w:val="24"/>
        </w:rPr>
      </w:pPr>
    </w:p>
    <w:p w14:paraId="536519D5" w14:textId="7F0AFC03" w:rsidR="001C37A7" w:rsidRPr="00236A17" w:rsidRDefault="0013312A" w:rsidP="00236A17">
      <w:pPr>
        <w:pStyle w:val="ListParagraph"/>
        <w:numPr>
          <w:ilvl w:val="0"/>
          <w:numId w:val="5"/>
        </w:numPr>
        <w:spacing w:after="0" w:line="240" w:lineRule="auto"/>
        <w:rPr>
          <w:rFonts w:ascii="Arial" w:hAnsi="Arial" w:cs="Arial"/>
          <w:b/>
          <w:bCs/>
          <w:szCs w:val="24"/>
        </w:rPr>
      </w:pPr>
      <w:r w:rsidRPr="00BB2C1A">
        <w:rPr>
          <w:rFonts w:ascii="Arial" w:hAnsi="Arial" w:cs="Arial"/>
          <w:b/>
          <w:bCs/>
          <w:szCs w:val="24"/>
        </w:rPr>
        <w:t>Explanation of the need to be fulfilled by this item(s)</w:t>
      </w:r>
      <w:r w:rsidR="001C661F" w:rsidRPr="00BB2C1A">
        <w:rPr>
          <w:rFonts w:ascii="Arial" w:hAnsi="Arial" w:cs="Arial"/>
          <w:b/>
          <w:bCs/>
          <w:szCs w:val="24"/>
        </w:rPr>
        <w:t>, how is it unique from all other options, and</w:t>
      </w:r>
      <w:r w:rsidRPr="00BB2C1A">
        <w:rPr>
          <w:rFonts w:ascii="Arial" w:hAnsi="Arial" w:cs="Arial"/>
          <w:b/>
          <w:bCs/>
          <w:szCs w:val="24"/>
        </w:rPr>
        <w:t xml:space="preserve"> why it is the only one that can meet the specific needs of the department:</w:t>
      </w:r>
      <w:r w:rsidR="00DA5C58" w:rsidRPr="00BB2C1A">
        <w:rPr>
          <w:rFonts w:ascii="Arial" w:hAnsi="Arial" w:cs="Arial"/>
          <w:b/>
          <w:bCs/>
          <w:szCs w:val="24"/>
        </w:rPr>
        <w:t xml:space="preserve"> </w:t>
      </w:r>
      <w:r w:rsidR="001C37A7" w:rsidRPr="00BB2C1A">
        <w:rPr>
          <w:rFonts w:ascii="Arial" w:hAnsi="Arial" w:cs="Arial"/>
          <w:szCs w:val="24"/>
        </w:rPr>
        <w:t>The Johnson lab</w:t>
      </w:r>
      <w:r w:rsidR="005414F9" w:rsidRPr="00BB2C1A">
        <w:rPr>
          <w:rFonts w:ascii="Arial" w:hAnsi="Arial" w:cs="Arial"/>
          <w:szCs w:val="24"/>
        </w:rPr>
        <w:t>oratory</w:t>
      </w:r>
      <w:r w:rsidR="001C37A7" w:rsidRPr="00BB2C1A">
        <w:rPr>
          <w:rFonts w:ascii="Arial" w:hAnsi="Arial" w:cs="Arial"/>
          <w:szCs w:val="24"/>
        </w:rPr>
        <w:t xml:space="preserve"> seeks capabilities to automate the monitoring of protein crystal formation and improve its detection capabilities and workflow. Specifically</w:t>
      </w:r>
      <w:r w:rsidR="00827EE8" w:rsidRPr="00BB2C1A">
        <w:rPr>
          <w:rFonts w:ascii="Arial" w:hAnsi="Arial" w:cs="Arial"/>
          <w:szCs w:val="24"/>
        </w:rPr>
        <w:t>,</w:t>
      </w:r>
      <w:r w:rsidR="001C37A7" w:rsidRPr="00BB2C1A">
        <w:rPr>
          <w:rFonts w:ascii="Arial" w:hAnsi="Arial" w:cs="Arial"/>
          <w:szCs w:val="24"/>
        </w:rPr>
        <w:t xml:space="preserve"> we </w:t>
      </w:r>
      <w:r w:rsidR="005414F9" w:rsidRPr="00BB2C1A">
        <w:rPr>
          <w:rFonts w:ascii="Arial" w:hAnsi="Arial" w:cs="Arial"/>
          <w:szCs w:val="24"/>
        </w:rPr>
        <w:t xml:space="preserve">aim </w:t>
      </w:r>
      <w:r w:rsidR="001C37A7" w:rsidRPr="00BB2C1A">
        <w:rPr>
          <w:rFonts w:ascii="Arial" w:hAnsi="Arial" w:cs="Arial"/>
          <w:szCs w:val="24"/>
        </w:rPr>
        <w:t>to acquire equipment that can store</w:t>
      </w:r>
      <w:r w:rsidR="005414F9" w:rsidRPr="00BB2C1A">
        <w:rPr>
          <w:rFonts w:ascii="Arial" w:hAnsi="Arial" w:cs="Arial"/>
          <w:szCs w:val="24"/>
        </w:rPr>
        <w:t xml:space="preserve"> 180 </w:t>
      </w:r>
      <w:r w:rsidR="001C37A7" w:rsidRPr="00BB2C1A">
        <w:rPr>
          <w:rFonts w:ascii="Arial" w:hAnsi="Arial" w:cs="Arial"/>
          <w:szCs w:val="24"/>
        </w:rPr>
        <w:t xml:space="preserve">x 96 well plates </w:t>
      </w:r>
      <w:r w:rsidR="00D11307" w:rsidRPr="00BB2C1A">
        <w:rPr>
          <w:rFonts w:ascii="Arial" w:hAnsi="Arial" w:cs="Arial"/>
          <w:szCs w:val="24"/>
        </w:rPr>
        <w:t>contain</w:t>
      </w:r>
      <w:r w:rsidR="00D11307">
        <w:rPr>
          <w:rFonts w:ascii="Arial" w:hAnsi="Arial" w:cs="Arial"/>
          <w:szCs w:val="24"/>
        </w:rPr>
        <w:t>ing</w:t>
      </w:r>
      <w:r w:rsidR="00D11307" w:rsidRPr="00BB2C1A">
        <w:rPr>
          <w:rFonts w:ascii="Arial" w:hAnsi="Arial" w:cs="Arial"/>
          <w:szCs w:val="24"/>
        </w:rPr>
        <w:t xml:space="preserve"> recombinant</w:t>
      </w:r>
      <w:r w:rsidR="00D11307">
        <w:rPr>
          <w:rFonts w:ascii="Arial" w:hAnsi="Arial" w:cs="Arial"/>
          <w:szCs w:val="24"/>
        </w:rPr>
        <w:t>ly produced</w:t>
      </w:r>
      <w:r w:rsidR="00D11307" w:rsidRPr="00BB2C1A">
        <w:rPr>
          <w:rFonts w:ascii="Arial" w:hAnsi="Arial" w:cs="Arial"/>
          <w:szCs w:val="24"/>
        </w:rPr>
        <w:t xml:space="preserve"> protein in crystallography buffers </w:t>
      </w:r>
      <w:r w:rsidR="001C37A7" w:rsidRPr="00BB2C1A">
        <w:rPr>
          <w:rFonts w:ascii="Arial" w:hAnsi="Arial" w:cs="Arial"/>
          <w:szCs w:val="24"/>
        </w:rPr>
        <w:t>under temperature controlled conditions</w:t>
      </w:r>
      <w:r w:rsidR="00D11307">
        <w:rPr>
          <w:rFonts w:ascii="Arial" w:hAnsi="Arial" w:cs="Arial"/>
          <w:szCs w:val="24"/>
        </w:rPr>
        <w:t xml:space="preserve">. </w:t>
      </w:r>
      <w:r w:rsidR="00236A17">
        <w:rPr>
          <w:rFonts w:ascii="Arial" w:hAnsi="Arial" w:cs="Arial"/>
          <w:szCs w:val="24"/>
        </w:rPr>
        <w:t>We require t</w:t>
      </w:r>
      <w:r w:rsidR="00D11307">
        <w:rPr>
          <w:rFonts w:ascii="Arial" w:hAnsi="Arial" w:cs="Arial"/>
          <w:szCs w:val="24"/>
        </w:rPr>
        <w:t xml:space="preserve">he equipment </w:t>
      </w:r>
      <w:r w:rsidR="00236A17">
        <w:rPr>
          <w:rFonts w:ascii="Arial" w:hAnsi="Arial" w:cs="Arial"/>
          <w:szCs w:val="24"/>
        </w:rPr>
        <w:t xml:space="preserve">to </w:t>
      </w:r>
      <w:r w:rsidR="001C37A7" w:rsidRPr="00BB2C1A">
        <w:rPr>
          <w:rFonts w:ascii="Arial" w:hAnsi="Arial" w:cs="Arial"/>
          <w:szCs w:val="24"/>
        </w:rPr>
        <w:t>provid</w:t>
      </w:r>
      <w:r w:rsidR="00B06E1F" w:rsidRPr="00BB2C1A">
        <w:rPr>
          <w:rFonts w:ascii="Arial" w:hAnsi="Arial" w:cs="Arial"/>
          <w:szCs w:val="24"/>
        </w:rPr>
        <w:t>e</w:t>
      </w:r>
      <w:r w:rsidR="001C37A7" w:rsidRPr="00BB2C1A">
        <w:rPr>
          <w:rFonts w:ascii="Arial" w:hAnsi="Arial" w:cs="Arial"/>
          <w:szCs w:val="24"/>
        </w:rPr>
        <w:t xml:space="preserve"> image</w:t>
      </w:r>
      <w:r w:rsidR="00B06E1F" w:rsidRPr="00BB2C1A">
        <w:rPr>
          <w:rFonts w:ascii="Arial" w:hAnsi="Arial" w:cs="Arial"/>
          <w:szCs w:val="24"/>
        </w:rPr>
        <w:t>s</w:t>
      </w:r>
      <w:r w:rsidR="00827EE8" w:rsidRPr="00BB2C1A">
        <w:rPr>
          <w:rFonts w:ascii="Arial" w:hAnsi="Arial" w:cs="Arial"/>
          <w:szCs w:val="24"/>
        </w:rPr>
        <w:t xml:space="preserve"> </w:t>
      </w:r>
      <w:r w:rsidR="001C37A7" w:rsidRPr="00BB2C1A">
        <w:rPr>
          <w:rFonts w:ascii="Arial" w:hAnsi="Arial" w:cs="Arial"/>
          <w:szCs w:val="24"/>
        </w:rPr>
        <w:t xml:space="preserve">of each </w:t>
      </w:r>
      <w:r w:rsidR="00D11307">
        <w:rPr>
          <w:rFonts w:ascii="Arial" w:hAnsi="Arial" w:cs="Arial"/>
          <w:szCs w:val="24"/>
        </w:rPr>
        <w:t xml:space="preserve">experimental </w:t>
      </w:r>
      <w:r w:rsidR="001C37A7" w:rsidRPr="00BB2C1A">
        <w:rPr>
          <w:rFonts w:ascii="Arial" w:hAnsi="Arial" w:cs="Arial"/>
          <w:szCs w:val="24"/>
        </w:rPr>
        <w:t xml:space="preserve">condition within each plate </w:t>
      </w:r>
      <w:r w:rsidR="00236A17">
        <w:rPr>
          <w:rFonts w:ascii="Arial" w:hAnsi="Arial" w:cs="Arial"/>
          <w:szCs w:val="24"/>
        </w:rPr>
        <w:t>on a</w:t>
      </w:r>
      <w:r w:rsidR="001C37A7" w:rsidRPr="00BB2C1A">
        <w:rPr>
          <w:rFonts w:ascii="Arial" w:hAnsi="Arial" w:cs="Arial"/>
          <w:szCs w:val="24"/>
        </w:rPr>
        <w:t xml:space="preserve"> daily basis</w:t>
      </w:r>
      <w:r w:rsidR="00236A17">
        <w:rPr>
          <w:rFonts w:ascii="Arial" w:hAnsi="Arial" w:cs="Arial"/>
          <w:szCs w:val="24"/>
        </w:rPr>
        <w:t xml:space="preserve"> at a user defined schedule</w:t>
      </w:r>
      <w:r w:rsidR="00D11307">
        <w:rPr>
          <w:rFonts w:ascii="Arial" w:hAnsi="Arial" w:cs="Arial"/>
          <w:szCs w:val="24"/>
        </w:rPr>
        <w:t>.</w:t>
      </w:r>
      <w:r w:rsidR="00827EE8" w:rsidRPr="00BB2C1A">
        <w:rPr>
          <w:rFonts w:ascii="Arial" w:hAnsi="Arial" w:cs="Arial"/>
          <w:szCs w:val="24"/>
        </w:rPr>
        <w:t xml:space="preserve"> </w:t>
      </w:r>
      <w:r w:rsidR="00236A17">
        <w:rPr>
          <w:rFonts w:ascii="Arial" w:hAnsi="Arial" w:cs="Arial"/>
          <w:szCs w:val="24"/>
        </w:rPr>
        <w:t xml:space="preserve">Importantly </w:t>
      </w:r>
      <w:r w:rsidR="00795816">
        <w:rPr>
          <w:rFonts w:ascii="Arial" w:hAnsi="Arial" w:cs="Arial"/>
          <w:szCs w:val="24"/>
        </w:rPr>
        <w:t>i</w:t>
      </w:r>
      <w:r w:rsidR="00D41796" w:rsidRPr="00236A17">
        <w:rPr>
          <w:rFonts w:ascii="Arial" w:hAnsi="Arial" w:cs="Arial"/>
          <w:szCs w:val="24"/>
        </w:rPr>
        <w:t>mages</w:t>
      </w:r>
      <w:r w:rsidR="00D11307" w:rsidRPr="00236A17">
        <w:rPr>
          <w:rFonts w:ascii="Arial" w:hAnsi="Arial" w:cs="Arial"/>
          <w:szCs w:val="24"/>
        </w:rPr>
        <w:t xml:space="preserve"> need to be collec</w:t>
      </w:r>
      <w:r w:rsidR="00236A17" w:rsidRPr="00236A17">
        <w:rPr>
          <w:rFonts w:ascii="Arial" w:hAnsi="Arial" w:cs="Arial"/>
          <w:szCs w:val="24"/>
        </w:rPr>
        <w:t>t</w:t>
      </w:r>
      <w:r w:rsidR="00D11307" w:rsidRPr="00236A17">
        <w:rPr>
          <w:rFonts w:ascii="Arial" w:hAnsi="Arial" w:cs="Arial"/>
          <w:szCs w:val="24"/>
        </w:rPr>
        <w:t xml:space="preserve">ed with </w:t>
      </w:r>
      <w:r w:rsidR="00744AA1">
        <w:rPr>
          <w:rFonts w:ascii="Arial" w:hAnsi="Arial" w:cs="Arial"/>
          <w:szCs w:val="24"/>
        </w:rPr>
        <w:t xml:space="preserve">both </w:t>
      </w:r>
      <w:r w:rsidR="00D11307" w:rsidRPr="00236A17">
        <w:rPr>
          <w:rFonts w:ascii="Arial" w:hAnsi="Arial" w:cs="Arial"/>
          <w:szCs w:val="24"/>
        </w:rPr>
        <w:t>visible and Ultra-Violate (UV) light</w:t>
      </w:r>
      <w:r w:rsidR="00236A17">
        <w:rPr>
          <w:rFonts w:ascii="Arial" w:hAnsi="Arial" w:cs="Arial"/>
          <w:szCs w:val="24"/>
        </w:rPr>
        <w:t xml:space="preserve"> as this will allow us to discern if observed crystals are comprised of protein or salt.</w:t>
      </w:r>
      <w:r w:rsidR="00D41796" w:rsidRPr="00236A17">
        <w:rPr>
          <w:rFonts w:ascii="Arial" w:hAnsi="Arial" w:cs="Arial"/>
          <w:szCs w:val="24"/>
        </w:rPr>
        <w:t xml:space="preserve"> </w:t>
      </w:r>
      <w:r w:rsidR="00236A17">
        <w:rPr>
          <w:rFonts w:ascii="Arial" w:hAnsi="Arial" w:cs="Arial"/>
          <w:szCs w:val="24"/>
        </w:rPr>
        <w:t>During the image acquisition process</w:t>
      </w:r>
      <w:r w:rsidR="0086317C" w:rsidRPr="00236A17">
        <w:rPr>
          <w:rFonts w:ascii="Arial" w:hAnsi="Arial" w:cs="Arial"/>
          <w:szCs w:val="24"/>
        </w:rPr>
        <w:t>,</w:t>
      </w:r>
      <w:r w:rsidR="00D41796" w:rsidRPr="00236A17">
        <w:rPr>
          <w:rFonts w:ascii="Arial" w:hAnsi="Arial" w:cs="Arial"/>
          <w:szCs w:val="24"/>
        </w:rPr>
        <w:t xml:space="preserve"> a series </w:t>
      </w:r>
      <w:r w:rsidR="001C37A7" w:rsidRPr="00236A17">
        <w:rPr>
          <w:rFonts w:ascii="Arial" w:hAnsi="Arial" w:cs="Arial"/>
          <w:szCs w:val="24"/>
        </w:rPr>
        <w:t xml:space="preserve">of images </w:t>
      </w:r>
      <w:r w:rsidR="00236A17">
        <w:rPr>
          <w:rFonts w:ascii="Arial" w:hAnsi="Arial" w:cs="Arial"/>
          <w:szCs w:val="24"/>
        </w:rPr>
        <w:t xml:space="preserve">should </w:t>
      </w:r>
      <w:r w:rsidR="001C37A7" w:rsidRPr="00236A17">
        <w:rPr>
          <w:rFonts w:ascii="Arial" w:hAnsi="Arial" w:cs="Arial"/>
          <w:szCs w:val="24"/>
        </w:rPr>
        <w:t xml:space="preserve">be </w:t>
      </w:r>
      <w:r w:rsidR="00D41796" w:rsidRPr="00236A17">
        <w:rPr>
          <w:rFonts w:ascii="Arial" w:hAnsi="Arial" w:cs="Arial"/>
          <w:szCs w:val="24"/>
        </w:rPr>
        <w:t>collected with incremental focal planes</w:t>
      </w:r>
      <w:r w:rsidR="00236A17">
        <w:rPr>
          <w:rFonts w:ascii="Arial" w:hAnsi="Arial" w:cs="Arial"/>
          <w:szCs w:val="24"/>
        </w:rPr>
        <w:t xml:space="preserve"> and then </w:t>
      </w:r>
      <w:r w:rsidR="00D41796" w:rsidRPr="00236A17">
        <w:rPr>
          <w:rFonts w:ascii="Arial" w:hAnsi="Arial" w:cs="Arial"/>
          <w:szCs w:val="24"/>
        </w:rPr>
        <w:t xml:space="preserve">merged to </w:t>
      </w:r>
      <w:r w:rsidR="00B06E1F" w:rsidRPr="00236A17">
        <w:rPr>
          <w:rFonts w:ascii="Arial" w:hAnsi="Arial" w:cs="Arial"/>
          <w:szCs w:val="24"/>
        </w:rPr>
        <w:t xml:space="preserve">provide an </w:t>
      </w:r>
      <w:r w:rsidR="00D11307" w:rsidRPr="00236A17">
        <w:rPr>
          <w:rFonts w:ascii="Arial" w:hAnsi="Arial" w:cs="Arial"/>
          <w:szCs w:val="24"/>
        </w:rPr>
        <w:t xml:space="preserve">optimal </w:t>
      </w:r>
      <w:r w:rsidR="00236A17">
        <w:rPr>
          <w:rFonts w:ascii="Arial" w:hAnsi="Arial" w:cs="Arial"/>
          <w:szCs w:val="24"/>
        </w:rPr>
        <w:t xml:space="preserve">picture to </w:t>
      </w:r>
      <w:r w:rsidR="00D11307" w:rsidRPr="00236A17">
        <w:rPr>
          <w:rFonts w:ascii="Arial" w:hAnsi="Arial" w:cs="Arial"/>
          <w:szCs w:val="24"/>
        </w:rPr>
        <w:t xml:space="preserve">ensure all </w:t>
      </w:r>
      <w:r w:rsidR="00236A17">
        <w:rPr>
          <w:rFonts w:ascii="Arial" w:hAnsi="Arial" w:cs="Arial"/>
          <w:szCs w:val="24"/>
        </w:rPr>
        <w:t xml:space="preserve">crystal formation </w:t>
      </w:r>
      <w:r w:rsidR="00D11307" w:rsidRPr="00236A17">
        <w:rPr>
          <w:rFonts w:ascii="Arial" w:hAnsi="Arial" w:cs="Arial"/>
          <w:szCs w:val="24"/>
        </w:rPr>
        <w:t xml:space="preserve">activity is </w:t>
      </w:r>
      <w:r w:rsidR="00B06E1F" w:rsidRPr="00236A17">
        <w:rPr>
          <w:rFonts w:ascii="Arial" w:hAnsi="Arial" w:cs="Arial"/>
          <w:szCs w:val="24"/>
        </w:rPr>
        <w:t>detect</w:t>
      </w:r>
      <w:r w:rsidR="00D11307" w:rsidRPr="00236A17">
        <w:rPr>
          <w:rFonts w:ascii="Arial" w:hAnsi="Arial" w:cs="Arial"/>
          <w:szCs w:val="24"/>
        </w:rPr>
        <w:t>ed</w:t>
      </w:r>
      <w:r w:rsidR="00B06E1F" w:rsidRPr="00236A17">
        <w:rPr>
          <w:rFonts w:ascii="Arial" w:hAnsi="Arial" w:cs="Arial"/>
          <w:szCs w:val="24"/>
        </w:rPr>
        <w:t xml:space="preserve"> </w:t>
      </w:r>
      <w:r w:rsidR="00D11307" w:rsidRPr="00236A17">
        <w:rPr>
          <w:rFonts w:ascii="Arial" w:hAnsi="Arial" w:cs="Arial"/>
          <w:szCs w:val="24"/>
        </w:rPr>
        <w:t>and documented</w:t>
      </w:r>
      <w:r w:rsidR="00236A17">
        <w:rPr>
          <w:rFonts w:ascii="Arial" w:hAnsi="Arial" w:cs="Arial"/>
          <w:szCs w:val="24"/>
        </w:rPr>
        <w:t>.</w:t>
      </w:r>
      <w:r w:rsidR="00795816">
        <w:rPr>
          <w:rFonts w:ascii="Arial" w:hAnsi="Arial" w:cs="Arial"/>
          <w:szCs w:val="24"/>
        </w:rPr>
        <w:t xml:space="preserve"> This type of optimal imaging is unique to the Formulatrix Rock Imaging system.</w:t>
      </w:r>
      <w:r w:rsidR="00236A17">
        <w:rPr>
          <w:rFonts w:ascii="Arial" w:hAnsi="Arial" w:cs="Arial"/>
          <w:szCs w:val="24"/>
        </w:rPr>
        <w:t xml:space="preserve"> Data should </w:t>
      </w:r>
      <w:r w:rsidR="001C37A7" w:rsidRPr="00236A17">
        <w:rPr>
          <w:rFonts w:ascii="Arial" w:hAnsi="Arial" w:cs="Arial"/>
          <w:szCs w:val="24"/>
        </w:rPr>
        <w:t xml:space="preserve">be stored </w:t>
      </w:r>
      <w:r w:rsidR="00827EE8" w:rsidRPr="00236A17">
        <w:rPr>
          <w:rFonts w:ascii="Arial" w:hAnsi="Arial" w:cs="Arial"/>
          <w:szCs w:val="24"/>
        </w:rPr>
        <w:t xml:space="preserve">on a computer where </w:t>
      </w:r>
      <w:r w:rsidR="00236A17">
        <w:rPr>
          <w:rFonts w:ascii="Arial" w:hAnsi="Arial" w:cs="Arial"/>
          <w:szCs w:val="24"/>
        </w:rPr>
        <w:t xml:space="preserve">it </w:t>
      </w:r>
      <w:r w:rsidR="00827EE8" w:rsidRPr="00236A17">
        <w:rPr>
          <w:rFonts w:ascii="Arial" w:hAnsi="Arial" w:cs="Arial"/>
          <w:szCs w:val="24"/>
        </w:rPr>
        <w:t xml:space="preserve">can be accessed remotely. The equipment is too be less than 600 </w:t>
      </w:r>
      <w:proofErr w:type="spellStart"/>
      <w:r w:rsidR="00827EE8" w:rsidRPr="00236A17">
        <w:rPr>
          <w:rFonts w:ascii="Arial" w:hAnsi="Arial" w:cs="Arial"/>
          <w:szCs w:val="24"/>
        </w:rPr>
        <w:t>lbs</w:t>
      </w:r>
      <w:proofErr w:type="spellEnd"/>
      <w:r w:rsidR="00827EE8" w:rsidRPr="00236A17">
        <w:rPr>
          <w:rFonts w:ascii="Arial" w:hAnsi="Arial" w:cs="Arial"/>
          <w:szCs w:val="24"/>
        </w:rPr>
        <w:t xml:space="preserve"> and occupy a bench top footprint of no greater than </w:t>
      </w:r>
      <w:r w:rsidR="00D11307" w:rsidRPr="00236A17">
        <w:rPr>
          <w:rFonts w:ascii="Arial" w:hAnsi="Arial" w:cs="Arial"/>
          <w:szCs w:val="24"/>
        </w:rPr>
        <w:t>3</w:t>
      </w:r>
      <w:r w:rsidR="00827EE8" w:rsidRPr="00236A17">
        <w:rPr>
          <w:rFonts w:ascii="Arial" w:hAnsi="Arial" w:cs="Arial"/>
          <w:szCs w:val="24"/>
        </w:rPr>
        <w:t xml:space="preserve"> x </w:t>
      </w:r>
      <w:r w:rsidR="00D11307" w:rsidRPr="00236A17">
        <w:rPr>
          <w:rFonts w:ascii="Arial" w:hAnsi="Arial" w:cs="Arial"/>
          <w:szCs w:val="24"/>
        </w:rPr>
        <w:t>4</w:t>
      </w:r>
      <w:r w:rsidR="00827EE8" w:rsidRPr="00236A17">
        <w:rPr>
          <w:rFonts w:ascii="Arial" w:hAnsi="Arial" w:cs="Arial"/>
          <w:szCs w:val="24"/>
        </w:rPr>
        <w:t xml:space="preserve"> </w:t>
      </w:r>
      <w:r w:rsidR="00D11307" w:rsidRPr="00236A17">
        <w:rPr>
          <w:rFonts w:ascii="Arial" w:hAnsi="Arial" w:cs="Arial"/>
          <w:szCs w:val="24"/>
        </w:rPr>
        <w:t xml:space="preserve">x 4 </w:t>
      </w:r>
      <w:r w:rsidR="00827EE8" w:rsidRPr="00236A17">
        <w:rPr>
          <w:rFonts w:ascii="Arial" w:hAnsi="Arial" w:cs="Arial"/>
          <w:szCs w:val="24"/>
        </w:rPr>
        <w:t>feet</w:t>
      </w:r>
      <w:r w:rsidR="00D11307" w:rsidRPr="00236A17">
        <w:rPr>
          <w:rFonts w:ascii="Arial" w:hAnsi="Arial" w:cs="Arial"/>
          <w:szCs w:val="24"/>
        </w:rPr>
        <w:t xml:space="preserve"> (l x w x h)</w:t>
      </w:r>
      <w:r w:rsidR="00827EE8" w:rsidRPr="00236A17">
        <w:rPr>
          <w:rFonts w:ascii="Arial" w:hAnsi="Arial" w:cs="Arial"/>
          <w:szCs w:val="24"/>
        </w:rPr>
        <w:t xml:space="preserve">. </w:t>
      </w:r>
      <w:r w:rsidR="00B06E1F" w:rsidRPr="00236A17">
        <w:rPr>
          <w:rFonts w:ascii="Arial" w:hAnsi="Arial" w:cs="Arial"/>
          <w:szCs w:val="24"/>
        </w:rPr>
        <w:t xml:space="preserve">The equipment needs to operate using 120 volts and &lt; 18 amps in current. </w:t>
      </w:r>
      <w:r w:rsidR="00795816">
        <w:rPr>
          <w:rFonts w:ascii="Arial" w:hAnsi="Arial" w:cs="Arial"/>
          <w:szCs w:val="24"/>
        </w:rPr>
        <w:t xml:space="preserve">To the best of our knowledge the Formulatrix Rock Imaging System is the only equipment available that meets these requirements. </w:t>
      </w:r>
    </w:p>
    <w:p w14:paraId="6746872A" w14:textId="77777777" w:rsidR="001C37A7" w:rsidRDefault="001C37A7" w:rsidP="00F25D53">
      <w:pPr>
        <w:spacing w:after="0" w:line="240" w:lineRule="auto"/>
        <w:rPr>
          <w:rFonts w:ascii="Arial" w:hAnsi="Arial" w:cs="Arial"/>
          <w:szCs w:val="24"/>
        </w:rPr>
      </w:pPr>
    </w:p>
    <w:p w14:paraId="04122CD9" w14:textId="24458D77" w:rsidR="00D41796" w:rsidRPr="00F25D53" w:rsidRDefault="00D41796" w:rsidP="00F25D53">
      <w:pPr>
        <w:spacing w:after="0" w:line="240" w:lineRule="auto"/>
        <w:rPr>
          <w:rFonts w:ascii="Arial" w:hAnsi="Arial" w:cs="Arial"/>
          <w:szCs w:val="24"/>
        </w:rPr>
      </w:pPr>
    </w:p>
    <w:p w14:paraId="79448FED" w14:textId="7ADD22F5" w:rsidR="00566AD3" w:rsidRPr="00BB2C1A" w:rsidRDefault="0013312A" w:rsidP="00F25D53">
      <w:pPr>
        <w:pStyle w:val="ListParagraph"/>
        <w:numPr>
          <w:ilvl w:val="0"/>
          <w:numId w:val="5"/>
        </w:numPr>
        <w:spacing w:after="0" w:line="240" w:lineRule="auto"/>
        <w:rPr>
          <w:rFonts w:ascii="Arial" w:hAnsi="Arial" w:cs="Arial"/>
          <w:b/>
          <w:bCs/>
          <w:szCs w:val="24"/>
        </w:rPr>
      </w:pPr>
      <w:r w:rsidRPr="00BB2C1A">
        <w:rPr>
          <w:rFonts w:ascii="Arial" w:hAnsi="Arial" w:cs="Arial"/>
          <w:b/>
          <w:bCs/>
          <w:szCs w:val="24"/>
        </w:rPr>
        <w:t>Name of company/individual selling the item and why that source is the only possible source that can provide the required item(s):</w:t>
      </w:r>
      <w:r w:rsidR="00566AD3" w:rsidRPr="00BB2C1A">
        <w:rPr>
          <w:rFonts w:ascii="Arial" w:hAnsi="Arial" w:cs="Arial"/>
          <w:b/>
          <w:bCs/>
          <w:szCs w:val="24"/>
        </w:rPr>
        <w:t xml:space="preserve"> </w:t>
      </w:r>
    </w:p>
    <w:p w14:paraId="56527C8B" w14:textId="61DDAF8F" w:rsidR="0013312A" w:rsidRPr="00F25D53" w:rsidRDefault="0013312A" w:rsidP="00F25D53">
      <w:pPr>
        <w:spacing w:after="0" w:line="240" w:lineRule="auto"/>
        <w:rPr>
          <w:rFonts w:ascii="Arial" w:hAnsi="Arial" w:cs="Arial"/>
          <w:szCs w:val="24"/>
        </w:rPr>
      </w:pPr>
    </w:p>
    <w:p w14:paraId="1FBFB3FD" w14:textId="77777777" w:rsidR="00D41796" w:rsidRDefault="00D41796" w:rsidP="00BB2C1A">
      <w:pPr>
        <w:spacing w:after="0" w:line="240" w:lineRule="auto"/>
        <w:ind w:left="360"/>
        <w:rPr>
          <w:rFonts w:ascii="Arial" w:hAnsi="Arial" w:cs="Arial"/>
          <w:szCs w:val="24"/>
        </w:rPr>
      </w:pPr>
      <w:r w:rsidRPr="00D41796">
        <w:rPr>
          <w:rFonts w:ascii="Arial" w:hAnsi="Arial" w:cs="Arial"/>
          <w:szCs w:val="24"/>
        </w:rPr>
        <w:t xml:space="preserve">Formulatrix, LLC </w:t>
      </w:r>
    </w:p>
    <w:p w14:paraId="046B39A1" w14:textId="77777777" w:rsidR="00D41796" w:rsidRDefault="00D41796" w:rsidP="00BB2C1A">
      <w:pPr>
        <w:spacing w:after="0" w:line="240" w:lineRule="auto"/>
        <w:ind w:left="360"/>
        <w:rPr>
          <w:rFonts w:ascii="Arial" w:hAnsi="Arial" w:cs="Arial"/>
          <w:szCs w:val="24"/>
        </w:rPr>
      </w:pPr>
      <w:r w:rsidRPr="00D41796">
        <w:rPr>
          <w:rFonts w:ascii="Arial" w:hAnsi="Arial" w:cs="Arial"/>
          <w:szCs w:val="24"/>
        </w:rPr>
        <w:lastRenderedPageBreak/>
        <w:t xml:space="preserve">5 DeAngelo Dr, Bedford, MA 01730 </w:t>
      </w:r>
    </w:p>
    <w:p w14:paraId="15A52EDD" w14:textId="77777777" w:rsidR="00D41796" w:rsidRDefault="00D41796" w:rsidP="00BB2C1A">
      <w:pPr>
        <w:spacing w:after="0" w:line="240" w:lineRule="auto"/>
        <w:ind w:left="360"/>
        <w:rPr>
          <w:rFonts w:ascii="Arial" w:hAnsi="Arial" w:cs="Arial"/>
          <w:szCs w:val="24"/>
        </w:rPr>
      </w:pPr>
      <w:r w:rsidRPr="00D41796">
        <w:rPr>
          <w:rFonts w:ascii="Arial" w:hAnsi="Arial" w:cs="Arial"/>
          <w:szCs w:val="24"/>
        </w:rPr>
        <w:t xml:space="preserve">Phone 1.781.788.0228 </w:t>
      </w:r>
    </w:p>
    <w:p w14:paraId="5FC1F86D" w14:textId="77777777" w:rsidR="00D41796" w:rsidRDefault="00D41796" w:rsidP="00BB2C1A">
      <w:pPr>
        <w:spacing w:after="0" w:line="240" w:lineRule="auto"/>
        <w:ind w:left="360"/>
        <w:rPr>
          <w:rFonts w:ascii="Arial" w:hAnsi="Arial" w:cs="Arial"/>
          <w:szCs w:val="24"/>
        </w:rPr>
      </w:pPr>
      <w:r w:rsidRPr="00D41796">
        <w:rPr>
          <w:rFonts w:ascii="Arial" w:hAnsi="Arial" w:cs="Arial"/>
          <w:szCs w:val="24"/>
        </w:rPr>
        <w:t>Fax 1.781.207.5522</w:t>
      </w:r>
    </w:p>
    <w:p w14:paraId="1BC6E553" w14:textId="7A6DC240" w:rsidR="00D41796" w:rsidRPr="00D41796" w:rsidRDefault="00D41796" w:rsidP="00BB2C1A">
      <w:pPr>
        <w:spacing w:after="0" w:line="240" w:lineRule="auto"/>
        <w:ind w:left="360"/>
        <w:rPr>
          <w:rFonts w:ascii="Arial" w:hAnsi="Arial" w:cs="Arial"/>
          <w:szCs w:val="24"/>
        </w:rPr>
      </w:pPr>
      <w:r w:rsidRPr="00D41796">
        <w:rPr>
          <w:rFonts w:ascii="Arial" w:hAnsi="Arial" w:cs="Arial"/>
          <w:szCs w:val="24"/>
        </w:rPr>
        <w:t xml:space="preserve">www.formulatrix.com </w:t>
      </w:r>
    </w:p>
    <w:p w14:paraId="28F8C2DE" w14:textId="6E75ABB5" w:rsidR="00C128E8" w:rsidRDefault="00C128E8" w:rsidP="00BB2C1A">
      <w:pPr>
        <w:spacing w:after="0" w:line="240" w:lineRule="auto"/>
        <w:ind w:left="360"/>
        <w:rPr>
          <w:rFonts w:ascii="Arial" w:hAnsi="Arial" w:cs="Arial"/>
          <w:szCs w:val="24"/>
        </w:rPr>
      </w:pPr>
    </w:p>
    <w:p w14:paraId="4FB8A77C" w14:textId="298B6152" w:rsidR="00827EE8" w:rsidRDefault="00B06E1F" w:rsidP="00BB2C1A">
      <w:pPr>
        <w:spacing w:after="0" w:line="240" w:lineRule="auto"/>
        <w:ind w:left="360"/>
        <w:rPr>
          <w:rFonts w:ascii="Arial" w:hAnsi="Arial" w:cs="Arial"/>
          <w:szCs w:val="24"/>
        </w:rPr>
      </w:pPr>
      <w:r>
        <w:rPr>
          <w:rFonts w:ascii="Arial" w:hAnsi="Arial" w:cs="Arial"/>
          <w:szCs w:val="24"/>
        </w:rPr>
        <w:t xml:space="preserve">The </w:t>
      </w:r>
      <w:r w:rsidR="00827EE8">
        <w:rPr>
          <w:rFonts w:ascii="Arial" w:hAnsi="Arial" w:cs="Arial"/>
          <w:szCs w:val="24"/>
        </w:rPr>
        <w:t xml:space="preserve">incremental </w:t>
      </w:r>
      <w:r>
        <w:rPr>
          <w:rFonts w:ascii="Arial" w:hAnsi="Arial" w:cs="Arial"/>
          <w:szCs w:val="24"/>
        </w:rPr>
        <w:t xml:space="preserve">focused </w:t>
      </w:r>
      <w:r w:rsidR="00827EE8">
        <w:rPr>
          <w:rFonts w:ascii="Arial" w:hAnsi="Arial" w:cs="Arial"/>
          <w:szCs w:val="24"/>
        </w:rPr>
        <w:t>imaging and monitoring process is unique to the Formulatrix ROCK imager</w:t>
      </w:r>
      <w:r w:rsidR="00BB2C1A">
        <w:rPr>
          <w:rFonts w:ascii="Arial" w:hAnsi="Arial" w:cs="Arial"/>
          <w:szCs w:val="24"/>
        </w:rPr>
        <w:t>.</w:t>
      </w:r>
      <w:r w:rsidR="00827EE8">
        <w:rPr>
          <w:rFonts w:ascii="Arial" w:hAnsi="Arial" w:cs="Arial"/>
          <w:szCs w:val="24"/>
        </w:rPr>
        <w:t xml:space="preserve"> </w:t>
      </w:r>
      <w:r w:rsidR="00BB2C1A">
        <w:rPr>
          <w:rFonts w:ascii="Arial" w:hAnsi="Arial" w:cs="Arial"/>
          <w:szCs w:val="24"/>
        </w:rPr>
        <w:t xml:space="preserve">This </w:t>
      </w:r>
      <w:r w:rsidR="00827EE8">
        <w:rPr>
          <w:rFonts w:ascii="Arial" w:hAnsi="Arial" w:cs="Arial"/>
          <w:szCs w:val="24"/>
        </w:rPr>
        <w:t xml:space="preserve">provides </w:t>
      </w:r>
      <w:r>
        <w:rPr>
          <w:rFonts w:ascii="Arial" w:hAnsi="Arial" w:cs="Arial"/>
          <w:szCs w:val="24"/>
        </w:rPr>
        <w:t xml:space="preserve">the equipment </w:t>
      </w:r>
      <w:r w:rsidR="00827EE8">
        <w:rPr>
          <w:rFonts w:ascii="Arial" w:hAnsi="Arial" w:cs="Arial"/>
          <w:szCs w:val="24"/>
        </w:rPr>
        <w:t xml:space="preserve">with </w:t>
      </w:r>
      <w:r w:rsidR="00BB2C1A">
        <w:rPr>
          <w:rFonts w:ascii="Arial" w:hAnsi="Arial" w:cs="Arial"/>
          <w:szCs w:val="24"/>
        </w:rPr>
        <w:t xml:space="preserve">a </w:t>
      </w:r>
      <w:r w:rsidR="00827EE8">
        <w:rPr>
          <w:rFonts w:ascii="Arial" w:hAnsi="Arial" w:cs="Arial"/>
          <w:szCs w:val="24"/>
        </w:rPr>
        <w:t xml:space="preserve">unique capability of detecting crystalline formation and activity </w:t>
      </w:r>
      <w:r w:rsidR="00BB2C1A">
        <w:rPr>
          <w:rFonts w:ascii="Arial" w:hAnsi="Arial" w:cs="Arial"/>
          <w:szCs w:val="24"/>
        </w:rPr>
        <w:t xml:space="preserve">at a level </w:t>
      </w:r>
      <w:r w:rsidR="00827EE8">
        <w:rPr>
          <w:rFonts w:ascii="Arial" w:hAnsi="Arial" w:cs="Arial"/>
          <w:szCs w:val="24"/>
        </w:rPr>
        <w:t xml:space="preserve">that is not </w:t>
      </w:r>
      <w:r w:rsidR="00BB2C1A">
        <w:rPr>
          <w:rFonts w:ascii="Arial" w:hAnsi="Arial" w:cs="Arial"/>
          <w:szCs w:val="24"/>
        </w:rPr>
        <w:t xml:space="preserve">possible </w:t>
      </w:r>
      <w:r>
        <w:rPr>
          <w:rFonts w:ascii="Arial" w:hAnsi="Arial" w:cs="Arial"/>
          <w:szCs w:val="24"/>
        </w:rPr>
        <w:t xml:space="preserve">with other </w:t>
      </w:r>
      <w:r w:rsidR="00827EE8">
        <w:rPr>
          <w:rFonts w:ascii="Arial" w:hAnsi="Arial" w:cs="Arial"/>
          <w:szCs w:val="24"/>
        </w:rPr>
        <w:t>automated system</w:t>
      </w:r>
      <w:r w:rsidR="00BB2C1A">
        <w:rPr>
          <w:rFonts w:ascii="Arial" w:hAnsi="Arial" w:cs="Arial"/>
          <w:szCs w:val="24"/>
        </w:rPr>
        <w:t>s</w:t>
      </w:r>
      <w:r w:rsidR="00827EE8">
        <w:rPr>
          <w:rFonts w:ascii="Arial" w:hAnsi="Arial" w:cs="Arial"/>
          <w:szCs w:val="24"/>
        </w:rPr>
        <w:t>.</w:t>
      </w:r>
    </w:p>
    <w:p w14:paraId="3349312C" w14:textId="19F0268D" w:rsidR="0086317C" w:rsidRDefault="0086317C" w:rsidP="00F25D53">
      <w:pPr>
        <w:spacing w:after="0" w:line="240" w:lineRule="auto"/>
        <w:rPr>
          <w:rFonts w:ascii="Arial" w:hAnsi="Arial" w:cs="Arial"/>
          <w:szCs w:val="24"/>
        </w:rPr>
      </w:pPr>
    </w:p>
    <w:p w14:paraId="2D03A03A" w14:textId="77777777" w:rsidR="0086317C" w:rsidRDefault="0086317C" w:rsidP="00F25D53">
      <w:pPr>
        <w:spacing w:after="0" w:line="240" w:lineRule="auto"/>
        <w:rPr>
          <w:rFonts w:ascii="Arial" w:hAnsi="Arial" w:cs="Arial"/>
          <w:szCs w:val="24"/>
        </w:rPr>
      </w:pPr>
    </w:p>
    <w:p w14:paraId="295EE58D" w14:textId="77777777" w:rsidR="00566AD3" w:rsidRPr="00F25D53" w:rsidRDefault="00566AD3" w:rsidP="00F25D53">
      <w:pPr>
        <w:spacing w:after="0" w:line="240" w:lineRule="auto"/>
        <w:rPr>
          <w:rFonts w:ascii="Arial" w:hAnsi="Arial" w:cs="Arial"/>
          <w:szCs w:val="24"/>
        </w:rPr>
      </w:pPr>
    </w:p>
    <w:p w14:paraId="66FEDE6D" w14:textId="547079A6" w:rsidR="00DE6DFF" w:rsidRPr="00BB2C1A" w:rsidRDefault="00566AD3" w:rsidP="00F25D53">
      <w:pPr>
        <w:pStyle w:val="ListParagraph"/>
        <w:numPr>
          <w:ilvl w:val="0"/>
          <w:numId w:val="5"/>
        </w:numPr>
        <w:spacing w:after="0" w:line="240" w:lineRule="auto"/>
        <w:rPr>
          <w:rFonts w:ascii="Arial" w:hAnsi="Arial" w:cs="Arial"/>
          <w:b/>
          <w:bCs/>
          <w:szCs w:val="24"/>
        </w:rPr>
      </w:pPr>
      <w:r w:rsidRPr="00BB2C1A">
        <w:rPr>
          <w:rFonts w:ascii="Arial" w:hAnsi="Arial" w:cs="Arial"/>
          <w:b/>
          <w:bCs/>
          <w:szCs w:val="24"/>
        </w:rPr>
        <w:t>Estimated cost of item(s) and an explanation why the amount to be expended is considered reas</w:t>
      </w:r>
      <w:r w:rsidR="00DA5C58" w:rsidRPr="00BB2C1A">
        <w:rPr>
          <w:rFonts w:ascii="Arial" w:hAnsi="Arial" w:cs="Arial"/>
          <w:b/>
          <w:bCs/>
          <w:szCs w:val="24"/>
        </w:rPr>
        <w:t>onable:</w:t>
      </w:r>
      <w:r w:rsidR="00BB2C1A">
        <w:rPr>
          <w:rFonts w:ascii="Arial" w:hAnsi="Arial" w:cs="Arial"/>
          <w:b/>
          <w:bCs/>
          <w:szCs w:val="24"/>
        </w:rPr>
        <w:t xml:space="preserve"> </w:t>
      </w:r>
      <w:r w:rsidR="00DE6DFF" w:rsidRPr="00BB2C1A">
        <w:rPr>
          <w:rFonts w:ascii="Arial" w:hAnsi="Arial" w:cs="Arial"/>
          <w:szCs w:val="24"/>
        </w:rPr>
        <w:t xml:space="preserve">The </w:t>
      </w:r>
      <w:r w:rsidR="00D41796" w:rsidRPr="00BB2C1A">
        <w:rPr>
          <w:rFonts w:ascii="Arial" w:hAnsi="Arial" w:cs="Arial"/>
          <w:szCs w:val="24"/>
        </w:rPr>
        <w:t>$216,007</w:t>
      </w:r>
      <w:r w:rsidR="00BB2C1A" w:rsidRPr="00BB2C1A">
        <w:rPr>
          <w:rFonts w:ascii="Arial" w:hAnsi="Arial" w:cs="Arial"/>
          <w:szCs w:val="24"/>
        </w:rPr>
        <w:t xml:space="preserve"> cost</w:t>
      </w:r>
      <w:r w:rsidR="00DE6DFF" w:rsidRPr="00BB2C1A">
        <w:rPr>
          <w:rFonts w:ascii="Arial" w:hAnsi="Arial" w:cs="Arial"/>
          <w:szCs w:val="24"/>
        </w:rPr>
        <w:t xml:space="preserve"> </w:t>
      </w:r>
      <w:r w:rsidR="00750E33" w:rsidRPr="00BB2C1A">
        <w:rPr>
          <w:rFonts w:ascii="Arial" w:hAnsi="Arial" w:cs="Arial"/>
          <w:szCs w:val="24"/>
        </w:rPr>
        <w:t xml:space="preserve">is </w:t>
      </w:r>
      <w:r w:rsidR="00BB2C1A" w:rsidRPr="00BB2C1A">
        <w:rPr>
          <w:rFonts w:ascii="Arial" w:hAnsi="Arial" w:cs="Arial"/>
          <w:szCs w:val="24"/>
        </w:rPr>
        <w:t xml:space="preserve">considered </w:t>
      </w:r>
      <w:r w:rsidR="00750E33" w:rsidRPr="00BB2C1A">
        <w:rPr>
          <w:rFonts w:ascii="Arial" w:hAnsi="Arial" w:cs="Arial"/>
          <w:szCs w:val="24"/>
        </w:rPr>
        <w:t xml:space="preserve">reasonable </w:t>
      </w:r>
      <w:r w:rsidR="00D41796" w:rsidRPr="00BB2C1A">
        <w:rPr>
          <w:rFonts w:ascii="Arial" w:hAnsi="Arial" w:cs="Arial"/>
          <w:szCs w:val="24"/>
        </w:rPr>
        <w:t>as th</w:t>
      </w:r>
      <w:r w:rsidR="00DE6DFF" w:rsidRPr="00BB2C1A">
        <w:rPr>
          <w:rFonts w:ascii="Arial" w:hAnsi="Arial" w:cs="Arial"/>
          <w:szCs w:val="24"/>
        </w:rPr>
        <w:t>e</w:t>
      </w:r>
      <w:r w:rsidR="00D41796" w:rsidRPr="00BB2C1A">
        <w:rPr>
          <w:rFonts w:ascii="Arial" w:hAnsi="Arial" w:cs="Arial"/>
          <w:szCs w:val="24"/>
        </w:rPr>
        <w:t xml:space="preserve"> instrument will </w:t>
      </w:r>
      <w:r w:rsidR="00BB2C1A" w:rsidRPr="00BB2C1A">
        <w:rPr>
          <w:rFonts w:ascii="Arial" w:hAnsi="Arial" w:cs="Arial"/>
          <w:szCs w:val="24"/>
        </w:rPr>
        <w:t xml:space="preserve">perform a task that would require </w:t>
      </w:r>
      <w:r w:rsidR="00D41796" w:rsidRPr="00BB2C1A">
        <w:rPr>
          <w:rFonts w:ascii="Arial" w:hAnsi="Arial" w:cs="Arial"/>
          <w:szCs w:val="24"/>
        </w:rPr>
        <w:t xml:space="preserve">thousands of man </w:t>
      </w:r>
      <w:r w:rsidR="00BB2C1A" w:rsidRPr="00BB2C1A">
        <w:rPr>
          <w:rFonts w:ascii="Arial" w:hAnsi="Arial" w:cs="Arial"/>
          <w:szCs w:val="24"/>
        </w:rPr>
        <w:t xml:space="preserve">hours </w:t>
      </w:r>
      <w:r w:rsidR="00DE6DFF" w:rsidRPr="00BB2C1A">
        <w:rPr>
          <w:rFonts w:ascii="Arial" w:hAnsi="Arial" w:cs="Arial"/>
          <w:szCs w:val="24"/>
        </w:rPr>
        <w:t xml:space="preserve">for </w:t>
      </w:r>
      <w:r w:rsidR="00D41796" w:rsidRPr="00BB2C1A">
        <w:rPr>
          <w:rFonts w:ascii="Arial" w:hAnsi="Arial" w:cs="Arial"/>
          <w:szCs w:val="24"/>
        </w:rPr>
        <w:t xml:space="preserve">manually screening </w:t>
      </w:r>
      <w:r w:rsidR="00BB2C1A" w:rsidRPr="00BB2C1A">
        <w:rPr>
          <w:rFonts w:ascii="Arial" w:hAnsi="Arial" w:cs="Arial"/>
          <w:szCs w:val="24"/>
        </w:rPr>
        <w:t xml:space="preserve">of </w:t>
      </w:r>
      <w:r w:rsidR="00D41796" w:rsidRPr="00BB2C1A">
        <w:rPr>
          <w:rFonts w:ascii="Arial" w:hAnsi="Arial" w:cs="Arial"/>
          <w:szCs w:val="24"/>
        </w:rPr>
        <w:t xml:space="preserve">crystallography trays and manual </w:t>
      </w:r>
      <w:r w:rsidR="00DE6DFF" w:rsidRPr="00BB2C1A">
        <w:rPr>
          <w:rFonts w:ascii="Arial" w:hAnsi="Arial" w:cs="Arial"/>
          <w:szCs w:val="24"/>
        </w:rPr>
        <w:t>documentation of results</w:t>
      </w:r>
      <w:r w:rsidR="00D41796" w:rsidRPr="00BB2C1A">
        <w:rPr>
          <w:rFonts w:ascii="Arial" w:hAnsi="Arial" w:cs="Arial"/>
          <w:szCs w:val="24"/>
        </w:rPr>
        <w:t>.</w:t>
      </w:r>
      <w:r w:rsidR="00BB2C1A" w:rsidRPr="00BB2C1A">
        <w:rPr>
          <w:rFonts w:ascii="Arial" w:hAnsi="Arial" w:cs="Arial"/>
          <w:szCs w:val="24"/>
        </w:rPr>
        <w:t xml:space="preserve"> It is anticipated that this equipment will aid the advancement of the Johnson laboratory scientific capabilities to an extent that they are be competitive for attracting additional external grant funding. </w:t>
      </w:r>
      <w:r w:rsidR="00DE6DFF" w:rsidRPr="00BB2C1A">
        <w:rPr>
          <w:rFonts w:ascii="Arial" w:hAnsi="Arial" w:cs="Arial"/>
          <w:szCs w:val="24"/>
        </w:rPr>
        <w:t xml:space="preserve"> </w:t>
      </w:r>
    </w:p>
    <w:p w14:paraId="61E30C7B" w14:textId="14D2D206" w:rsidR="00DA5C58" w:rsidRPr="00F25D53" w:rsidRDefault="00750E33" w:rsidP="00F25D53">
      <w:pPr>
        <w:spacing w:after="0" w:line="240" w:lineRule="auto"/>
        <w:rPr>
          <w:rFonts w:ascii="Arial" w:hAnsi="Arial" w:cs="Arial"/>
          <w:szCs w:val="24"/>
        </w:rPr>
      </w:pPr>
      <w:r>
        <w:rPr>
          <w:rFonts w:ascii="Arial" w:hAnsi="Arial" w:cs="Arial"/>
          <w:szCs w:val="24"/>
        </w:rPr>
        <w:t xml:space="preserve"> </w:t>
      </w:r>
    </w:p>
    <w:p w14:paraId="3ADF7DC5" w14:textId="3FAA5991" w:rsidR="00DE6DFF" w:rsidRPr="00BB2C1A" w:rsidRDefault="00566AD3" w:rsidP="00F25D53">
      <w:pPr>
        <w:pStyle w:val="ListParagraph"/>
        <w:numPr>
          <w:ilvl w:val="0"/>
          <w:numId w:val="5"/>
        </w:numPr>
        <w:spacing w:after="0" w:line="240" w:lineRule="auto"/>
        <w:rPr>
          <w:rFonts w:ascii="Arial" w:hAnsi="Arial" w:cs="Arial"/>
          <w:b/>
          <w:bCs/>
          <w:szCs w:val="24"/>
        </w:rPr>
      </w:pPr>
      <w:r w:rsidRPr="00BB2C1A">
        <w:rPr>
          <w:rFonts w:ascii="Arial" w:hAnsi="Arial" w:cs="Arial"/>
          <w:b/>
          <w:bCs/>
          <w:szCs w:val="24"/>
        </w:rPr>
        <w:t>Explanation of the efforts taken by the department to determine this is the only source and the efforts used to obtain the best possible</w:t>
      </w:r>
      <w:r w:rsidR="00DA5C58" w:rsidRPr="00BB2C1A">
        <w:rPr>
          <w:rFonts w:ascii="Arial" w:hAnsi="Arial" w:cs="Arial"/>
          <w:b/>
          <w:bCs/>
          <w:szCs w:val="24"/>
        </w:rPr>
        <w:t xml:space="preserve"> price:</w:t>
      </w:r>
      <w:r w:rsidR="00BB2C1A">
        <w:rPr>
          <w:rFonts w:ascii="Arial" w:hAnsi="Arial" w:cs="Arial"/>
          <w:b/>
          <w:bCs/>
          <w:szCs w:val="24"/>
        </w:rPr>
        <w:t xml:space="preserve"> </w:t>
      </w:r>
      <w:r w:rsidR="00BB2C1A">
        <w:rPr>
          <w:rFonts w:ascii="Arial" w:hAnsi="Arial" w:cs="Arial"/>
          <w:szCs w:val="24"/>
        </w:rPr>
        <w:t>To ensure this is the only equipment available that meets our needs at the best possible price Dr. Johnson has performed numerous internet search</w:t>
      </w:r>
      <w:r w:rsidR="00744AA1">
        <w:rPr>
          <w:rFonts w:ascii="Arial" w:hAnsi="Arial" w:cs="Arial"/>
          <w:szCs w:val="24"/>
        </w:rPr>
        <w:t>es</w:t>
      </w:r>
      <w:r w:rsidR="00BB2C1A">
        <w:rPr>
          <w:rFonts w:ascii="Arial" w:hAnsi="Arial" w:cs="Arial"/>
          <w:szCs w:val="24"/>
        </w:rPr>
        <w:t>, spoken with multiple sales representatives at several companies</w:t>
      </w:r>
      <w:r w:rsidR="00744AA1">
        <w:rPr>
          <w:rFonts w:ascii="Arial" w:hAnsi="Arial" w:cs="Arial"/>
          <w:szCs w:val="24"/>
        </w:rPr>
        <w:t>,</w:t>
      </w:r>
      <w:r w:rsidR="00BB2C1A">
        <w:rPr>
          <w:rFonts w:ascii="Arial" w:hAnsi="Arial" w:cs="Arial"/>
          <w:szCs w:val="24"/>
        </w:rPr>
        <w:t xml:space="preserve"> as well as engaged </w:t>
      </w:r>
      <w:r w:rsidR="00DE6DFF" w:rsidRPr="00BB2C1A">
        <w:rPr>
          <w:rFonts w:ascii="Arial" w:hAnsi="Arial" w:cs="Arial"/>
          <w:szCs w:val="24"/>
        </w:rPr>
        <w:t xml:space="preserve">discussion with other peer scientists at Vanderbilt University Medical Center, </w:t>
      </w:r>
      <w:r w:rsidR="00BB2C1A">
        <w:rPr>
          <w:rFonts w:ascii="Arial" w:hAnsi="Arial" w:cs="Arial"/>
          <w:szCs w:val="24"/>
        </w:rPr>
        <w:t xml:space="preserve">and </w:t>
      </w:r>
      <w:r w:rsidR="00DE6DFF" w:rsidRPr="00BB2C1A">
        <w:rPr>
          <w:rFonts w:ascii="Arial" w:hAnsi="Arial" w:cs="Arial"/>
          <w:szCs w:val="24"/>
        </w:rPr>
        <w:t>other protein crystallography scientists</w:t>
      </w:r>
      <w:r w:rsidR="00BB2C1A">
        <w:rPr>
          <w:rFonts w:ascii="Arial" w:hAnsi="Arial" w:cs="Arial"/>
          <w:szCs w:val="24"/>
        </w:rPr>
        <w:t xml:space="preserve"> at the University of Alabama</w:t>
      </w:r>
      <w:r w:rsidR="00DE6DFF" w:rsidRPr="00BB2C1A">
        <w:rPr>
          <w:rFonts w:ascii="Arial" w:hAnsi="Arial" w:cs="Arial"/>
          <w:szCs w:val="24"/>
        </w:rPr>
        <w:t xml:space="preserve">. </w:t>
      </w:r>
    </w:p>
    <w:p w14:paraId="3BF056E6" w14:textId="77777777" w:rsidR="00DE6DFF" w:rsidRPr="00F25D53" w:rsidRDefault="00DE6DFF" w:rsidP="00F25D53">
      <w:pPr>
        <w:spacing w:after="0" w:line="240" w:lineRule="auto"/>
        <w:rPr>
          <w:rFonts w:ascii="Arial" w:hAnsi="Arial" w:cs="Arial"/>
          <w:szCs w:val="24"/>
        </w:rPr>
      </w:pPr>
    </w:p>
    <w:p w14:paraId="70BE1C59" w14:textId="77777777" w:rsidR="00566AD3" w:rsidRPr="00F25D53" w:rsidRDefault="00566AD3" w:rsidP="00F25D53">
      <w:pPr>
        <w:spacing w:after="0" w:line="240" w:lineRule="auto"/>
        <w:rPr>
          <w:rFonts w:ascii="Arial" w:hAnsi="Arial" w:cs="Arial"/>
          <w:szCs w:val="24"/>
        </w:rPr>
      </w:pPr>
      <w:r w:rsidRPr="00F25D53">
        <w:rPr>
          <w:rFonts w:ascii="Arial" w:hAnsi="Arial" w:cs="Arial"/>
          <w:szCs w:val="24"/>
        </w:rPr>
        <w:t>A</w:t>
      </w:r>
      <w:r w:rsidR="0013312A" w:rsidRPr="00F25D53">
        <w:rPr>
          <w:rFonts w:ascii="Arial" w:hAnsi="Arial" w:cs="Arial"/>
          <w:szCs w:val="24"/>
        </w:rPr>
        <w:t xml:space="preserve">ny person or entity that objects and proposes that the commodity </w:t>
      </w:r>
      <w:r w:rsidRPr="00F25D53">
        <w:rPr>
          <w:rFonts w:ascii="Arial" w:hAnsi="Arial" w:cs="Arial"/>
          <w:szCs w:val="24"/>
        </w:rPr>
        <w:t>listed</w:t>
      </w:r>
      <w:r w:rsidR="0013312A" w:rsidRPr="00F25D53">
        <w:rPr>
          <w:rFonts w:ascii="Arial" w:hAnsi="Arial" w:cs="Arial"/>
          <w:szCs w:val="24"/>
        </w:rPr>
        <w:t xml:space="preserve"> is not sole source and can be provided by another person or entity</w:t>
      </w:r>
      <w:r w:rsidRPr="00F25D53">
        <w:rPr>
          <w:rFonts w:ascii="Arial" w:hAnsi="Arial" w:cs="Arial"/>
          <w:szCs w:val="24"/>
        </w:rPr>
        <w:t xml:space="preserve"> shall submit a written noti</w:t>
      </w:r>
      <w:r w:rsidR="00DA5C58" w:rsidRPr="00F25D53">
        <w:rPr>
          <w:rFonts w:ascii="Arial" w:hAnsi="Arial" w:cs="Arial"/>
          <w:szCs w:val="24"/>
        </w:rPr>
        <w:t>ce to:</w:t>
      </w:r>
    </w:p>
    <w:p w14:paraId="41D550EC" w14:textId="77777777" w:rsidR="00F25D53" w:rsidRDefault="00F25D53" w:rsidP="00F25D53">
      <w:pPr>
        <w:spacing w:after="0" w:line="240" w:lineRule="auto"/>
        <w:rPr>
          <w:rFonts w:ascii="Arial" w:hAnsi="Arial" w:cs="Arial"/>
          <w:szCs w:val="24"/>
        </w:rPr>
      </w:pPr>
    </w:p>
    <w:p w14:paraId="48527353" w14:textId="403700E7" w:rsidR="00DA5C58" w:rsidRPr="00F25D53" w:rsidRDefault="00DA5C58" w:rsidP="00F25D53">
      <w:pPr>
        <w:spacing w:after="0" w:line="240" w:lineRule="auto"/>
        <w:rPr>
          <w:rFonts w:ascii="Arial" w:hAnsi="Arial" w:cs="Arial"/>
          <w:szCs w:val="24"/>
        </w:rPr>
      </w:pPr>
      <w:r w:rsidRPr="00F25D53">
        <w:rPr>
          <w:rFonts w:ascii="Arial" w:hAnsi="Arial" w:cs="Arial"/>
          <w:szCs w:val="24"/>
        </w:rPr>
        <w:t>Don Buffum, CPPO</w:t>
      </w:r>
      <w:r w:rsidRPr="00F25D53">
        <w:rPr>
          <w:rFonts w:ascii="Arial" w:hAnsi="Arial" w:cs="Arial"/>
          <w:szCs w:val="24"/>
        </w:rPr>
        <w:br/>
        <w:t>Director of Procurement &amp; Contracts</w:t>
      </w:r>
      <w:r w:rsidRPr="00F25D53">
        <w:rPr>
          <w:rFonts w:ascii="Arial" w:hAnsi="Arial" w:cs="Arial"/>
          <w:szCs w:val="24"/>
        </w:rPr>
        <w:br/>
      </w:r>
      <w:hyperlink r:id="rId5" w:history="1">
        <w:r w:rsidRPr="00F25D53">
          <w:rPr>
            <w:rStyle w:val="Hyperlink"/>
            <w:rFonts w:ascii="Arial" w:hAnsi="Arial" w:cs="Arial"/>
            <w:color w:val="auto"/>
            <w:szCs w:val="24"/>
            <w:u w:val="none"/>
          </w:rPr>
          <w:t>dbuffum@procurement.msstate.edu</w:t>
        </w:r>
      </w:hyperlink>
      <w:r w:rsidRPr="00F25D53">
        <w:rPr>
          <w:rFonts w:ascii="Arial" w:hAnsi="Arial" w:cs="Arial"/>
          <w:szCs w:val="24"/>
        </w:rPr>
        <w:br/>
        <w:t>Subject Line must read “Sole Source Objection”</w:t>
      </w:r>
    </w:p>
    <w:p w14:paraId="0CF0A2C6" w14:textId="77777777" w:rsidR="00F25D53" w:rsidRDefault="00F25D53" w:rsidP="00F25D53">
      <w:pPr>
        <w:spacing w:after="0" w:line="240" w:lineRule="auto"/>
        <w:rPr>
          <w:rFonts w:ascii="Arial" w:hAnsi="Arial" w:cs="Arial"/>
          <w:szCs w:val="24"/>
        </w:rPr>
      </w:pPr>
    </w:p>
    <w:p w14:paraId="1E1F0DB2" w14:textId="192A75A9" w:rsidR="0013312A" w:rsidRPr="00F25D53" w:rsidRDefault="00566AD3" w:rsidP="00F25D53">
      <w:pPr>
        <w:spacing w:after="0" w:line="240" w:lineRule="auto"/>
        <w:rPr>
          <w:rFonts w:ascii="Arial" w:hAnsi="Arial" w:cs="Arial"/>
          <w:szCs w:val="24"/>
        </w:rPr>
      </w:pPr>
      <w:r w:rsidRPr="00F25D53">
        <w:rPr>
          <w:rFonts w:ascii="Arial" w:hAnsi="Arial" w:cs="Arial"/>
          <w:szCs w:val="24"/>
        </w:rPr>
        <w:t xml:space="preserve">The notice shall contain </w:t>
      </w:r>
      <w:r w:rsidR="0013312A" w:rsidRPr="00F25D53">
        <w:rPr>
          <w:rFonts w:ascii="Arial" w:hAnsi="Arial" w:cs="Arial"/>
          <w:szCs w:val="24"/>
        </w:rPr>
        <w:t xml:space="preserve">a detailed explanation of why the commodity is not a sole source procurement.  </w:t>
      </w:r>
      <w:r w:rsidRPr="00F25D53">
        <w:rPr>
          <w:rFonts w:ascii="Arial" w:hAnsi="Arial" w:cs="Arial"/>
          <w:szCs w:val="24"/>
        </w:rPr>
        <w:t>Appropriate documentation shall also be submitted if applicable.</w:t>
      </w:r>
    </w:p>
    <w:p w14:paraId="41C2ADD6" w14:textId="77777777" w:rsidR="00F25D53" w:rsidRDefault="00F25D53" w:rsidP="00F25D53">
      <w:pPr>
        <w:spacing w:after="0" w:line="240" w:lineRule="auto"/>
        <w:rPr>
          <w:rFonts w:ascii="Arial" w:hAnsi="Arial" w:cs="Arial"/>
          <w:szCs w:val="24"/>
        </w:rPr>
      </w:pPr>
    </w:p>
    <w:p w14:paraId="285D37A3" w14:textId="0DC7610A" w:rsidR="00566AD3" w:rsidRDefault="00566AD3" w:rsidP="00F25D53">
      <w:pPr>
        <w:spacing w:after="0" w:line="240" w:lineRule="auto"/>
        <w:rPr>
          <w:rFonts w:ascii="Arial" w:hAnsi="Arial" w:cs="Arial"/>
          <w:szCs w:val="24"/>
        </w:rPr>
      </w:pPr>
      <w:r w:rsidRPr="00F25D53">
        <w:rPr>
          <w:rFonts w:ascii="Arial" w:hAnsi="Arial" w:cs="Arial"/>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F25D53">
        <w:rPr>
          <w:rFonts w:ascii="Arial" w:hAnsi="Arial" w:cs="Arial"/>
          <w:szCs w:val="24"/>
        </w:rPr>
        <w:t>.</w:t>
      </w:r>
    </w:p>
    <w:p w14:paraId="34E2719C" w14:textId="77777777" w:rsidR="00F25D53" w:rsidRPr="00F25D53" w:rsidRDefault="00F25D53" w:rsidP="00F25D53">
      <w:pPr>
        <w:spacing w:after="0" w:line="240" w:lineRule="auto"/>
        <w:rPr>
          <w:rFonts w:ascii="Arial" w:hAnsi="Arial" w:cs="Arial"/>
          <w:szCs w:val="24"/>
        </w:rPr>
      </w:pPr>
    </w:p>
    <w:p w14:paraId="1B2C371E" w14:textId="77777777" w:rsidR="00027DD6" w:rsidRPr="00F25D53" w:rsidRDefault="00027DD6" w:rsidP="00F25D53">
      <w:pPr>
        <w:spacing w:after="0" w:line="240" w:lineRule="auto"/>
        <w:rPr>
          <w:rFonts w:ascii="Arial" w:hAnsi="Arial" w:cs="Arial"/>
          <w:szCs w:val="24"/>
        </w:rPr>
      </w:pPr>
      <w:r w:rsidRPr="00F25D53">
        <w:rPr>
          <w:rFonts w:ascii="Arial" w:hAnsi="Arial" w:cs="Arial"/>
          <w:szCs w:val="24"/>
        </w:rPr>
        <w:lastRenderedPageBreak/>
        <w:t>If MSU determines after review that there is only one (1) source for the required commodity, then MSU will appeal to the Public Procurement Review Board.  MSU will have the burden of proving that the commodity is only provided by one (1) source.</w:t>
      </w:r>
    </w:p>
    <w:p w14:paraId="0A4B37A5" w14:textId="77777777" w:rsidR="0013312A" w:rsidRPr="00F25D53" w:rsidRDefault="0013312A" w:rsidP="00F25D53">
      <w:pPr>
        <w:spacing w:after="0" w:line="240" w:lineRule="auto"/>
        <w:rPr>
          <w:rFonts w:ascii="Arial" w:hAnsi="Arial" w:cs="Arial"/>
          <w:szCs w:val="24"/>
        </w:rPr>
      </w:pPr>
    </w:p>
    <w:p w14:paraId="02A25BD5" w14:textId="77777777" w:rsidR="0013312A" w:rsidRPr="00F25D53" w:rsidRDefault="0013312A" w:rsidP="00F25D53">
      <w:pPr>
        <w:spacing w:after="0" w:line="240" w:lineRule="auto"/>
        <w:rPr>
          <w:rFonts w:ascii="Arial" w:hAnsi="Arial" w:cs="Arial"/>
          <w:szCs w:val="24"/>
        </w:rPr>
      </w:pPr>
      <w:r w:rsidRPr="00F25D53">
        <w:rPr>
          <w:rFonts w:ascii="Arial" w:hAnsi="Arial" w:cs="Arial"/>
          <w:szCs w:val="24"/>
        </w:rPr>
        <w:t>.</w:t>
      </w:r>
    </w:p>
    <w:p w14:paraId="29A9B845" w14:textId="77777777" w:rsidR="0013312A" w:rsidRPr="00F25D53" w:rsidRDefault="0013312A" w:rsidP="00F25D53">
      <w:pPr>
        <w:spacing w:after="0" w:line="240" w:lineRule="auto"/>
        <w:rPr>
          <w:rFonts w:ascii="Arial" w:hAnsi="Arial" w:cs="Arial"/>
          <w:szCs w:val="24"/>
        </w:rPr>
      </w:pPr>
    </w:p>
    <w:sectPr w:rsidR="0013312A" w:rsidRPr="00F2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A017B"/>
    <w:multiLevelType w:val="hybridMultilevel"/>
    <w:tmpl w:val="F1B67B46"/>
    <w:lvl w:ilvl="0" w:tplc="39502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33E02"/>
    <w:multiLevelType w:val="hybridMultilevel"/>
    <w:tmpl w:val="E6502E80"/>
    <w:lvl w:ilvl="0" w:tplc="50F8A74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56FB9"/>
    <w:multiLevelType w:val="hybridMultilevel"/>
    <w:tmpl w:val="8CF8B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C2382"/>
    <w:multiLevelType w:val="hybridMultilevel"/>
    <w:tmpl w:val="E7C88DB0"/>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659746">
    <w:abstractNumId w:val="0"/>
  </w:num>
  <w:num w:numId="2" w16cid:durableId="788595723">
    <w:abstractNumId w:val="6"/>
  </w:num>
  <w:num w:numId="3" w16cid:durableId="673728984">
    <w:abstractNumId w:val="5"/>
  </w:num>
  <w:num w:numId="4" w16cid:durableId="21976091">
    <w:abstractNumId w:val="2"/>
  </w:num>
  <w:num w:numId="5" w16cid:durableId="130826248">
    <w:abstractNumId w:val="3"/>
  </w:num>
  <w:num w:numId="6" w16cid:durableId="127822086">
    <w:abstractNumId w:val="1"/>
  </w:num>
  <w:num w:numId="7" w16cid:durableId="1340154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06923"/>
    <w:rsid w:val="00117D78"/>
    <w:rsid w:val="0013312A"/>
    <w:rsid w:val="001653AC"/>
    <w:rsid w:val="0019416E"/>
    <w:rsid w:val="001C37A7"/>
    <w:rsid w:val="001C661F"/>
    <w:rsid w:val="001D79D0"/>
    <w:rsid w:val="0020250A"/>
    <w:rsid w:val="00207F78"/>
    <w:rsid w:val="00236A17"/>
    <w:rsid w:val="002D536F"/>
    <w:rsid w:val="005414F9"/>
    <w:rsid w:val="00566AD3"/>
    <w:rsid w:val="00597454"/>
    <w:rsid w:val="00610F4E"/>
    <w:rsid w:val="00625FBA"/>
    <w:rsid w:val="00744AA1"/>
    <w:rsid w:val="00750E33"/>
    <w:rsid w:val="00795816"/>
    <w:rsid w:val="00827EE8"/>
    <w:rsid w:val="00835B4E"/>
    <w:rsid w:val="0086317C"/>
    <w:rsid w:val="00871DB3"/>
    <w:rsid w:val="00890CF4"/>
    <w:rsid w:val="008B0CFD"/>
    <w:rsid w:val="008D2849"/>
    <w:rsid w:val="00A83030"/>
    <w:rsid w:val="00A94737"/>
    <w:rsid w:val="00B06E1F"/>
    <w:rsid w:val="00BB2C1A"/>
    <w:rsid w:val="00C128E8"/>
    <w:rsid w:val="00D11307"/>
    <w:rsid w:val="00D41796"/>
    <w:rsid w:val="00DA5C58"/>
    <w:rsid w:val="00DE6DFF"/>
    <w:rsid w:val="00F2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52A1"/>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FD"/>
    <w:rPr>
      <w:sz w:val="24"/>
    </w:rPr>
  </w:style>
  <w:style w:type="paragraph" w:styleId="Heading1">
    <w:name w:val="heading 1"/>
    <w:basedOn w:val="Normal"/>
    <w:next w:val="Normal"/>
    <w:link w:val="Heading1Char"/>
    <w:uiPriority w:val="9"/>
    <w:qFormat/>
    <w:rsid w:val="008B0CFD"/>
    <w:pPr>
      <w:keepNext/>
      <w:keepLines/>
      <w:spacing w:after="48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0CFD"/>
    <w:pPr>
      <w:keepNext/>
      <w:keepLines/>
      <w:spacing w:after="36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8B0CF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B0CFD"/>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F25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425">
      <w:bodyDiv w:val="1"/>
      <w:marLeft w:val="0"/>
      <w:marRight w:val="0"/>
      <w:marTop w:val="0"/>
      <w:marBottom w:val="0"/>
      <w:divBdr>
        <w:top w:val="none" w:sz="0" w:space="0" w:color="auto"/>
        <w:left w:val="none" w:sz="0" w:space="0" w:color="auto"/>
        <w:bottom w:val="none" w:sz="0" w:space="0" w:color="auto"/>
        <w:right w:val="none" w:sz="0" w:space="0" w:color="auto"/>
      </w:divBdr>
      <w:divsChild>
        <w:div w:id="1860118804">
          <w:marLeft w:val="0"/>
          <w:marRight w:val="0"/>
          <w:marTop w:val="0"/>
          <w:marBottom w:val="0"/>
          <w:divBdr>
            <w:top w:val="none" w:sz="0" w:space="0" w:color="auto"/>
            <w:left w:val="none" w:sz="0" w:space="0" w:color="auto"/>
            <w:bottom w:val="none" w:sz="0" w:space="0" w:color="auto"/>
            <w:right w:val="none" w:sz="0" w:space="0" w:color="auto"/>
          </w:divBdr>
          <w:divsChild>
            <w:div w:id="276722275">
              <w:marLeft w:val="0"/>
              <w:marRight w:val="0"/>
              <w:marTop w:val="0"/>
              <w:marBottom w:val="0"/>
              <w:divBdr>
                <w:top w:val="none" w:sz="0" w:space="0" w:color="auto"/>
                <w:left w:val="none" w:sz="0" w:space="0" w:color="auto"/>
                <w:bottom w:val="none" w:sz="0" w:space="0" w:color="auto"/>
                <w:right w:val="none" w:sz="0" w:space="0" w:color="auto"/>
              </w:divBdr>
              <w:divsChild>
                <w:div w:id="21014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71912">
      <w:bodyDiv w:val="1"/>
      <w:marLeft w:val="0"/>
      <w:marRight w:val="0"/>
      <w:marTop w:val="0"/>
      <w:marBottom w:val="0"/>
      <w:divBdr>
        <w:top w:val="none" w:sz="0" w:space="0" w:color="auto"/>
        <w:left w:val="none" w:sz="0" w:space="0" w:color="auto"/>
        <w:bottom w:val="none" w:sz="0" w:space="0" w:color="auto"/>
        <w:right w:val="none" w:sz="0" w:space="0" w:color="auto"/>
      </w:divBdr>
      <w:divsChild>
        <w:div w:id="947589315">
          <w:marLeft w:val="0"/>
          <w:marRight w:val="0"/>
          <w:marTop w:val="0"/>
          <w:marBottom w:val="0"/>
          <w:divBdr>
            <w:top w:val="none" w:sz="0" w:space="0" w:color="auto"/>
            <w:left w:val="none" w:sz="0" w:space="0" w:color="auto"/>
            <w:bottom w:val="none" w:sz="0" w:space="0" w:color="auto"/>
            <w:right w:val="none" w:sz="0" w:space="0" w:color="auto"/>
          </w:divBdr>
          <w:divsChild>
            <w:div w:id="2069500377">
              <w:marLeft w:val="0"/>
              <w:marRight w:val="0"/>
              <w:marTop w:val="0"/>
              <w:marBottom w:val="0"/>
              <w:divBdr>
                <w:top w:val="none" w:sz="0" w:space="0" w:color="auto"/>
                <w:left w:val="none" w:sz="0" w:space="0" w:color="auto"/>
                <w:bottom w:val="none" w:sz="0" w:space="0" w:color="auto"/>
                <w:right w:val="none" w:sz="0" w:space="0" w:color="auto"/>
              </w:divBdr>
              <w:divsChild>
                <w:div w:id="19258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2023-08-30T17:09:00Z</dcterms:created>
  <dcterms:modified xsi:type="dcterms:W3CDTF">2023-08-30T17:09:00Z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d2a43df747e815166905f8d825fce613cc54a78ed0fe959f205ae312f72a742a</vt:lpwstr>
  </property>
</Properties>
</file>