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12A" w:rsidRDefault="0013312A" w:rsidP="00DA5C58">
      <w:pPr>
        <w:suppressAutoHyphens/>
        <w:ind w:left="720"/>
        <w:jc w:val="center"/>
        <w:rPr>
          <w:rFonts w:ascii="Times New Roman" w:hAnsi="Times New Roman" w:cs="Times New Roman"/>
          <w:sz w:val="28"/>
          <w:szCs w:val="28"/>
        </w:rPr>
      </w:pPr>
      <w:r w:rsidRPr="00871DB3">
        <w:rPr>
          <w:rFonts w:ascii="Times New Roman" w:hAnsi="Times New Roman" w:cs="Times New Roman"/>
          <w:sz w:val="28"/>
          <w:szCs w:val="28"/>
        </w:rPr>
        <w:t>Mississippi State University</w:t>
      </w:r>
      <w:r w:rsidR="00871DB3" w:rsidRPr="00871DB3">
        <w:rPr>
          <w:rFonts w:ascii="Times New Roman" w:hAnsi="Times New Roman" w:cs="Times New Roman"/>
          <w:sz w:val="28"/>
          <w:szCs w:val="28"/>
        </w:rPr>
        <w:br/>
      </w:r>
      <w:r w:rsidRPr="00871DB3">
        <w:rPr>
          <w:rFonts w:ascii="Times New Roman" w:hAnsi="Times New Roman" w:cs="Times New Roman"/>
          <w:sz w:val="28"/>
          <w:szCs w:val="28"/>
        </w:rPr>
        <w:t>Notice of Proposed Sole Source Purchase</w:t>
      </w:r>
      <w:r w:rsidR="00027DD6" w:rsidRPr="00871DB3">
        <w:rPr>
          <w:rFonts w:ascii="Times New Roman" w:hAnsi="Times New Roman" w:cs="Times New Roman"/>
          <w:sz w:val="28"/>
          <w:szCs w:val="28"/>
        </w:rPr>
        <w:t xml:space="preserve"> </w:t>
      </w:r>
    </w:p>
    <w:p w:rsidR="008E5FDD" w:rsidRPr="00871DB3" w:rsidRDefault="008E5FDD" w:rsidP="00DA5C58">
      <w:pPr>
        <w:suppressAutoHyphens/>
        <w:ind w:left="720"/>
        <w:jc w:val="center"/>
        <w:rPr>
          <w:rFonts w:ascii="Times New Roman" w:hAnsi="Times New Roman" w:cs="Times New Roman"/>
          <w:sz w:val="28"/>
          <w:szCs w:val="28"/>
        </w:rPr>
      </w:pPr>
      <w:r>
        <w:rPr>
          <w:rFonts w:ascii="Times New Roman" w:hAnsi="Times New Roman" w:cs="Times New Roman"/>
          <w:sz w:val="28"/>
          <w:szCs w:val="28"/>
        </w:rPr>
        <w:t>178-69</w:t>
      </w:r>
      <w:bookmarkStart w:id="0" w:name="_GoBack"/>
      <w:bookmarkEnd w:id="0"/>
    </w:p>
    <w:p w:rsidR="0013312A" w:rsidRDefault="0013312A" w:rsidP="0013312A">
      <w:pPr>
        <w:suppressAutoHyphens/>
        <w:ind w:left="1440"/>
        <w:jc w:val="center"/>
        <w:rPr>
          <w:rFonts w:ascii="Times New Roman" w:hAnsi="Times New Roman" w:cs="Times New Roman"/>
          <w:sz w:val="24"/>
          <w:szCs w:val="24"/>
        </w:rPr>
      </w:pPr>
    </w:p>
    <w:p w:rsidR="0013312A" w:rsidRPr="00DA5C58" w:rsidRDefault="0013312A" w:rsidP="0013312A">
      <w:pPr>
        <w:suppressAutoHyphens/>
        <w:ind w:left="720"/>
        <w:rPr>
          <w:rFonts w:ascii="Times New Roman" w:hAnsi="Times New Roman" w:cs="Times New Roman"/>
          <w:sz w:val="24"/>
          <w:szCs w:val="24"/>
        </w:rPr>
      </w:pPr>
      <w:r w:rsidRPr="00DA5C58">
        <w:rPr>
          <w:rFonts w:ascii="Times New Roman" w:hAnsi="Times New Roman" w:cs="Times New Roman"/>
          <w:sz w:val="24"/>
          <w:szCs w:val="24"/>
        </w:rPr>
        <w:t>Mississippi State University anticipates purchasing the item(s) listed below as a sole source purchase.  Anyone objecting to this purchase shall follow the procedures outlined below.</w:t>
      </w:r>
    </w:p>
    <w:p w:rsidR="0013312A" w:rsidRPr="00871DB3" w:rsidRDefault="0013312A" w:rsidP="00871DB3">
      <w:pPr>
        <w:pStyle w:val="ListParagraph"/>
        <w:numPr>
          <w:ilvl w:val="0"/>
          <w:numId w:val="1"/>
        </w:numPr>
        <w:suppressAutoHyphens/>
        <w:rPr>
          <w:rFonts w:ascii="Times New Roman" w:hAnsi="Times New Roman" w:cs="Times New Roman"/>
          <w:sz w:val="24"/>
          <w:szCs w:val="24"/>
        </w:rPr>
      </w:pPr>
      <w:r w:rsidRPr="00871DB3">
        <w:rPr>
          <w:rFonts w:ascii="Times New Roman" w:hAnsi="Times New Roman" w:cs="Times New Roman"/>
          <w:sz w:val="24"/>
          <w:szCs w:val="24"/>
        </w:rPr>
        <w:t>Commodity or commodities to be purchased (make, model, description):</w:t>
      </w:r>
      <w:r w:rsidR="00566AD3" w:rsidRPr="00871DB3">
        <w:rPr>
          <w:rFonts w:ascii="Times New Roman" w:hAnsi="Times New Roman" w:cs="Times New Roman"/>
          <w:sz w:val="24"/>
          <w:szCs w:val="24"/>
        </w:rPr>
        <w:t xml:space="preserve"> </w:t>
      </w:r>
    </w:p>
    <w:p w:rsidR="00DA5C58" w:rsidRPr="005951CD" w:rsidRDefault="008D7D1F" w:rsidP="005951CD">
      <w:pPr>
        <w:pStyle w:val="ListParagraph"/>
        <w:numPr>
          <w:ilvl w:val="0"/>
          <w:numId w:val="6"/>
        </w:numPr>
        <w:suppressAutoHyphens/>
        <w:rPr>
          <w:rFonts w:ascii="Times New Roman" w:hAnsi="Times New Roman" w:cs="Times New Roman"/>
          <w:sz w:val="24"/>
          <w:szCs w:val="24"/>
        </w:rPr>
      </w:pPr>
      <w:r w:rsidRPr="005951CD">
        <w:rPr>
          <w:rFonts w:ascii="Times New Roman" w:hAnsi="Times New Roman" w:cs="Times New Roman"/>
          <w:sz w:val="24"/>
          <w:szCs w:val="24"/>
        </w:rPr>
        <w:t>Qty 1: GUNT, WP 400, Pendulum Impact Tester, 25 Nm, w/ Data Acquisition, Safety Cage, and Test specimens</w:t>
      </w:r>
    </w:p>
    <w:p w:rsidR="008D7D1F" w:rsidRPr="005951CD" w:rsidRDefault="008D7D1F" w:rsidP="005951CD">
      <w:pPr>
        <w:pStyle w:val="ListParagraph"/>
        <w:numPr>
          <w:ilvl w:val="0"/>
          <w:numId w:val="6"/>
        </w:numPr>
        <w:suppressAutoHyphens/>
        <w:rPr>
          <w:rFonts w:ascii="Times New Roman" w:hAnsi="Times New Roman" w:cs="Times New Roman"/>
          <w:sz w:val="24"/>
          <w:szCs w:val="24"/>
        </w:rPr>
      </w:pPr>
      <w:r w:rsidRPr="005951CD">
        <w:rPr>
          <w:rFonts w:ascii="Times New Roman" w:hAnsi="Times New Roman" w:cs="Times New Roman"/>
          <w:sz w:val="24"/>
          <w:szCs w:val="24"/>
        </w:rPr>
        <w:t>Qty 2: GUNT, WP 140, Fatigue Testing Machine w/ Test Specimens</w:t>
      </w:r>
    </w:p>
    <w:p w:rsidR="008D7D1F" w:rsidRDefault="008D7D1F" w:rsidP="005951CD">
      <w:pPr>
        <w:pStyle w:val="ListParagraph"/>
        <w:numPr>
          <w:ilvl w:val="0"/>
          <w:numId w:val="6"/>
        </w:numPr>
        <w:suppressAutoHyphens/>
        <w:rPr>
          <w:rFonts w:ascii="Times New Roman" w:hAnsi="Times New Roman" w:cs="Times New Roman"/>
          <w:sz w:val="24"/>
          <w:szCs w:val="24"/>
        </w:rPr>
      </w:pPr>
      <w:r w:rsidRPr="005951CD">
        <w:rPr>
          <w:rFonts w:ascii="Times New Roman" w:hAnsi="Times New Roman" w:cs="Times New Roman"/>
          <w:sz w:val="24"/>
          <w:szCs w:val="24"/>
        </w:rPr>
        <w:t xml:space="preserve">Qty 1: GUNT, TM 155, Free and Forced Vibration Apparatus w/ Data </w:t>
      </w:r>
      <w:r w:rsidR="000A68CC" w:rsidRPr="005951CD">
        <w:rPr>
          <w:rFonts w:ascii="Times New Roman" w:hAnsi="Times New Roman" w:cs="Times New Roman"/>
          <w:sz w:val="24"/>
          <w:szCs w:val="24"/>
        </w:rPr>
        <w:t>Acquis</w:t>
      </w:r>
      <w:r w:rsidR="000A68CC">
        <w:rPr>
          <w:rFonts w:ascii="Times New Roman" w:hAnsi="Times New Roman" w:cs="Times New Roman"/>
          <w:sz w:val="24"/>
          <w:szCs w:val="24"/>
        </w:rPr>
        <w:t>i</w:t>
      </w:r>
      <w:r w:rsidR="000A68CC" w:rsidRPr="005951CD">
        <w:rPr>
          <w:rFonts w:ascii="Times New Roman" w:hAnsi="Times New Roman" w:cs="Times New Roman"/>
          <w:sz w:val="24"/>
          <w:szCs w:val="24"/>
        </w:rPr>
        <w:t>tion</w:t>
      </w:r>
    </w:p>
    <w:p w:rsidR="005951CD" w:rsidRPr="005951CD" w:rsidRDefault="005951CD" w:rsidP="005951CD">
      <w:pPr>
        <w:pStyle w:val="ListParagraph"/>
        <w:suppressAutoHyphens/>
        <w:ind w:left="1800"/>
        <w:rPr>
          <w:rFonts w:ascii="Times New Roman" w:hAnsi="Times New Roman" w:cs="Times New Roman"/>
          <w:sz w:val="24"/>
          <w:szCs w:val="24"/>
        </w:rPr>
      </w:pPr>
    </w:p>
    <w:p w:rsidR="00566AD3" w:rsidRPr="00871DB3" w:rsidRDefault="0013312A" w:rsidP="00871DB3">
      <w:pPr>
        <w:pStyle w:val="ListParagraph"/>
        <w:numPr>
          <w:ilvl w:val="0"/>
          <w:numId w:val="1"/>
        </w:numPr>
        <w:suppressAutoHyphens/>
        <w:rPr>
          <w:rFonts w:ascii="Times New Roman" w:hAnsi="Times New Roman" w:cs="Times New Roman"/>
          <w:sz w:val="24"/>
          <w:szCs w:val="24"/>
        </w:rPr>
      </w:pPr>
      <w:r w:rsidRPr="00871DB3">
        <w:rPr>
          <w:rFonts w:ascii="Times New Roman" w:hAnsi="Times New Roman" w:cs="Times New Roman"/>
          <w:sz w:val="24"/>
          <w:szCs w:val="24"/>
        </w:rPr>
        <w:t>Explanation of the need to be fulfilled by this item(s)</w:t>
      </w:r>
      <w:r w:rsidR="001C661F">
        <w:rPr>
          <w:rFonts w:ascii="Times New Roman" w:hAnsi="Times New Roman" w:cs="Times New Roman"/>
          <w:sz w:val="24"/>
          <w:szCs w:val="24"/>
        </w:rPr>
        <w:t>, how is it unique from all other options, and</w:t>
      </w:r>
      <w:r w:rsidRPr="00871DB3">
        <w:rPr>
          <w:rFonts w:ascii="Times New Roman" w:hAnsi="Times New Roman" w:cs="Times New Roman"/>
          <w:sz w:val="24"/>
          <w:szCs w:val="24"/>
        </w:rPr>
        <w:t xml:space="preserve"> why it is the only one that can meet the specific needs of the department:</w:t>
      </w:r>
      <w:r w:rsidR="00DA5C58" w:rsidRPr="00871DB3">
        <w:rPr>
          <w:rFonts w:ascii="Times New Roman" w:hAnsi="Times New Roman" w:cs="Times New Roman"/>
          <w:sz w:val="24"/>
          <w:szCs w:val="24"/>
        </w:rPr>
        <w:t xml:space="preserve"> </w:t>
      </w:r>
    </w:p>
    <w:p w:rsidR="00F149AF" w:rsidRDefault="005F7C16" w:rsidP="00BA6539">
      <w:pPr>
        <w:pStyle w:val="ListParagraph"/>
        <w:numPr>
          <w:ilvl w:val="1"/>
          <w:numId w:val="1"/>
        </w:numPr>
        <w:rPr>
          <w:rFonts w:cs="Times New Roman"/>
          <w:szCs w:val="24"/>
        </w:rPr>
      </w:pPr>
      <w:r>
        <w:rPr>
          <w:rFonts w:cs="Times New Roman"/>
          <w:szCs w:val="24"/>
        </w:rPr>
        <w:t>This same equipment was recently</w:t>
      </w:r>
      <w:r w:rsidR="00BA6539">
        <w:rPr>
          <w:rFonts w:cs="Times New Roman"/>
          <w:szCs w:val="24"/>
        </w:rPr>
        <w:t xml:space="preserve"> </w:t>
      </w:r>
      <w:r w:rsidR="00394113">
        <w:rPr>
          <w:rFonts w:cs="Times New Roman"/>
          <w:szCs w:val="24"/>
        </w:rPr>
        <w:t>purchased</w:t>
      </w:r>
      <w:r w:rsidR="00BA6539">
        <w:rPr>
          <w:rFonts w:cs="Times New Roman"/>
          <w:szCs w:val="24"/>
        </w:rPr>
        <w:t xml:space="preserve"> on the </w:t>
      </w:r>
      <w:r w:rsidR="00BA6539" w:rsidRPr="00C16C08">
        <w:rPr>
          <w:rFonts w:cs="Times New Roman"/>
          <w:szCs w:val="24"/>
        </w:rPr>
        <w:t xml:space="preserve">Gautier </w:t>
      </w:r>
      <w:r w:rsidR="00BA6539">
        <w:rPr>
          <w:rFonts w:cs="Times New Roman"/>
          <w:szCs w:val="24"/>
        </w:rPr>
        <w:t xml:space="preserve">campus. </w:t>
      </w:r>
      <w:r w:rsidR="00BA6539" w:rsidRPr="00C16C08">
        <w:rPr>
          <w:rFonts w:cs="Times New Roman"/>
          <w:szCs w:val="24"/>
        </w:rPr>
        <w:t>To ensure compatibility of all lab course materials</w:t>
      </w:r>
      <w:r w:rsidR="00BA6539">
        <w:rPr>
          <w:rFonts w:cs="Times New Roman"/>
          <w:szCs w:val="24"/>
        </w:rPr>
        <w:t xml:space="preserve"> (including virtual</w:t>
      </w:r>
      <w:r w:rsidR="00722CBA">
        <w:rPr>
          <w:rFonts w:cs="Times New Roman"/>
          <w:szCs w:val="24"/>
        </w:rPr>
        <w:t>/distance</w:t>
      </w:r>
      <w:r w:rsidR="00BA6539">
        <w:rPr>
          <w:rFonts w:cs="Times New Roman"/>
          <w:szCs w:val="24"/>
        </w:rPr>
        <w:t xml:space="preserve"> instruction videos)</w:t>
      </w:r>
      <w:r w:rsidR="00BA6539" w:rsidRPr="00C16C08">
        <w:rPr>
          <w:rFonts w:cs="Times New Roman"/>
          <w:szCs w:val="24"/>
        </w:rPr>
        <w:t xml:space="preserve"> between the Gautier &amp; Starkville campuses</w:t>
      </w:r>
      <w:r w:rsidR="00BA6539">
        <w:rPr>
          <w:rFonts w:cs="Times New Roman"/>
          <w:szCs w:val="24"/>
        </w:rPr>
        <w:t xml:space="preserve">, the exact same equipment is </w:t>
      </w:r>
      <w:r w:rsidR="00722CBA">
        <w:rPr>
          <w:rFonts w:cs="Times New Roman"/>
          <w:szCs w:val="24"/>
        </w:rPr>
        <w:t>required on both campuses.</w:t>
      </w:r>
    </w:p>
    <w:p w:rsidR="00BA6539" w:rsidRDefault="00722CBA" w:rsidP="00BA6539">
      <w:pPr>
        <w:pStyle w:val="ListParagraph"/>
        <w:numPr>
          <w:ilvl w:val="1"/>
          <w:numId w:val="1"/>
        </w:numPr>
        <w:rPr>
          <w:rFonts w:cs="Times New Roman"/>
          <w:szCs w:val="24"/>
        </w:rPr>
      </w:pPr>
      <w:r>
        <w:rPr>
          <w:rFonts w:cs="Times New Roman"/>
          <w:szCs w:val="24"/>
        </w:rPr>
        <w:t xml:space="preserve"> The</w:t>
      </w:r>
      <w:r w:rsidR="00BA6539">
        <w:rPr>
          <w:rFonts w:cs="Times New Roman"/>
          <w:szCs w:val="24"/>
        </w:rPr>
        <w:t xml:space="preserve"> course materials</w:t>
      </w:r>
      <w:r w:rsidR="00F149AF">
        <w:rPr>
          <w:rFonts w:cs="Times New Roman"/>
          <w:szCs w:val="24"/>
        </w:rPr>
        <w:t xml:space="preserve"> on</w:t>
      </w:r>
      <w:r w:rsidR="00BA6539">
        <w:rPr>
          <w:rFonts w:cs="Times New Roman"/>
          <w:szCs w:val="24"/>
        </w:rPr>
        <w:t xml:space="preserve"> </w:t>
      </w:r>
      <w:r w:rsidR="005F7C16">
        <w:rPr>
          <w:rFonts w:cs="Times New Roman"/>
          <w:szCs w:val="24"/>
        </w:rPr>
        <w:t xml:space="preserve">both campuses </w:t>
      </w:r>
      <w:r>
        <w:rPr>
          <w:rFonts w:cs="Times New Roman"/>
          <w:szCs w:val="24"/>
        </w:rPr>
        <w:t>are also required to be</w:t>
      </w:r>
      <w:r w:rsidR="00142D6B">
        <w:rPr>
          <w:rFonts w:cs="Times New Roman"/>
          <w:szCs w:val="24"/>
        </w:rPr>
        <w:t xml:space="preserve"> completely</w:t>
      </w:r>
      <w:r>
        <w:rPr>
          <w:rFonts w:cs="Times New Roman"/>
          <w:szCs w:val="24"/>
        </w:rPr>
        <w:t xml:space="preserve"> </w:t>
      </w:r>
      <w:r w:rsidR="00BA6539">
        <w:rPr>
          <w:rFonts w:cs="Times New Roman"/>
          <w:szCs w:val="24"/>
        </w:rPr>
        <w:t>compatible</w:t>
      </w:r>
      <w:r w:rsidR="00142D6B">
        <w:rPr>
          <w:rFonts w:cs="Times New Roman"/>
          <w:szCs w:val="24"/>
        </w:rPr>
        <w:t xml:space="preserve"> and consistent</w:t>
      </w:r>
      <w:r w:rsidR="00BA6539">
        <w:rPr>
          <w:rFonts w:cs="Times New Roman"/>
          <w:szCs w:val="24"/>
        </w:rPr>
        <w:t xml:space="preserve"> for accreditation purposes. </w:t>
      </w:r>
      <w:r w:rsidR="00BA6539" w:rsidRPr="00C16C08">
        <w:rPr>
          <w:rFonts w:cs="Times New Roman"/>
          <w:szCs w:val="24"/>
        </w:rPr>
        <w:t xml:space="preserve"> </w:t>
      </w:r>
    </w:p>
    <w:p w:rsidR="009445A4" w:rsidRDefault="009445A4" w:rsidP="00BA6539">
      <w:pPr>
        <w:pStyle w:val="ListParagraph"/>
        <w:numPr>
          <w:ilvl w:val="1"/>
          <w:numId w:val="1"/>
        </w:numPr>
        <w:rPr>
          <w:rFonts w:cs="Times New Roman"/>
          <w:szCs w:val="24"/>
        </w:rPr>
      </w:pPr>
      <w:r>
        <w:rPr>
          <w:rFonts w:cs="Times New Roman"/>
          <w:szCs w:val="24"/>
        </w:rPr>
        <w:t>This equipment was previously identified by the mechanical engineering department at Mississippi State</w:t>
      </w:r>
      <w:r w:rsidR="005F7C16">
        <w:rPr>
          <w:rFonts w:cs="Times New Roman"/>
          <w:szCs w:val="24"/>
        </w:rPr>
        <w:t xml:space="preserve"> University for</w:t>
      </w:r>
      <w:r w:rsidR="0086090F">
        <w:rPr>
          <w:rFonts w:cs="Times New Roman"/>
          <w:szCs w:val="24"/>
        </w:rPr>
        <w:t xml:space="preserve"> the</w:t>
      </w:r>
      <w:r w:rsidR="005F7C16">
        <w:rPr>
          <w:rFonts w:cs="Times New Roman"/>
          <w:szCs w:val="24"/>
        </w:rPr>
        <w:t xml:space="preserve"> initial commissioning of the</w:t>
      </w:r>
      <w:r>
        <w:rPr>
          <w:rFonts w:cs="Times New Roman"/>
          <w:szCs w:val="24"/>
        </w:rPr>
        <w:t xml:space="preserve"> Gautier campus</w:t>
      </w:r>
      <w:r w:rsidR="005F7C16">
        <w:rPr>
          <w:rFonts w:cs="Times New Roman"/>
          <w:szCs w:val="24"/>
        </w:rPr>
        <w:t>’s</w:t>
      </w:r>
      <w:r>
        <w:rPr>
          <w:rFonts w:cs="Times New Roman"/>
          <w:szCs w:val="24"/>
        </w:rPr>
        <w:t xml:space="preserve"> Solid Mechanics Laboratory. The equipment was selected for its build quality, </w:t>
      </w:r>
      <w:r w:rsidR="001F3732">
        <w:rPr>
          <w:rFonts w:cs="Times New Roman"/>
          <w:szCs w:val="24"/>
        </w:rPr>
        <w:t xml:space="preserve">precision, user friendliness, cost, </w:t>
      </w:r>
      <w:r w:rsidR="0086090F">
        <w:rPr>
          <w:rFonts w:cs="Times New Roman"/>
          <w:szCs w:val="24"/>
        </w:rPr>
        <w:t xml:space="preserve">safety compliance, </w:t>
      </w:r>
      <w:r w:rsidR="001F3732">
        <w:rPr>
          <w:rFonts w:cs="Times New Roman"/>
          <w:szCs w:val="24"/>
        </w:rPr>
        <w:t>and compatibility with departmental software (LabVIEW)</w:t>
      </w:r>
      <w:r w:rsidR="00F149AF">
        <w:rPr>
          <w:rFonts w:cs="Times New Roman"/>
          <w:szCs w:val="24"/>
        </w:rPr>
        <w:t xml:space="preserve"> already in use on both </w:t>
      </w:r>
      <w:r w:rsidR="00785B13">
        <w:rPr>
          <w:rFonts w:cs="Times New Roman"/>
          <w:szCs w:val="24"/>
        </w:rPr>
        <w:t>campuses</w:t>
      </w:r>
      <w:r w:rsidR="001F3732">
        <w:rPr>
          <w:rFonts w:cs="Times New Roman"/>
          <w:szCs w:val="24"/>
        </w:rPr>
        <w:t xml:space="preserve">. </w:t>
      </w:r>
    </w:p>
    <w:p w:rsidR="00BA6539" w:rsidRPr="00244155" w:rsidRDefault="00142D6B" w:rsidP="00142D6B">
      <w:pPr>
        <w:pStyle w:val="ListParagraph"/>
        <w:numPr>
          <w:ilvl w:val="1"/>
          <w:numId w:val="1"/>
        </w:numPr>
        <w:rPr>
          <w:rFonts w:cs="Times New Roman"/>
          <w:szCs w:val="24"/>
        </w:rPr>
      </w:pPr>
      <w:r>
        <w:rPr>
          <w:rFonts w:cs="Times New Roman"/>
          <w:szCs w:val="24"/>
        </w:rPr>
        <w:t xml:space="preserve">Material impact testing is an essential material testing/selection concept needed to properly design a wide variety of mechanical systems used in industry. </w:t>
      </w:r>
      <w:r w:rsidR="005951CD" w:rsidRPr="005951CD">
        <w:rPr>
          <w:rFonts w:cs="Times New Roman"/>
          <w:szCs w:val="24"/>
        </w:rPr>
        <w:t>The WP 400 experimental unit is a solid-pendulum impact tester based on ISO 148-1, designed for the Charpy notched-bar impact test. The clean layout and simple operation mean the experimental sequence can be observed in all details and phases.</w:t>
      </w:r>
      <w:r w:rsidR="00F149AF">
        <w:rPr>
          <w:rFonts w:cs="Times New Roman"/>
          <w:szCs w:val="24"/>
        </w:rPr>
        <w:t xml:space="preserve"> </w:t>
      </w:r>
      <w:r w:rsidR="00F149AF" w:rsidRPr="00F149AF">
        <w:rPr>
          <w:rFonts w:cs="Times New Roman"/>
          <w:szCs w:val="24"/>
        </w:rPr>
        <w:t xml:space="preserve"> </w:t>
      </w:r>
      <w:r w:rsidR="00F149AF">
        <w:rPr>
          <w:rFonts w:cs="Times New Roman"/>
          <w:szCs w:val="24"/>
        </w:rPr>
        <w:t>Data acquisition is essential for students to full</w:t>
      </w:r>
      <w:r w:rsidR="00785B13">
        <w:rPr>
          <w:rFonts w:cs="Times New Roman"/>
          <w:szCs w:val="24"/>
        </w:rPr>
        <w:t>y</w:t>
      </w:r>
      <w:r w:rsidR="00F149AF">
        <w:rPr>
          <w:rFonts w:cs="Times New Roman"/>
          <w:szCs w:val="24"/>
        </w:rPr>
        <w:t xml:space="preserve"> explore</w:t>
      </w:r>
      <w:r>
        <w:rPr>
          <w:rFonts w:cs="Times New Roman"/>
          <w:szCs w:val="24"/>
        </w:rPr>
        <w:t xml:space="preserve"> and analyze</w:t>
      </w:r>
      <w:r w:rsidR="00F149AF">
        <w:rPr>
          <w:rFonts w:cs="Times New Roman"/>
          <w:szCs w:val="24"/>
        </w:rPr>
        <w:t xml:space="preserve"> this type of material test. </w:t>
      </w:r>
      <w:r>
        <w:rPr>
          <w:rFonts w:cs="Times New Roman"/>
          <w:szCs w:val="24"/>
        </w:rPr>
        <w:t>While other</w:t>
      </w:r>
      <w:r w:rsidRPr="00142D6B">
        <w:rPr>
          <w:rFonts w:cs="Times New Roman"/>
          <w:szCs w:val="24"/>
        </w:rPr>
        <w:t xml:space="preserve"> </w:t>
      </w:r>
      <w:r>
        <w:rPr>
          <w:rFonts w:cs="Times New Roman"/>
          <w:szCs w:val="24"/>
        </w:rPr>
        <w:t>impact testing</w:t>
      </w:r>
      <w:r w:rsidRPr="00142D6B">
        <w:rPr>
          <w:rFonts w:cs="Times New Roman"/>
          <w:szCs w:val="24"/>
        </w:rPr>
        <w:t xml:space="preserve"> apparatuses may be av</w:t>
      </w:r>
      <w:r>
        <w:rPr>
          <w:rFonts w:cs="Times New Roman"/>
          <w:szCs w:val="24"/>
        </w:rPr>
        <w:t>ailable through other vendors, GUNT</w:t>
      </w:r>
      <w:r w:rsidRPr="00142D6B">
        <w:rPr>
          <w:rFonts w:cs="Times New Roman"/>
          <w:szCs w:val="24"/>
        </w:rPr>
        <w:t xml:space="preserve">’s apparatus offers distinct advantages, notably in the data acquisition software that is compatible with the Labview software currently licensed by the </w:t>
      </w:r>
      <w:r w:rsidRPr="00244155">
        <w:rPr>
          <w:rFonts w:cs="Times New Roman"/>
          <w:szCs w:val="24"/>
        </w:rPr>
        <w:t xml:space="preserve">mechanical engineering department and utilized in the undergraduate laboratories.  </w:t>
      </w:r>
      <w:r w:rsidR="009845A0">
        <w:rPr>
          <w:rFonts w:cs="Times New Roman"/>
          <w:szCs w:val="24"/>
        </w:rPr>
        <w:t xml:space="preserve">This </w:t>
      </w:r>
      <w:r w:rsidRPr="00244155">
        <w:rPr>
          <w:rFonts w:cs="Times New Roman"/>
          <w:szCs w:val="24"/>
        </w:rPr>
        <w:t xml:space="preserve">equipment also meets </w:t>
      </w:r>
      <w:r w:rsidRPr="00244155">
        <w:t>OSHA’s safety requirements for electrical equipment for measurement, control, and laboratory use</w:t>
      </w:r>
      <w:r w:rsidR="00832109" w:rsidRPr="00244155">
        <w:t>.</w:t>
      </w:r>
    </w:p>
    <w:p w:rsidR="001065BA" w:rsidRPr="00244155" w:rsidRDefault="001065BA" w:rsidP="001065BA">
      <w:pPr>
        <w:pStyle w:val="ListParagraph"/>
        <w:numPr>
          <w:ilvl w:val="1"/>
          <w:numId w:val="1"/>
        </w:numPr>
        <w:rPr>
          <w:rFonts w:cs="Times New Roman"/>
          <w:szCs w:val="24"/>
        </w:rPr>
      </w:pPr>
      <w:r w:rsidRPr="00244155">
        <w:rPr>
          <w:rFonts w:cs="Times New Roman"/>
          <w:szCs w:val="24"/>
        </w:rPr>
        <w:t>Material fatigue testing is an essential material testing/selection concept needed to properly design a wide variety of</w:t>
      </w:r>
      <w:r>
        <w:rPr>
          <w:rFonts w:cs="Times New Roman"/>
          <w:szCs w:val="24"/>
        </w:rPr>
        <w:t xml:space="preserve"> mechanical systems used in industry. Fatigue failure is often unexpected, sudden, and catastrophic. It is imperative that students </w:t>
      </w:r>
      <w:r>
        <w:rPr>
          <w:rFonts w:cs="Times New Roman"/>
          <w:szCs w:val="24"/>
        </w:rPr>
        <w:lastRenderedPageBreak/>
        <w:t xml:space="preserve">be exposed to fatigue and the methods used to measure it. </w:t>
      </w:r>
      <w:r w:rsidRPr="001065BA">
        <w:rPr>
          <w:rFonts w:cs="Times New Roman"/>
          <w:szCs w:val="24"/>
        </w:rPr>
        <w:t>The WP 140 trainer demonstrates the basic principles of fatigue strength testing and the creation of a Wöhler diagram. The clean layout and simple operation mean the experimental sequence can be observed in all details and phases.</w:t>
      </w:r>
      <w:r w:rsidR="00617E1C">
        <w:rPr>
          <w:rFonts w:cs="Times New Roman"/>
          <w:szCs w:val="24"/>
        </w:rPr>
        <w:t xml:space="preserve"> While other</w:t>
      </w:r>
      <w:r w:rsidR="00617E1C" w:rsidRPr="00142D6B">
        <w:rPr>
          <w:rFonts w:cs="Times New Roman"/>
          <w:szCs w:val="24"/>
        </w:rPr>
        <w:t xml:space="preserve"> </w:t>
      </w:r>
      <w:r w:rsidR="00BF4047">
        <w:rPr>
          <w:rFonts w:cs="Times New Roman"/>
          <w:szCs w:val="24"/>
        </w:rPr>
        <w:t>fatigue</w:t>
      </w:r>
      <w:r w:rsidR="00617E1C">
        <w:rPr>
          <w:rFonts w:cs="Times New Roman"/>
          <w:szCs w:val="24"/>
        </w:rPr>
        <w:t xml:space="preserve"> testing</w:t>
      </w:r>
      <w:r w:rsidR="00617E1C" w:rsidRPr="00142D6B">
        <w:rPr>
          <w:rFonts w:cs="Times New Roman"/>
          <w:szCs w:val="24"/>
        </w:rPr>
        <w:t xml:space="preserve"> apparatuses may be av</w:t>
      </w:r>
      <w:r w:rsidR="00617E1C">
        <w:rPr>
          <w:rFonts w:cs="Times New Roman"/>
          <w:szCs w:val="24"/>
        </w:rPr>
        <w:t>ailable through other vendors, GUNT</w:t>
      </w:r>
      <w:r w:rsidR="00617E1C" w:rsidRPr="00142D6B">
        <w:rPr>
          <w:rFonts w:cs="Times New Roman"/>
          <w:szCs w:val="24"/>
        </w:rPr>
        <w:t xml:space="preserve">’s apparatus offers distinct advantages, notably in the data acquisition software that is compatible with the Labview software currently licensed by the mechanical engineering department </w:t>
      </w:r>
      <w:r w:rsidR="00617E1C" w:rsidRPr="00244155">
        <w:rPr>
          <w:rFonts w:cs="Times New Roman"/>
          <w:szCs w:val="24"/>
        </w:rPr>
        <w:t>and utilized in the undergraduate laboratories.</w:t>
      </w:r>
      <w:r w:rsidR="00244155" w:rsidRPr="00244155">
        <w:rPr>
          <w:rFonts w:cs="Times New Roman"/>
          <w:szCs w:val="24"/>
        </w:rPr>
        <w:t xml:space="preserve"> </w:t>
      </w:r>
      <w:r w:rsidR="009845A0">
        <w:rPr>
          <w:rFonts w:cs="Times New Roman"/>
          <w:szCs w:val="24"/>
        </w:rPr>
        <w:t>This</w:t>
      </w:r>
      <w:r w:rsidR="00244155" w:rsidRPr="00244155">
        <w:rPr>
          <w:rFonts w:cs="Times New Roman"/>
          <w:szCs w:val="24"/>
        </w:rPr>
        <w:t xml:space="preserve"> equipment also meets </w:t>
      </w:r>
      <w:r w:rsidR="00244155" w:rsidRPr="00244155">
        <w:t>OSHA’s safety requirements for electrical equipment for measurement, control, and laboratory use.</w:t>
      </w:r>
    </w:p>
    <w:p w:rsidR="00DA5C58" w:rsidRPr="00244155" w:rsidRDefault="00BF4047" w:rsidP="009875F5">
      <w:pPr>
        <w:pStyle w:val="ListParagraph"/>
        <w:numPr>
          <w:ilvl w:val="1"/>
          <w:numId w:val="1"/>
        </w:numPr>
        <w:rPr>
          <w:rFonts w:cs="Times New Roman"/>
          <w:szCs w:val="24"/>
        </w:rPr>
      </w:pPr>
      <w:r w:rsidRPr="00244155">
        <w:rPr>
          <w:rFonts w:cs="Times New Roman"/>
          <w:szCs w:val="24"/>
        </w:rPr>
        <w:t>Forced</w:t>
      </w:r>
      <w:r w:rsidRPr="00BF4047">
        <w:rPr>
          <w:rFonts w:cs="Times New Roman"/>
          <w:szCs w:val="24"/>
        </w:rPr>
        <w:t xml:space="preserve"> vibrations occur in a variety of ways in engineering. While they are desirable in vibrating screens or vibrating conveyors, they are often unwanted in engines or other rotating machines. The TM 155 experimental unit clearly demonstrates the fundamentals needed to deal with free and forced vibrations. The differences between the two main types of excitation for forced vibrations can be shown on a simple vibration model. </w:t>
      </w:r>
      <w:r>
        <w:rPr>
          <w:rFonts w:cs="Times New Roman"/>
          <w:szCs w:val="24"/>
        </w:rPr>
        <w:t>While other</w:t>
      </w:r>
      <w:r w:rsidRPr="00142D6B">
        <w:rPr>
          <w:rFonts w:cs="Times New Roman"/>
          <w:szCs w:val="24"/>
        </w:rPr>
        <w:t xml:space="preserve"> </w:t>
      </w:r>
      <w:r w:rsidR="001550F2">
        <w:rPr>
          <w:rFonts w:cs="Times New Roman"/>
          <w:szCs w:val="24"/>
        </w:rPr>
        <w:t>vibration</w:t>
      </w:r>
      <w:r>
        <w:rPr>
          <w:rFonts w:cs="Times New Roman"/>
          <w:szCs w:val="24"/>
        </w:rPr>
        <w:t xml:space="preserve"> testing</w:t>
      </w:r>
      <w:r w:rsidRPr="00142D6B">
        <w:rPr>
          <w:rFonts w:cs="Times New Roman"/>
          <w:szCs w:val="24"/>
        </w:rPr>
        <w:t xml:space="preserve"> apparatuses may be av</w:t>
      </w:r>
      <w:r>
        <w:rPr>
          <w:rFonts w:cs="Times New Roman"/>
          <w:szCs w:val="24"/>
        </w:rPr>
        <w:t>ailable through other vendors, GUNT</w:t>
      </w:r>
      <w:r w:rsidRPr="00142D6B">
        <w:rPr>
          <w:rFonts w:cs="Times New Roman"/>
          <w:szCs w:val="24"/>
        </w:rPr>
        <w:t>’s apparatus offers distinct advantages, notably in the data acquisition software that is compatible with the Labview software currently licensed by the mechanical engineering department and utilized in</w:t>
      </w:r>
      <w:r>
        <w:rPr>
          <w:rFonts w:cs="Times New Roman"/>
          <w:szCs w:val="24"/>
        </w:rPr>
        <w:t xml:space="preserve"> the</w:t>
      </w:r>
      <w:r w:rsidRPr="00142D6B">
        <w:rPr>
          <w:rFonts w:cs="Times New Roman"/>
          <w:szCs w:val="24"/>
        </w:rPr>
        <w:t xml:space="preserve"> undergraduate </w:t>
      </w:r>
      <w:r w:rsidRPr="00244155">
        <w:rPr>
          <w:rFonts w:cs="Times New Roman"/>
          <w:szCs w:val="24"/>
        </w:rPr>
        <w:t>laboratories.</w:t>
      </w:r>
      <w:r w:rsidR="00244155" w:rsidRPr="00244155">
        <w:rPr>
          <w:rFonts w:cs="Times New Roman"/>
          <w:szCs w:val="24"/>
        </w:rPr>
        <w:t xml:space="preserve"> </w:t>
      </w:r>
      <w:r w:rsidR="009845A0">
        <w:rPr>
          <w:rFonts w:cs="Times New Roman"/>
          <w:szCs w:val="24"/>
        </w:rPr>
        <w:t>This</w:t>
      </w:r>
      <w:r w:rsidR="00244155" w:rsidRPr="00244155">
        <w:rPr>
          <w:rFonts w:cs="Times New Roman"/>
          <w:szCs w:val="24"/>
        </w:rPr>
        <w:t xml:space="preserve"> equipment also meets </w:t>
      </w:r>
      <w:r w:rsidR="00244155" w:rsidRPr="00244155">
        <w:t>OSHA’s safety requirements for electrical equipment for measurement, control, and laboratory use.</w:t>
      </w:r>
    </w:p>
    <w:p w:rsidR="0013312A" w:rsidRDefault="0013312A" w:rsidP="0013312A">
      <w:pPr>
        <w:suppressAutoHyphens/>
        <w:ind w:left="720"/>
        <w:rPr>
          <w:rFonts w:ascii="Times New Roman" w:hAnsi="Times New Roman" w:cs="Times New Roman"/>
          <w:sz w:val="24"/>
          <w:szCs w:val="24"/>
        </w:rPr>
      </w:pPr>
    </w:p>
    <w:p w:rsidR="00566AD3" w:rsidRPr="00871DB3" w:rsidRDefault="0013312A" w:rsidP="00871DB3">
      <w:pPr>
        <w:pStyle w:val="ListParagraph"/>
        <w:numPr>
          <w:ilvl w:val="0"/>
          <w:numId w:val="1"/>
        </w:numPr>
        <w:suppressAutoHyphens/>
        <w:rPr>
          <w:rFonts w:ascii="Times New Roman" w:hAnsi="Times New Roman" w:cs="Times New Roman"/>
          <w:sz w:val="24"/>
          <w:szCs w:val="24"/>
        </w:rPr>
      </w:pPr>
      <w:r w:rsidRPr="00871DB3">
        <w:rPr>
          <w:rFonts w:ascii="Times New Roman" w:hAnsi="Times New Roman" w:cs="Times New Roman"/>
          <w:sz w:val="24"/>
          <w:szCs w:val="24"/>
        </w:rPr>
        <w:t>Name of company/individual selling the item and why that source is the only possible source that can provide the required item(s):</w:t>
      </w:r>
      <w:r w:rsidR="00566AD3" w:rsidRPr="00871DB3">
        <w:rPr>
          <w:rFonts w:ascii="Times New Roman" w:hAnsi="Times New Roman" w:cs="Times New Roman"/>
          <w:sz w:val="24"/>
          <w:szCs w:val="24"/>
        </w:rPr>
        <w:t xml:space="preserve"> </w:t>
      </w:r>
    </w:p>
    <w:p w:rsidR="0013312A" w:rsidRPr="005951CD" w:rsidRDefault="00B77F6F" w:rsidP="005951CD">
      <w:pPr>
        <w:pStyle w:val="ListParagraph"/>
        <w:numPr>
          <w:ilvl w:val="0"/>
          <w:numId w:val="5"/>
        </w:numPr>
        <w:suppressAutoHyphens/>
        <w:rPr>
          <w:rFonts w:ascii="Times New Roman" w:hAnsi="Times New Roman" w:cs="Times New Roman"/>
          <w:sz w:val="24"/>
          <w:szCs w:val="24"/>
        </w:rPr>
      </w:pPr>
      <w:r w:rsidRPr="005951CD">
        <w:rPr>
          <w:rFonts w:ascii="Times New Roman" w:hAnsi="Times New Roman" w:cs="Times New Roman"/>
          <w:sz w:val="24"/>
          <w:szCs w:val="24"/>
        </w:rPr>
        <w:t>USDidactic is the Exclusive Representative and Sole Source Supplier for Equipment from G.U.N.T. Gerätebau GmbH in the USA</w:t>
      </w:r>
    </w:p>
    <w:p w:rsidR="00566AD3" w:rsidRDefault="00566AD3" w:rsidP="0013312A">
      <w:pPr>
        <w:suppressAutoHyphens/>
        <w:ind w:left="720"/>
        <w:rPr>
          <w:rFonts w:ascii="Times New Roman" w:hAnsi="Times New Roman" w:cs="Times New Roman"/>
          <w:sz w:val="24"/>
          <w:szCs w:val="24"/>
        </w:rPr>
      </w:pPr>
    </w:p>
    <w:p w:rsidR="00566AD3" w:rsidRPr="00871DB3" w:rsidRDefault="00566AD3" w:rsidP="00871DB3">
      <w:pPr>
        <w:pStyle w:val="ListParagraph"/>
        <w:numPr>
          <w:ilvl w:val="0"/>
          <w:numId w:val="1"/>
        </w:numPr>
        <w:suppressAutoHyphens/>
        <w:rPr>
          <w:rFonts w:ascii="Times New Roman" w:hAnsi="Times New Roman" w:cs="Times New Roman"/>
          <w:sz w:val="24"/>
          <w:szCs w:val="24"/>
        </w:rPr>
      </w:pPr>
      <w:r w:rsidRPr="00871DB3">
        <w:rPr>
          <w:rFonts w:ascii="Times New Roman" w:hAnsi="Times New Roman" w:cs="Times New Roman"/>
          <w:sz w:val="24"/>
          <w:szCs w:val="24"/>
        </w:rPr>
        <w:t>Estimated cost of item(s) and an explanation why the amount to be expended is considered reas</w:t>
      </w:r>
      <w:r w:rsidR="00DA5C58" w:rsidRPr="00871DB3">
        <w:rPr>
          <w:rFonts w:ascii="Times New Roman" w:hAnsi="Times New Roman" w:cs="Times New Roman"/>
          <w:sz w:val="24"/>
          <w:szCs w:val="24"/>
        </w:rPr>
        <w:t>onable:</w:t>
      </w:r>
    </w:p>
    <w:p w:rsidR="00566AD3" w:rsidRDefault="005951CD" w:rsidP="005951CD">
      <w:pPr>
        <w:pStyle w:val="ListParagraph"/>
        <w:numPr>
          <w:ilvl w:val="0"/>
          <w:numId w:val="4"/>
        </w:numPr>
        <w:suppressAutoHyphens/>
        <w:rPr>
          <w:rFonts w:ascii="Times New Roman" w:hAnsi="Times New Roman" w:cs="Times New Roman"/>
          <w:sz w:val="24"/>
          <w:szCs w:val="24"/>
        </w:rPr>
      </w:pPr>
      <w:r w:rsidRPr="005951CD">
        <w:rPr>
          <w:rFonts w:ascii="Times New Roman" w:hAnsi="Times New Roman" w:cs="Times New Roman"/>
          <w:sz w:val="24"/>
          <w:szCs w:val="24"/>
        </w:rPr>
        <w:t>Estimated Total Cost: $</w:t>
      </w:r>
      <w:r w:rsidR="00030497">
        <w:rPr>
          <w:rFonts w:ascii="Times New Roman" w:hAnsi="Times New Roman" w:cs="Times New Roman"/>
          <w:sz w:val="24"/>
          <w:szCs w:val="24"/>
        </w:rPr>
        <w:t>65,037.51</w:t>
      </w:r>
    </w:p>
    <w:p w:rsidR="000A68CC" w:rsidRPr="00030497" w:rsidRDefault="000A68CC" w:rsidP="000A68CC">
      <w:pPr>
        <w:pStyle w:val="ListParagraph"/>
        <w:numPr>
          <w:ilvl w:val="0"/>
          <w:numId w:val="4"/>
        </w:numPr>
        <w:rPr>
          <w:sz w:val="24"/>
        </w:rPr>
      </w:pPr>
      <w:r w:rsidRPr="00030497">
        <w:rPr>
          <w:sz w:val="24"/>
        </w:rPr>
        <w:t>Amount is within the expected price range of this caliber of laboratory equipment</w:t>
      </w:r>
    </w:p>
    <w:p w:rsidR="00DA5C58" w:rsidRDefault="00DA5C58" w:rsidP="0013312A">
      <w:pPr>
        <w:suppressAutoHyphens/>
        <w:ind w:left="720"/>
        <w:rPr>
          <w:rFonts w:ascii="Times New Roman" w:hAnsi="Times New Roman" w:cs="Times New Roman"/>
          <w:sz w:val="24"/>
          <w:szCs w:val="24"/>
        </w:rPr>
      </w:pPr>
    </w:p>
    <w:p w:rsidR="00566AD3" w:rsidRPr="00871DB3" w:rsidRDefault="00566AD3" w:rsidP="00871DB3">
      <w:pPr>
        <w:pStyle w:val="ListParagraph"/>
        <w:numPr>
          <w:ilvl w:val="0"/>
          <w:numId w:val="1"/>
        </w:numPr>
        <w:suppressAutoHyphens/>
        <w:rPr>
          <w:rFonts w:ascii="Times New Roman" w:hAnsi="Times New Roman" w:cs="Times New Roman"/>
          <w:sz w:val="24"/>
          <w:szCs w:val="24"/>
        </w:rPr>
      </w:pPr>
      <w:r w:rsidRPr="00871DB3">
        <w:rPr>
          <w:rFonts w:ascii="Times New Roman" w:hAnsi="Times New Roman" w:cs="Times New Roman"/>
          <w:sz w:val="24"/>
          <w:szCs w:val="24"/>
        </w:rPr>
        <w:t>Explanation of the efforts taken by the department to determine this is the only source and the efforts used to obtain the best possible</w:t>
      </w:r>
      <w:r w:rsidR="00DA5C58" w:rsidRPr="00871DB3">
        <w:rPr>
          <w:rFonts w:ascii="Times New Roman" w:hAnsi="Times New Roman" w:cs="Times New Roman"/>
          <w:sz w:val="24"/>
          <w:szCs w:val="24"/>
        </w:rPr>
        <w:t xml:space="preserve"> price:</w:t>
      </w:r>
    </w:p>
    <w:p w:rsidR="00BA6539" w:rsidRPr="00676093" w:rsidRDefault="00BA6539" w:rsidP="00BA6539">
      <w:pPr>
        <w:pStyle w:val="ListParagraph"/>
        <w:numPr>
          <w:ilvl w:val="1"/>
          <w:numId w:val="1"/>
        </w:numPr>
        <w:rPr>
          <w:sz w:val="24"/>
          <w:szCs w:val="24"/>
        </w:rPr>
      </w:pPr>
      <w:r w:rsidRPr="00676093">
        <w:rPr>
          <w:sz w:val="24"/>
          <w:szCs w:val="24"/>
        </w:rPr>
        <w:t xml:space="preserve">GUNT is the sole manufacturer </w:t>
      </w:r>
    </w:p>
    <w:p w:rsidR="00BA6539" w:rsidRPr="00676093" w:rsidRDefault="00BA6539" w:rsidP="00BA6539">
      <w:pPr>
        <w:pStyle w:val="ListParagraph"/>
        <w:numPr>
          <w:ilvl w:val="1"/>
          <w:numId w:val="1"/>
        </w:numPr>
        <w:rPr>
          <w:sz w:val="24"/>
          <w:szCs w:val="24"/>
        </w:rPr>
      </w:pPr>
      <w:r w:rsidRPr="00676093">
        <w:rPr>
          <w:rFonts w:ascii="Times New Roman" w:hAnsi="Times New Roman" w:cs="Times New Roman"/>
          <w:sz w:val="24"/>
          <w:szCs w:val="24"/>
        </w:rPr>
        <w:t>USDidactic is the</w:t>
      </w:r>
      <w:r w:rsidRPr="00676093">
        <w:rPr>
          <w:sz w:val="24"/>
          <w:szCs w:val="24"/>
        </w:rPr>
        <w:t xml:space="preserve"> exclusive distributor for these products in the US.  </w:t>
      </w:r>
    </w:p>
    <w:p w:rsidR="00BA6539" w:rsidRPr="00676093" w:rsidRDefault="00BA6539" w:rsidP="00BA6539">
      <w:pPr>
        <w:pStyle w:val="ListParagraph"/>
        <w:numPr>
          <w:ilvl w:val="1"/>
          <w:numId w:val="1"/>
        </w:numPr>
        <w:rPr>
          <w:sz w:val="24"/>
          <w:szCs w:val="24"/>
        </w:rPr>
      </w:pPr>
      <w:r w:rsidRPr="00676093">
        <w:rPr>
          <w:sz w:val="24"/>
          <w:szCs w:val="24"/>
        </w:rPr>
        <w:t>All applicable discounts were explored and applied</w:t>
      </w:r>
    </w:p>
    <w:p w:rsidR="009875F5" w:rsidRDefault="009875F5" w:rsidP="0013312A">
      <w:pPr>
        <w:suppressAutoHyphens/>
        <w:ind w:left="720" w:hanging="720"/>
        <w:rPr>
          <w:rFonts w:ascii="Arial Narrow" w:hAnsi="Arial Narrow" w:cs="Arial"/>
        </w:rPr>
      </w:pPr>
    </w:p>
    <w:p w:rsidR="009875F5" w:rsidRDefault="009875F5" w:rsidP="0013312A">
      <w:pPr>
        <w:suppressAutoHyphens/>
        <w:ind w:left="720" w:hanging="720"/>
        <w:rPr>
          <w:rFonts w:ascii="Arial Narrow" w:hAnsi="Arial Narrow" w:cs="Arial"/>
        </w:rPr>
      </w:pPr>
    </w:p>
    <w:p w:rsidR="00566AD3" w:rsidRDefault="00DA5C58" w:rsidP="0013312A">
      <w:pPr>
        <w:suppressAutoHyphens/>
        <w:ind w:left="720" w:hanging="720"/>
        <w:rPr>
          <w:rFonts w:ascii="Times New Roman" w:hAnsi="Times New Roman" w:cs="Times New Roman"/>
          <w:sz w:val="24"/>
          <w:szCs w:val="24"/>
        </w:rPr>
      </w:pPr>
      <w:r>
        <w:rPr>
          <w:rFonts w:ascii="Arial Narrow" w:hAnsi="Arial Narrow" w:cs="Arial"/>
        </w:rPr>
        <w:br/>
      </w:r>
      <w:r>
        <w:rPr>
          <w:rFonts w:ascii="Arial Narrow" w:hAnsi="Arial Narrow" w:cs="Arial"/>
        </w:rPr>
        <w:br/>
      </w:r>
      <w:r w:rsidR="00566AD3" w:rsidRPr="00566AD3">
        <w:rPr>
          <w:rFonts w:ascii="Times New Roman" w:hAnsi="Times New Roman" w:cs="Times New Roman"/>
          <w:sz w:val="24"/>
          <w:szCs w:val="24"/>
        </w:rPr>
        <w:t>A</w:t>
      </w:r>
      <w:r w:rsidR="0013312A" w:rsidRPr="00566AD3">
        <w:rPr>
          <w:rFonts w:ascii="Times New Roman" w:hAnsi="Times New Roman" w:cs="Times New Roman"/>
          <w:sz w:val="24"/>
          <w:szCs w:val="24"/>
        </w:rPr>
        <w:t xml:space="preserve">ny person or entity that objects and proposes that the commodity </w:t>
      </w:r>
      <w:r w:rsidR="00566AD3" w:rsidRPr="00566AD3">
        <w:rPr>
          <w:rFonts w:ascii="Times New Roman" w:hAnsi="Times New Roman" w:cs="Times New Roman"/>
          <w:sz w:val="24"/>
          <w:szCs w:val="24"/>
        </w:rPr>
        <w:t>listed</w:t>
      </w:r>
      <w:r w:rsidR="0013312A" w:rsidRPr="00566AD3">
        <w:rPr>
          <w:rFonts w:ascii="Times New Roman" w:hAnsi="Times New Roman" w:cs="Times New Roman"/>
          <w:sz w:val="24"/>
          <w:szCs w:val="24"/>
        </w:rPr>
        <w:t xml:space="preserve"> is not sole source and can be provided by another person or entity</w:t>
      </w:r>
      <w:r w:rsidR="00566AD3" w:rsidRPr="00566AD3">
        <w:rPr>
          <w:rFonts w:ascii="Times New Roman" w:hAnsi="Times New Roman" w:cs="Times New Roman"/>
          <w:sz w:val="24"/>
          <w:szCs w:val="24"/>
        </w:rPr>
        <w:t xml:space="preserve"> shall submit a written noti</w:t>
      </w:r>
      <w:r>
        <w:rPr>
          <w:rFonts w:ascii="Times New Roman" w:hAnsi="Times New Roman" w:cs="Times New Roman"/>
          <w:sz w:val="24"/>
          <w:szCs w:val="24"/>
        </w:rPr>
        <w:t>ce to:</w:t>
      </w:r>
    </w:p>
    <w:p w:rsidR="00DA5C58" w:rsidRDefault="00DA5C58" w:rsidP="00DA5C58">
      <w:pPr>
        <w:suppressAutoHyphens/>
        <w:ind w:left="720" w:hanging="720"/>
        <w:jc w:val="center"/>
        <w:rPr>
          <w:rFonts w:ascii="Times New Roman" w:hAnsi="Times New Roman" w:cs="Times New Roman"/>
          <w:sz w:val="24"/>
          <w:szCs w:val="24"/>
        </w:rPr>
      </w:pPr>
      <w:r>
        <w:rPr>
          <w:rFonts w:ascii="Times New Roman" w:hAnsi="Times New Roman" w:cs="Times New Roman"/>
          <w:sz w:val="24"/>
          <w:szCs w:val="24"/>
        </w:rPr>
        <w:t>Don Buffum, CPPO</w:t>
      </w:r>
      <w:r>
        <w:rPr>
          <w:rFonts w:ascii="Times New Roman" w:hAnsi="Times New Roman" w:cs="Times New Roman"/>
          <w:sz w:val="24"/>
          <w:szCs w:val="24"/>
        </w:rPr>
        <w:br/>
        <w:t>Director of Procurement &amp; Contracts</w:t>
      </w:r>
      <w:r>
        <w:rPr>
          <w:rFonts w:ascii="Times New Roman" w:hAnsi="Times New Roman" w:cs="Times New Roman"/>
          <w:sz w:val="24"/>
          <w:szCs w:val="24"/>
        </w:rPr>
        <w:br/>
      </w:r>
      <w:hyperlink r:id="rId5" w:history="1">
        <w:r w:rsidRPr="009C5FD2">
          <w:rPr>
            <w:rStyle w:val="Hyperlink"/>
            <w:rFonts w:ascii="Times New Roman" w:hAnsi="Times New Roman" w:cs="Times New Roman"/>
            <w:sz w:val="24"/>
            <w:szCs w:val="24"/>
          </w:rPr>
          <w:t>dbuffum@procurement.msstate.edu</w:t>
        </w:r>
      </w:hyperlink>
      <w:r>
        <w:rPr>
          <w:rFonts w:ascii="Times New Roman" w:hAnsi="Times New Roman" w:cs="Times New Roman"/>
          <w:sz w:val="24"/>
          <w:szCs w:val="24"/>
        </w:rPr>
        <w:br/>
      </w:r>
      <w:r w:rsidRPr="00DA5C58">
        <w:rPr>
          <w:rFonts w:ascii="Times New Roman" w:hAnsi="Times New Roman" w:cs="Times New Roman"/>
          <w:b/>
          <w:sz w:val="24"/>
          <w:szCs w:val="24"/>
        </w:rPr>
        <w:t>Subject Line must read “Sole Source Objection”</w:t>
      </w:r>
    </w:p>
    <w:p w:rsidR="0013312A" w:rsidRDefault="00566AD3" w:rsidP="00566AD3">
      <w:pPr>
        <w:suppressAutoHyphens/>
        <w:ind w:left="720"/>
        <w:rPr>
          <w:rFonts w:ascii="Times New Roman" w:hAnsi="Times New Roman" w:cs="Times New Roman"/>
          <w:sz w:val="24"/>
          <w:szCs w:val="24"/>
        </w:rPr>
      </w:pPr>
      <w:r w:rsidRPr="00566AD3">
        <w:rPr>
          <w:rFonts w:ascii="Times New Roman" w:hAnsi="Times New Roman" w:cs="Times New Roman"/>
          <w:sz w:val="24"/>
          <w:szCs w:val="24"/>
        </w:rPr>
        <w:t xml:space="preserve">The notice shall contain </w:t>
      </w:r>
      <w:r w:rsidR="0013312A" w:rsidRPr="00566AD3">
        <w:rPr>
          <w:rFonts w:ascii="Times New Roman" w:hAnsi="Times New Roman" w:cs="Times New Roman"/>
          <w:sz w:val="24"/>
          <w:szCs w:val="24"/>
        </w:rPr>
        <w:t xml:space="preserve">a detailed explanation of why the commodity is not a sole source procurement.  </w:t>
      </w:r>
      <w:r w:rsidRPr="00566AD3">
        <w:rPr>
          <w:rFonts w:ascii="Times New Roman" w:hAnsi="Times New Roman" w:cs="Times New Roman"/>
          <w:sz w:val="24"/>
          <w:szCs w:val="24"/>
        </w:rPr>
        <w:t>Appropriate documentation shall also be submitted if applicable.</w:t>
      </w:r>
    </w:p>
    <w:p w:rsidR="00566AD3" w:rsidRPr="00027DD6" w:rsidRDefault="00566AD3" w:rsidP="00566AD3">
      <w:pPr>
        <w:suppressAutoHyphens/>
        <w:ind w:left="720"/>
        <w:rPr>
          <w:rFonts w:ascii="Times New Roman" w:hAnsi="Times New Roman" w:cs="Times New Roman"/>
          <w:sz w:val="24"/>
          <w:szCs w:val="24"/>
        </w:rPr>
      </w:pPr>
      <w:r w:rsidRPr="00027DD6">
        <w:rPr>
          <w:rFonts w:ascii="Times New Roman" w:hAnsi="Times New Roman" w:cs="Times New Roman"/>
          <w:sz w:val="24"/>
          <w:szCs w:val="24"/>
        </w:rPr>
        <w:t>If after a review of the submitted notice and documents, MSU determines that the commodity in the proposed sole source request can be provided by another person or entity, then MSU will withdraw the sole source request publication from the procurement portal website and submit the procurement of the commodity to an advertised competitive bid or selection process</w:t>
      </w:r>
      <w:r w:rsidR="00027DD6" w:rsidRPr="00027DD6">
        <w:rPr>
          <w:rFonts w:ascii="Times New Roman" w:hAnsi="Times New Roman" w:cs="Times New Roman"/>
          <w:sz w:val="24"/>
          <w:szCs w:val="24"/>
        </w:rPr>
        <w:t>.</w:t>
      </w:r>
    </w:p>
    <w:p w:rsidR="00027DD6" w:rsidRPr="00027DD6" w:rsidRDefault="00027DD6" w:rsidP="00566AD3">
      <w:pPr>
        <w:suppressAutoHyphens/>
        <w:ind w:left="720"/>
        <w:rPr>
          <w:rFonts w:ascii="Times New Roman" w:hAnsi="Times New Roman" w:cs="Times New Roman"/>
          <w:sz w:val="24"/>
          <w:szCs w:val="24"/>
        </w:rPr>
      </w:pPr>
      <w:r>
        <w:rPr>
          <w:rFonts w:ascii="Times New Roman" w:hAnsi="Times New Roman" w:cs="Times New Roman"/>
          <w:sz w:val="24"/>
          <w:szCs w:val="24"/>
        </w:rPr>
        <w:t>If</w:t>
      </w:r>
      <w:r w:rsidRPr="00027DD6">
        <w:rPr>
          <w:rFonts w:ascii="Times New Roman" w:hAnsi="Times New Roman" w:cs="Times New Roman"/>
          <w:sz w:val="24"/>
          <w:szCs w:val="24"/>
        </w:rPr>
        <w:t xml:space="preserve"> </w:t>
      </w:r>
      <w:r>
        <w:rPr>
          <w:rFonts w:ascii="Times New Roman" w:hAnsi="Times New Roman" w:cs="Times New Roman"/>
          <w:sz w:val="24"/>
          <w:szCs w:val="24"/>
        </w:rPr>
        <w:t>MSU</w:t>
      </w:r>
      <w:r w:rsidRPr="00027DD6">
        <w:rPr>
          <w:rFonts w:ascii="Times New Roman" w:hAnsi="Times New Roman" w:cs="Times New Roman"/>
          <w:sz w:val="24"/>
          <w:szCs w:val="24"/>
        </w:rPr>
        <w:t xml:space="preserve"> determines after review that there is only one (1) source for the required commodity, then </w:t>
      </w:r>
      <w:r>
        <w:rPr>
          <w:rFonts w:ascii="Times New Roman" w:hAnsi="Times New Roman" w:cs="Times New Roman"/>
          <w:sz w:val="24"/>
          <w:szCs w:val="24"/>
        </w:rPr>
        <w:t>MSU will</w:t>
      </w:r>
      <w:r w:rsidRPr="00027DD6">
        <w:rPr>
          <w:rFonts w:ascii="Times New Roman" w:hAnsi="Times New Roman" w:cs="Times New Roman"/>
          <w:sz w:val="24"/>
          <w:szCs w:val="24"/>
        </w:rPr>
        <w:t xml:space="preserve"> appeal to the Public Procurement Review Board.  </w:t>
      </w:r>
      <w:r>
        <w:rPr>
          <w:rFonts w:ascii="Times New Roman" w:hAnsi="Times New Roman" w:cs="Times New Roman"/>
          <w:sz w:val="24"/>
          <w:szCs w:val="24"/>
        </w:rPr>
        <w:t>MSU will have</w:t>
      </w:r>
      <w:r w:rsidRPr="00027DD6">
        <w:rPr>
          <w:rFonts w:ascii="Times New Roman" w:hAnsi="Times New Roman" w:cs="Times New Roman"/>
          <w:sz w:val="24"/>
          <w:szCs w:val="24"/>
        </w:rPr>
        <w:t xml:space="preserve"> the burden of proving that the commodity is only provided by one (1) source</w:t>
      </w:r>
      <w:r>
        <w:rPr>
          <w:rFonts w:ascii="Times New Roman" w:hAnsi="Times New Roman" w:cs="Times New Roman"/>
          <w:sz w:val="24"/>
          <w:szCs w:val="24"/>
        </w:rPr>
        <w:t>.</w:t>
      </w:r>
    </w:p>
    <w:p w:rsidR="0013312A" w:rsidRPr="00D55174" w:rsidRDefault="0013312A" w:rsidP="0013312A">
      <w:pPr>
        <w:suppressAutoHyphens/>
        <w:jc w:val="both"/>
        <w:rPr>
          <w:rFonts w:ascii="Arial" w:hAnsi="Arial" w:cs="Arial"/>
          <w:sz w:val="21"/>
          <w:szCs w:val="21"/>
        </w:rPr>
      </w:pPr>
    </w:p>
    <w:p w:rsidR="0013312A" w:rsidRPr="00566AD3" w:rsidRDefault="0013312A" w:rsidP="00566AD3">
      <w:pPr>
        <w:suppressAutoHyphens/>
        <w:ind w:left="720" w:hanging="720"/>
        <w:jc w:val="both"/>
        <w:rPr>
          <w:rFonts w:ascii="Times New Roman" w:hAnsi="Times New Roman" w:cs="Times New Roman"/>
        </w:rPr>
      </w:pPr>
      <w:r w:rsidRPr="00566AD3">
        <w:rPr>
          <w:rFonts w:ascii="Times New Roman" w:hAnsi="Times New Roman" w:cs="Times New Roman"/>
        </w:rPr>
        <w:t>.</w:t>
      </w:r>
    </w:p>
    <w:p w:rsidR="0013312A" w:rsidRPr="00566AD3" w:rsidRDefault="0013312A" w:rsidP="0013312A">
      <w:pPr>
        <w:suppressAutoHyphens/>
        <w:ind w:left="2520"/>
        <w:jc w:val="both"/>
        <w:rPr>
          <w:rFonts w:ascii="Times New Roman" w:hAnsi="Times New Roman" w:cs="Times New Roman"/>
        </w:rPr>
      </w:pPr>
    </w:p>
    <w:sectPr w:rsidR="0013312A" w:rsidRPr="00566A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6EA0"/>
    <w:multiLevelType w:val="hybridMultilevel"/>
    <w:tmpl w:val="47701A18"/>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996DD8"/>
    <w:multiLevelType w:val="hybridMultilevel"/>
    <w:tmpl w:val="8A042E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7E10384"/>
    <w:multiLevelType w:val="hybridMultilevel"/>
    <w:tmpl w:val="005890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401542C"/>
    <w:multiLevelType w:val="hybridMultilevel"/>
    <w:tmpl w:val="E5742A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6CE0FBF"/>
    <w:multiLevelType w:val="hybridMultilevel"/>
    <w:tmpl w:val="90A0B7A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A555F45"/>
    <w:multiLevelType w:val="hybridMultilevel"/>
    <w:tmpl w:val="B810C768"/>
    <w:lvl w:ilvl="0" w:tplc="0409000F">
      <w:start w:val="1"/>
      <w:numFmt w:val="decimal"/>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12A"/>
    <w:rsid w:val="00027DD6"/>
    <w:rsid w:val="00030497"/>
    <w:rsid w:val="000A68CC"/>
    <w:rsid w:val="00103D31"/>
    <w:rsid w:val="001065BA"/>
    <w:rsid w:val="0013312A"/>
    <w:rsid w:val="00142D6B"/>
    <w:rsid w:val="001550F2"/>
    <w:rsid w:val="001653AC"/>
    <w:rsid w:val="001C661F"/>
    <w:rsid w:val="001F3732"/>
    <w:rsid w:val="00244155"/>
    <w:rsid w:val="0031481C"/>
    <w:rsid w:val="003162DE"/>
    <w:rsid w:val="00394113"/>
    <w:rsid w:val="00471539"/>
    <w:rsid w:val="00566AD3"/>
    <w:rsid w:val="005951CD"/>
    <w:rsid w:val="005F7C16"/>
    <w:rsid w:val="00617DC4"/>
    <w:rsid w:val="00617E1C"/>
    <w:rsid w:val="00676093"/>
    <w:rsid w:val="00722CBA"/>
    <w:rsid w:val="00785B13"/>
    <w:rsid w:val="00832109"/>
    <w:rsid w:val="0086090F"/>
    <w:rsid w:val="00871DB3"/>
    <w:rsid w:val="008D7D1F"/>
    <w:rsid w:val="008E5FDD"/>
    <w:rsid w:val="009445A4"/>
    <w:rsid w:val="009845A0"/>
    <w:rsid w:val="009875F5"/>
    <w:rsid w:val="00A94737"/>
    <w:rsid w:val="00B77F6F"/>
    <w:rsid w:val="00BA6539"/>
    <w:rsid w:val="00BF4047"/>
    <w:rsid w:val="00D77299"/>
    <w:rsid w:val="00DA5C58"/>
    <w:rsid w:val="00F149AF"/>
    <w:rsid w:val="00FC0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76EFD"/>
  <w15:chartTrackingRefBased/>
  <w15:docId w15:val="{3D4BBDAA-383F-4E9F-B386-C8B16ABBC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1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5C58"/>
    <w:rPr>
      <w:color w:val="0563C1" w:themeColor="hyperlink"/>
      <w:u w:val="single"/>
    </w:rPr>
  </w:style>
  <w:style w:type="paragraph" w:styleId="ListParagraph">
    <w:name w:val="List Paragraph"/>
    <w:basedOn w:val="Normal"/>
    <w:uiPriority w:val="34"/>
    <w:qFormat/>
    <w:rsid w:val="00871DB3"/>
    <w:pPr>
      <w:ind w:left="720"/>
      <w:contextualSpacing/>
    </w:pPr>
  </w:style>
  <w:style w:type="paragraph" w:styleId="BalloonText">
    <w:name w:val="Balloon Text"/>
    <w:basedOn w:val="Normal"/>
    <w:link w:val="BalloonTextChar"/>
    <w:uiPriority w:val="99"/>
    <w:semiHidden/>
    <w:unhideWhenUsed/>
    <w:rsid w:val="002441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41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buffum@procurement.msstat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934</Words>
  <Characters>5328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Buffum</dc:creator>
  <cp:keywords/>
  <dc:description/>
  <cp:lastModifiedBy>Raines, Marie</cp:lastModifiedBy>
  <cp:revision>3</cp:revision>
  <cp:lastPrinted>2018-04-30T19:44:00Z</cp:lastPrinted>
  <dcterms:created xsi:type="dcterms:W3CDTF">2018-05-11T16:16:00Z</dcterms:created>
  <dcterms:modified xsi:type="dcterms:W3CDTF">2018-05-11T16:17:00Z</dcterms:modified>
</cp:coreProperties>
</file>