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D50D56" w:rsidRPr="00871DB3" w:rsidRDefault="00D50D56"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189-30</w:t>
      </w:r>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EC4A4C" w:rsidRPr="00FE36FA" w:rsidRDefault="00B645BF" w:rsidP="00EC4A4C">
      <w:pPr>
        <w:suppressAutoHyphens/>
        <w:ind w:left="720"/>
        <w:rPr>
          <w:rFonts w:ascii="Times New Roman" w:hAnsi="Times New Roman" w:cs="Times New Roman"/>
          <w:i/>
          <w:sz w:val="24"/>
          <w:szCs w:val="24"/>
        </w:rPr>
      </w:pPr>
      <w:r w:rsidRPr="00FE36FA">
        <w:rPr>
          <w:rFonts w:ascii="Times New Roman" w:hAnsi="Times New Roman" w:cs="Times New Roman"/>
          <w:i/>
          <w:sz w:val="24"/>
          <w:szCs w:val="24"/>
        </w:rPr>
        <w:t>Components for</w:t>
      </w:r>
      <w:r w:rsidR="00EC4A4C" w:rsidRPr="00FE36FA">
        <w:rPr>
          <w:rFonts w:ascii="Times New Roman" w:hAnsi="Times New Roman" w:cs="Times New Roman"/>
          <w:i/>
          <w:sz w:val="24"/>
          <w:szCs w:val="24"/>
        </w:rPr>
        <w:t xml:space="preserve"> assembling a system to record multiple air velocity measurements in </w:t>
      </w:r>
      <w:proofErr w:type="spellStart"/>
      <w:r w:rsidR="00EC4A4C" w:rsidRPr="00FE36FA">
        <w:rPr>
          <w:rFonts w:ascii="Times New Roman" w:hAnsi="Times New Roman" w:cs="Times New Roman"/>
          <w:i/>
          <w:sz w:val="24"/>
          <w:szCs w:val="24"/>
        </w:rPr>
        <w:t>hvac</w:t>
      </w:r>
      <w:proofErr w:type="spellEnd"/>
      <w:r w:rsidR="00EC4A4C" w:rsidRPr="00FE36FA">
        <w:rPr>
          <w:rFonts w:ascii="Times New Roman" w:hAnsi="Times New Roman" w:cs="Times New Roman"/>
          <w:i/>
          <w:sz w:val="24"/>
          <w:szCs w:val="24"/>
        </w:rPr>
        <w:t xml:space="preserve"> filtration systems. These components consist of:</w:t>
      </w:r>
    </w:p>
    <w:p w:rsidR="00FE36FA" w:rsidRPr="00FE36FA" w:rsidRDefault="00EC4A4C" w:rsidP="00EC4A4C">
      <w:pPr>
        <w:pStyle w:val="ListParagraph"/>
        <w:numPr>
          <w:ilvl w:val="0"/>
          <w:numId w:val="3"/>
        </w:numPr>
        <w:suppressAutoHyphens/>
        <w:rPr>
          <w:rFonts w:ascii="Times New Roman" w:hAnsi="Times New Roman" w:cs="Times New Roman"/>
          <w:i/>
          <w:sz w:val="24"/>
          <w:szCs w:val="24"/>
        </w:rPr>
      </w:pPr>
      <w:bookmarkStart w:id="0" w:name="_GoBack"/>
      <w:r w:rsidRPr="00FE36FA">
        <w:rPr>
          <w:rFonts w:ascii="Times New Roman" w:hAnsi="Times New Roman" w:cs="Times New Roman"/>
          <w:i/>
          <w:sz w:val="24"/>
          <w:szCs w:val="24"/>
        </w:rPr>
        <w:t xml:space="preserve">Quantity 546 of </w:t>
      </w:r>
      <w:proofErr w:type="spellStart"/>
      <w:r w:rsidRPr="00FE36FA">
        <w:rPr>
          <w:rFonts w:ascii="Times New Roman" w:hAnsi="Times New Roman" w:cs="Times New Roman"/>
          <w:i/>
          <w:sz w:val="24"/>
          <w:szCs w:val="24"/>
        </w:rPr>
        <w:t>DegreeC</w:t>
      </w:r>
      <w:proofErr w:type="spellEnd"/>
      <w:r w:rsidRPr="00FE36FA">
        <w:rPr>
          <w:rFonts w:ascii="Times New Roman" w:hAnsi="Times New Roman" w:cs="Times New Roman"/>
          <w:i/>
          <w:sz w:val="24"/>
          <w:szCs w:val="24"/>
        </w:rPr>
        <w:t xml:space="preserve"> UAS1500XS</w:t>
      </w:r>
      <w:r w:rsidR="00FE36FA" w:rsidRPr="00FE36FA">
        <w:rPr>
          <w:rFonts w:ascii="Times New Roman" w:hAnsi="Times New Roman" w:cs="Times New Roman"/>
          <w:i/>
          <w:sz w:val="24"/>
          <w:szCs w:val="24"/>
        </w:rPr>
        <w:t>, Part#FS58521</w:t>
      </w:r>
    </w:p>
    <w:p w:rsidR="00EC4A4C" w:rsidRPr="00FE36FA" w:rsidRDefault="00FE36FA" w:rsidP="00FE36FA">
      <w:pPr>
        <w:pStyle w:val="ListParagraph"/>
        <w:numPr>
          <w:ilvl w:val="1"/>
          <w:numId w:val="3"/>
        </w:numPr>
        <w:suppressAutoHyphens/>
        <w:rPr>
          <w:rFonts w:ascii="Times New Roman" w:hAnsi="Times New Roman" w:cs="Times New Roman"/>
          <w:i/>
          <w:sz w:val="24"/>
          <w:szCs w:val="24"/>
        </w:rPr>
      </w:pPr>
      <w:r w:rsidRPr="00FE36FA">
        <w:rPr>
          <w:rFonts w:ascii="Times New Roman" w:hAnsi="Times New Roman" w:cs="Times New Roman"/>
          <w:i/>
          <w:sz w:val="24"/>
          <w:szCs w:val="24"/>
        </w:rPr>
        <w:t>Very small form factor a</w:t>
      </w:r>
      <w:r w:rsidR="00EC4A4C" w:rsidRPr="00FE36FA">
        <w:rPr>
          <w:rFonts w:ascii="Times New Roman" w:hAnsi="Times New Roman" w:cs="Times New Roman"/>
          <w:i/>
          <w:sz w:val="24"/>
          <w:szCs w:val="24"/>
        </w:rPr>
        <w:t>ir velocity sensor</w:t>
      </w:r>
      <w:r w:rsidRPr="00FE36FA">
        <w:rPr>
          <w:rFonts w:ascii="Times New Roman" w:hAnsi="Times New Roman" w:cs="Times New Roman"/>
          <w:i/>
          <w:sz w:val="24"/>
          <w:szCs w:val="24"/>
        </w:rPr>
        <w:t>s with temperature compensation and</w:t>
      </w:r>
      <w:r w:rsidR="00D363D0">
        <w:rPr>
          <w:rFonts w:ascii="Times New Roman" w:hAnsi="Times New Roman" w:cs="Times New Roman"/>
          <w:i/>
          <w:sz w:val="24"/>
          <w:szCs w:val="24"/>
        </w:rPr>
        <w:t xml:space="preserve"> USB interface.</w:t>
      </w:r>
    </w:p>
    <w:p w:rsidR="00FE36FA" w:rsidRPr="00FE36FA" w:rsidRDefault="00EC4A4C" w:rsidP="00EC4A4C">
      <w:pPr>
        <w:pStyle w:val="ListParagraph"/>
        <w:numPr>
          <w:ilvl w:val="0"/>
          <w:numId w:val="3"/>
        </w:numPr>
        <w:suppressAutoHyphens/>
        <w:rPr>
          <w:rFonts w:ascii="Times New Roman" w:hAnsi="Times New Roman" w:cs="Times New Roman"/>
          <w:i/>
          <w:sz w:val="24"/>
          <w:szCs w:val="24"/>
        </w:rPr>
      </w:pPr>
      <w:r w:rsidRPr="00FE36FA">
        <w:rPr>
          <w:rFonts w:ascii="Times New Roman" w:hAnsi="Times New Roman" w:cs="Times New Roman"/>
          <w:i/>
          <w:sz w:val="24"/>
          <w:szCs w:val="24"/>
        </w:rPr>
        <w:t xml:space="preserve">Quantity 48 of </w:t>
      </w:r>
      <w:proofErr w:type="spellStart"/>
      <w:r w:rsidRPr="00FE36FA">
        <w:rPr>
          <w:rFonts w:ascii="Times New Roman" w:hAnsi="Times New Roman" w:cs="Times New Roman"/>
          <w:i/>
          <w:sz w:val="24"/>
          <w:szCs w:val="24"/>
        </w:rPr>
        <w:t>DegreeC</w:t>
      </w:r>
      <w:proofErr w:type="spellEnd"/>
      <w:r w:rsidRPr="00FE36FA">
        <w:rPr>
          <w:rFonts w:ascii="Times New Roman" w:hAnsi="Times New Roman" w:cs="Times New Roman"/>
          <w:i/>
          <w:sz w:val="24"/>
          <w:szCs w:val="24"/>
        </w:rPr>
        <w:t xml:space="preserve"> CPort1200</w:t>
      </w:r>
      <w:r w:rsidR="00FE36FA" w:rsidRPr="00FE36FA">
        <w:rPr>
          <w:rFonts w:ascii="Times New Roman" w:hAnsi="Times New Roman" w:cs="Times New Roman"/>
          <w:i/>
          <w:sz w:val="24"/>
          <w:szCs w:val="24"/>
        </w:rPr>
        <w:t>, Part# SH65200</w:t>
      </w:r>
    </w:p>
    <w:p w:rsidR="00EC4A4C" w:rsidRPr="00FE36FA" w:rsidRDefault="00EC4A4C" w:rsidP="00FE36FA">
      <w:pPr>
        <w:pStyle w:val="ListParagraph"/>
        <w:numPr>
          <w:ilvl w:val="1"/>
          <w:numId w:val="3"/>
        </w:numPr>
        <w:suppressAutoHyphens/>
        <w:rPr>
          <w:rFonts w:ascii="Times New Roman" w:hAnsi="Times New Roman" w:cs="Times New Roman"/>
          <w:i/>
          <w:sz w:val="24"/>
          <w:szCs w:val="24"/>
        </w:rPr>
      </w:pPr>
      <w:r w:rsidRPr="00FE36FA">
        <w:rPr>
          <w:rFonts w:ascii="Times New Roman" w:hAnsi="Times New Roman" w:cs="Times New Roman"/>
          <w:i/>
          <w:sz w:val="24"/>
          <w:szCs w:val="24"/>
        </w:rPr>
        <w:t>Multi-channel data acquisition instrument</w:t>
      </w:r>
      <w:r w:rsidR="00FE36FA" w:rsidRPr="00FE36FA">
        <w:rPr>
          <w:rFonts w:ascii="Times New Roman" w:hAnsi="Times New Roman" w:cs="Times New Roman"/>
          <w:i/>
          <w:sz w:val="24"/>
          <w:szCs w:val="24"/>
        </w:rPr>
        <w:t xml:space="preserve"> allows the simultaneous measurement of air velocity and temperature at 12 locations and additionally provides barometric pressure and humidity</w:t>
      </w:r>
      <w:r w:rsidR="00D363D0">
        <w:rPr>
          <w:rFonts w:ascii="Times New Roman" w:hAnsi="Times New Roman" w:cs="Times New Roman"/>
          <w:i/>
          <w:sz w:val="24"/>
          <w:szCs w:val="24"/>
        </w:rPr>
        <w:t xml:space="preserve"> measurements that are used</w:t>
      </w:r>
      <w:r w:rsidR="00FE36FA" w:rsidRPr="00FE36FA">
        <w:rPr>
          <w:rFonts w:ascii="Times New Roman" w:hAnsi="Times New Roman" w:cs="Times New Roman"/>
          <w:i/>
          <w:sz w:val="24"/>
          <w:szCs w:val="24"/>
        </w:rPr>
        <w:t xml:space="preserve"> for flow correction.</w:t>
      </w:r>
    </w:p>
    <w:p w:rsidR="00FE36FA" w:rsidRPr="00FE36FA" w:rsidRDefault="00EC4A4C" w:rsidP="00FE36FA">
      <w:pPr>
        <w:pStyle w:val="ListParagraph"/>
        <w:numPr>
          <w:ilvl w:val="0"/>
          <w:numId w:val="3"/>
        </w:numPr>
        <w:suppressAutoHyphens/>
        <w:rPr>
          <w:rFonts w:ascii="Times New Roman" w:hAnsi="Times New Roman" w:cs="Times New Roman"/>
          <w:i/>
          <w:sz w:val="24"/>
          <w:szCs w:val="24"/>
        </w:rPr>
      </w:pPr>
      <w:r w:rsidRPr="00FE36FA">
        <w:rPr>
          <w:rFonts w:ascii="Times New Roman" w:hAnsi="Times New Roman" w:cs="Times New Roman"/>
          <w:i/>
          <w:sz w:val="24"/>
          <w:szCs w:val="24"/>
        </w:rPr>
        <w:t xml:space="preserve">Quantity 3 of </w:t>
      </w:r>
      <w:proofErr w:type="spellStart"/>
      <w:r w:rsidRPr="00FE36FA">
        <w:rPr>
          <w:rFonts w:ascii="Times New Roman" w:hAnsi="Times New Roman" w:cs="Times New Roman"/>
          <w:i/>
          <w:sz w:val="24"/>
          <w:szCs w:val="24"/>
        </w:rPr>
        <w:t>DegreeC</w:t>
      </w:r>
      <w:proofErr w:type="spellEnd"/>
      <w:r w:rsidRPr="00FE36FA">
        <w:rPr>
          <w:rFonts w:ascii="Times New Roman" w:hAnsi="Times New Roman" w:cs="Times New Roman"/>
          <w:i/>
          <w:sz w:val="24"/>
          <w:szCs w:val="24"/>
        </w:rPr>
        <w:t xml:space="preserve"> 37+ Channel </w:t>
      </w:r>
      <w:proofErr w:type="spellStart"/>
      <w:r w:rsidRPr="00FE36FA">
        <w:rPr>
          <w:rFonts w:ascii="Times New Roman" w:hAnsi="Times New Roman" w:cs="Times New Roman"/>
          <w:i/>
          <w:sz w:val="24"/>
          <w:szCs w:val="24"/>
        </w:rPr>
        <w:t>Accutrac</w:t>
      </w:r>
      <w:proofErr w:type="spellEnd"/>
      <w:r w:rsidRPr="00FE36FA">
        <w:rPr>
          <w:rFonts w:ascii="Times New Roman" w:hAnsi="Times New Roman" w:cs="Times New Roman"/>
          <w:i/>
          <w:sz w:val="24"/>
          <w:szCs w:val="24"/>
        </w:rPr>
        <w:t xml:space="preserve"> Software</w:t>
      </w:r>
      <w:r w:rsidR="00FE36FA" w:rsidRPr="00FE36FA">
        <w:rPr>
          <w:rFonts w:ascii="Times New Roman" w:hAnsi="Times New Roman" w:cs="Times New Roman"/>
          <w:i/>
          <w:sz w:val="24"/>
          <w:szCs w:val="24"/>
        </w:rPr>
        <w:t xml:space="preserve">, </w:t>
      </w:r>
      <w:r w:rsidRPr="00FE36FA">
        <w:rPr>
          <w:rFonts w:ascii="Times New Roman" w:hAnsi="Times New Roman" w:cs="Times New Roman"/>
          <w:i/>
          <w:sz w:val="24"/>
          <w:szCs w:val="24"/>
        </w:rPr>
        <w:t>Par</w:t>
      </w:r>
      <w:r w:rsidR="00FE36FA" w:rsidRPr="00FE36FA">
        <w:rPr>
          <w:rFonts w:ascii="Times New Roman" w:hAnsi="Times New Roman" w:cs="Times New Roman"/>
          <w:i/>
          <w:sz w:val="24"/>
          <w:szCs w:val="24"/>
        </w:rPr>
        <w:t>t#50802LS005</w:t>
      </w:r>
    </w:p>
    <w:p w:rsidR="00EC4A4C" w:rsidRPr="00FE36FA" w:rsidRDefault="00FE36FA" w:rsidP="00FE36FA">
      <w:pPr>
        <w:pStyle w:val="ListParagraph"/>
        <w:numPr>
          <w:ilvl w:val="1"/>
          <w:numId w:val="3"/>
        </w:numPr>
        <w:suppressAutoHyphens/>
        <w:rPr>
          <w:rFonts w:ascii="Times New Roman" w:hAnsi="Times New Roman" w:cs="Times New Roman"/>
          <w:i/>
          <w:sz w:val="24"/>
          <w:szCs w:val="24"/>
        </w:rPr>
      </w:pPr>
      <w:r w:rsidRPr="00FE36FA">
        <w:rPr>
          <w:rFonts w:ascii="Times New Roman" w:hAnsi="Times New Roman" w:cs="Times New Roman"/>
          <w:i/>
          <w:sz w:val="24"/>
          <w:szCs w:val="24"/>
        </w:rPr>
        <w:t>Multipoint airflow data acquisition s</w:t>
      </w:r>
      <w:r w:rsidR="00EC4A4C" w:rsidRPr="00FE36FA">
        <w:rPr>
          <w:rFonts w:ascii="Times New Roman" w:hAnsi="Times New Roman" w:cs="Times New Roman"/>
          <w:i/>
          <w:sz w:val="24"/>
          <w:szCs w:val="24"/>
        </w:rPr>
        <w:t>oftware</w:t>
      </w:r>
      <w:r w:rsidRPr="00FE36FA">
        <w:rPr>
          <w:rFonts w:ascii="Times New Roman" w:hAnsi="Times New Roman" w:cs="Times New Roman"/>
          <w:i/>
          <w:sz w:val="24"/>
          <w:szCs w:val="24"/>
        </w:rPr>
        <w:t xml:space="preserve"> works with the items above to record and display in real-time the measurements taken from the devices above.</w:t>
      </w:r>
    </w:p>
    <w:bookmarkEnd w:id="0"/>
    <w:p w:rsidR="00DA5C58" w:rsidRDefault="00DA5C58"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r w:rsidR="00DA5C58" w:rsidRPr="00871DB3">
        <w:rPr>
          <w:rFonts w:ascii="Times New Roman" w:hAnsi="Times New Roman" w:cs="Times New Roman"/>
          <w:sz w:val="24"/>
          <w:szCs w:val="24"/>
        </w:rPr>
        <w:t xml:space="preserve"> </w:t>
      </w:r>
    </w:p>
    <w:p w:rsidR="00DA5C58" w:rsidRDefault="003C50BF" w:rsidP="0013312A">
      <w:pPr>
        <w:suppressAutoHyphens/>
        <w:ind w:left="720"/>
        <w:rPr>
          <w:rFonts w:ascii="Times New Roman" w:hAnsi="Times New Roman" w:cs="Times New Roman"/>
          <w:i/>
          <w:sz w:val="24"/>
          <w:szCs w:val="24"/>
        </w:rPr>
      </w:pPr>
      <w:r w:rsidRPr="00E71029">
        <w:rPr>
          <w:rFonts w:ascii="Times New Roman" w:hAnsi="Times New Roman" w:cs="Times New Roman"/>
          <w:i/>
          <w:sz w:val="24"/>
          <w:szCs w:val="24"/>
        </w:rPr>
        <w:t xml:space="preserve">These components will be used to perform airflow testing on </w:t>
      </w:r>
      <w:r w:rsidR="002C2708" w:rsidRPr="00E71029">
        <w:rPr>
          <w:rFonts w:ascii="Times New Roman" w:hAnsi="Times New Roman" w:cs="Times New Roman"/>
          <w:i/>
          <w:sz w:val="24"/>
          <w:szCs w:val="24"/>
        </w:rPr>
        <w:t>air</w:t>
      </w:r>
      <w:r w:rsidRPr="00E71029">
        <w:rPr>
          <w:rFonts w:ascii="Times New Roman" w:hAnsi="Times New Roman" w:cs="Times New Roman"/>
          <w:i/>
          <w:sz w:val="24"/>
          <w:szCs w:val="24"/>
        </w:rPr>
        <w:t xml:space="preserve"> filtration systems </w:t>
      </w:r>
      <w:r w:rsidR="002C2708" w:rsidRPr="00E71029">
        <w:rPr>
          <w:rFonts w:ascii="Times New Roman" w:hAnsi="Times New Roman" w:cs="Times New Roman"/>
          <w:i/>
          <w:sz w:val="24"/>
          <w:szCs w:val="24"/>
        </w:rPr>
        <w:t xml:space="preserve">to verify </w:t>
      </w:r>
      <w:r w:rsidRPr="00E71029">
        <w:rPr>
          <w:rFonts w:ascii="Times New Roman" w:hAnsi="Times New Roman" w:cs="Times New Roman"/>
          <w:i/>
          <w:sz w:val="24"/>
          <w:szCs w:val="24"/>
        </w:rPr>
        <w:t xml:space="preserve">regulatory compliance with stringent environmental regulations. Extensive analysis and testing has </w:t>
      </w:r>
      <w:r w:rsidR="002C2708" w:rsidRPr="00E71029">
        <w:rPr>
          <w:rFonts w:ascii="Times New Roman" w:hAnsi="Times New Roman" w:cs="Times New Roman"/>
          <w:i/>
          <w:sz w:val="24"/>
          <w:szCs w:val="24"/>
        </w:rPr>
        <w:t xml:space="preserve">previously </w:t>
      </w:r>
      <w:r w:rsidRPr="00E71029">
        <w:rPr>
          <w:rFonts w:ascii="Times New Roman" w:hAnsi="Times New Roman" w:cs="Times New Roman"/>
          <w:i/>
          <w:sz w:val="24"/>
          <w:szCs w:val="24"/>
        </w:rPr>
        <w:t>been performed</w:t>
      </w:r>
      <w:r w:rsidR="002C2708" w:rsidRPr="00E71029">
        <w:rPr>
          <w:rFonts w:ascii="Times New Roman" w:hAnsi="Times New Roman" w:cs="Times New Roman"/>
          <w:i/>
          <w:sz w:val="24"/>
          <w:szCs w:val="24"/>
        </w:rPr>
        <w:t xml:space="preserve"> using these specific components to show that they are capable of verifying compliance with existing federal and state regulation and codes. Based on this previous work and because of the unique configuration </w:t>
      </w:r>
      <w:r w:rsidR="00E71029">
        <w:rPr>
          <w:rFonts w:ascii="Times New Roman" w:hAnsi="Times New Roman" w:cs="Times New Roman"/>
          <w:i/>
          <w:sz w:val="24"/>
          <w:szCs w:val="24"/>
        </w:rPr>
        <w:t>of the</w:t>
      </w:r>
      <w:r w:rsidR="002C2708" w:rsidRPr="00E71029">
        <w:rPr>
          <w:rFonts w:ascii="Times New Roman" w:hAnsi="Times New Roman" w:cs="Times New Roman"/>
          <w:i/>
          <w:sz w:val="24"/>
          <w:szCs w:val="24"/>
        </w:rPr>
        <w:t xml:space="preserve"> filtration systems</w:t>
      </w:r>
      <w:r w:rsidR="00E71029">
        <w:rPr>
          <w:rFonts w:ascii="Times New Roman" w:hAnsi="Times New Roman" w:cs="Times New Roman"/>
          <w:i/>
          <w:sz w:val="24"/>
          <w:szCs w:val="24"/>
        </w:rPr>
        <w:t xml:space="preserve"> being tested</w:t>
      </w:r>
      <w:r w:rsidR="002C2708" w:rsidRPr="00E71029">
        <w:rPr>
          <w:rFonts w:ascii="Times New Roman" w:hAnsi="Times New Roman" w:cs="Times New Roman"/>
          <w:i/>
          <w:sz w:val="24"/>
          <w:szCs w:val="24"/>
        </w:rPr>
        <w:t xml:space="preserve">, deviations from standard </w:t>
      </w:r>
      <w:r w:rsidR="00E71029">
        <w:rPr>
          <w:rFonts w:ascii="Times New Roman" w:hAnsi="Times New Roman" w:cs="Times New Roman"/>
          <w:i/>
          <w:sz w:val="24"/>
          <w:szCs w:val="24"/>
        </w:rPr>
        <w:t>testing methods</w:t>
      </w:r>
      <w:r w:rsidR="002C2708" w:rsidRPr="00E71029">
        <w:rPr>
          <w:rFonts w:ascii="Times New Roman" w:hAnsi="Times New Roman" w:cs="Times New Roman"/>
          <w:i/>
          <w:sz w:val="24"/>
          <w:szCs w:val="24"/>
        </w:rPr>
        <w:t xml:space="preserve"> have been approved </w:t>
      </w:r>
      <w:r w:rsidR="00E71029" w:rsidRPr="00E71029">
        <w:rPr>
          <w:rFonts w:ascii="Times New Roman" w:hAnsi="Times New Roman" w:cs="Times New Roman"/>
          <w:i/>
          <w:sz w:val="24"/>
          <w:szCs w:val="24"/>
        </w:rPr>
        <w:t>by federal and</w:t>
      </w:r>
      <w:r w:rsidR="00E71029">
        <w:rPr>
          <w:rFonts w:ascii="Times New Roman" w:hAnsi="Times New Roman" w:cs="Times New Roman"/>
          <w:i/>
          <w:sz w:val="24"/>
          <w:szCs w:val="24"/>
        </w:rPr>
        <w:t xml:space="preserve"> state regulators, to use these components.</w:t>
      </w:r>
    </w:p>
    <w:p w:rsidR="00E71029" w:rsidRPr="00E71029" w:rsidRDefault="00981B7F" w:rsidP="0013312A">
      <w:pPr>
        <w:suppressAutoHyphens/>
        <w:ind w:left="720"/>
        <w:rPr>
          <w:rFonts w:ascii="Times New Roman" w:hAnsi="Times New Roman" w:cs="Times New Roman"/>
          <w:i/>
          <w:sz w:val="24"/>
          <w:szCs w:val="24"/>
        </w:rPr>
      </w:pPr>
      <w:r>
        <w:rPr>
          <w:rFonts w:ascii="Times New Roman" w:hAnsi="Times New Roman" w:cs="Times New Roman"/>
          <w:i/>
          <w:sz w:val="24"/>
          <w:szCs w:val="24"/>
        </w:rPr>
        <w:t>The components are unique in that they provide a “hot-wire anemometer” sensor and associated electronics in a very small form factor that has minimal impact on the flow that it is measuring. Additionally, they are designed to allow many measurements to be taken simultaneously.</w:t>
      </w:r>
    </w:p>
    <w:p w:rsidR="00E71029" w:rsidRPr="00E71029" w:rsidRDefault="00E71029" w:rsidP="0013312A">
      <w:pPr>
        <w:suppressAutoHyphens/>
        <w:ind w:left="720"/>
        <w:rPr>
          <w:rFonts w:ascii="Times New Roman" w:hAnsi="Times New Roman" w:cs="Times New Roman"/>
          <w:i/>
          <w:sz w:val="24"/>
          <w:szCs w:val="24"/>
        </w:rPr>
      </w:pPr>
      <w:r w:rsidRPr="00E71029">
        <w:rPr>
          <w:rFonts w:ascii="Times New Roman" w:hAnsi="Times New Roman" w:cs="Times New Roman"/>
          <w:i/>
          <w:sz w:val="24"/>
          <w:szCs w:val="24"/>
        </w:rPr>
        <w:t>These components are the only ones that can meet the testing requirements for multiple reasons:</w:t>
      </w:r>
    </w:p>
    <w:p w:rsidR="00E71029" w:rsidRPr="00E71029" w:rsidRDefault="00E71029" w:rsidP="00E71029">
      <w:pPr>
        <w:pStyle w:val="ListParagraph"/>
        <w:numPr>
          <w:ilvl w:val="0"/>
          <w:numId w:val="4"/>
        </w:numPr>
        <w:suppressAutoHyphens/>
        <w:rPr>
          <w:rFonts w:ascii="Times New Roman" w:hAnsi="Times New Roman" w:cs="Times New Roman"/>
          <w:i/>
          <w:sz w:val="24"/>
          <w:szCs w:val="24"/>
        </w:rPr>
      </w:pPr>
      <w:r w:rsidRPr="00E71029">
        <w:rPr>
          <w:rFonts w:ascii="Times New Roman" w:hAnsi="Times New Roman" w:cs="Times New Roman"/>
          <w:i/>
          <w:sz w:val="24"/>
          <w:szCs w:val="24"/>
        </w:rPr>
        <w:lastRenderedPageBreak/>
        <w:t>Due to the complex nature of airflow</w:t>
      </w:r>
      <w:r w:rsidR="00D363D0">
        <w:rPr>
          <w:rFonts w:ascii="Times New Roman" w:hAnsi="Times New Roman" w:cs="Times New Roman"/>
          <w:i/>
          <w:sz w:val="24"/>
          <w:szCs w:val="24"/>
        </w:rPr>
        <w:t xml:space="preserve"> distribution</w:t>
      </w:r>
      <w:r w:rsidRPr="00E71029">
        <w:rPr>
          <w:rFonts w:ascii="Times New Roman" w:hAnsi="Times New Roman" w:cs="Times New Roman"/>
          <w:i/>
          <w:sz w:val="24"/>
          <w:szCs w:val="24"/>
        </w:rPr>
        <w:t>, any change in the sensors used or configuration of these sensors</w:t>
      </w:r>
      <w:r w:rsidR="008D50F8">
        <w:rPr>
          <w:rFonts w:ascii="Times New Roman" w:hAnsi="Times New Roman" w:cs="Times New Roman"/>
          <w:i/>
          <w:sz w:val="24"/>
          <w:szCs w:val="24"/>
        </w:rPr>
        <w:t xml:space="preserve"> from the previous work</w:t>
      </w:r>
      <w:r w:rsidRPr="00E71029">
        <w:rPr>
          <w:rFonts w:ascii="Times New Roman" w:hAnsi="Times New Roman" w:cs="Times New Roman"/>
          <w:i/>
          <w:sz w:val="24"/>
          <w:szCs w:val="24"/>
        </w:rPr>
        <w:t xml:space="preserve"> would require the long and expensive analysis and approval process to be restarted.</w:t>
      </w:r>
    </w:p>
    <w:p w:rsidR="00E71029" w:rsidRPr="00597A36" w:rsidRDefault="00981B7F" w:rsidP="00E71029">
      <w:pPr>
        <w:pStyle w:val="ListParagraph"/>
        <w:numPr>
          <w:ilvl w:val="0"/>
          <w:numId w:val="4"/>
        </w:numPr>
        <w:suppressAutoHyphens/>
        <w:rPr>
          <w:rFonts w:ascii="Times New Roman" w:hAnsi="Times New Roman" w:cs="Times New Roman"/>
          <w:i/>
          <w:sz w:val="24"/>
          <w:szCs w:val="24"/>
        </w:rPr>
      </w:pPr>
      <w:r w:rsidRPr="00597A36">
        <w:rPr>
          <w:rFonts w:ascii="Times New Roman" w:hAnsi="Times New Roman" w:cs="Times New Roman"/>
          <w:i/>
          <w:sz w:val="24"/>
          <w:szCs w:val="24"/>
        </w:rPr>
        <w:t xml:space="preserve">The </w:t>
      </w:r>
      <w:r w:rsidR="00E71029" w:rsidRPr="00597A36">
        <w:rPr>
          <w:rFonts w:ascii="Times New Roman" w:hAnsi="Times New Roman" w:cs="Times New Roman"/>
          <w:i/>
          <w:sz w:val="24"/>
          <w:szCs w:val="24"/>
        </w:rPr>
        <w:t xml:space="preserve">sponsor </w:t>
      </w:r>
      <w:r w:rsidRPr="00597A36">
        <w:rPr>
          <w:rFonts w:ascii="Times New Roman" w:hAnsi="Times New Roman" w:cs="Times New Roman"/>
          <w:i/>
          <w:sz w:val="24"/>
          <w:szCs w:val="24"/>
        </w:rPr>
        <w:t xml:space="preserve">of this work </w:t>
      </w:r>
      <w:r w:rsidR="00E71029" w:rsidRPr="00597A36">
        <w:rPr>
          <w:rFonts w:ascii="Times New Roman" w:hAnsi="Times New Roman" w:cs="Times New Roman"/>
          <w:i/>
          <w:sz w:val="24"/>
          <w:szCs w:val="24"/>
        </w:rPr>
        <w:t>has contractually required us to use this model of air velocity sensor.</w:t>
      </w:r>
    </w:p>
    <w:p w:rsidR="0013312A" w:rsidRDefault="0013312A"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rsidR="00DA5C58" w:rsidRPr="003C50BF" w:rsidRDefault="003C50BF" w:rsidP="0013312A">
      <w:pPr>
        <w:suppressAutoHyphens/>
        <w:ind w:left="720"/>
        <w:rPr>
          <w:rFonts w:ascii="Times New Roman" w:hAnsi="Times New Roman" w:cs="Times New Roman"/>
          <w:i/>
          <w:sz w:val="24"/>
          <w:szCs w:val="24"/>
        </w:rPr>
      </w:pPr>
      <w:r w:rsidRPr="003C50BF">
        <w:rPr>
          <w:rFonts w:ascii="Times New Roman" w:hAnsi="Times New Roman" w:cs="Times New Roman"/>
          <w:i/>
          <w:sz w:val="24"/>
          <w:szCs w:val="24"/>
        </w:rPr>
        <w:t>The company selling the items is:</w:t>
      </w:r>
    </w:p>
    <w:p w:rsidR="003C50BF" w:rsidRPr="003C50BF" w:rsidRDefault="003C50BF" w:rsidP="003C50BF">
      <w:pPr>
        <w:suppressAutoHyphens/>
        <w:spacing w:line="240" w:lineRule="auto"/>
        <w:ind w:left="720"/>
        <w:rPr>
          <w:rFonts w:ascii="Times New Roman" w:hAnsi="Times New Roman" w:cs="Times New Roman"/>
          <w:i/>
          <w:sz w:val="24"/>
          <w:szCs w:val="24"/>
        </w:rPr>
      </w:pPr>
      <w:r w:rsidRPr="003C50BF">
        <w:rPr>
          <w:rFonts w:ascii="Times New Roman" w:hAnsi="Times New Roman" w:cs="Times New Roman"/>
          <w:i/>
          <w:sz w:val="24"/>
          <w:szCs w:val="24"/>
        </w:rPr>
        <w:t>Degree Controls, Inc.</w:t>
      </w:r>
    </w:p>
    <w:p w:rsidR="003C50BF" w:rsidRPr="003C50BF" w:rsidRDefault="003C50BF" w:rsidP="003C50BF">
      <w:pPr>
        <w:suppressAutoHyphens/>
        <w:spacing w:line="240" w:lineRule="auto"/>
        <w:ind w:left="720"/>
        <w:rPr>
          <w:rFonts w:ascii="Times New Roman" w:hAnsi="Times New Roman" w:cs="Times New Roman"/>
          <w:i/>
          <w:sz w:val="24"/>
          <w:szCs w:val="24"/>
        </w:rPr>
      </w:pPr>
      <w:r w:rsidRPr="003C50BF">
        <w:rPr>
          <w:rFonts w:ascii="Times New Roman" w:hAnsi="Times New Roman" w:cs="Times New Roman"/>
          <w:i/>
          <w:sz w:val="24"/>
          <w:szCs w:val="24"/>
        </w:rPr>
        <w:t>18 Meadowbrook Drive</w:t>
      </w:r>
    </w:p>
    <w:p w:rsidR="003C50BF" w:rsidRPr="003C50BF" w:rsidRDefault="003C50BF" w:rsidP="003C50BF">
      <w:pPr>
        <w:suppressAutoHyphens/>
        <w:spacing w:line="240" w:lineRule="auto"/>
        <w:ind w:left="720"/>
        <w:rPr>
          <w:rFonts w:ascii="Times New Roman" w:hAnsi="Times New Roman" w:cs="Times New Roman"/>
          <w:i/>
          <w:sz w:val="24"/>
          <w:szCs w:val="24"/>
        </w:rPr>
      </w:pPr>
      <w:r w:rsidRPr="003C50BF">
        <w:rPr>
          <w:rFonts w:ascii="Times New Roman" w:hAnsi="Times New Roman" w:cs="Times New Roman"/>
          <w:i/>
          <w:sz w:val="24"/>
          <w:szCs w:val="24"/>
        </w:rPr>
        <w:t>Milford, NH USA 03055</w:t>
      </w:r>
    </w:p>
    <w:p w:rsidR="003C50BF" w:rsidRPr="003C50BF" w:rsidRDefault="003C50BF" w:rsidP="0013312A">
      <w:pPr>
        <w:suppressAutoHyphens/>
        <w:ind w:left="720"/>
        <w:rPr>
          <w:rFonts w:ascii="Times New Roman" w:hAnsi="Times New Roman" w:cs="Times New Roman"/>
          <w:i/>
          <w:sz w:val="24"/>
          <w:szCs w:val="24"/>
        </w:rPr>
      </w:pPr>
      <w:r w:rsidRPr="003C50BF">
        <w:rPr>
          <w:rFonts w:ascii="Times New Roman" w:hAnsi="Times New Roman" w:cs="Times New Roman"/>
          <w:i/>
          <w:sz w:val="24"/>
          <w:szCs w:val="24"/>
        </w:rPr>
        <w:t>They are the manufacturer of these devices and the sole distributor.</w:t>
      </w:r>
    </w:p>
    <w:p w:rsidR="00566AD3" w:rsidRDefault="00566AD3"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rsidR="00566AD3" w:rsidRPr="00981B7F" w:rsidRDefault="00981B7F" w:rsidP="0013312A">
      <w:pPr>
        <w:suppressAutoHyphens/>
        <w:ind w:left="720"/>
        <w:rPr>
          <w:rFonts w:ascii="Times New Roman" w:hAnsi="Times New Roman" w:cs="Times New Roman"/>
          <w:i/>
          <w:sz w:val="24"/>
          <w:szCs w:val="24"/>
        </w:rPr>
      </w:pPr>
      <w:r w:rsidRPr="00981B7F">
        <w:rPr>
          <w:rFonts w:ascii="Times New Roman" w:hAnsi="Times New Roman" w:cs="Times New Roman"/>
          <w:i/>
          <w:sz w:val="24"/>
          <w:szCs w:val="24"/>
        </w:rPr>
        <w:t>The estimated cost for these components is $498,000.00.</w:t>
      </w:r>
    </w:p>
    <w:p w:rsidR="00566AD3" w:rsidRDefault="00981B7F" w:rsidP="0013312A">
      <w:pPr>
        <w:suppressAutoHyphens/>
        <w:ind w:left="720"/>
        <w:rPr>
          <w:rFonts w:ascii="Times New Roman" w:hAnsi="Times New Roman" w:cs="Times New Roman"/>
          <w:sz w:val="24"/>
          <w:szCs w:val="24"/>
        </w:rPr>
      </w:pPr>
      <w:r w:rsidRPr="00981B7F">
        <w:rPr>
          <w:rFonts w:ascii="Times New Roman" w:hAnsi="Times New Roman" w:cs="Times New Roman"/>
          <w:i/>
          <w:sz w:val="24"/>
          <w:szCs w:val="24"/>
        </w:rPr>
        <w:t xml:space="preserve">The cost is </w:t>
      </w:r>
      <w:r>
        <w:rPr>
          <w:rFonts w:ascii="Times New Roman" w:hAnsi="Times New Roman" w:cs="Times New Roman"/>
          <w:i/>
          <w:sz w:val="24"/>
          <w:szCs w:val="24"/>
        </w:rPr>
        <w:t>in line with similar (although unacceptable for the reasons above) air velocity measurement components.</w:t>
      </w:r>
    </w:p>
    <w:p w:rsidR="00DA5C58" w:rsidRDefault="00DA5C58"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8D50F8" w:rsidRPr="008D50F8" w:rsidRDefault="00597A36" w:rsidP="00597A36">
      <w:pPr>
        <w:suppressAutoHyphens/>
        <w:ind w:left="720"/>
        <w:rPr>
          <w:rFonts w:ascii="Times New Roman" w:hAnsi="Times New Roman" w:cs="Times New Roman"/>
          <w:i/>
          <w:sz w:val="24"/>
          <w:szCs w:val="24"/>
        </w:rPr>
      </w:pPr>
      <w:r>
        <w:rPr>
          <w:rFonts w:ascii="Times New Roman" w:hAnsi="Times New Roman" w:cs="Times New Roman"/>
          <w:i/>
          <w:sz w:val="24"/>
          <w:szCs w:val="24"/>
        </w:rPr>
        <w:t xml:space="preserve">We purchased these items before for a previous contract. In addition, we compared the prices for similar items and they were in line. </w:t>
      </w:r>
    </w:p>
    <w:p w:rsidR="00566AD3" w:rsidRDefault="0013312A" w:rsidP="008D50F8">
      <w:pPr>
        <w:suppressAutoHyphens/>
        <w:ind w:left="720"/>
        <w:rPr>
          <w:rFonts w:ascii="Times New Roman" w:hAnsi="Times New Roman" w:cs="Times New Roman"/>
          <w:sz w:val="24"/>
          <w:szCs w:val="24"/>
        </w:rPr>
      </w:pPr>
      <w:r>
        <w:rPr>
          <w:rFonts w:ascii="Arial Narrow" w:hAnsi="Arial Narrow" w:cs="Arial"/>
        </w:rPr>
        <w:tab/>
      </w:r>
      <w:r w:rsidR="00DA5C58">
        <w:rPr>
          <w:rFonts w:ascii="Arial Narrow" w:hAnsi="Arial Narrow" w:cs="Arial"/>
        </w:rPr>
        <w:br/>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lastRenderedPageBreak/>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8C6B6F"/>
    <w:multiLevelType w:val="hybridMultilevel"/>
    <w:tmpl w:val="8242A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B4091B"/>
    <w:multiLevelType w:val="hybridMultilevel"/>
    <w:tmpl w:val="1AA0D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976193"/>
    <w:multiLevelType w:val="hybridMultilevel"/>
    <w:tmpl w:val="2BAEF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13312A"/>
    <w:rsid w:val="001653AC"/>
    <w:rsid w:val="001C661F"/>
    <w:rsid w:val="002C2708"/>
    <w:rsid w:val="003C50BF"/>
    <w:rsid w:val="00566AD3"/>
    <w:rsid w:val="00597A36"/>
    <w:rsid w:val="00871DB3"/>
    <w:rsid w:val="008D50F8"/>
    <w:rsid w:val="00981B7F"/>
    <w:rsid w:val="00A3360D"/>
    <w:rsid w:val="00A94737"/>
    <w:rsid w:val="00B645BF"/>
    <w:rsid w:val="00D363D0"/>
    <w:rsid w:val="00D50D56"/>
    <w:rsid w:val="00DA5C58"/>
    <w:rsid w:val="00E71029"/>
    <w:rsid w:val="00EC4A4C"/>
    <w:rsid w:val="00FE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2EAE"/>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2015-07-22T20:58:00Z</cp:lastPrinted>
  <dcterms:created xsi:type="dcterms:W3CDTF">2018-11-06T19:37:00Z</dcterms:created>
  <dcterms:modified xsi:type="dcterms:W3CDTF">2018-11-06T19:38:00Z</dcterms:modified>
</cp:coreProperties>
</file>