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532A9126" w:rsidR="002D2B69" w:rsidRPr="00096D94" w:rsidRDefault="00096D94" w:rsidP="002D2B69">
      <w:r>
        <w:rPr>
          <w:b/>
        </w:rPr>
        <w:t xml:space="preserve">Date:   </w:t>
      </w:r>
      <w:r w:rsidR="00C267C3">
        <w:t>September 7, 2022</w:t>
      </w:r>
      <w:bookmarkStart w:id="0" w:name="_GoBack"/>
      <w:bookmarkEnd w:id="0"/>
    </w:p>
    <w:p w14:paraId="24610532" w14:textId="77777777" w:rsidR="002D2B69" w:rsidRDefault="002D2B69" w:rsidP="002D2B69"/>
    <w:p w14:paraId="39111945" w14:textId="3E421410" w:rsidR="002D2B69" w:rsidRDefault="002D2B69" w:rsidP="009D150D">
      <w:pPr>
        <w:ind w:left="720" w:hanging="720"/>
      </w:pPr>
      <w:r w:rsidRPr="000C58CD">
        <w:rPr>
          <w:b/>
        </w:rPr>
        <w:t>Re:</w:t>
      </w:r>
      <w:r>
        <w:t xml:space="preserve"> </w:t>
      </w:r>
      <w:r>
        <w:tab/>
        <w:t xml:space="preserve">Sole Source Certification Number </w:t>
      </w:r>
      <w:r w:rsidR="00204911">
        <w:t>9</w:t>
      </w:r>
      <w:r w:rsidR="00381943">
        <w:t xml:space="preserve">508 Subscription Service for Philips </w:t>
      </w:r>
      <w:proofErr w:type="spellStart"/>
      <w:r w:rsidR="00381943">
        <w:t>IntelliSpace</w:t>
      </w:r>
      <w:proofErr w:type="spellEnd"/>
      <w:r w:rsidR="00381943">
        <w:t xml:space="preserve"> Precision Medicine</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27C38185" w14:textId="12213002" w:rsidR="00B54E4E" w:rsidRDefault="002D2B69" w:rsidP="00B54E4E">
      <w:pPr>
        <w:rPr>
          <w:color w:val="1F497D"/>
        </w:rPr>
      </w:pPr>
      <w:r w:rsidRPr="00381943">
        <w:t xml:space="preserve">Regarding UMMC Sole Source Certification Number </w:t>
      </w:r>
      <w:r w:rsidR="00772D52" w:rsidRPr="00381943">
        <w:t>9</w:t>
      </w:r>
      <w:r w:rsidR="00381943" w:rsidRPr="00381943">
        <w:t>50</w:t>
      </w:r>
      <w:r w:rsidR="00381943">
        <w:t>8</w:t>
      </w:r>
      <w:r w:rsidR="00772D52" w:rsidRPr="00381943">
        <w:t xml:space="preserve"> for </w:t>
      </w:r>
      <w:r w:rsidR="00381943" w:rsidRPr="00381943">
        <w:t>subscription service for</w:t>
      </w:r>
      <w:r w:rsidR="00772D52" w:rsidRPr="00381943">
        <w:t xml:space="preserve"> </w:t>
      </w:r>
      <w:proofErr w:type="spellStart"/>
      <w:r w:rsidR="00772D52" w:rsidRPr="00381943">
        <w:t>IntelliSpace</w:t>
      </w:r>
      <w:proofErr w:type="spellEnd"/>
      <w:r w:rsidR="00772D52" w:rsidRPr="00381943">
        <w:t xml:space="preserve"> Precision Medicine,</w:t>
      </w:r>
      <w:r w:rsidR="00204911" w:rsidRPr="00381943">
        <w:t xml:space="preserve"> </w:t>
      </w:r>
      <w:r w:rsidRPr="00381943">
        <w:t xml:space="preserve">please be advised that UMMC intends to award the purchase of </w:t>
      </w:r>
      <w:r w:rsidR="0001425C" w:rsidRPr="00381943">
        <w:t>the</w:t>
      </w:r>
      <w:r w:rsidR="00772D52" w:rsidRPr="00381943">
        <w:t xml:space="preserve"> </w:t>
      </w:r>
      <w:r w:rsidR="00381943" w:rsidRPr="00381943">
        <w:t xml:space="preserve">subscription service for </w:t>
      </w:r>
      <w:proofErr w:type="spellStart"/>
      <w:r w:rsidR="00772D52" w:rsidRPr="00381943">
        <w:t>IntelliSpace</w:t>
      </w:r>
      <w:proofErr w:type="spellEnd"/>
      <w:r w:rsidR="00772D52" w:rsidRPr="00381943">
        <w:t xml:space="preserve"> Precision Medicine</w:t>
      </w:r>
      <w:r w:rsidR="0001425C" w:rsidRPr="00381943">
        <w:t xml:space="preserve"> </w:t>
      </w:r>
      <w:r w:rsidRPr="00381943">
        <w:t>to</w:t>
      </w:r>
      <w:r w:rsidR="00772D52" w:rsidRPr="00381943">
        <w:t xml:space="preserve"> Philip</w:t>
      </w:r>
      <w:r w:rsidR="000D7740" w:rsidRPr="00381943">
        <w:t>s Oncology Informatics,</w:t>
      </w:r>
      <w:r w:rsidR="000D7740" w:rsidRPr="00381943">
        <w:rPr>
          <w:color w:val="FF0000"/>
        </w:rPr>
        <w:t xml:space="preserve"> </w:t>
      </w:r>
      <w:r w:rsidR="00E536BF" w:rsidRPr="00381943">
        <w:t>as the</w:t>
      </w:r>
      <w:r w:rsidR="00E7419C" w:rsidRPr="00381943">
        <w:t xml:space="preserve"> s</w:t>
      </w:r>
      <w:r w:rsidR="00E536BF" w:rsidRPr="00381943">
        <w:t xml:space="preserve">ole </w:t>
      </w:r>
      <w:r w:rsidRPr="00381943">
        <w:t>source provider of</w:t>
      </w:r>
      <w:r w:rsidR="00F726A9" w:rsidRPr="00381943">
        <w:t xml:space="preserve"> </w:t>
      </w:r>
      <w:r w:rsidR="00204911" w:rsidRPr="00381943">
        <w:t xml:space="preserve">the </w:t>
      </w:r>
      <w:proofErr w:type="spellStart"/>
      <w:r w:rsidR="00204911" w:rsidRPr="00381943">
        <w:t>IntelliSpace</w:t>
      </w:r>
      <w:proofErr w:type="spellEnd"/>
      <w:r w:rsidR="00204911" w:rsidRPr="00381943">
        <w:t xml:space="preserve"> Precision Medicine</w:t>
      </w:r>
      <w:r w:rsidR="00381943" w:rsidRPr="00381943">
        <w:t xml:space="preserve"> cloud-based medicine solution</w:t>
      </w:r>
      <w:r w:rsidR="000D7740" w:rsidRPr="00381943">
        <w:t>.</w:t>
      </w:r>
      <w:r w:rsidR="00381943" w:rsidRPr="00381943">
        <w:t xml:space="preserve"> </w:t>
      </w:r>
      <w:r w:rsidR="00B54E4E">
        <w:t xml:space="preserve">Philips </w:t>
      </w:r>
      <w:proofErr w:type="spellStart"/>
      <w:r w:rsidR="00B54E4E" w:rsidRPr="00381943">
        <w:t>IntelliSpace</w:t>
      </w:r>
      <w:proofErr w:type="spellEnd"/>
      <w:r w:rsidR="00B54E4E">
        <w:t xml:space="preserve"> is a bioinformatics tool </w:t>
      </w:r>
      <w:r w:rsidR="00B54E4E" w:rsidRPr="00CC6526">
        <w:t>designed for care-providers and researchers to facilitate and optimize clinical decisions</w:t>
      </w:r>
      <w:r w:rsidR="00B54E4E">
        <w:t xml:space="preserve">. </w:t>
      </w:r>
      <w:proofErr w:type="spellStart"/>
      <w:r w:rsidR="00B54E4E" w:rsidRPr="00381943">
        <w:t>IntelliSpace</w:t>
      </w:r>
      <w:proofErr w:type="spellEnd"/>
      <w:r w:rsidR="00B54E4E" w:rsidRPr="00B54E4E">
        <w:t xml:space="preserve"> offers choices for the Clinical Knowledge Base from The Jackson Laboratory for Genomic Medicine and MD Anderson. </w:t>
      </w:r>
      <w:proofErr w:type="spellStart"/>
      <w:r w:rsidR="00B54E4E" w:rsidRPr="00B54E4E">
        <w:t>IntelliSpace</w:t>
      </w:r>
      <w:proofErr w:type="spellEnd"/>
      <w:r w:rsidR="00B54E4E" w:rsidRPr="00B54E4E">
        <w:t xml:space="preserve"> integrates with the Electronic Medical Record, EPIC and other systems. It offers other oncology and pathology related products (tumor boards, cancer care pathways, digital pathology)</w:t>
      </w:r>
    </w:p>
    <w:p w14:paraId="7DB05F3D" w14:textId="538FF7DF" w:rsidR="00B54E4E" w:rsidRPr="00B54E4E" w:rsidRDefault="00B54E4E" w:rsidP="00B54E4E">
      <w:pPr>
        <w:rPr>
          <w:sz w:val="22"/>
          <w:szCs w:val="22"/>
        </w:rPr>
      </w:pPr>
    </w:p>
    <w:p w14:paraId="25C29383" w14:textId="71176856" w:rsidR="0001425C" w:rsidRDefault="0001425C" w:rsidP="00772D52">
      <w:pPr>
        <w:jc w:val="both"/>
      </w:pPr>
    </w:p>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lastRenderedPageBreak/>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79F1CC80" w:rsidR="002D2B69" w:rsidRPr="000D7740" w:rsidRDefault="00B54E4E" w:rsidP="008E76D1">
            <w:r>
              <w:t xml:space="preserve">September </w:t>
            </w:r>
            <w:r w:rsidR="0014396F">
              <w:t>12</w:t>
            </w:r>
            <w:r w:rsidR="000D7740">
              <w:t>, 20</w:t>
            </w:r>
            <w:r w:rsidR="008E76D1">
              <w:t>22</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34EAB8A7" w:rsidR="002D2B69" w:rsidRPr="000D7740" w:rsidRDefault="00B54E4E" w:rsidP="008E76D1">
            <w:r>
              <w:t>September</w:t>
            </w:r>
            <w:r w:rsidR="00CF2BFC">
              <w:t xml:space="preserve"> </w:t>
            </w:r>
            <w:r>
              <w:t>1</w:t>
            </w:r>
            <w:r w:rsidR="0014396F">
              <w:t>9</w:t>
            </w:r>
            <w:r w:rsidR="000D7740">
              <w:t>, 20</w:t>
            </w:r>
            <w:r w:rsidR="008E76D1">
              <w:t>22</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3114F523" w:rsidR="002D2B69" w:rsidRPr="000D7740" w:rsidRDefault="00B54E4E" w:rsidP="008E76D1">
            <w:r>
              <w:t>September</w:t>
            </w:r>
            <w:r w:rsidR="000D7740">
              <w:t xml:space="preserve"> </w:t>
            </w:r>
            <w:r>
              <w:t>2</w:t>
            </w:r>
            <w:r w:rsidR="0014396F">
              <w:t>6</w:t>
            </w:r>
            <w:r w:rsidR="000D7740">
              <w:t>, 20</w:t>
            </w:r>
            <w:r w:rsidR="008E76D1">
              <w:t>22</w:t>
            </w:r>
            <w:r w:rsidR="000D7740">
              <w:t xml:space="preserve"> </w:t>
            </w:r>
            <w:r w:rsidR="002D2B69" w:rsidRPr="000D7740">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6DED8A81" w:rsidR="002D2B69" w:rsidRPr="000D7740" w:rsidRDefault="002D2B69" w:rsidP="00E7419C">
            <w:r w:rsidRPr="000D7740">
              <w:t xml:space="preserve">Not before </w:t>
            </w:r>
            <w:r w:rsidR="00B54E4E">
              <w:t>September</w:t>
            </w:r>
            <w:r w:rsidR="008E76D1">
              <w:t xml:space="preserve"> </w:t>
            </w:r>
            <w:r w:rsidR="00B54E4E">
              <w:t>2</w:t>
            </w:r>
            <w:r w:rsidR="0014396F">
              <w:t>6</w:t>
            </w:r>
            <w:r w:rsidR="008E76D1">
              <w:t>, 2022</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4197EC04" w14:textId="3AD78114" w:rsidR="00DC566D" w:rsidRDefault="00CC6526" w:rsidP="00DC566D">
      <w:pPr>
        <w:pStyle w:val="PlainText"/>
        <w:ind w:left="720"/>
        <w:jc w:val="both"/>
        <w:rPr>
          <w:rFonts w:ascii="Times New Roman" w:hAnsi="Times New Roman" w:cs="Times New Roman"/>
          <w:sz w:val="24"/>
          <w:szCs w:val="24"/>
        </w:rPr>
      </w:pPr>
      <w:proofErr w:type="spellStart"/>
      <w:r>
        <w:rPr>
          <w:rFonts w:ascii="Times New Roman" w:hAnsi="Times New Roman" w:cs="Times New Roman"/>
          <w:sz w:val="24"/>
          <w:szCs w:val="24"/>
        </w:rPr>
        <w:t>I</w:t>
      </w:r>
      <w:r w:rsidRPr="00CC6526">
        <w:rPr>
          <w:rFonts w:ascii="Times New Roman" w:hAnsi="Times New Roman" w:cs="Times New Roman"/>
          <w:sz w:val="24"/>
          <w:szCs w:val="24"/>
        </w:rPr>
        <w:t>ntelliSpace</w:t>
      </w:r>
      <w:proofErr w:type="spellEnd"/>
      <w:r w:rsidRPr="00CC6526">
        <w:rPr>
          <w:rFonts w:ascii="Times New Roman" w:hAnsi="Times New Roman" w:cs="Times New Roman"/>
          <w:sz w:val="24"/>
          <w:szCs w:val="24"/>
        </w:rPr>
        <w:t xml:space="preserve"> Precision Medicine (ISPM) is a cloud-based precision medicine solution designed for care-providers and researchers to facilitate and optimize clinical decisions and operational excellence through standardized, efficient and evidence-based patient care.</w:t>
      </w:r>
    </w:p>
    <w:p w14:paraId="787FA28C" w14:textId="146F5F22" w:rsidR="00CC6526" w:rsidRDefault="0000623D" w:rsidP="00A662AA">
      <w:pPr>
        <w:pStyle w:val="PlainText"/>
        <w:ind w:left="720"/>
        <w:jc w:val="both"/>
        <w:rPr>
          <w:rFonts w:ascii="Times New Roman" w:hAnsi="Times New Roman" w:cs="Times New Roman"/>
          <w:sz w:val="24"/>
          <w:szCs w:val="24"/>
        </w:rPr>
      </w:pPr>
      <w:r w:rsidRPr="0000623D">
        <w:rPr>
          <w:rFonts w:ascii="Times New Roman" w:hAnsi="Times New Roman" w:cs="Times New Roman"/>
          <w:sz w:val="24"/>
          <w:szCs w:val="24"/>
        </w:rPr>
        <w:t xml:space="preserve">Philips </w:t>
      </w:r>
      <w:r w:rsidR="00C864AD">
        <w:rPr>
          <w:rFonts w:ascii="Times New Roman" w:hAnsi="Times New Roman" w:cs="Times New Roman"/>
          <w:sz w:val="24"/>
          <w:szCs w:val="24"/>
        </w:rPr>
        <w:t>ISPM</w:t>
      </w:r>
      <w:r w:rsidRPr="0000623D">
        <w:rPr>
          <w:rFonts w:ascii="Times New Roman" w:hAnsi="Times New Roman" w:cs="Times New Roman"/>
          <w:sz w:val="24"/>
          <w:szCs w:val="24"/>
        </w:rPr>
        <w:t xml:space="preserve"> platform </w:t>
      </w:r>
      <w:r w:rsidR="00A662AA">
        <w:rPr>
          <w:rFonts w:ascii="Times New Roman" w:hAnsi="Times New Roman" w:cs="Times New Roman"/>
          <w:sz w:val="24"/>
          <w:szCs w:val="24"/>
        </w:rPr>
        <w:t>offers unique features such as genomic analysis, automated end-to-end workflow, secure, sustainable, and scalable infrastructure, and comprehensive variant review and filter.</w:t>
      </w:r>
    </w:p>
    <w:p w14:paraId="658A61EA" w14:textId="77777777" w:rsidR="00A662AA" w:rsidRPr="0000623D" w:rsidRDefault="00A662AA" w:rsidP="00A662AA">
      <w:pPr>
        <w:pStyle w:val="PlainText"/>
        <w:ind w:left="720"/>
        <w:jc w:val="both"/>
        <w:rPr>
          <w:rFonts w:ascii="Times New Roman" w:hAnsi="Times New Roman" w:cs="Times New Roman"/>
          <w:sz w:val="24"/>
          <w:szCs w:val="24"/>
        </w:rPr>
      </w:pPr>
    </w:p>
    <w:p w14:paraId="0CF17A68" w14:textId="08DB2F91" w:rsidR="00DC566D"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5BBC942F" w14:textId="32654527" w:rsidR="00A662AA" w:rsidRPr="00A662AA" w:rsidRDefault="00A662AA" w:rsidP="00A662AA">
      <w:pPr>
        <w:ind w:left="720"/>
      </w:pPr>
      <w:r>
        <w:t xml:space="preserve">The </w:t>
      </w:r>
      <w:r w:rsidR="00662E98">
        <w:t>proprietary workflow provided</w:t>
      </w:r>
      <w:r>
        <w:t xml:space="preserve"> through the ISPM platforms allows oncologist</w:t>
      </w:r>
      <w:r w:rsidR="00B54E4E">
        <w:t>s</w:t>
      </w:r>
      <w:r>
        <w:t xml:space="preserve"> to </w:t>
      </w:r>
      <w:r w:rsidRPr="00381943">
        <w:t>prioritize therapies which are matched based on the patient's profile to provide the best therapy recommendation for the patient.</w:t>
      </w:r>
      <w:r>
        <w:t xml:space="preserve">  The platform is in use currently for Next Generation Sequencing testing in the </w:t>
      </w:r>
      <w:proofErr w:type="spellStart"/>
      <w:r>
        <w:t>Molocular</w:t>
      </w:r>
      <w:proofErr w:type="spellEnd"/>
      <w:r>
        <w:t xml:space="preserve"> Pathology Laboratory.  </w:t>
      </w:r>
      <w:r w:rsidRPr="007209EC">
        <w:t>The Genomics Workspace is a configuration which brings patient genomic data with disease histology, clinical phenotype, treatment options, and clinical trials for a comprehensive biomarker-informed, diagnostic and therapeutic picture.</w:t>
      </w: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4660B65C" w14:textId="00996D5B" w:rsidR="00DC566D" w:rsidRPr="006B61DB" w:rsidRDefault="00DC566D" w:rsidP="007209EC">
      <w:pPr>
        <w:ind w:left="720"/>
        <w:jc w:val="both"/>
      </w:pPr>
      <w:r w:rsidRPr="006B61DB">
        <w:t>Th</w:t>
      </w:r>
      <w:r w:rsidR="0000623D">
        <w:t>is</w:t>
      </w:r>
      <w:r w:rsidR="0000623D" w:rsidRPr="0000623D">
        <w:t xml:space="preserve"> </w:t>
      </w:r>
      <w:r w:rsidR="0000623D">
        <w:t xml:space="preserve">Subscription Service for Philips </w:t>
      </w:r>
      <w:proofErr w:type="spellStart"/>
      <w:r w:rsidR="0000623D">
        <w:t>IntelliSpace</w:t>
      </w:r>
      <w:proofErr w:type="spellEnd"/>
      <w:r w:rsidR="0000623D">
        <w:t xml:space="preserve"> Precision Medicine</w:t>
      </w:r>
      <w:r w:rsidRPr="006B61DB">
        <w:t xml:space="preserve"> </w:t>
      </w:r>
      <w:r w:rsidR="0000623D">
        <w:t>is</w:t>
      </w:r>
      <w:r w:rsidRPr="006B61DB">
        <w:t xml:space="preserve"> not available from any other distributor. </w:t>
      </w:r>
      <w:r>
        <w:t xml:space="preserve"> See supporting letter </w:t>
      </w:r>
      <w:r w:rsidRPr="002D2405">
        <w:t xml:space="preserve">from </w:t>
      </w:r>
      <w:r w:rsidR="000D7740">
        <w:t>Philips Oncology Informatics</w:t>
      </w:r>
      <w:r w:rsidRPr="000D7740">
        <w:t>, Attachment A.</w:t>
      </w:r>
      <w:r>
        <w:t xml:space="preserve">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284F2DE6" w14:textId="46EE0801" w:rsidR="00DC566D" w:rsidRPr="00B25F96" w:rsidRDefault="00DC566D" w:rsidP="00CC6526">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proofErr w:type="spellStart"/>
      <w:r w:rsidR="000D7740">
        <w:rPr>
          <w:rFonts w:ascii="Times New Roman" w:eastAsia="Times New Roman" w:hAnsi="Times New Roman" w:cs="Times New Roman"/>
          <w:sz w:val="24"/>
          <w:szCs w:val="24"/>
        </w:rPr>
        <w:t>IntelliSpace</w:t>
      </w:r>
      <w:proofErr w:type="spellEnd"/>
      <w:r w:rsidR="000D7740">
        <w:rPr>
          <w:rFonts w:ascii="Times New Roman" w:eastAsia="Times New Roman" w:hAnsi="Times New Roman" w:cs="Times New Roman"/>
          <w:sz w:val="24"/>
          <w:szCs w:val="24"/>
        </w:rPr>
        <w:t xml:space="preserve"> Precision Medicine</w:t>
      </w:r>
      <w:r w:rsidR="00AF2D42" w:rsidRPr="000D7740">
        <w:rPr>
          <w:rFonts w:ascii="Times New Roman" w:hAnsi="Times New Roman" w:cs="Times New Roman"/>
          <w:b/>
          <w:sz w:val="24"/>
          <w:szCs w:val="24"/>
        </w:rPr>
        <w:t xml:space="preserve"> </w:t>
      </w:r>
      <w:r w:rsidRPr="000D7740">
        <w:rPr>
          <w:rFonts w:ascii="Times New Roman" w:hAnsi="Times New Roman" w:cs="Times New Roman"/>
          <w:sz w:val="24"/>
          <w:szCs w:val="24"/>
        </w:rPr>
        <w:t xml:space="preserve">is </w:t>
      </w:r>
      <w:r w:rsidRPr="000D7740">
        <w:rPr>
          <w:rFonts w:ascii="Times New Roman" w:hAnsi="Times New Roman" w:cs="Times New Roman"/>
          <w:b/>
          <w:bCs/>
          <w:sz w:val="24"/>
          <w:szCs w:val="24"/>
        </w:rPr>
        <w:t>$</w:t>
      </w:r>
      <w:r w:rsidR="00533FB3">
        <w:rPr>
          <w:rFonts w:ascii="Times New Roman" w:hAnsi="Times New Roman" w:cs="Times New Roman"/>
          <w:b/>
          <w:bCs/>
          <w:sz w:val="24"/>
          <w:szCs w:val="24"/>
        </w:rPr>
        <w:t>240</w:t>
      </w:r>
      <w:r w:rsidR="000D7740">
        <w:rPr>
          <w:rFonts w:ascii="Times New Roman" w:hAnsi="Times New Roman" w:cs="Times New Roman"/>
          <w:b/>
          <w:bCs/>
          <w:sz w:val="24"/>
          <w:szCs w:val="24"/>
        </w:rPr>
        <w:t>,00</w:t>
      </w:r>
      <w:r w:rsidR="00533FB3">
        <w:rPr>
          <w:rFonts w:ascii="Times New Roman" w:hAnsi="Times New Roman" w:cs="Times New Roman"/>
          <w:b/>
          <w:bCs/>
          <w:sz w:val="24"/>
          <w:szCs w:val="24"/>
        </w:rPr>
        <w:t>0</w:t>
      </w:r>
      <w:r w:rsidR="000D7740">
        <w:rPr>
          <w:rFonts w:ascii="Times New Roman" w:hAnsi="Times New Roman" w:cs="Times New Roman"/>
          <w:b/>
          <w:bCs/>
          <w:sz w:val="24"/>
          <w:szCs w:val="24"/>
        </w:rPr>
        <w:t>.00</w:t>
      </w:r>
      <w:r w:rsidR="00533FB3">
        <w:rPr>
          <w:rFonts w:ascii="Times New Roman" w:hAnsi="Times New Roman" w:cs="Times New Roman"/>
          <w:b/>
          <w:bCs/>
          <w:sz w:val="24"/>
          <w:szCs w:val="24"/>
        </w:rPr>
        <w:t xml:space="preserve"> for two years</w:t>
      </w:r>
      <w:r w:rsidR="00AF2D42" w:rsidRPr="000D7740">
        <w:rPr>
          <w:rFonts w:ascii="Times New Roman" w:hAnsi="Times New Roman" w:cs="Times New Roman"/>
          <w:bCs/>
          <w:sz w:val="24"/>
          <w:szCs w:val="24"/>
        </w:rPr>
        <w:t>.</w:t>
      </w:r>
      <w:r w:rsidR="00AF2D42">
        <w:rPr>
          <w:rFonts w:ascii="Times New Roman" w:hAnsi="Times New Roman" w:cs="Times New Roman"/>
          <w:bCs/>
          <w:sz w:val="24"/>
          <w:szCs w:val="24"/>
        </w:rPr>
        <w:t xml:space="preserve"> </w:t>
      </w:r>
      <w:r w:rsidR="008E76D1" w:rsidRPr="0014114F">
        <w:rPr>
          <w:rFonts w:ascii="Times New Roman" w:hAnsi="Times New Roman" w:cs="Times New Roman"/>
        </w:rPr>
        <w:t xml:space="preserve">Please be advised that UMMC will determine if additional enhancements, upgrades, support, or equipment are within scope during the certification period and may increase the spending authority accordingly. </w:t>
      </w:r>
      <w:r w:rsidR="008E76D1" w:rsidRPr="00DD4F35">
        <w:rPr>
          <w:rFonts w:ascii="Times New Roman" w:hAnsi="Times New Roman" w:cs="Times New Roman"/>
        </w:rPr>
        <w:t xml:space="preserve">Should </w:t>
      </w:r>
      <w:r w:rsidR="008E76D1">
        <w:rPr>
          <w:rFonts w:ascii="Times New Roman" w:hAnsi="Times New Roman" w:cs="Times New Roman"/>
          <w:sz w:val="24"/>
          <w:szCs w:val="24"/>
        </w:rPr>
        <w:t>Philips Oncology Informatics</w:t>
      </w:r>
      <w:r w:rsidR="008E76D1">
        <w:rPr>
          <w:rFonts w:ascii="Times New Roman" w:hAnsi="Times New Roman" w:cs="Times New Roman"/>
        </w:rPr>
        <w:t xml:space="preserve"> </w:t>
      </w:r>
      <w:r w:rsidR="008E76D1" w:rsidRPr="0014114F">
        <w:rPr>
          <w:rFonts w:ascii="Times New Roman" w:hAnsi="Times New Roman" w:cs="Times New Roman"/>
        </w:rPr>
        <w:t>change their name during this certification period, then UMMC will determine if a recertification is necessary.</w:t>
      </w:r>
      <w:r w:rsidR="008E76D1">
        <w:rPr>
          <w:rFonts w:ascii="Times New Roman" w:hAnsi="Times New Roman" w:cs="Times New Roman"/>
        </w:rPr>
        <w:t xml:space="preserve"> </w:t>
      </w:r>
      <w:r w:rsidR="00AF2D42">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48978D1A" w14:textId="35CDD27D" w:rsidR="00DC566D" w:rsidRDefault="00DC566D" w:rsidP="00CC6526">
      <w:pPr>
        <w:ind w:left="720"/>
        <w:jc w:val="both"/>
      </w:pPr>
      <w:r w:rsidRPr="00CC6526">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0ED330BD" w:rsidR="002D2B69" w:rsidRDefault="002D2B69" w:rsidP="002D2B69">
      <w:r>
        <w:t xml:space="preserve">Interested parties who have reason to believe that the </w:t>
      </w:r>
      <w:r w:rsidR="000D7740">
        <w:t xml:space="preserve"> </w:t>
      </w:r>
      <w:proofErr w:type="spellStart"/>
      <w:r w:rsidR="000D7740">
        <w:t>IntelliSpace</w:t>
      </w:r>
      <w:proofErr w:type="spellEnd"/>
      <w:r w:rsidR="000D7740">
        <w:t xml:space="preserve"> Precision Medicine</w:t>
      </w:r>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000D7740">
        <w:t>Philips Oncology Informatics</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728ABEEB" w:rsidR="002D2B69" w:rsidRDefault="002D2B69" w:rsidP="00DC566D">
      <w:r>
        <w:t xml:space="preserve">Comments will be accepted at any time prior </w:t>
      </w:r>
      <w:r w:rsidR="0014396F">
        <w:t>Monday</w:t>
      </w:r>
      <w:r w:rsidR="00F726A9">
        <w:t xml:space="preserve">, </w:t>
      </w:r>
      <w:r w:rsidR="00F668AD">
        <w:t>September</w:t>
      </w:r>
      <w:r w:rsidR="008E76D1">
        <w:t xml:space="preserve"> </w:t>
      </w:r>
      <w:r w:rsidR="00F668AD">
        <w:t>2</w:t>
      </w:r>
      <w:r w:rsidR="0014396F">
        <w:t>6</w:t>
      </w:r>
      <w:r w:rsidR="008E76D1">
        <w:t xml:space="preserve">, 2022 </w:t>
      </w:r>
      <w:r>
        <w:t xml:space="preserve">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05942091" w:rsidR="002D2B69" w:rsidRDefault="002D2B69" w:rsidP="002D2B69">
                            <w:pPr>
                              <w:ind w:left="540" w:right="525"/>
                              <w:jc w:val="center"/>
                              <w:rPr>
                                <w:b/>
                              </w:rPr>
                            </w:pPr>
                            <w:r w:rsidRPr="00DC3864">
                              <w:rPr>
                                <w:b/>
                              </w:rPr>
                              <w:t>Sole Source Certification No</w:t>
                            </w:r>
                            <w:r w:rsidR="00CC6526">
                              <w:rPr>
                                <w:b/>
                              </w:rPr>
                              <w:t>. SS 9</w:t>
                            </w:r>
                            <w:r w:rsidR="008E76D1">
                              <w:rPr>
                                <w:b/>
                              </w:rPr>
                              <w:t>508</w:t>
                            </w:r>
                          </w:p>
                          <w:p w14:paraId="23732217" w14:textId="77777777" w:rsidR="00026285" w:rsidRPr="00CC6526" w:rsidRDefault="00026285" w:rsidP="002D2B69">
                            <w:pPr>
                              <w:ind w:left="540" w:right="525"/>
                              <w:jc w:val="center"/>
                              <w:rPr>
                                <w:b/>
                                <w:color w:val="000000" w:themeColor="text1"/>
                              </w:rPr>
                            </w:pPr>
                          </w:p>
                          <w:p w14:paraId="20940D37" w14:textId="3F3D4DCF" w:rsidR="002D2B69" w:rsidRPr="00DC3864" w:rsidRDefault="002D2B69" w:rsidP="002D2B69">
                            <w:pPr>
                              <w:ind w:left="540" w:right="525"/>
                              <w:jc w:val="center"/>
                              <w:rPr>
                                <w:b/>
                              </w:rPr>
                            </w:pPr>
                            <w:r w:rsidRPr="00DC3864">
                              <w:rPr>
                                <w:b/>
                              </w:rPr>
                              <w:t xml:space="preserve">Accepted until </w:t>
                            </w:r>
                            <w:r w:rsidR="00F668AD" w:rsidRPr="0014396F">
                              <w:rPr>
                                <w:b/>
                              </w:rPr>
                              <w:t>September</w:t>
                            </w:r>
                            <w:r w:rsidR="008E76D1" w:rsidRPr="008E76D1">
                              <w:rPr>
                                <w:b/>
                              </w:rPr>
                              <w:t xml:space="preserve"> </w:t>
                            </w:r>
                            <w:r w:rsidR="00F668AD">
                              <w:rPr>
                                <w:b/>
                              </w:rPr>
                              <w:t>2</w:t>
                            </w:r>
                            <w:r w:rsidR="0014396F">
                              <w:rPr>
                                <w:b/>
                              </w:rPr>
                              <w:t>6</w:t>
                            </w:r>
                            <w:r w:rsidR="008E76D1" w:rsidRPr="008E76D1">
                              <w:rPr>
                                <w:b/>
                              </w:rPr>
                              <w:t>, 2022</w:t>
                            </w:r>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05942091" w:rsidR="002D2B69" w:rsidRDefault="002D2B69" w:rsidP="002D2B69">
                      <w:pPr>
                        <w:ind w:left="540" w:right="525"/>
                        <w:jc w:val="center"/>
                        <w:rPr>
                          <w:b/>
                        </w:rPr>
                      </w:pPr>
                      <w:r w:rsidRPr="00DC3864">
                        <w:rPr>
                          <w:b/>
                        </w:rPr>
                        <w:t>Sole Source Certification No</w:t>
                      </w:r>
                      <w:r w:rsidR="00CC6526">
                        <w:rPr>
                          <w:b/>
                        </w:rPr>
                        <w:t>. SS 9</w:t>
                      </w:r>
                      <w:r w:rsidR="008E76D1">
                        <w:rPr>
                          <w:b/>
                        </w:rPr>
                        <w:t>508</w:t>
                      </w:r>
                    </w:p>
                    <w:p w14:paraId="23732217" w14:textId="77777777" w:rsidR="00026285" w:rsidRPr="00CC6526" w:rsidRDefault="00026285" w:rsidP="002D2B69">
                      <w:pPr>
                        <w:ind w:left="540" w:right="525"/>
                        <w:jc w:val="center"/>
                        <w:rPr>
                          <w:b/>
                          <w:color w:val="000000" w:themeColor="text1"/>
                        </w:rPr>
                      </w:pPr>
                    </w:p>
                    <w:p w14:paraId="20940D37" w14:textId="3F3D4DCF" w:rsidR="002D2B69" w:rsidRPr="00DC3864" w:rsidRDefault="002D2B69" w:rsidP="002D2B69">
                      <w:pPr>
                        <w:ind w:left="540" w:right="525"/>
                        <w:jc w:val="center"/>
                        <w:rPr>
                          <w:b/>
                        </w:rPr>
                      </w:pPr>
                      <w:r w:rsidRPr="00DC3864">
                        <w:rPr>
                          <w:b/>
                        </w:rPr>
                        <w:t xml:space="preserve">Accepted until </w:t>
                      </w:r>
                      <w:r w:rsidR="00F668AD" w:rsidRPr="0014396F">
                        <w:rPr>
                          <w:b/>
                        </w:rPr>
                        <w:t>September</w:t>
                      </w:r>
                      <w:r w:rsidR="008E76D1" w:rsidRPr="008E76D1">
                        <w:rPr>
                          <w:b/>
                        </w:rPr>
                        <w:t xml:space="preserve"> </w:t>
                      </w:r>
                      <w:r w:rsidR="00F668AD">
                        <w:rPr>
                          <w:b/>
                        </w:rPr>
                        <w:t>2</w:t>
                      </w:r>
                      <w:r w:rsidR="0014396F">
                        <w:rPr>
                          <w:b/>
                        </w:rPr>
                        <w:t>6</w:t>
                      </w:r>
                      <w:r w:rsidR="008E76D1" w:rsidRPr="008E76D1">
                        <w:rPr>
                          <w:b/>
                        </w:rPr>
                        <w:t>, 2022</w:t>
                      </w:r>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623D"/>
    <w:rsid w:val="0001425C"/>
    <w:rsid w:val="00026285"/>
    <w:rsid w:val="00091C15"/>
    <w:rsid w:val="00096D94"/>
    <w:rsid w:val="000D7740"/>
    <w:rsid w:val="000E2ADE"/>
    <w:rsid w:val="000E43BD"/>
    <w:rsid w:val="0014396F"/>
    <w:rsid w:val="0016059B"/>
    <w:rsid w:val="001B22B0"/>
    <w:rsid w:val="00204911"/>
    <w:rsid w:val="00250A8E"/>
    <w:rsid w:val="0027264D"/>
    <w:rsid w:val="002D2405"/>
    <w:rsid w:val="002D2B69"/>
    <w:rsid w:val="002F1534"/>
    <w:rsid w:val="00381943"/>
    <w:rsid w:val="00533FB3"/>
    <w:rsid w:val="00576B26"/>
    <w:rsid w:val="00600E14"/>
    <w:rsid w:val="00616CF2"/>
    <w:rsid w:val="006624AB"/>
    <w:rsid w:val="00662E98"/>
    <w:rsid w:val="006653BF"/>
    <w:rsid w:val="006B61DB"/>
    <w:rsid w:val="006F31B1"/>
    <w:rsid w:val="00714915"/>
    <w:rsid w:val="007209EC"/>
    <w:rsid w:val="00765458"/>
    <w:rsid w:val="00772D52"/>
    <w:rsid w:val="0089424D"/>
    <w:rsid w:val="008E76D1"/>
    <w:rsid w:val="00923482"/>
    <w:rsid w:val="009415BF"/>
    <w:rsid w:val="009B01B7"/>
    <w:rsid w:val="009D150D"/>
    <w:rsid w:val="00A026AF"/>
    <w:rsid w:val="00A40178"/>
    <w:rsid w:val="00A662AA"/>
    <w:rsid w:val="00A70889"/>
    <w:rsid w:val="00AA70D0"/>
    <w:rsid w:val="00AF2D42"/>
    <w:rsid w:val="00B25F96"/>
    <w:rsid w:val="00B4728B"/>
    <w:rsid w:val="00B54E4E"/>
    <w:rsid w:val="00B96F08"/>
    <w:rsid w:val="00BC1E51"/>
    <w:rsid w:val="00C267C3"/>
    <w:rsid w:val="00C26C93"/>
    <w:rsid w:val="00C46938"/>
    <w:rsid w:val="00C864AD"/>
    <w:rsid w:val="00CA7E6A"/>
    <w:rsid w:val="00CB0C26"/>
    <w:rsid w:val="00CC6526"/>
    <w:rsid w:val="00CF2BFC"/>
    <w:rsid w:val="00D0785D"/>
    <w:rsid w:val="00D646E4"/>
    <w:rsid w:val="00DC566D"/>
    <w:rsid w:val="00E05D58"/>
    <w:rsid w:val="00E32357"/>
    <w:rsid w:val="00E4129D"/>
    <w:rsid w:val="00E536BF"/>
    <w:rsid w:val="00E654C5"/>
    <w:rsid w:val="00E7419C"/>
    <w:rsid w:val="00EC3087"/>
    <w:rsid w:val="00EE05F8"/>
    <w:rsid w:val="00EE2EDC"/>
    <w:rsid w:val="00F668AD"/>
    <w:rsid w:val="00F726A9"/>
    <w:rsid w:val="00FE2539"/>
    <w:rsid w:val="00FF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23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7209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538662449">
      <w:bodyDiv w:val="1"/>
      <w:marLeft w:val="0"/>
      <w:marRight w:val="0"/>
      <w:marTop w:val="0"/>
      <w:marBottom w:val="0"/>
      <w:divBdr>
        <w:top w:val="none" w:sz="0" w:space="0" w:color="auto"/>
        <w:left w:val="none" w:sz="0" w:space="0" w:color="auto"/>
        <w:bottom w:val="none" w:sz="0" w:space="0" w:color="auto"/>
        <w:right w:val="none" w:sz="0" w:space="0" w:color="auto"/>
      </w:divBdr>
    </w:div>
    <w:div w:id="1708525082">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827</Words>
  <Characters>5103</Characters>
  <Application>Microsoft Office Word</Application>
  <DocSecurity>0</DocSecurity>
  <Lines>137</Lines>
  <Paragraphs>55</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3</cp:revision>
  <cp:lastPrinted>2017-06-20T21:17:00Z</cp:lastPrinted>
  <dcterms:created xsi:type="dcterms:W3CDTF">2022-09-07T16:58:00Z</dcterms:created>
  <dcterms:modified xsi:type="dcterms:W3CDTF">2022-09-07T16:59:00Z</dcterms:modified>
</cp:coreProperties>
</file>