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F6FCE45" w:rsidR="002D2B69" w:rsidRPr="00096D94" w:rsidRDefault="00096D94" w:rsidP="002D2B69">
      <w:r>
        <w:rPr>
          <w:b/>
        </w:rPr>
        <w:t xml:space="preserve">Date:   </w:t>
      </w:r>
      <w:r w:rsidR="00E0002F">
        <w:t xml:space="preserve">January </w:t>
      </w:r>
      <w:r w:rsidR="00100067">
        <w:t>10</w:t>
      </w:r>
      <w:r w:rsidR="00E0002F">
        <w:t>, 2023</w:t>
      </w:r>
    </w:p>
    <w:p w14:paraId="24610532" w14:textId="77777777" w:rsidR="002D2B69" w:rsidRDefault="002D2B69" w:rsidP="002D2B69"/>
    <w:p w14:paraId="6E48F4EB" w14:textId="119AFF82" w:rsidR="00845E30" w:rsidRDefault="002D2B69" w:rsidP="00845E30">
      <w:pPr>
        <w:ind w:left="720" w:hanging="720"/>
        <w:rPr>
          <w:b/>
        </w:rPr>
      </w:pPr>
      <w:r w:rsidRPr="000C58CD">
        <w:rPr>
          <w:b/>
        </w:rPr>
        <w:t>Re:</w:t>
      </w:r>
      <w:r>
        <w:t xml:space="preserve"> </w:t>
      </w:r>
      <w:r>
        <w:tab/>
        <w:t xml:space="preserve">Sole Source Certification Number </w:t>
      </w:r>
      <w:r w:rsidR="00204911">
        <w:t>9</w:t>
      </w:r>
      <w:r w:rsidR="00381943">
        <w:t>5</w:t>
      </w:r>
      <w:r w:rsidR="00845E30">
        <w:t>4</w:t>
      </w:r>
      <w:r w:rsidR="00100067">
        <w:t>4</w:t>
      </w:r>
      <w:r w:rsidR="00381943">
        <w:t xml:space="preserve"> </w:t>
      </w:r>
      <w:r w:rsidR="00100067">
        <w:t>MRI Patient Digital Video and Audio Entertainment System</w:t>
      </w:r>
    </w:p>
    <w:p w14:paraId="206528F2" w14:textId="77777777" w:rsidR="00845E30" w:rsidRDefault="00845E30" w:rsidP="00845E30">
      <w:pPr>
        <w:ind w:left="720" w:hanging="720"/>
        <w:rPr>
          <w:b/>
        </w:rPr>
      </w:pPr>
    </w:p>
    <w:p w14:paraId="768F9E9E" w14:textId="7FE8C89D" w:rsidR="002D2B69" w:rsidRDefault="002D2B69" w:rsidP="00845E30">
      <w:pPr>
        <w:ind w:left="720" w:hanging="720"/>
      </w:pPr>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76DDE743" w:rsidR="00983250" w:rsidRDefault="002D2B69" w:rsidP="00983250">
      <w:pPr>
        <w:autoSpaceDE w:val="0"/>
        <w:autoSpaceDN w:val="0"/>
        <w:adjustRightInd w:val="0"/>
      </w:pPr>
      <w:r w:rsidRPr="00B326DA">
        <w:t xml:space="preserve">Regarding UMMC Sole Source Certification Number </w:t>
      </w:r>
      <w:r w:rsidR="00772D52" w:rsidRPr="00B326DA">
        <w:t>9</w:t>
      </w:r>
      <w:r w:rsidR="00381943" w:rsidRPr="00B326DA">
        <w:t>5</w:t>
      </w:r>
      <w:r w:rsidR="00845E30">
        <w:t>4</w:t>
      </w:r>
      <w:r w:rsidR="00100067">
        <w:t>4</w:t>
      </w:r>
      <w:r w:rsidR="00772D52" w:rsidRPr="00B326DA">
        <w:t xml:space="preserve"> for </w:t>
      </w:r>
      <w:r w:rsidR="00100067">
        <w:t>MRI Patient Digital Video and Audio Entertainment System</w:t>
      </w:r>
      <w:r w:rsidR="00772D52" w:rsidRPr="00B326DA">
        <w:t>,</w:t>
      </w:r>
      <w:r w:rsidR="00204911" w:rsidRPr="00B326DA">
        <w:t xml:space="preserve"> </w:t>
      </w:r>
      <w:r w:rsidRPr="00B326DA">
        <w:t xml:space="preserve">please be advised that UMMC intends to award the purchase of </w:t>
      </w:r>
      <w:bookmarkStart w:id="0" w:name="_Hlk124236517"/>
      <w:r w:rsidR="00100067">
        <w:t>MRI Patient Digital Video and Audio Entertainment System</w:t>
      </w:r>
      <w:r w:rsidR="00CA443A">
        <w:t xml:space="preserve"> </w:t>
      </w:r>
      <w:bookmarkEnd w:id="0"/>
      <w:r w:rsidR="00CC1D28" w:rsidRPr="00B326DA">
        <w:t xml:space="preserve">to </w:t>
      </w:r>
      <w:proofErr w:type="spellStart"/>
      <w:r w:rsidR="00100067">
        <w:t>Cinemavision</w:t>
      </w:r>
      <w:proofErr w:type="spellEnd"/>
      <w:r w:rsidR="00100067">
        <w:t xml:space="preserve"> LLC</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5DB51D1" w:rsidR="002D2B69" w:rsidRPr="000D7740" w:rsidRDefault="00A9359E" w:rsidP="00191D54">
            <w:r>
              <w:t xml:space="preserve">January </w:t>
            </w:r>
            <w:r w:rsidR="00E0002F">
              <w:t>17</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5918D8C" w:rsidR="002D2B69" w:rsidRPr="000D7740" w:rsidRDefault="00A9359E" w:rsidP="00191D54">
            <w:r>
              <w:t xml:space="preserve">January </w:t>
            </w:r>
            <w:r w:rsidR="00E0002F">
              <w:t>24</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9131E43" w:rsidR="002D2B69" w:rsidRPr="000D7740" w:rsidRDefault="009B308C" w:rsidP="00191D54">
            <w:r>
              <w:t>January</w:t>
            </w:r>
            <w:r w:rsidR="004E643B">
              <w:t xml:space="preserve"> </w:t>
            </w:r>
            <w:r w:rsidR="00E0002F">
              <w:t>31</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65929039" w:rsidR="002D2B69" w:rsidRPr="000D7740" w:rsidRDefault="002D2B69" w:rsidP="00191D54">
            <w:r w:rsidRPr="000D7740">
              <w:t xml:space="preserve">Not before </w:t>
            </w:r>
            <w:r w:rsidR="009B308C">
              <w:t>January</w:t>
            </w:r>
            <w:r w:rsidR="004E643B">
              <w:t xml:space="preserve"> </w:t>
            </w:r>
            <w:r w:rsidR="00E0002F">
              <w:t>31</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6FFBE1B" w14:textId="03516A1F" w:rsidR="00F25ACB" w:rsidRPr="00945D9D" w:rsidRDefault="00100067" w:rsidP="00100067">
      <w:pPr>
        <w:ind w:left="720"/>
        <w:rPr>
          <w:b/>
        </w:rPr>
      </w:pPr>
      <w:proofErr w:type="spellStart"/>
      <w:r w:rsidRPr="00100067">
        <w:t>Cinemavision</w:t>
      </w:r>
      <w:proofErr w:type="spellEnd"/>
      <w:r w:rsidRPr="00100067">
        <w:t xml:space="preserve"> 20/20 is a state-of-the-art tool for patient comfort and entertainment during MRI studies. </w:t>
      </w:r>
      <w:proofErr w:type="spellStart"/>
      <w:r w:rsidRPr="00100067">
        <w:t>Cinemavision</w:t>
      </w:r>
      <w:proofErr w:type="spellEnd"/>
      <w:r w:rsidRPr="00100067">
        <w:t xml:space="preserve"> 20/20 offers media access to digital libraries, two-way communication during scans, and dramatically reduces MRI gradient noise. These elements support pediatric patients during MRI scans, thus reducing the need for sedation during scans for patients that meet pre-screening criteria.</w:t>
      </w:r>
    </w:p>
    <w:p w14:paraId="0CF17A68" w14:textId="4C856BFC"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8A0680E" w14:textId="1CC4D8F9" w:rsidR="00B10593" w:rsidRDefault="00B10593" w:rsidP="00555A1D">
      <w:pPr>
        <w:autoSpaceDE w:val="0"/>
        <w:autoSpaceDN w:val="0"/>
        <w:adjustRightInd w:val="0"/>
        <w:ind w:left="720"/>
        <w:rPr>
          <w:b/>
        </w:rPr>
      </w:pPr>
    </w:p>
    <w:p w14:paraId="72331376" w14:textId="67570B40" w:rsidR="00752A2D" w:rsidRDefault="00100067" w:rsidP="00752A2D">
      <w:pPr>
        <w:autoSpaceDE w:val="0"/>
        <w:autoSpaceDN w:val="0"/>
        <w:adjustRightInd w:val="0"/>
        <w:ind w:left="720"/>
        <w:rPr>
          <w:color w:val="000000"/>
        </w:rPr>
      </w:pPr>
      <w:proofErr w:type="spellStart"/>
      <w:r w:rsidRPr="00100067">
        <w:rPr>
          <w:color w:val="000000"/>
        </w:rPr>
        <w:t>Cinemavision</w:t>
      </w:r>
      <w:proofErr w:type="spellEnd"/>
      <w:r w:rsidRPr="00100067">
        <w:rPr>
          <w:color w:val="000000"/>
        </w:rPr>
        <w:t xml:space="preserve"> MRI video and audio system is the only MRI patient entertainment system on the market that offers both a combined video and audio experience for the MRI patient. The patient video goggles block the view of the MRI bore and head coil and</w:t>
      </w:r>
      <w:r w:rsidR="0067387E">
        <w:rPr>
          <w:color w:val="000000"/>
        </w:rPr>
        <w:t xml:space="preserve"> </w:t>
      </w:r>
      <w:bookmarkStart w:id="1" w:name="_GoBack"/>
      <w:bookmarkEnd w:id="1"/>
      <w:r w:rsidRPr="00100067">
        <w:rPr>
          <w:color w:val="000000"/>
        </w:rPr>
        <w:t>present a large screen video view of DVDs or internet video to the patient while the audio headset provides clear sound. The system also enhances patient and MRI technician communication through a two-communication system, allowing the patient to see the MRI tech through the system.</w:t>
      </w:r>
    </w:p>
    <w:p w14:paraId="10A51E82" w14:textId="77777777" w:rsidR="00100067" w:rsidRDefault="00100067" w:rsidP="00752A2D">
      <w:pPr>
        <w:autoSpaceDE w:val="0"/>
        <w:autoSpaceDN w:val="0"/>
        <w:adjustRightInd w:val="0"/>
        <w:ind w:left="720"/>
        <w:rPr>
          <w:b/>
        </w:rPr>
      </w:pPr>
    </w:p>
    <w:p w14:paraId="53807823" w14:textId="0EC33774" w:rsidR="00DC566D" w:rsidRPr="00752A2D" w:rsidRDefault="00DC566D" w:rsidP="00752A2D">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1B5FB27E" w:rsidR="00DC566D" w:rsidRPr="008451DC" w:rsidRDefault="00100067" w:rsidP="00670226">
      <w:pPr>
        <w:ind w:left="720"/>
        <w:jc w:val="both"/>
      </w:pPr>
      <w:proofErr w:type="spellStart"/>
      <w:r w:rsidRPr="00100067">
        <w:t>Cinemavision</w:t>
      </w:r>
      <w:proofErr w:type="spellEnd"/>
      <w:r w:rsidRPr="00100067">
        <w:t xml:space="preserve"> MRI video and audio system is the only MRI patient entertainment system on the market that offers both a combined video and audio experience for the MRI patient. </w:t>
      </w:r>
      <w:r w:rsidR="00DC566D" w:rsidRPr="008451DC">
        <w:t>See supporting letter from</w:t>
      </w:r>
      <w:r w:rsidR="00151DA9">
        <w:t xml:space="preserve"> </w:t>
      </w:r>
      <w:proofErr w:type="spellStart"/>
      <w:r>
        <w:t>Cinemavision</w:t>
      </w:r>
      <w:proofErr w:type="spellEnd"/>
      <w:r>
        <w:t>, LLC</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507B44C8"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100067" w:rsidRPr="00D214F1">
        <w:rPr>
          <w:rFonts w:ascii="Times New Roman" w:hAnsi="Times New Roman" w:cs="Times New Roman"/>
          <w:sz w:val="24"/>
          <w:szCs w:val="24"/>
        </w:rPr>
        <w:t>MRI Patient Digital Video and Audio Entertainment System</w:t>
      </w:r>
      <w:r w:rsidR="00151DA9">
        <w:rPr>
          <w:rFonts w:ascii="Times New Roman" w:hAnsi="Times New Roman" w:cs="Times New Roman"/>
          <w:sz w:val="24"/>
          <w:szCs w:val="24"/>
        </w:rPr>
        <w:t xml:space="preserve"> </w:t>
      </w:r>
      <w:r w:rsidRPr="00954520">
        <w:rPr>
          <w:rFonts w:ascii="Times New Roman" w:hAnsi="Times New Roman" w:cs="Times New Roman"/>
          <w:sz w:val="24"/>
          <w:szCs w:val="24"/>
        </w:rPr>
        <w:t>is</w:t>
      </w:r>
      <w:r w:rsidR="004E643B" w:rsidRPr="00954520">
        <w:rPr>
          <w:rFonts w:ascii="Times New Roman" w:hAnsi="Times New Roman" w:cs="Times New Roman"/>
          <w:sz w:val="24"/>
          <w:szCs w:val="24"/>
        </w:rPr>
        <w:t xml:space="preserve"> estimated to be</w:t>
      </w:r>
      <w:r w:rsidRPr="00954520">
        <w:rPr>
          <w:rFonts w:ascii="Times New Roman" w:hAnsi="Times New Roman" w:cs="Times New Roman"/>
          <w:sz w:val="24"/>
          <w:szCs w:val="24"/>
        </w:rPr>
        <w:t xml:space="preserve"> </w:t>
      </w:r>
      <w:r w:rsidR="00555A1D" w:rsidRPr="00954520">
        <w:rPr>
          <w:rFonts w:ascii="Times New Roman" w:hAnsi="Times New Roman" w:cs="Times New Roman"/>
          <w:b/>
          <w:bCs/>
          <w:sz w:val="24"/>
          <w:szCs w:val="24"/>
        </w:rPr>
        <w:t>$</w:t>
      </w:r>
      <w:r w:rsidR="00D214F1">
        <w:rPr>
          <w:rFonts w:ascii="Times New Roman" w:hAnsi="Times New Roman" w:cs="Times New Roman"/>
          <w:b/>
          <w:bCs/>
          <w:sz w:val="24"/>
          <w:szCs w:val="24"/>
        </w:rPr>
        <w:t>86</w:t>
      </w:r>
      <w:r w:rsidR="00555A1D" w:rsidRPr="00954520">
        <w:rPr>
          <w:rFonts w:ascii="Times New Roman" w:hAnsi="Times New Roman" w:cs="Times New Roman"/>
          <w:b/>
          <w:bCs/>
          <w:sz w:val="24"/>
          <w:szCs w:val="24"/>
        </w:rPr>
        <w:t>,</w:t>
      </w:r>
      <w:r w:rsidR="00D214F1">
        <w:rPr>
          <w:rFonts w:ascii="Times New Roman" w:hAnsi="Times New Roman" w:cs="Times New Roman"/>
          <w:b/>
          <w:bCs/>
          <w:sz w:val="24"/>
          <w:szCs w:val="24"/>
        </w:rPr>
        <w:t>230</w:t>
      </w:r>
      <w:r w:rsidR="00555A1D" w:rsidRPr="00954520">
        <w:rPr>
          <w:rFonts w:ascii="Times New Roman" w:hAnsi="Times New Roman" w:cs="Times New Roman"/>
          <w:b/>
          <w:bCs/>
          <w:sz w:val="24"/>
          <w:szCs w:val="24"/>
        </w:rPr>
        <w:t xml:space="preserve">.00 </w:t>
      </w:r>
      <w:r w:rsidR="00D214F1">
        <w:rPr>
          <w:rFonts w:ascii="Times New Roman" w:hAnsi="Times New Roman" w:cs="Times New Roman"/>
          <w:b/>
          <w:bCs/>
          <w:sz w:val="24"/>
          <w:szCs w:val="24"/>
        </w:rPr>
        <w:t>(with extended warranty)</w:t>
      </w:r>
      <w:r w:rsidR="00AF2D42" w:rsidRPr="00CA443A">
        <w:rPr>
          <w:rFonts w:ascii="Times New Roman" w:hAnsi="Times New Roman" w:cs="Times New Roman"/>
          <w:bCs/>
          <w:sz w:val="24"/>
          <w:szCs w:val="24"/>
        </w:rPr>
        <w:t xml:space="preserve">. </w:t>
      </w:r>
      <w:r w:rsidR="008E76D1" w:rsidRPr="00CA443A">
        <w:rPr>
          <w:rFonts w:ascii="Times New Roman" w:hAnsi="Times New Roman" w:cs="Times New Roman"/>
          <w:sz w:val="24"/>
          <w:szCs w:val="24"/>
        </w:rPr>
        <w:t>Please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D214F1" w:rsidRPr="00D214F1">
        <w:rPr>
          <w:rFonts w:ascii="Times New Roman" w:hAnsi="Times New Roman" w:cs="Times New Roman"/>
          <w:sz w:val="24"/>
          <w:szCs w:val="24"/>
        </w:rPr>
        <w:t>Cinemavision</w:t>
      </w:r>
      <w:proofErr w:type="spellEnd"/>
      <w:r w:rsidR="00D214F1" w:rsidRPr="00D214F1">
        <w:rPr>
          <w:rFonts w:ascii="Times New Roman" w:hAnsi="Times New Roman" w:cs="Times New Roman"/>
          <w:sz w:val="24"/>
          <w:szCs w:val="24"/>
        </w:rPr>
        <w:t>, LLC</w:t>
      </w:r>
      <w:r w:rsidR="00D214F1" w:rsidRPr="00790781">
        <w:rPr>
          <w:rFonts w:ascii="Times New Roman" w:hAnsi="Times New Roman" w:cs="Times New Roman"/>
          <w:sz w:val="24"/>
          <w:szCs w:val="24"/>
        </w:rPr>
        <w:t xml:space="preserve"> </w:t>
      </w:r>
      <w:r w:rsidR="008E76D1" w:rsidRPr="00790781">
        <w:rPr>
          <w:rFonts w:ascii="Times New Roman" w:hAnsi="Times New Roman" w:cs="Times New Roman"/>
          <w:sz w:val="24"/>
          <w:szCs w:val="24"/>
        </w:rPr>
        <w:t>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6555298E" w14:textId="77777777" w:rsidR="003B568B" w:rsidRPr="003B568B" w:rsidRDefault="003B568B" w:rsidP="003B568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8C95EEC" w:rsidR="002D2B69" w:rsidRDefault="002D2B69" w:rsidP="002D2B69">
      <w:r>
        <w:t xml:space="preserve">Interested parties who have reason to believe that </w:t>
      </w:r>
      <w:r w:rsidR="004D66FE">
        <w:t xml:space="preserve">the </w:t>
      </w:r>
      <w:r w:rsidR="00100067">
        <w:t>MRI Patient Digital Video and Audio Entertainment System</w:t>
      </w:r>
      <w:r w:rsidR="00151DA9">
        <w:t xml:space="preserve"> </w:t>
      </w:r>
      <w:r w:rsidR="00B96F08">
        <w:t xml:space="preserve">(hereafter, “Products”) </w:t>
      </w:r>
      <w:r>
        <w:t xml:space="preserve">should not be certified as a sole source should </w:t>
      </w:r>
      <w:r>
        <w:lastRenderedPageBreak/>
        <w:t xml:space="preserve">provide information in the </w:t>
      </w:r>
      <w:r w:rsidR="00DC566D">
        <w:t>Vendor Form</w:t>
      </w:r>
      <w:r>
        <w:t xml:space="preserve"> for the State to use in determining whether or not to proceed with awarding the sole source </w:t>
      </w:r>
      <w:proofErr w:type="spellStart"/>
      <w:r w:rsidR="00D214F1">
        <w:t>Cinemavision</w:t>
      </w:r>
      <w:proofErr w:type="spellEnd"/>
      <w:r w:rsidR="00D214F1">
        <w:t>, LLC</w:t>
      </w:r>
      <w:r w:rsidR="008B5D5D" w:rsidRPr="00B326DA">
        <w:t>.</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27D13F9" w:rsidR="002D2B69" w:rsidRDefault="002D2B69" w:rsidP="00DC566D">
      <w:r>
        <w:t xml:space="preserve">Comments will be accepted at any time prior </w:t>
      </w:r>
      <w:r w:rsidR="00E0002F">
        <w:t>Tuesday</w:t>
      </w:r>
      <w:r w:rsidR="00F726A9">
        <w:t xml:space="preserve">, </w:t>
      </w:r>
      <w:r w:rsidR="00790781">
        <w:t>January</w:t>
      </w:r>
      <w:r w:rsidR="008E76D1">
        <w:t xml:space="preserve"> </w:t>
      </w:r>
      <w:r w:rsidR="00E0002F">
        <w:t>31</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D470B3C"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w:t>
                            </w:r>
                            <w:r w:rsidR="00D214F1">
                              <w:rPr>
                                <w:b/>
                              </w:rPr>
                              <w:t>4</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D470B3C"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w:t>
                      </w:r>
                      <w:r w:rsidR="00D214F1">
                        <w:rPr>
                          <w:b/>
                        </w:rPr>
                        <w:t>4</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834C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00067"/>
    <w:rsid w:val="00120833"/>
    <w:rsid w:val="00121581"/>
    <w:rsid w:val="00151DA9"/>
    <w:rsid w:val="0016059B"/>
    <w:rsid w:val="00191D54"/>
    <w:rsid w:val="001B22B0"/>
    <w:rsid w:val="00204911"/>
    <w:rsid w:val="002164F3"/>
    <w:rsid w:val="00250A8E"/>
    <w:rsid w:val="0027264D"/>
    <w:rsid w:val="002D2405"/>
    <w:rsid w:val="002D2B69"/>
    <w:rsid w:val="002F1534"/>
    <w:rsid w:val="00381943"/>
    <w:rsid w:val="003B568B"/>
    <w:rsid w:val="004A074D"/>
    <w:rsid w:val="004A2511"/>
    <w:rsid w:val="004C309A"/>
    <w:rsid w:val="004D06D4"/>
    <w:rsid w:val="004D66FE"/>
    <w:rsid w:val="004E643B"/>
    <w:rsid w:val="00533FB3"/>
    <w:rsid w:val="00555A1D"/>
    <w:rsid w:val="005A6C71"/>
    <w:rsid w:val="00600E14"/>
    <w:rsid w:val="00616CF2"/>
    <w:rsid w:val="00637C99"/>
    <w:rsid w:val="006624AB"/>
    <w:rsid w:val="006653BF"/>
    <w:rsid w:val="00670226"/>
    <w:rsid w:val="0067387E"/>
    <w:rsid w:val="006B61DB"/>
    <w:rsid w:val="006F31B1"/>
    <w:rsid w:val="00714915"/>
    <w:rsid w:val="007209EC"/>
    <w:rsid w:val="00737A6F"/>
    <w:rsid w:val="00752A2D"/>
    <w:rsid w:val="00765458"/>
    <w:rsid w:val="00772D52"/>
    <w:rsid w:val="00790781"/>
    <w:rsid w:val="007B19FB"/>
    <w:rsid w:val="007D045E"/>
    <w:rsid w:val="007F2A7E"/>
    <w:rsid w:val="008451DC"/>
    <w:rsid w:val="00845E30"/>
    <w:rsid w:val="008B5D5D"/>
    <w:rsid w:val="008E76D1"/>
    <w:rsid w:val="00923482"/>
    <w:rsid w:val="009415BF"/>
    <w:rsid w:val="00945D9D"/>
    <w:rsid w:val="00954520"/>
    <w:rsid w:val="00983250"/>
    <w:rsid w:val="00984659"/>
    <w:rsid w:val="009A39EA"/>
    <w:rsid w:val="009B01B7"/>
    <w:rsid w:val="009B308C"/>
    <w:rsid w:val="009D150D"/>
    <w:rsid w:val="00A70889"/>
    <w:rsid w:val="00A9359E"/>
    <w:rsid w:val="00AA70D0"/>
    <w:rsid w:val="00AE3022"/>
    <w:rsid w:val="00AF2D42"/>
    <w:rsid w:val="00B10593"/>
    <w:rsid w:val="00B25F96"/>
    <w:rsid w:val="00B326DA"/>
    <w:rsid w:val="00B46EA1"/>
    <w:rsid w:val="00B4728B"/>
    <w:rsid w:val="00B5151C"/>
    <w:rsid w:val="00B96F08"/>
    <w:rsid w:val="00BC1E51"/>
    <w:rsid w:val="00BD4D9B"/>
    <w:rsid w:val="00C26A98"/>
    <w:rsid w:val="00C46938"/>
    <w:rsid w:val="00CA443A"/>
    <w:rsid w:val="00CA7E6A"/>
    <w:rsid w:val="00CB0C26"/>
    <w:rsid w:val="00CC1D28"/>
    <w:rsid w:val="00CC6526"/>
    <w:rsid w:val="00CF2BFC"/>
    <w:rsid w:val="00D0785D"/>
    <w:rsid w:val="00D214F1"/>
    <w:rsid w:val="00D55C62"/>
    <w:rsid w:val="00D646E4"/>
    <w:rsid w:val="00DC566D"/>
    <w:rsid w:val="00E0002F"/>
    <w:rsid w:val="00E05D58"/>
    <w:rsid w:val="00E32357"/>
    <w:rsid w:val="00E4129D"/>
    <w:rsid w:val="00E536BF"/>
    <w:rsid w:val="00E654C5"/>
    <w:rsid w:val="00E706DD"/>
    <w:rsid w:val="00E7419C"/>
    <w:rsid w:val="00EC3087"/>
    <w:rsid w:val="00EE05F8"/>
    <w:rsid w:val="00EE2EDC"/>
    <w:rsid w:val="00F25ACB"/>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2023-01-10T15:49:00Z</dcterms:created>
  <dcterms:modified xsi:type="dcterms:W3CDTF">2023-01-10T19:09:00Z</dcterms:modified>
</cp:coreProperties>
</file>