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122DACBC" w:rsidR="002D2B69" w:rsidRPr="00096D94" w:rsidRDefault="00096D94" w:rsidP="002D2B69">
      <w:r>
        <w:rPr>
          <w:b/>
        </w:rPr>
        <w:t xml:space="preserve">Date:   </w:t>
      </w:r>
      <w:r w:rsidR="00E0002F">
        <w:t xml:space="preserve">January </w:t>
      </w:r>
      <w:r w:rsidR="00F54609">
        <w:t>2</w:t>
      </w:r>
      <w:r w:rsidR="0043765E">
        <w:t>4</w:t>
      </w:r>
      <w:r w:rsidR="00E0002F">
        <w:t>, 2023</w:t>
      </w:r>
    </w:p>
    <w:p w14:paraId="24610532" w14:textId="77777777" w:rsidR="002D2B69" w:rsidRDefault="002D2B69" w:rsidP="002D2B69"/>
    <w:p w14:paraId="206528F2" w14:textId="573982D5" w:rsidR="00845E30" w:rsidRDefault="002D2B69" w:rsidP="00845E30">
      <w:pPr>
        <w:ind w:left="720" w:hanging="720"/>
      </w:pPr>
      <w:r w:rsidRPr="000C58CD">
        <w:rPr>
          <w:b/>
        </w:rPr>
        <w:t>Re:</w:t>
      </w:r>
      <w:r>
        <w:t xml:space="preserve"> </w:t>
      </w:r>
      <w:r>
        <w:tab/>
        <w:t xml:space="preserve">Sole Source Certification Number </w:t>
      </w:r>
      <w:r w:rsidR="00204911">
        <w:t>9</w:t>
      </w:r>
      <w:r w:rsidR="00381943">
        <w:t>5</w:t>
      </w:r>
      <w:r w:rsidR="00845E30">
        <w:t>4</w:t>
      </w:r>
      <w:r w:rsidR="00F54609">
        <w:t>5</w:t>
      </w:r>
      <w:r w:rsidR="00381943">
        <w:t xml:space="preserve"> </w:t>
      </w:r>
      <w:r w:rsidR="00F54609">
        <w:t>Oncology Electronic Healthcare Records Workflow Management Software Subscription</w:t>
      </w:r>
    </w:p>
    <w:p w14:paraId="545D0D01" w14:textId="77777777" w:rsidR="00F54609" w:rsidRDefault="00F54609" w:rsidP="00845E30">
      <w:pPr>
        <w:ind w:left="720" w:hanging="720"/>
        <w:rPr>
          <w:b/>
        </w:rPr>
      </w:pPr>
    </w:p>
    <w:p w14:paraId="768F9E9E" w14:textId="7FE8C89D" w:rsidR="002D2B69" w:rsidRDefault="002D2B69" w:rsidP="00845E30">
      <w:pPr>
        <w:ind w:left="720" w:hanging="720"/>
      </w:pPr>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6FFFA0E5" w14:textId="20505C0C" w:rsidR="00983250" w:rsidRDefault="002D2B69" w:rsidP="00983250">
      <w:pPr>
        <w:autoSpaceDE w:val="0"/>
        <w:autoSpaceDN w:val="0"/>
        <w:adjustRightInd w:val="0"/>
      </w:pPr>
      <w:r w:rsidRPr="00B326DA">
        <w:t xml:space="preserve">Regarding UMMC Sole Source Certification Number </w:t>
      </w:r>
      <w:r w:rsidR="00772D52" w:rsidRPr="00B326DA">
        <w:t>9</w:t>
      </w:r>
      <w:r w:rsidR="00381943" w:rsidRPr="00B326DA">
        <w:t>5</w:t>
      </w:r>
      <w:r w:rsidR="00845E30">
        <w:t>4</w:t>
      </w:r>
      <w:r w:rsidR="00F54609">
        <w:t>5</w:t>
      </w:r>
      <w:r w:rsidR="00772D52" w:rsidRPr="00B326DA">
        <w:t xml:space="preserve"> for </w:t>
      </w:r>
      <w:r w:rsidR="00F54609">
        <w:t>Oncology Electronic Healthcare Records Workflow Management Software Subscription</w:t>
      </w:r>
      <w:r w:rsidR="00772D52" w:rsidRPr="00B326DA">
        <w:t>,</w:t>
      </w:r>
      <w:r w:rsidR="00204911" w:rsidRPr="00B326DA">
        <w:t xml:space="preserve"> </w:t>
      </w:r>
      <w:r w:rsidRPr="00B326DA">
        <w:t xml:space="preserve">please be advised that UMMC intends to award the purchase of </w:t>
      </w:r>
      <w:r w:rsidR="00F54609">
        <w:t xml:space="preserve">Oncology Electronic Healthcare Records Workflow Management Software Subscription, </w:t>
      </w:r>
      <w:proofErr w:type="spellStart"/>
      <w:r w:rsidR="00F54609">
        <w:t>SmartClinic</w:t>
      </w:r>
      <w:proofErr w:type="spellEnd"/>
      <w:r w:rsidR="001F64BD">
        <w:t>,</w:t>
      </w:r>
      <w:r w:rsidR="00F54609" w:rsidRPr="00B326DA">
        <w:t xml:space="preserve"> </w:t>
      </w:r>
      <w:r w:rsidR="00CC1D28" w:rsidRPr="00B326DA">
        <w:t xml:space="preserve">to </w:t>
      </w:r>
      <w:r w:rsidR="00F54609">
        <w:t>Elekta, Inc.</w:t>
      </w:r>
      <w:r w:rsidR="00790781">
        <w:t>,</w:t>
      </w:r>
      <w:r w:rsidR="00CC1D28" w:rsidRPr="00B326DA">
        <w:t xml:space="preserve"> </w:t>
      </w:r>
      <w:r w:rsidR="00E536BF" w:rsidRPr="00B326DA">
        <w:t>as the</w:t>
      </w:r>
      <w:r w:rsidR="00E7419C" w:rsidRPr="00B326DA">
        <w:t xml:space="preserve"> s</w:t>
      </w:r>
      <w:r w:rsidR="00E536BF" w:rsidRPr="00B326DA">
        <w:t xml:space="preserve">ole </w:t>
      </w:r>
      <w:r w:rsidRPr="00B326DA">
        <w:t>source provider</w:t>
      </w:r>
      <w:r w:rsidR="00CC1D28" w:rsidRPr="00790781">
        <w:t>.</w:t>
      </w:r>
      <w:r w:rsidR="00381943" w:rsidRPr="00790781">
        <w:t xml:space="preserve"> </w:t>
      </w:r>
    </w:p>
    <w:p w14:paraId="05923635" w14:textId="77777777" w:rsidR="00983250" w:rsidRDefault="00983250" w:rsidP="00983250">
      <w:pPr>
        <w:autoSpaceDE w:val="0"/>
        <w:autoSpaceDN w:val="0"/>
        <w:adjustRightInd w:val="0"/>
      </w:pPr>
    </w:p>
    <w:p w14:paraId="34A1CF2C" w14:textId="553642A7" w:rsidR="002D2B69" w:rsidRPr="00B326DA" w:rsidRDefault="002D2B69" w:rsidP="00983250">
      <w:pPr>
        <w:autoSpaceDE w:val="0"/>
        <w:autoSpaceDN w:val="0"/>
        <w:adjustRightInd w:val="0"/>
      </w:pPr>
      <w:r w:rsidRPr="00B326DA">
        <w:t>UMMC issues this notice in accordance with Mississippi state law, policy, and procedures for sole source procurements.</w:t>
      </w:r>
    </w:p>
    <w:p w14:paraId="3E95A8DF" w14:textId="77777777" w:rsidR="002D2B69" w:rsidRPr="00B326DA"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24B37F3F" w:rsidR="002D2B69" w:rsidRPr="000D7740" w:rsidRDefault="00A9359E" w:rsidP="00191D54">
            <w:r>
              <w:t xml:space="preserve">January </w:t>
            </w:r>
            <w:r w:rsidR="006278E7">
              <w:t>30</w:t>
            </w:r>
            <w:r>
              <w:t>, 2023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8562F2A" w:rsidR="002D2B69" w:rsidRPr="000D7740" w:rsidRDefault="006278E7" w:rsidP="00191D54">
            <w:r>
              <w:t>February</w:t>
            </w:r>
            <w:r w:rsidR="00A9359E">
              <w:t xml:space="preserve"> </w:t>
            </w:r>
            <w:r>
              <w:t>6</w:t>
            </w:r>
            <w:r w:rsidR="00A9359E">
              <w:t>, 2023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368F35C1" w:rsidR="002D2B69" w:rsidRPr="000D7740" w:rsidRDefault="006278E7" w:rsidP="00191D54">
            <w:r>
              <w:t>February</w:t>
            </w:r>
            <w:r w:rsidR="004E643B">
              <w:t xml:space="preserve"> </w:t>
            </w:r>
            <w:r>
              <w:t>13</w:t>
            </w:r>
            <w:r w:rsidR="000D7740">
              <w:t>, 20</w:t>
            </w:r>
            <w:r w:rsidR="008E76D1">
              <w:t>2</w:t>
            </w:r>
            <w:r w:rsidR="009B308C">
              <w:t>3</w:t>
            </w:r>
            <w:r w:rsidR="000D7740">
              <w:t xml:space="preserve"> </w:t>
            </w:r>
            <w:r w:rsidR="002D2B69" w:rsidRPr="000D7740">
              <w:t>at 3:00 p.m. Central Time</w:t>
            </w:r>
          </w:p>
        </w:tc>
      </w:tr>
      <w:tr w:rsidR="002D2B69" w14:paraId="23643A0C" w14:textId="77777777" w:rsidTr="006B61DB">
        <w:trPr>
          <w:jc w:val="center"/>
        </w:trPr>
        <w:tc>
          <w:tcPr>
            <w:tcW w:w="4045" w:type="dxa"/>
          </w:tcPr>
          <w:p w14:paraId="52B0D8A3" w14:textId="77777777" w:rsidR="002D2B69" w:rsidRDefault="002D2B69" w:rsidP="006B61DB">
            <w:r>
              <w:lastRenderedPageBreak/>
              <w:t>Notice of Award/No Award Posted</w:t>
            </w:r>
          </w:p>
        </w:tc>
        <w:tc>
          <w:tcPr>
            <w:tcW w:w="3600" w:type="dxa"/>
          </w:tcPr>
          <w:p w14:paraId="6573B7EF" w14:textId="6616FD38" w:rsidR="002D2B69" w:rsidRPr="000D7740" w:rsidRDefault="002D2B69" w:rsidP="00191D54">
            <w:r w:rsidRPr="000D7740">
              <w:t xml:space="preserve">Not before </w:t>
            </w:r>
            <w:r w:rsidR="006278E7">
              <w:t>February</w:t>
            </w:r>
            <w:r w:rsidR="004E643B">
              <w:t xml:space="preserve"> </w:t>
            </w:r>
            <w:r w:rsidR="006278E7">
              <w:t>13</w:t>
            </w:r>
            <w:r w:rsidR="008E76D1">
              <w:t>, 202</w:t>
            </w:r>
            <w:r w:rsidR="009B308C">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220B1647" w14:textId="24ACEB79" w:rsidR="00490488" w:rsidRPr="00490488" w:rsidRDefault="00490488" w:rsidP="00490488">
      <w:pPr>
        <w:pStyle w:val="Default"/>
        <w:ind w:firstLine="720"/>
        <w:rPr>
          <w:rFonts w:ascii="Times New Roman" w:hAnsi="Times New Roman" w:cs="Times New Roman"/>
        </w:rPr>
      </w:pPr>
      <w:r w:rsidRPr="00490488">
        <w:rPr>
          <w:rFonts w:ascii="Times New Roman" w:hAnsi="Times New Roman" w:cs="Times New Roman"/>
        </w:rPr>
        <w:t>MOSAIQ</w:t>
      </w:r>
      <w:proofErr w:type="gramStart"/>
      <w:r w:rsidRPr="00490488">
        <w:rPr>
          <w:rFonts w:ascii="Times New Roman" w:hAnsi="Times New Roman" w:cs="Times New Roman"/>
        </w:rPr>
        <w:t>®  Smart</w:t>
      </w:r>
      <w:proofErr w:type="gramEnd"/>
      <w:r w:rsidRPr="00490488">
        <w:rPr>
          <w:rFonts w:ascii="Times New Roman" w:hAnsi="Times New Roman" w:cs="Times New Roman"/>
        </w:rPr>
        <w:t xml:space="preserve"> Clinic is a software application that integrates with the </w:t>
      </w:r>
    </w:p>
    <w:p w14:paraId="13E117CF" w14:textId="36AD1195" w:rsidR="00490488" w:rsidRPr="00490488" w:rsidRDefault="00490488" w:rsidP="00490488">
      <w:pPr>
        <w:ind w:left="720"/>
      </w:pPr>
      <w:r w:rsidRPr="00490488">
        <w:rPr>
          <w:color w:val="000000"/>
        </w:rPr>
        <w:t xml:space="preserve"> MOSAIQ® </w:t>
      </w:r>
      <w:r w:rsidRPr="00490488">
        <w:t xml:space="preserve">electronic health records (EHR) </w:t>
      </w:r>
      <w:r w:rsidR="0043765E" w:rsidRPr="0043765E">
        <w:rPr>
          <w:iCs/>
        </w:rPr>
        <w:t>currently utilized by UMMC</w:t>
      </w:r>
      <w:r w:rsidR="0043765E">
        <w:t xml:space="preserve"> </w:t>
      </w:r>
      <w:r w:rsidRPr="00490488">
        <w:t>for oncology and helps with process</w:t>
      </w:r>
      <w:r>
        <w:t>ing</w:t>
      </w:r>
      <w:r w:rsidRPr="00490488">
        <w:t xml:space="preserve"> and patient tracking, approval worklists, and patient synopsis.</w:t>
      </w:r>
      <w:r>
        <w:t xml:space="preserve"> </w:t>
      </w:r>
      <w:r w:rsidRPr="00490488">
        <w:t xml:space="preserve">This application will help improve patient workflows, process efficiencies, department communication, and clinicians' time on patient care </w:t>
      </w:r>
    </w:p>
    <w:p w14:paraId="6A25A47C" w14:textId="77777777" w:rsidR="00490488" w:rsidRDefault="00490488" w:rsidP="00490488">
      <w:pPr>
        <w:ind w:left="720"/>
        <w:rPr>
          <w:b/>
        </w:rPr>
      </w:pPr>
    </w:p>
    <w:p w14:paraId="0CF17A68" w14:textId="3D5B1446" w:rsidR="00DC566D" w:rsidRPr="00490488" w:rsidRDefault="00DC566D" w:rsidP="00490488">
      <w:pPr>
        <w:pStyle w:val="ListParagraph"/>
        <w:numPr>
          <w:ilvl w:val="0"/>
          <w:numId w:val="5"/>
        </w:numPr>
        <w:rPr>
          <w:b/>
        </w:rPr>
      </w:pPr>
      <w:r w:rsidRPr="00490488">
        <w:rPr>
          <w:b/>
        </w:rPr>
        <w:t>Explain why the commodity</w:t>
      </w:r>
      <w:r w:rsidR="00923482" w:rsidRPr="00490488">
        <w:rPr>
          <w:b/>
        </w:rPr>
        <w:t>/service</w:t>
      </w:r>
      <w:r w:rsidRPr="00490488">
        <w:rPr>
          <w:b/>
        </w:rPr>
        <w:t xml:space="preserve"> is the only one (1) that can meet the needs of the agency</w:t>
      </w:r>
      <w:r w:rsidR="00923482" w:rsidRPr="00490488">
        <w:rPr>
          <w:b/>
        </w:rPr>
        <w:t>/institution</w:t>
      </w:r>
      <w:r w:rsidRPr="00490488">
        <w:rPr>
          <w:b/>
        </w:rPr>
        <w:t xml:space="preserve">:  </w:t>
      </w:r>
    </w:p>
    <w:p w14:paraId="48917608" w14:textId="10C41CBF" w:rsidR="00490488" w:rsidRDefault="00490488" w:rsidP="00490488">
      <w:pPr>
        <w:pStyle w:val="Default"/>
        <w:ind w:left="720"/>
        <w:rPr>
          <w:rFonts w:ascii="Times New Roman" w:hAnsi="Times New Roman" w:cs="Times New Roman"/>
        </w:rPr>
      </w:pPr>
      <w:r w:rsidRPr="00490488">
        <w:rPr>
          <w:rFonts w:ascii="Times New Roman" w:hAnsi="Times New Roman" w:cs="Times New Roman"/>
        </w:rPr>
        <w:t xml:space="preserve"> </w:t>
      </w:r>
      <w:proofErr w:type="spellStart"/>
      <w:r w:rsidRPr="00490488">
        <w:rPr>
          <w:rFonts w:ascii="Times New Roman" w:hAnsi="Times New Roman" w:cs="Times New Roman"/>
        </w:rPr>
        <w:t>SmartClinic</w:t>
      </w:r>
      <w:proofErr w:type="spellEnd"/>
      <w:r w:rsidRPr="00490488">
        <w:rPr>
          <w:rFonts w:ascii="Times New Roman" w:hAnsi="Times New Roman" w:cs="Times New Roman"/>
        </w:rPr>
        <w:t xml:space="preserve"> was made specifically for MOSAIQ® and provides intuitive oncology workflow management, enabling enhanced process visualization and streamlined care coordination throughout the entire patient journey.</w:t>
      </w:r>
    </w:p>
    <w:p w14:paraId="4E8F7605" w14:textId="77777777" w:rsidR="00490488" w:rsidRPr="00490488" w:rsidRDefault="00490488" w:rsidP="00490488">
      <w:pPr>
        <w:pStyle w:val="Default"/>
        <w:ind w:left="720"/>
        <w:rPr>
          <w:rFonts w:ascii="Times New Roman" w:hAnsi="Times New Roman" w:cs="Times New Roman"/>
          <w:b/>
          <w:color w:val="auto"/>
        </w:rPr>
      </w:pPr>
    </w:p>
    <w:p w14:paraId="53807823" w14:textId="19F78AB8" w:rsidR="00DC566D" w:rsidRPr="00752A2D" w:rsidRDefault="00DC566D" w:rsidP="00490488">
      <w:pPr>
        <w:pStyle w:val="ListParagraph"/>
        <w:numPr>
          <w:ilvl w:val="0"/>
          <w:numId w:val="5"/>
        </w:numPr>
        <w:autoSpaceDE w:val="0"/>
        <w:autoSpaceDN w:val="0"/>
        <w:adjustRightInd w:val="0"/>
        <w:rPr>
          <w:b/>
        </w:rPr>
      </w:pPr>
      <w:r w:rsidRPr="00752A2D">
        <w:rPr>
          <w:b/>
        </w:rPr>
        <w:t>Explain why the source is the only person or entity that can provide the required commodity</w:t>
      </w:r>
      <w:r w:rsidR="00923482" w:rsidRPr="00752A2D">
        <w:rPr>
          <w:b/>
        </w:rPr>
        <w:t>/service</w:t>
      </w:r>
      <w:r w:rsidRPr="00752A2D">
        <w:rPr>
          <w:b/>
        </w:rPr>
        <w:t xml:space="preserve">: </w:t>
      </w:r>
    </w:p>
    <w:p w14:paraId="669FCCFC" w14:textId="77777777" w:rsidR="00490488" w:rsidRPr="00490488" w:rsidRDefault="00490488" w:rsidP="00490488">
      <w:pPr>
        <w:autoSpaceDE w:val="0"/>
        <w:autoSpaceDN w:val="0"/>
        <w:adjustRightInd w:val="0"/>
        <w:rPr>
          <w:rFonts w:ascii="Arial" w:hAnsi="Arial" w:cs="Arial"/>
          <w:color w:val="000000"/>
        </w:rPr>
      </w:pPr>
    </w:p>
    <w:p w14:paraId="4660B65C" w14:textId="1F34496B" w:rsidR="00DC566D" w:rsidRPr="00490488" w:rsidRDefault="00490488" w:rsidP="00490488">
      <w:pPr>
        <w:ind w:left="720"/>
        <w:jc w:val="both"/>
      </w:pPr>
      <w:r w:rsidRPr="00490488">
        <w:rPr>
          <w:color w:val="000000"/>
        </w:rPr>
        <w:t xml:space="preserve"> Elekta Inc. is the sole source provider for MOSAIQ </w:t>
      </w:r>
      <w:proofErr w:type="spellStart"/>
      <w:r w:rsidRPr="00490488">
        <w:rPr>
          <w:color w:val="000000"/>
        </w:rPr>
        <w:t>SmartClinic</w:t>
      </w:r>
      <w:proofErr w:type="spellEnd"/>
      <w:r w:rsidRPr="00490488">
        <w:rPr>
          <w:color w:val="000000"/>
        </w:rPr>
        <w:t xml:space="preserve"> components in North America. </w:t>
      </w:r>
      <w:r w:rsidR="00DC566D" w:rsidRPr="00490488">
        <w:t>See supporting letter from</w:t>
      </w:r>
      <w:r w:rsidR="00151DA9" w:rsidRPr="00490488">
        <w:t xml:space="preserve"> </w:t>
      </w:r>
      <w:r w:rsidRPr="00490488">
        <w:rPr>
          <w:color w:val="000000"/>
        </w:rPr>
        <w:t>Elekta Inc.</w:t>
      </w:r>
      <w:r w:rsidR="00DC566D" w:rsidRPr="00490488">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284F2DE6" w14:textId="73856673" w:rsidR="00DC566D" w:rsidRPr="00B25F96" w:rsidRDefault="00DC566D" w:rsidP="00CC6526">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w:t>
      </w:r>
      <w:r w:rsidR="00490488" w:rsidRPr="00490488">
        <w:rPr>
          <w:rFonts w:ascii="Times New Roman" w:hAnsi="Times New Roman" w:cs="Times New Roman"/>
          <w:sz w:val="24"/>
          <w:szCs w:val="24"/>
        </w:rPr>
        <w:t>Oncology Electronic Healthcare Records Workflow Management Software Subscription</w:t>
      </w:r>
      <w:r w:rsidR="00151DA9">
        <w:rPr>
          <w:rFonts w:ascii="Times New Roman" w:hAnsi="Times New Roman" w:cs="Times New Roman"/>
          <w:sz w:val="24"/>
          <w:szCs w:val="24"/>
        </w:rPr>
        <w:t xml:space="preserve"> </w:t>
      </w:r>
      <w:r w:rsidRPr="00954520">
        <w:rPr>
          <w:rFonts w:ascii="Times New Roman" w:hAnsi="Times New Roman" w:cs="Times New Roman"/>
          <w:sz w:val="24"/>
          <w:szCs w:val="24"/>
        </w:rPr>
        <w:t>is</w:t>
      </w:r>
      <w:r w:rsidR="004E643B" w:rsidRPr="00954520">
        <w:rPr>
          <w:rFonts w:ascii="Times New Roman" w:hAnsi="Times New Roman" w:cs="Times New Roman"/>
          <w:sz w:val="24"/>
          <w:szCs w:val="24"/>
        </w:rPr>
        <w:t xml:space="preserve"> estimated to be</w:t>
      </w:r>
      <w:r w:rsidRPr="00954520">
        <w:rPr>
          <w:rFonts w:ascii="Times New Roman" w:hAnsi="Times New Roman" w:cs="Times New Roman"/>
          <w:sz w:val="24"/>
          <w:szCs w:val="24"/>
        </w:rPr>
        <w:t xml:space="preserve"> </w:t>
      </w:r>
      <w:r w:rsidR="00555A1D" w:rsidRPr="00954520">
        <w:rPr>
          <w:rFonts w:ascii="Times New Roman" w:hAnsi="Times New Roman" w:cs="Times New Roman"/>
          <w:b/>
          <w:bCs/>
          <w:sz w:val="24"/>
          <w:szCs w:val="24"/>
        </w:rPr>
        <w:t>$</w:t>
      </w:r>
      <w:r w:rsidR="00D214F1">
        <w:rPr>
          <w:rFonts w:ascii="Times New Roman" w:hAnsi="Times New Roman" w:cs="Times New Roman"/>
          <w:b/>
          <w:bCs/>
          <w:sz w:val="24"/>
          <w:szCs w:val="24"/>
        </w:rPr>
        <w:t>86</w:t>
      </w:r>
      <w:r w:rsidR="00555A1D" w:rsidRPr="00954520">
        <w:rPr>
          <w:rFonts w:ascii="Times New Roman" w:hAnsi="Times New Roman" w:cs="Times New Roman"/>
          <w:b/>
          <w:bCs/>
          <w:sz w:val="24"/>
          <w:szCs w:val="24"/>
        </w:rPr>
        <w:t>,</w:t>
      </w:r>
      <w:r w:rsidR="00D214F1">
        <w:rPr>
          <w:rFonts w:ascii="Times New Roman" w:hAnsi="Times New Roman" w:cs="Times New Roman"/>
          <w:b/>
          <w:bCs/>
          <w:sz w:val="24"/>
          <w:szCs w:val="24"/>
        </w:rPr>
        <w:t>230</w:t>
      </w:r>
      <w:r w:rsidR="00555A1D" w:rsidRPr="00954520">
        <w:rPr>
          <w:rFonts w:ascii="Times New Roman" w:hAnsi="Times New Roman" w:cs="Times New Roman"/>
          <w:b/>
          <w:bCs/>
          <w:sz w:val="24"/>
          <w:szCs w:val="24"/>
        </w:rPr>
        <w:t xml:space="preserve">.00 </w:t>
      </w:r>
      <w:r w:rsidR="00D214F1">
        <w:rPr>
          <w:rFonts w:ascii="Times New Roman" w:hAnsi="Times New Roman" w:cs="Times New Roman"/>
          <w:b/>
          <w:bCs/>
          <w:sz w:val="24"/>
          <w:szCs w:val="24"/>
        </w:rPr>
        <w:t>(with extended warranty)</w:t>
      </w:r>
      <w:r w:rsidR="00AF2D42" w:rsidRPr="00CA443A">
        <w:rPr>
          <w:rFonts w:ascii="Times New Roman" w:hAnsi="Times New Roman" w:cs="Times New Roman"/>
          <w:bCs/>
          <w:sz w:val="24"/>
          <w:szCs w:val="24"/>
        </w:rPr>
        <w:t xml:space="preserve">. </w:t>
      </w:r>
      <w:r w:rsidR="008E76D1" w:rsidRPr="00CA443A">
        <w:rPr>
          <w:rFonts w:ascii="Times New Roman" w:hAnsi="Times New Roman" w:cs="Times New Roman"/>
          <w:sz w:val="24"/>
          <w:szCs w:val="24"/>
        </w:rPr>
        <w:t>Please b</w:t>
      </w:r>
      <w:r w:rsidR="008E76D1" w:rsidRPr="0014114F">
        <w:rPr>
          <w:rFonts w:ascii="Times New Roman" w:hAnsi="Times New Roman" w:cs="Times New Roman"/>
        </w:rPr>
        <w:t xml:space="preserve">e advised that UMMC will determine if additional enhancements, upgrades, support, or equipment are within scope during the certification period and may increase the spending authority accordingly. </w:t>
      </w:r>
      <w:r w:rsidR="008E76D1" w:rsidRPr="00DD4F35">
        <w:rPr>
          <w:rFonts w:ascii="Times New Roman" w:hAnsi="Times New Roman" w:cs="Times New Roman"/>
        </w:rPr>
        <w:t xml:space="preserve">Should </w:t>
      </w:r>
      <w:r w:rsidR="00490488" w:rsidRPr="00490488">
        <w:rPr>
          <w:rFonts w:ascii="Times New Roman" w:hAnsi="Times New Roman" w:cs="Times New Roman"/>
          <w:color w:val="000000"/>
          <w:sz w:val="24"/>
          <w:szCs w:val="24"/>
        </w:rPr>
        <w:t>Elekta</w:t>
      </w:r>
      <w:r w:rsidR="00490488">
        <w:rPr>
          <w:rFonts w:ascii="Times New Roman" w:hAnsi="Times New Roman" w:cs="Times New Roman"/>
          <w:color w:val="000000"/>
          <w:sz w:val="24"/>
          <w:szCs w:val="24"/>
        </w:rPr>
        <w:t>,</w:t>
      </w:r>
      <w:r w:rsidR="00490488" w:rsidRPr="00490488">
        <w:rPr>
          <w:rFonts w:ascii="Times New Roman" w:hAnsi="Times New Roman" w:cs="Times New Roman"/>
          <w:color w:val="000000"/>
          <w:sz w:val="24"/>
          <w:szCs w:val="24"/>
        </w:rPr>
        <w:t xml:space="preserve"> Inc.</w:t>
      </w:r>
      <w:r w:rsidR="00490488" w:rsidRPr="00490488">
        <w:rPr>
          <w:rFonts w:ascii="Arial" w:hAnsi="Arial" w:cs="Arial"/>
          <w:color w:val="000000"/>
          <w:szCs w:val="22"/>
        </w:rPr>
        <w:t xml:space="preserve"> </w:t>
      </w:r>
      <w:r w:rsidR="008E76D1" w:rsidRPr="00790781">
        <w:rPr>
          <w:rFonts w:ascii="Times New Roman" w:hAnsi="Times New Roman" w:cs="Times New Roman"/>
          <w:sz w:val="24"/>
          <w:szCs w:val="24"/>
        </w:rPr>
        <w:t>change their name during this certification period, then UMMC will</w:t>
      </w:r>
      <w:r w:rsidR="008E76D1" w:rsidRPr="0014114F">
        <w:rPr>
          <w:rFonts w:ascii="Times New Roman" w:hAnsi="Times New Roman" w:cs="Times New Roman"/>
        </w:rPr>
        <w:t xml:space="preserve"> determine if a recertification is necessary.</w:t>
      </w:r>
      <w:r w:rsidR="008E76D1">
        <w:rPr>
          <w:rFonts w:ascii="Times New Roman" w:hAnsi="Times New Roman" w:cs="Times New Roman"/>
        </w:rPr>
        <w:t xml:space="preserve"> </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6555298E" w14:textId="77777777" w:rsidR="003B568B" w:rsidRPr="003B568B" w:rsidRDefault="003B568B" w:rsidP="003B568B">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00BCBCF9" w:rsidR="002D2B69" w:rsidRDefault="002D2B69" w:rsidP="002D2B69">
      <w:r>
        <w:t xml:space="preserve">Interested parties who have reason to believe that </w:t>
      </w:r>
      <w:r w:rsidR="004D66FE">
        <w:t xml:space="preserve">the </w:t>
      </w:r>
      <w:r w:rsidR="00490488" w:rsidRPr="00490488">
        <w:t>Oncology Electronic Healthcare Records Workflow Management Software Subscription</w:t>
      </w:r>
      <w:r w:rsidR="00151DA9">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00490488" w:rsidRPr="00490488">
        <w:rPr>
          <w:color w:val="000000"/>
        </w:rPr>
        <w:t>Elekta</w:t>
      </w:r>
      <w:r w:rsidR="00490488">
        <w:rPr>
          <w:color w:val="000000"/>
        </w:rPr>
        <w:t>,</w:t>
      </w:r>
      <w:r w:rsidR="00490488" w:rsidRPr="00490488">
        <w:rPr>
          <w:color w:val="000000"/>
        </w:rPr>
        <w:t xml:space="preserve"> Inc</w:t>
      </w:r>
      <w:r w:rsidR="008B5D5D" w:rsidRPr="00B326DA">
        <w:t>.</w:t>
      </w:r>
      <w:r w:rsidR="00FF3F91">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2FD8DB6B" w:rsidR="002D2B69" w:rsidRDefault="002D2B69" w:rsidP="00DC566D">
      <w:r>
        <w:t xml:space="preserve">Comments will be accepted at any time prior </w:t>
      </w:r>
      <w:r w:rsidR="006278E7">
        <w:t>Monday</w:t>
      </w:r>
      <w:r w:rsidR="00F726A9">
        <w:t xml:space="preserve">, </w:t>
      </w:r>
      <w:r w:rsidR="006278E7">
        <w:t>February</w:t>
      </w:r>
      <w:r w:rsidR="008E76D1">
        <w:t xml:space="preserve"> </w:t>
      </w:r>
      <w:r w:rsidR="006278E7">
        <w:t>13</w:t>
      </w:r>
      <w:r w:rsidR="008E76D1">
        <w:t>, 202</w:t>
      </w:r>
      <w:r w:rsidR="00790781">
        <w:t>3</w:t>
      </w:r>
      <w:r w:rsidR="008E76D1">
        <w:t xml:space="preserve">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71CDD42" w:rsidR="002D2B69" w:rsidRDefault="002D2B69" w:rsidP="002D2B69">
                            <w:pPr>
                              <w:ind w:left="540" w:right="525"/>
                              <w:jc w:val="center"/>
                              <w:rPr>
                                <w:b/>
                              </w:rPr>
                            </w:pPr>
                            <w:r w:rsidRPr="00DC3864">
                              <w:rPr>
                                <w:b/>
                              </w:rPr>
                              <w:t>Sole Source Certification No</w:t>
                            </w:r>
                            <w:r w:rsidR="00CC6526">
                              <w:rPr>
                                <w:b/>
                              </w:rPr>
                              <w:t>. SS 9</w:t>
                            </w:r>
                            <w:r w:rsidR="008E76D1">
                              <w:rPr>
                                <w:b/>
                              </w:rPr>
                              <w:t>5</w:t>
                            </w:r>
                            <w:r w:rsidR="00151DA9">
                              <w:rPr>
                                <w:b/>
                              </w:rPr>
                              <w:t>4</w:t>
                            </w:r>
                            <w:r w:rsidR="00490488">
                              <w:rPr>
                                <w:b/>
                              </w:rPr>
                              <w:t>5</w:t>
                            </w:r>
                          </w:p>
                          <w:p w14:paraId="23732217" w14:textId="77777777" w:rsidR="00026285" w:rsidRPr="00CC6526" w:rsidRDefault="00026285" w:rsidP="002D2B69">
                            <w:pPr>
                              <w:ind w:left="540" w:right="525"/>
                              <w:jc w:val="center"/>
                              <w:rPr>
                                <w:b/>
                                <w:color w:val="000000" w:themeColor="text1"/>
                              </w:rPr>
                            </w:pPr>
                          </w:p>
                          <w:p w14:paraId="20940D37" w14:textId="12572C79" w:rsidR="002D2B69" w:rsidRPr="00DC3864" w:rsidRDefault="002D2B69" w:rsidP="002D2B69">
                            <w:pPr>
                              <w:ind w:left="540" w:right="525"/>
                              <w:jc w:val="center"/>
                              <w:rPr>
                                <w:b/>
                              </w:rPr>
                            </w:pPr>
                            <w:r w:rsidRPr="00DC3864">
                              <w:rPr>
                                <w:b/>
                              </w:rPr>
                              <w:t xml:space="preserve">Accepted until </w:t>
                            </w:r>
                            <w:r w:rsidR="006278E7">
                              <w:rPr>
                                <w:b/>
                              </w:rPr>
                              <w:t>Monday</w:t>
                            </w:r>
                            <w:r w:rsidR="00191D54">
                              <w:rPr>
                                <w:b/>
                              </w:rPr>
                              <w:t xml:space="preserve">, </w:t>
                            </w:r>
                            <w:r w:rsidR="006278E7">
                              <w:rPr>
                                <w:b/>
                              </w:rPr>
                              <w:t>February</w:t>
                            </w:r>
                            <w:r w:rsidR="008E76D1" w:rsidRPr="008E76D1">
                              <w:rPr>
                                <w:b/>
                              </w:rPr>
                              <w:t xml:space="preserve"> </w:t>
                            </w:r>
                            <w:r w:rsidR="006278E7">
                              <w:rPr>
                                <w:b/>
                              </w:rPr>
                              <w:t>13</w:t>
                            </w:r>
                            <w:bookmarkStart w:id="0" w:name="_GoBack"/>
                            <w:bookmarkEnd w:id="0"/>
                            <w:r w:rsidR="008E76D1" w:rsidRPr="008E76D1">
                              <w:rPr>
                                <w:b/>
                              </w:rPr>
                              <w:t>, 202</w:t>
                            </w:r>
                            <w:r w:rsidR="00790781">
                              <w:rPr>
                                <w:b/>
                              </w:rPr>
                              <w:t>3</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171CDD42" w:rsidR="002D2B69" w:rsidRDefault="002D2B69" w:rsidP="002D2B69">
                      <w:pPr>
                        <w:ind w:left="540" w:right="525"/>
                        <w:jc w:val="center"/>
                        <w:rPr>
                          <w:b/>
                        </w:rPr>
                      </w:pPr>
                      <w:r w:rsidRPr="00DC3864">
                        <w:rPr>
                          <w:b/>
                        </w:rPr>
                        <w:t>Sole Source Certification No</w:t>
                      </w:r>
                      <w:r w:rsidR="00CC6526">
                        <w:rPr>
                          <w:b/>
                        </w:rPr>
                        <w:t>. SS 9</w:t>
                      </w:r>
                      <w:r w:rsidR="008E76D1">
                        <w:rPr>
                          <w:b/>
                        </w:rPr>
                        <w:t>5</w:t>
                      </w:r>
                      <w:r w:rsidR="00151DA9">
                        <w:rPr>
                          <w:b/>
                        </w:rPr>
                        <w:t>4</w:t>
                      </w:r>
                      <w:r w:rsidR="00490488">
                        <w:rPr>
                          <w:b/>
                        </w:rPr>
                        <w:t>5</w:t>
                      </w:r>
                    </w:p>
                    <w:p w14:paraId="23732217" w14:textId="77777777" w:rsidR="00026285" w:rsidRPr="00CC6526" w:rsidRDefault="00026285" w:rsidP="002D2B69">
                      <w:pPr>
                        <w:ind w:left="540" w:right="525"/>
                        <w:jc w:val="center"/>
                        <w:rPr>
                          <w:b/>
                          <w:color w:val="000000" w:themeColor="text1"/>
                        </w:rPr>
                      </w:pPr>
                    </w:p>
                    <w:p w14:paraId="20940D37" w14:textId="12572C79" w:rsidR="002D2B69" w:rsidRPr="00DC3864" w:rsidRDefault="002D2B69" w:rsidP="002D2B69">
                      <w:pPr>
                        <w:ind w:left="540" w:right="525"/>
                        <w:jc w:val="center"/>
                        <w:rPr>
                          <w:b/>
                        </w:rPr>
                      </w:pPr>
                      <w:r w:rsidRPr="00DC3864">
                        <w:rPr>
                          <w:b/>
                        </w:rPr>
                        <w:t xml:space="preserve">Accepted until </w:t>
                      </w:r>
                      <w:r w:rsidR="006278E7">
                        <w:rPr>
                          <w:b/>
                        </w:rPr>
                        <w:t>Monday</w:t>
                      </w:r>
                      <w:r w:rsidR="00191D54">
                        <w:rPr>
                          <w:b/>
                        </w:rPr>
                        <w:t xml:space="preserve">, </w:t>
                      </w:r>
                      <w:r w:rsidR="006278E7">
                        <w:rPr>
                          <w:b/>
                        </w:rPr>
                        <w:t>February</w:t>
                      </w:r>
                      <w:r w:rsidR="008E76D1" w:rsidRPr="008E76D1">
                        <w:rPr>
                          <w:b/>
                        </w:rPr>
                        <w:t xml:space="preserve"> </w:t>
                      </w:r>
                      <w:r w:rsidR="006278E7">
                        <w:rPr>
                          <w:b/>
                        </w:rPr>
                        <w:t>13</w:t>
                      </w:r>
                      <w:bookmarkStart w:id="1" w:name="_GoBack"/>
                      <w:bookmarkEnd w:id="1"/>
                      <w:r w:rsidR="008E76D1" w:rsidRPr="008E76D1">
                        <w:rPr>
                          <w:b/>
                        </w:rPr>
                        <w:t>, 202</w:t>
                      </w:r>
                      <w:r w:rsidR="00790781">
                        <w:rPr>
                          <w:b/>
                        </w:rPr>
                        <w:t>3</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83026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623D"/>
    <w:rsid w:val="0001425C"/>
    <w:rsid w:val="00026285"/>
    <w:rsid w:val="00091C15"/>
    <w:rsid w:val="00096D94"/>
    <w:rsid w:val="000D7740"/>
    <w:rsid w:val="000E2ADE"/>
    <w:rsid w:val="000E43BD"/>
    <w:rsid w:val="00100067"/>
    <w:rsid w:val="00120833"/>
    <w:rsid w:val="00121581"/>
    <w:rsid w:val="00151DA9"/>
    <w:rsid w:val="0016059B"/>
    <w:rsid w:val="00191D54"/>
    <w:rsid w:val="001B22B0"/>
    <w:rsid w:val="001F64BD"/>
    <w:rsid w:val="00204911"/>
    <w:rsid w:val="002164F3"/>
    <w:rsid w:val="00250A8E"/>
    <w:rsid w:val="0027264D"/>
    <w:rsid w:val="002D2405"/>
    <w:rsid w:val="002D2B69"/>
    <w:rsid w:val="002F1534"/>
    <w:rsid w:val="00381943"/>
    <w:rsid w:val="003B568B"/>
    <w:rsid w:val="0043765E"/>
    <w:rsid w:val="00490488"/>
    <w:rsid w:val="004A074D"/>
    <w:rsid w:val="004A2511"/>
    <w:rsid w:val="004C309A"/>
    <w:rsid w:val="004D06D4"/>
    <w:rsid w:val="004D66FE"/>
    <w:rsid w:val="004E643B"/>
    <w:rsid w:val="00533FB3"/>
    <w:rsid w:val="00555A1D"/>
    <w:rsid w:val="005A6C71"/>
    <w:rsid w:val="00600E14"/>
    <w:rsid w:val="00616CF2"/>
    <w:rsid w:val="006278E7"/>
    <w:rsid w:val="00637C99"/>
    <w:rsid w:val="006624AB"/>
    <w:rsid w:val="006653BF"/>
    <w:rsid w:val="00670226"/>
    <w:rsid w:val="0067387E"/>
    <w:rsid w:val="006B61DB"/>
    <w:rsid w:val="006F31B1"/>
    <w:rsid w:val="00714915"/>
    <w:rsid w:val="007209EC"/>
    <w:rsid w:val="00737A6F"/>
    <w:rsid w:val="00752A2D"/>
    <w:rsid w:val="00765458"/>
    <w:rsid w:val="00772D52"/>
    <w:rsid w:val="00790781"/>
    <w:rsid w:val="007B19FB"/>
    <w:rsid w:val="007D045E"/>
    <w:rsid w:val="007F2A7E"/>
    <w:rsid w:val="008451DC"/>
    <w:rsid w:val="00845E30"/>
    <w:rsid w:val="008B5D5D"/>
    <w:rsid w:val="008E76D1"/>
    <w:rsid w:val="00923482"/>
    <w:rsid w:val="009415BF"/>
    <w:rsid w:val="00945D9D"/>
    <w:rsid w:val="00954520"/>
    <w:rsid w:val="00983250"/>
    <w:rsid w:val="00984659"/>
    <w:rsid w:val="009A39EA"/>
    <w:rsid w:val="009B01B7"/>
    <w:rsid w:val="009B308C"/>
    <w:rsid w:val="009D150D"/>
    <w:rsid w:val="00A70889"/>
    <w:rsid w:val="00A9359E"/>
    <w:rsid w:val="00AA70D0"/>
    <w:rsid w:val="00AE3022"/>
    <w:rsid w:val="00AF2D42"/>
    <w:rsid w:val="00B10593"/>
    <w:rsid w:val="00B25F96"/>
    <w:rsid w:val="00B326DA"/>
    <w:rsid w:val="00B46EA1"/>
    <w:rsid w:val="00B4728B"/>
    <w:rsid w:val="00B5151C"/>
    <w:rsid w:val="00B96F08"/>
    <w:rsid w:val="00BC1E51"/>
    <w:rsid w:val="00BD4D9B"/>
    <w:rsid w:val="00C26A98"/>
    <w:rsid w:val="00C46938"/>
    <w:rsid w:val="00CA443A"/>
    <w:rsid w:val="00CA7E6A"/>
    <w:rsid w:val="00CB0C26"/>
    <w:rsid w:val="00CC1D28"/>
    <w:rsid w:val="00CC6526"/>
    <w:rsid w:val="00CF2BFC"/>
    <w:rsid w:val="00D0785D"/>
    <w:rsid w:val="00D214F1"/>
    <w:rsid w:val="00D55C62"/>
    <w:rsid w:val="00D646E4"/>
    <w:rsid w:val="00DC566D"/>
    <w:rsid w:val="00E0002F"/>
    <w:rsid w:val="00E05D58"/>
    <w:rsid w:val="00E32357"/>
    <w:rsid w:val="00E4129D"/>
    <w:rsid w:val="00E536BF"/>
    <w:rsid w:val="00E654C5"/>
    <w:rsid w:val="00E706DD"/>
    <w:rsid w:val="00E7419C"/>
    <w:rsid w:val="00EC3087"/>
    <w:rsid w:val="00EE05F8"/>
    <w:rsid w:val="00EE2EDC"/>
    <w:rsid w:val="00F25ACB"/>
    <w:rsid w:val="00F37F8A"/>
    <w:rsid w:val="00F54609"/>
    <w:rsid w:val="00F66BFE"/>
    <w:rsid w:val="00F726A9"/>
    <w:rsid w:val="00FC6223"/>
    <w:rsid w:val="00FE2539"/>
    <w:rsid w:val="00FF1EE2"/>
    <w:rsid w:val="00FF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5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1"/>
    <w:rsid w:val="00714915"/>
    <w:rPr>
      <w:rFonts w:ascii="Arial" w:eastAsiaTheme="minorEastAsia" w:hAnsi="Arial" w:cs="Arial"/>
      <w:sz w:val="23"/>
      <w:szCs w:val="23"/>
    </w:rPr>
  </w:style>
  <w:style w:type="paragraph" w:customStyle="1" w:styleId="Default">
    <w:name w:val="Default"/>
    <w:rsid w:val="007209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4341">
      <w:bodyDiv w:val="1"/>
      <w:marLeft w:val="0"/>
      <w:marRight w:val="0"/>
      <w:marTop w:val="0"/>
      <w:marBottom w:val="0"/>
      <w:divBdr>
        <w:top w:val="none" w:sz="0" w:space="0" w:color="auto"/>
        <w:left w:val="none" w:sz="0" w:space="0" w:color="auto"/>
        <w:bottom w:val="none" w:sz="0" w:space="0" w:color="auto"/>
        <w:right w:val="none" w:sz="0" w:space="0" w:color="auto"/>
      </w:divBdr>
    </w:div>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571235782">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78855306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073087587">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4</cp:revision>
  <cp:lastPrinted>2017-06-20T21:17:00Z</cp:lastPrinted>
  <dcterms:created xsi:type="dcterms:W3CDTF">2023-01-20T22:16:00Z</dcterms:created>
  <dcterms:modified xsi:type="dcterms:W3CDTF">2023-01-25T19:43:00Z</dcterms:modified>
</cp:coreProperties>
</file>