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5841125A" w14:textId="0803D7B8" w:rsidR="002D2B69" w:rsidRDefault="002D2B69" w:rsidP="002D2B69">
      <w:r w:rsidRPr="000C58CD">
        <w:rPr>
          <w:b/>
        </w:rPr>
        <w:t>From:</w:t>
      </w:r>
      <w:r>
        <w:rPr>
          <w:b/>
        </w:rPr>
        <w:t xml:space="preserve">  </w:t>
      </w:r>
      <w:r w:rsidR="00655E4D">
        <w:rPr>
          <w:b/>
        </w:rPr>
        <w:t>Alfred D. Faulk III</w:t>
      </w:r>
      <w:r w:rsidR="00D36858">
        <w:t xml:space="preserve">, </w:t>
      </w:r>
      <w:r w:rsidR="00655E4D">
        <w:t>Applications Officer</w:t>
      </w:r>
    </w:p>
    <w:p w14:paraId="5369FECE" w14:textId="3A6E693D" w:rsidR="002D2B69" w:rsidRPr="00096D94" w:rsidRDefault="00096D94" w:rsidP="002D2B69">
      <w:r>
        <w:rPr>
          <w:b/>
        </w:rPr>
        <w:t xml:space="preserve">Date:   </w:t>
      </w:r>
      <w:r w:rsidR="004C3970">
        <w:t xml:space="preserve">February </w:t>
      </w:r>
      <w:r w:rsidR="00675669">
        <w:t>20</w:t>
      </w:r>
      <w:r w:rsidR="00655E4D">
        <w:t xml:space="preserve">, </w:t>
      </w:r>
      <w:r w:rsidR="004E643B">
        <w:t>202</w:t>
      </w:r>
      <w:r w:rsidR="00655E4D">
        <w:t>4</w:t>
      </w:r>
    </w:p>
    <w:p w14:paraId="24610532" w14:textId="77777777" w:rsidR="002D2B69" w:rsidRDefault="002D2B69" w:rsidP="002D2B69"/>
    <w:p w14:paraId="76758A4E" w14:textId="15EE644A" w:rsidR="00CC1D28" w:rsidRPr="006C2D35" w:rsidRDefault="002D2B69" w:rsidP="00655E4D">
      <w:pPr>
        <w:autoSpaceDE w:val="0"/>
        <w:autoSpaceDN w:val="0"/>
        <w:adjustRightInd w:val="0"/>
      </w:pPr>
      <w:r w:rsidRPr="000C58CD">
        <w:rPr>
          <w:b/>
        </w:rPr>
        <w:t>Re:</w:t>
      </w:r>
      <w:r>
        <w:t xml:space="preserve"> </w:t>
      </w:r>
      <w:r>
        <w:tab/>
        <w:t xml:space="preserve">Sole Source Certification Number </w:t>
      </w:r>
      <w:r w:rsidR="00450BE7">
        <w:t>96</w:t>
      </w:r>
      <w:r w:rsidR="0017493F">
        <w:t>3</w:t>
      </w:r>
      <w:r w:rsidR="00880C3F">
        <w:t>2</w:t>
      </w:r>
      <w:r w:rsidR="007B0DA8" w:rsidRPr="006C2D35">
        <w:t xml:space="preserve"> </w:t>
      </w:r>
      <w:proofErr w:type="spellStart"/>
      <w:r w:rsidR="00675487">
        <w:t>Respondus</w:t>
      </w:r>
      <w:proofErr w:type="spellEnd"/>
      <w:r w:rsidR="00675487">
        <w:t xml:space="preserve"> Assessment Tools for LMS</w:t>
      </w: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1F304BC7" w:rsidR="00983250" w:rsidRDefault="002D2B69" w:rsidP="00983250">
      <w:pPr>
        <w:autoSpaceDE w:val="0"/>
        <w:autoSpaceDN w:val="0"/>
        <w:adjustRightInd w:val="0"/>
      </w:pPr>
      <w:r w:rsidRPr="00B326DA">
        <w:t xml:space="preserve">Regarding UMMC Sole Source Certification Number </w:t>
      </w:r>
      <w:r w:rsidR="0017493F">
        <w:t>963</w:t>
      </w:r>
      <w:r w:rsidR="00675487">
        <w:t>2</w:t>
      </w:r>
      <w:r w:rsidR="007B0DA8">
        <w:t xml:space="preserve"> </w:t>
      </w:r>
      <w:r w:rsidR="00772D52" w:rsidRPr="00B326DA">
        <w:t xml:space="preserve">for </w:t>
      </w:r>
      <w:proofErr w:type="spellStart"/>
      <w:r w:rsidR="00675487">
        <w:t>Respondus</w:t>
      </w:r>
      <w:proofErr w:type="spellEnd"/>
      <w:r w:rsidR="00675487">
        <w:t xml:space="preserve"> Assessment Tools for LMS</w:t>
      </w:r>
      <w:r w:rsidR="00772D52" w:rsidRPr="00B326DA">
        <w:t>,</w:t>
      </w:r>
      <w:r w:rsidR="00204911" w:rsidRPr="00B326DA">
        <w:t xml:space="preserve"> </w:t>
      </w:r>
      <w:r w:rsidRPr="00B326DA">
        <w:t xml:space="preserve">please be advised that UMMC intends to award the purchase of </w:t>
      </w:r>
      <w:proofErr w:type="spellStart"/>
      <w:r w:rsidR="00675487">
        <w:t>Respondus</w:t>
      </w:r>
      <w:proofErr w:type="spellEnd"/>
      <w:r w:rsidR="00675487">
        <w:t xml:space="preserve"> Assessment Tools for LMS</w:t>
      </w:r>
      <w:r w:rsidR="00CC1D28" w:rsidRPr="00B326DA">
        <w:t xml:space="preserve"> to </w:t>
      </w:r>
      <w:proofErr w:type="spellStart"/>
      <w:r w:rsidR="00675487">
        <w:t>Respondus</w:t>
      </w:r>
      <w:proofErr w:type="spellEnd"/>
      <w:r w:rsidR="00675487">
        <w:t>, Inc.</w:t>
      </w:r>
      <w:r w:rsidR="006056B1">
        <w:t xml:space="preserve"> </w:t>
      </w:r>
      <w:r w:rsidR="003028E3">
        <w:t xml:space="preserve">as the sole authorized </w:t>
      </w:r>
      <w:r w:rsidR="00655E4D">
        <w:t>provider of support</w:t>
      </w:r>
      <w:r w:rsidR="003028E3">
        <w:t xml:space="preserve"> </w:t>
      </w:r>
      <w:r w:rsidR="00655E4D">
        <w:t>for</w:t>
      </w:r>
      <w:r w:rsidR="00E14912">
        <w:t xml:space="preserve"> </w:t>
      </w:r>
      <w:proofErr w:type="spellStart"/>
      <w:r w:rsidR="00675487">
        <w:t>Respondus</w:t>
      </w:r>
      <w:proofErr w:type="spellEnd"/>
      <w:r w:rsidR="00675487">
        <w:t xml:space="preserve"> Assessment Tools for LMS</w:t>
      </w:r>
      <w:r w:rsidR="006D4083">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FB91B45" w:rsidR="002D2B69" w:rsidRPr="000D7740" w:rsidRDefault="00880C3F" w:rsidP="00191D54">
            <w:r>
              <w:t>March</w:t>
            </w:r>
            <w:r w:rsidR="00A9359E">
              <w:t xml:space="preserve"> </w:t>
            </w:r>
            <w:r w:rsidR="00CA6574">
              <w:t>5</w:t>
            </w:r>
            <w:r w:rsidR="00792B7B">
              <w:t>,</w:t>
            </w:r>
            <w:r w:rsidR="00A9359E">
              <w:t xml:space="preserve"> 202</w:t>
            </w:r>
            <w:r w:rsidR="008D10B9">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26506B1" w:rsidR="002D2B69" w:rsidRPr="000D7740" w:rsidRDefault="00880C3F" w:rsidP="00191D54">
            <w:r>
              <w:t>March</w:t>
            </w:r>
            <w:r w:rsidR="00792B7B">
              <w:t xml:space="preserve"> </w:t>
            </w:r>
            <w:r>
              <w:t>12</w:t>
            </w:r>
            <w:r w:rsidR="00A9359E">
              <w:t>, 202</w:t>
            </w:r>
            <w:r w:rsidR="008D10B9">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8BE7F9B" w:rsidR="002D2B69" w:rsidRPr="000D7740" w:rsidRDefault="00EF30D7" w:rsidP="00191D54">
            <w:r>
              <w:t>March 1</w:t>
            </w:r>
            <w:r w:rsidR="00880C3F">
              <w:t>9</w:t>
            </w:r>
            <w:r w:rsidR="000D7740">
              <w:t>, 20</w:t>
            </w:r>
            <w:r w:rsidR="008E76D1">
              <w:t>2</w:t>
            </w:r>
            <w:r w:rsidR="008D10B9">
              <w:t>4</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F3225D6" w:rsidR="002D2B69" w:rsidRPr="000D7740" w:rsidRDefault="002D2B69" w:rsidP="00191D54">
            <w:r w:rsidRPr="000D7740">
              <w:t xml:space="preserve">Not before </w:t>
            </w:r>
            <w:r w:rsidR="00EF30D7">
              <w:t>March 1</w:t>
            </w:r>
            <w:r w:rsidR="00880C3F">
              <w:t>9</w:t>
            </w:r>
            <w:r w:rsidR="008E76D1">
              <w:t>, 202</w:t>
            </w:r>
            <w:r w:rsidR="008D10B9">
              <w:t>4</w:t>
            </w:r>
          </w:p>
        </w:tc>
      </w:tr>
    </w:tbl>
    <w:p w14:paraId="79F0E310" w14:textId="77777777" w:rsidR="00E7419C" w:rsidRDefault="00E7419C" w:rsidP="002D2B69">
      <w:pPr>
        <w:rPr>
          <w:b/>
        </w:rPr>
      </w:pPr>
    </w:p>
    <w:p w14:paraId="331EA146" w14:textId="77777777" w:rsidR="003D6F49" w:rsidRDefault="003D6F49">
      <w:pPr>
        <w:spacing w:after="160" w:line="259" w:lineRule="auto"/>
        <w:rPr>
          <w:b/>
        </w:rPr>
      </w:pPr>
      <w:r>
        <w:rPr>
          <w:b/>
        </w:rPr>
        <w:br w:type="page"/>
      </w:r>
    </w:p>
    <w:p w14:paraId="48C1FF13" w14:textId="12C538BF" w:rsidR="002D2B69" w:rsidRPr="00DC3864" w:rsidRDefault="002D2B69" w:rsidP="002D2B69">
      <w:pPr>
        <w:rPr>
          <w:b/>
        </w:rPr>
      </w:pPr>
      <w:r w:rsidRPr="00DC3864">
        <w:rPr>
          <w:b/>
        </w:rPr>
        <w:lastRenderedPageBreak/>
        <w:t>Project Details</w:t>
      </w:r>
    </w:p>
    <w:p w14:paraId="556348DA" w14:textId="77777777" w:rsidR="002D2B69" w:rsidRDefault="002D2B69" w:rsidP="002D2B69"/>
    <w:p w14:paraId="340CA427" w14:textId="77777777" w:rsidR="00D20407" w:rsidRDefault="00DC566D" w:rsidP="00D20407">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73F75A99" w14:textId="77777777" w:rsidR="00D76FDF" w:rsidRPr="008F4181" w:rsidRDefault="00D76FDF" w:rsidP="00D20407">
      <w:pPr>
        <w:pStyle w:val="ListParagraph"/>
      </w:pPr>
    </w:p>
    <w:p w14:paraId="7C74B27E" w14:textId="0ADB499A" w:rsidR="00D20407" w:rsidRPr="008F4181" w:rsidRDefault="00E04539" w:rsidP="003028E3">
      <w:pPr>
        <w:ind w:left="720"/>
      </w:pPr>
      <w:proofErr w:type="spellStart"/>
      <w:r w:rsidRPr="008F4181">
        <w:t>Respondus</w:t>
      </w:r>
      <w:proofErr w:type="spellEnd"/>
      <w:r w:rsidRPr="008F4181">
        <w:t xml:space="preserve"> assessment tools for learning systems consists of multiple applications designed to administer exams, promote academic integrity, and deter or prevent cheating within </w:t>
      </w:r>
      <w:r w:rsidR="00E74466" w:rsidRPr="008F4181">
        <w:t>an</w:t>
      </w:r>
      <w:r w:rsidRPr="008F4181">
        <w:t xml:space="preserve"> LMS.</w:t>
      </w:r>
    </w:p>
    <w:p w14:paraId="177BBD89" w14:textId="0122F928" w:rsidR="00E74466" w:rsidRPr="008F4181" w:rsidRDefault="00E74466" w:rsidP="003028E3">
      <w:pPr>
        <w:ind w:left="720"/>
      </w:pPr>
    </w:p>
    <w:p w14:paraId="35BD127A" w14:textId="4452BE21" w:rsidR="00E74466" w:rsidRPr="008F4181" w:rsidRDefault="00E74466" w:rsidP="003028E3">
      <w:pPr>
        <w:ind w:left="720"/>
      </w:pPr>
      <w:proofErr w:type="spellStart"/>
      <w:r w:rsidRPr="008F4181">
        <w:t>Respondus</w:t>
      </w:r>
      <w:proofErr w:type="spellEnd"/>
      <w:r w:rsidRPr="008F4181">
        <w:t xml:space="preserve"> 4.0 allows for the creation and distribution of student exams in both online and traditional academic settings. Using a delivered LTI, this product integrates with Canvas delivering exams within the student's course. </w:t>
      </w:r>
      <w:proofErr w:type="spellStart"/>
      <w:r w:rsidRPr="008F4181">
        <w:t>Respondus</w:t>
      </w:r>
      <w:proofErr w:type="spellEnd"/>
      <w:r w:rsidRPr="008F4181">
        <w:t xml:space="preserve"> Lockdown Browser promotes academic integrity of proffered exams by preventing student computers from accessing unauthorized materials.  </w:t>
      </w:r>
      <w:proofErr w:type="spellStart"/>
      <w:r w:rsidRPr="008F4181">
        <w:t>Respondus</w:t>
      </w:r>
      <w:proofErr w:type="spellEnd"/>
      <w:r w:rsidRPr="008F4181">
        <w:t xml:space="preserve"> Monitor provides an additional layer to deter students form cheating by remotely proctoring online assessments taken outside of the traditional classroom setting. These services are particularly vital for remote assessment.</w:t>
      </w:r>
    </w:p>
    <w:p w14:paraId="51C0BE41" w14:textId="77777777" w:rsidR="00E04539" w:rsidRPr="00655E4D" w:rsidRDefault="00E04539" w:rsidP="003028E3">
      <w:pPr>
        <w:ind w:left="720"/>
      </w:pPr>
    </w:p>
    <w:p w14:paraId="0CF17A68" w14:textId="07D79EF3" w:rsidR="00DC566D" w:rsidRPr="007F599D" w:rsidRDefault="00DC566D" w:rsidP="007F599D">
      <w:pPr>
        <w:pStyle w:val="ListParagraph"/>
        <w:numPr>
          <w:ilvl w:val="0"/>
          <w:numId w:val="5"/>
        </w:numPr>
        <w:rPr>
          <w:b/>
        </w:rPr>
      </w:pPr>
      <w:r w:rsidRPr="007F599D">
        <w:rPr>
          <w:b/>
        </w:rPr>
        <w:t>Explain why the commodity</w:t>
      </w:r>
      <w:r w:rsidR="00923482" w:rsidRPr="007F599D">
        <w:rPr>
          <w:b/>
        </w:rPr>
        <w:t>/service</w:t>
      </w:r>
      <w:r w:rsidRPr="007F599D">
        <w:rPr>
          <w:b/>
        </w:rPr>
        <w:t xml:space="preserve"> is the only one (1) that can meet the needs of the agency</w:t>
      </w:r>
      <w:r w:rsidR="00923482" w:rsidRPr="007F599D">
        <w:rPr>
          <w:b/>
        </w:rPr>
        <w:t>/institution</w:t>
      </w:r>
      <w:r w:rsidRPr="007F599D">
        <w:rPr>
          <w:b/>
        </w:rPr>
        <w:t xml:space="preserve">:  </w:t>
      </w:r>
    </w:p>
    <w:p w14:paraId="58A0680E" w14:textId="1CC4D8F9" w:rsidR="00B10593" w:rsidRPr="00D76FDF" w:rsidRDefault="00B10593" w:rsidP="00555A1D">
      <w:pPr>
        <w:autoSpaceDE w:val="0"/>
        <w:autoSpaceDN w:val="0"/>
        <w:adjustRightInd w:val="0"/>
        <w:ind w:left="720"/>
      </w:pPr>
    </w:p>
    <w:p w14:paraId="30AE0218" w14:textId="77777777" w:rsidR="00C14126" w:rsidRDefault="00E74466" w:rsidP="003028E3">
      <w:pPr>
        <w:autoSpaceDE w:val="0"/>
        <w:autoSpaceDN w:val="0"/>
        <w:adjustRightInd w:val="0"/>
        <w:ind w:left="720"/>
        <w:rPr>
          <w:color w:val="000000"/>
        </w:rPr>
      </w:pPr>
      <w:proofErr w:type="spellStart"/>
      <w:r w:rsidRPr="00E74466">
        <w:rPr>
          <w:color w:val="000000"/>
        </w:rPr>
        <w:t>LockDown</w:t>
      </w:r>
      <w:proofErr w:type="spellEnd"/>
      <w:r w:rsidRPr="00E74466">
        <w:rPr>
          <w:color w:val="000000"/>
        </w:rPr>
        <w:t xml:space="preserve"> Browser is a custom browser that locks down the student’s computer or device during online exams. </w:t>
      </w:r>
      <w:proofErr w:type="spellStart"/>
      <w:r w:rsidRPr="00E74466">
        <w:rPr>
          <w:color w:val="000000"/>
        </w:rPr>
        <w:t>LockDown</w:t>
      </w:r>
      <w:proofErr w:type="spellEnd"/>
      <w:r w:rsidRPr="00E74466">
        <w:rPr>
          <w:color w:val="000000"/>
        </w:rPr>
        <w:t xml:space="preserve"> Browser is significantly more powerful than browser plugins that try to restrict the computing environment. </w:t>
      </w:r>
      <w:proofErr w:type="spellStart"/>
      <w:r w:rsidRPr="00E74466">
        <w:rPr>
          <w:color w:val="000000"/>
        </w:rPr>
        <w:t>Respondus</w:t>
      </w:r>
      <w:proofErr w:type="spellEnd"/>
      <w:r w:rsidRPr="00E74466">
        <w:rPr>
          <w:color w:val="000000"/>
        </w:rPr>
        <w:t xml:space="preserve"> Monitor is a fully-automated, remote proctoring solution. </w:t>
      </w:r>
      <w:proofErr w:type="spellStart"/>
      <w:r w:rsidRPr="00E74466">
        <w:rPr>
          <w:color w:val="000000"/>
        </w:rPr>
        <w:t>Respondus</w:t>
      </w:r>
      <w:proofErr w:type="spellEnd"/>
      <w:r w:rsidRPr="00E74466">
        <w:rPr>
          <w:color w:val="000000"/>
        </w:rPr>
        <w:t xml:space="preserve"> Monitor combines webcam technology with the controlled environment of </w:t>
      </w:r>
      <w:proofErr w:type="spellStart"/>
      <w:r w:rsidRPr="00E74466">
        <w:rPr>
          <w:color w:val="000000"/>
        </w:rPr>
        <w:t>LockDown</w:t>
      </w:r>
      <w:proofErr w:type="spellEnd"/>
      <w:r w:rsidRPr="00E74466">
        <w:rPr>
          <w:color w:val="000000"/>
        </w:rPr>
        <w:t xml:space="preserve"> Browser (described above) creating an essential layer of security for non-proctored assessments and a powerful deterrent to cheating. A third proctoring option is made possible with the Instructor Live Proctoring feature. While there are other exam integrity applications on the market, the combined applications offered are unique to the </w:t>
      </w:r>
      <w:proofErr w:type="spellStart"/>
      <w:r w:rsidRPr="00E74466">
        <w:rPr>
          <w:color w:val="000000"/>
        </w:rPr>
        <w:t>Respondus</w:t>
      </w:r>
      <w:proofErr w:type="spellEnd"/>
      <w:r w:rsidRPr="00E74466">
        <w:rPr>
          <w:color w:val="000000"/>
        </w:rPr>
        <w:t xml:space="preserve"> Assessment Application platform.</w:t>
      </w:r>
    </w:p>
    <w:p w14:paraId="4231E0D2" w14:textId="77777777" w:rsidR="00C14126" w:rsidRDefault="00C14126" w:rsidP="003028E3">
      <w:pPr>
        <w:autoSpaceDE w:val="0"/>
        <w:autoSpaceDN w:val="0"/>
        <w:adjustRightInd w:val="0"/>
        <w:ind w:left="720"/>
      </w:pPr>
    </w:p>
    <w:p w14:paraId="5A636E56" w14:textId="7474EC12" w:rsidR="00A51982" w:rsidRDefault="00C14126" w:rsidP="003028E3">
      <w:pPr>
        <w:autoSpaceDE w:val="0"/>
        <w:autoSpaceDN w:val="0"/>
        <w:adjustRightInd w:val="0"/>
        <w:ind w:left="720"/>
        <w:rPr>
          <w:color w:val="000000"/>
        </w:rPr>
      </w:pPr>
      <w:proofErr w:type="spellStart"/>
      <w:r w:rsidRPr="00A77676">
        <w:t>Respondus</w:t>
      </w:r>
      <w:proofErr w:type="spellEnd"/>
      <w:r w:rsidRPr="00A77676">
        <w:t xml:space="preserve"> </w:t>
      </w:r>
      <w:r>
        <w:t>is currently integrated into the</w:t>
      </w:r>
      <w:r w:rsidRPr="00A77676">
        <w:t xml:space="preserve"> Canvas </w:t>
      </w:r>
      <w:r>
        <w:t xml:space="preserve">LMS </w:t>
      </w:r>
      <w:r w:rsidRPr="00A77676">
        <w:t>at UMMC. To change to a different vendor would require additional integration</w:t>
      </w:r>
      <w:r>
        <w:t>(s)</w:t>
      </w:r>
      <w:r w:rsidRPr="00A77676">
        <w:t xml:space="preserve">. </w:t>
      </w:r>
      <w:r>
        <w:t>Doing this</w:t>
      </w:r>
      <w:r w:rsidRPr="00A77676">
        <w:t xml:space="preserve"> </w:t>
      </w:r>
      <w:r>
        <w:t xml:space="preserve">would </w:t>
      </w:r>
      <w:r w:rsidRPr="00A77676">
        <w:t xml:space="preserve">require </w:t>
      </w:r>
      <w:r>
        <w:t xml:space="preserve">extensive </w:t>
      </w:r>
      <w:r w:rsidRPr="00A77676">
        <w:t>research, testing, implementation, and application specific training and communication.</w:t>
      </w:r>
      <w:r>
        <w:t xml:space="preserve"> In addition, w</w:t>
      </w:r>
      <w:r w:rsidRPr="00A77676">
        <w:t xml:space="preserve">hile there are other exam integrity applications on the market, the combined applications offered are unique to the </w:t>
      </w:r>
      <w:proofErr w:type="spellStart"/>
      <w:r w:rsidRPr="00A77676">
        <w:t>Respondus</w:t>
      </w:r>
      <w:proofErr w:type="spellEnd"/>
      <w:r w:rsidRPr="00A77676">
        <w:t xml:space="preserve"> Assessment Application platform</w:t>
      </w:r>
      <w:r>
        <w:t>.</w:t>
      </w:r>
      <w:r w:rsidR="00E74466" w:rsidRPr="00E74466">
        <w:rPr>
          <w:color w:val="000000"/>
        </w:rPr>
        <w:t xml:space="preserve">     </w:t>
      </w:r>
    </w:p>
    <w:p w14:paraId="0AB6B1DB" w14:textId="77777777" w:rsidR="00E74466" w:rsidRDefault="00E74466" w:rsidP="003028E3">
      <w:pPr>
        <w:autoSpaceDE w:val="0"/>
        <w:autoSpaceDN w:val="0"/>
        <w:adjustRightInd w:val="0"/>
        <w:ind w:left="720"/>
      </w:pPr>
    </w:p>
    <w:p w14:paraId="53807823" w14:textId="483CCBDC" w:rsidR="00DC566D" w:rsidRPr="006C2D35" w:rsidRDefault="00DC566D" w:rsidP="006C2D35">
      <w:pPr>
        <w:pStyle w:val="ListParagraph"/>
        <w:numPr>
          <w:ilvl w:val="0"/>
          <w:numId w:val="5"/>
        </w:numPr>
        <w:autoSpaceDE w:val="0"/>
        <w:autoSpaceDN w:val="0"/>
        <w:adjustRightInd w:val="0"/>
        <w:rPr>
          <w:b/>
        </w:rPr>
      </w:pPr>
      <w:r w:rsidRPr="006C2D35">
        <w:rPr>
          <w:b/>
        </w:rPr>
        <w:t>Explain why the source is the only person or entity that can provide the required commodity</w:t>
      </w:r>
      <w:r w:rsidR="00923482" w:rsidRPr="006C2D35">
        <w:rPr>
          <w:b/>
        </w:rPr>
        <w:t>/service</w:t>
      </w:r>
      <w:r w:rsidRPr="006C2D35">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05CA799" w14:textId="1E543B82" w:rsidR="00A51982" w:rsidRDefault="00452E8A" w:rsidP="00A51982">
      <w:pPr>
        <w:pStyle w:val="PlainText"/>
        <w:ind w:left="720"/>
        <w:jc w:val="both"/>
        <w:rPr>
          <w:rFonts w:ascii="Times New Roman" w:hAnsi="Times New Roman" w:cs="Times New Roman"/>
          <w:color w:val="000000"/>
          <w:sz w:val="24"/>
          <w:szCs w:val="24"/>
        </w:rPr>
      </w:pPr>
      <w:proofErr w:type="spellStart"/>
      <w:r>
        <w:rPr>
          <w:rFonts w:ascii="Times New Roman" w:hAnsi="Times New Roman" w:cs="Times New Roman"/>
          <w:sz w:val="24"/>
          <w:szCs w:val="24"/>
        </w:rPr>
        <w:t>Respondus</w:t>
      </w:r>
      <w:proofErr w:type="spellEnd"/>
      <w:r>
        <w:rPr>
          <w:rFonts w:ascii="Times New Roman" w:hAnsi="Times New Roman" w:cs="Times New Roman"/>
          <w:sz w:val="24"/>
          <w:szCs w:val="24"/>
        </w:rPr>
        <w:t>, Inc.</w:t>
      </w:r>
      <w:r w:rsidR="00A51982" w:rsidRPr="007B0A12">
        <w:rPr>
          <w:rFonts w:ascii="Times New Roman" w:hAnsi="Times New Roman" w:cs="Times New Roman"/>
          <w:color w:val="000000"/>
          <w:sz w:val="24"/>
          <w:szCs w:val="24"/>
        </w:rPr>
        <w:t xml:space="preserve"> is the </w:t>
      </w:r>
      <w:r w:rsidR="00813468">
        <w:rPr>
          <w:rFonts w:ascii="Times New Roman" w:hAnsi="Times New Roman" w:cs="Times New Roman"/>
          <w:color w:val="000000"/>
          <w:sz w:val="24"/>
          <w:szCs w:val="24"/>
        </w:rPr>
        <w:t>sole</w:t>
      </w:r>
      <w:r w:rsidR="00A51982" w:rsidRPr="007B0A12">
        <w:rPr>
          <w:rFonts w:ascii="Times New Roman" w:hAnsi="Times New Roman" w:cs="Times New Roman"/>
          <w:color w:val="000000"/>
          <w:sz w:val="24"/>
          <w:szCs w:val="24"/>
        </w:rPr>
        <w:t xml:space="preserve"> distributor of </w:t>
      </w:r>
      <w:proofErr w:type="spellStart"/>
      <w:r>
        <w:t>Respondus</w:t>
      </w:r>
      <w:proofErr w:type="spellEnd"/>
      <w:r>
        <w:t xml:space="preserve"> Assessment Tools for LMS</w:t>
      </w:r>
      <w:r w:rsidR="00A51982" w:rsidRPr="007B0A12">
        <w:rPr>
          <w:rFonts w:ascii="Times New Roman" w:hAnsi="Times New Roman" w:cs="Times New Roman"/>
          <w:color w:val="000000"/>
          <w:sz w:val="24"/>
          <w:szCs w:val="24"/>
        </w:rPr>
        <w:t>.</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797FEB69" w14:textId="77777777" w:rsidR="00D00C71" w:rsidRDefault="00D00C71" w:rsidP="00CC6526">
      <w:pPr>
        <w:pStyle w:val="PlainText"/>
        <w:ind w:left="720"/>
        <w:jc w:val="both"/>
        <w:rPr>
          <w:rFonts w:ascii="Times New Roman" w:hAnsi="Times New Roman" w:cs="Times New Roman"/>
          <w:sz w:val="24"/>
          <w:szCs w:val="24"/>
        </w:rPr>
      </w:pPr>
    </w:p>
    <w:p w14:paraId="284F2DE6" w14:textId="45837464" w:rsidR="00DC566D" w:rsidRPr="005857B0" w:rsidRDefault="00DC566D" w:rsidP="00CC6526">
      <w:pPr>
        <w:pStyle w:val="PlainText"/>
        <w:ind w:left="720"/>
        <w:jc w:val="both"/>
        <w:rPr>
          <w:rFonts w:ascii="Times New Roman" w:hAnsi="Times New Roman" w:cs="Times New Roman"/>
          <w:sz w:val="24"/>
          <w:szCs w:val="24"/>
        </w:rPr>
      </w:pPr>
      <w:r w:rsidRPr="005857B0">
        <w:rPr>
          <w:rFonts w:ascii="Times New Roman" w:hAnsi="Times New Roman" w:cs="Times New Roman"/>
          <w:sz w:val="24"/>
          <w:szCs w:val="24"/>
        </w:rPr>
        <w:lastRenderedPageBreak/>
        <w:t xml:space="preserve">The estimated amount to be expended for the </w:t>
      </w:r>
      <w:r w:rsidR="003459B5" w:rsidRPr="005857B0">
        <w:rPr>
          <w:rFonts w:ascii="Times New Roman" w:eastAsia="Times New Roman" w:hAnsi="Times New Roman" w:cs="Times New Roman"/>
          <w:sz w:val="24"/>
          <w:szCs w:val="24"/>
        </w:rPr>
        <w:t>renewal and continued support of</w:t>
      </w:r>
      <w:r w:rsidRPr="005857B0">
        <w:rPr>
          <w:rFonts w:ascii="Times New Roman" w:eastAsia="Times New Roman" w:hAnsi="Times New Roman" w:cs="Times New Roman"/>
          <w:sz w:val="24"/>
          <w:szCs w:val="24"/>
        </w:rPr>
        <w:t xml:space="preserve"> </w:t>
      </w:r>
      <w:proofErr w:type="spellStart"/>
      <w:r w:rsidR="00452E8A" w:rsidRPr="005857B0">
        <w:rPr>
          <w:rFonts w:ascii="Times New Roman" w:hAnsi="Times New Roman" w:cs="Times New Roman"/>
          <w:sz w:val="24"/>
          <w:szCs w:val="24"/>
        </w:rPr>
        <w:t>Respondus</w:t>
      </w:r>
      <w:proofErr w:type="spellEnd"/>
      <w:r w:rsidR="00452E8A" w:rsidRPr="005857B0">
        <w:rPr>
          <w:rFonts w:ascii="Times New Roman" w:hAnsi="Times New Roman" w:cs="Times New Roman"/>
          <w:sz w:val="24"/>
          <w:szCs w:val="24"/>
        </w:rPr>
        <w:t xml:space="preserve"> Assessment Tools for LMS </w:t>
      </w:r>
      <w:r w:rsidRPr="005857B0">
        <w:rPr>
          <w:rFonts w:ascii="Times New Roman" w:hAnsi="Times New Roman" w:cs="Times New Roman"/>
          <w:sz w:val="24"/>
          <w:szCs w:val="24"/>
        </w:rPr>
        <w:t>is</w:t>
      </w:r>
      <w:r w:rsidR="004E643B" w:rsidRPr="005857B0">
        <w:rPr>
          <w:rFonts w:ascii="Times New Roman" w:hAnsi="Times New Roman" w:cs="Times New Roman"/>
          <w:sz w:val="24"/>
          <w:szCs w:val="24"/>
        </w:rPr>
        <w:t xml:space="preserve"> estimated to be</w:t>
      </w:r>
      <w:r w:rsidRPr="005857B0">
        <w:rPr>
          <w:rFonts w:ascii="Times New Roman" w:hAnsi="Times New Roman" w:cs="Times New Roman"/>
          <w:sz w:val="24"/>
          <w:szCs w:val="24"/>
        </w:rPr>
        <w:t xml:space="preserve"> </w:t>
      </w:r>
      <w:r w:rsidR="00555A1D" w:rsidRPr="005857B0">
        <w:rPr>
          <w:rFonts w:ascii="Times New Roman" w:hAnsi="Times New Roman" w:cs="Times New Roman"/>
          <w:b/>
          <w:bCs/>
          <w:sz w:val="24"/>
          <w:szCs w:val="24"/>
        </w:rPr>
        <w:t>$</w:t>
      </w:r>
      <w:r w:rsidR="00675487" w:rsidRPr="005857B0">
        <w:rPr>
          <w:rFonts w:ascii="Times New Roman" w:hAnsi="Times New Roman" w:cs="Times New Roman"/>
          <w:b/>
          <w:bCs/>
          <w:sz w:val="24"/>
          <w:szCs w:val="24"/>
        </w:rPr>
        <w:t>56,120</w:t>
      </w:r>
      <w:r w:rsidR="00555A1D" w:rsidRPr="005857B0">
        <w:rPr>
          <w:rFonts w:ascii="Times New Roman" w:hAnsi="Times New Roman" w:cs="Times New Roman"/>
          <w:b/>
          <w:bCs/>
          <w:sz w:val="24"/>
          <w:szCs w:val="24"/>
        </w:rPr>
        <w:t xml:space="preserve"> </w:t>
      </w:r>
      <w:r w:rsidR="004E643B" w:rsidRPr="005857B0">
        <w:rPr>
          <w:rFonts w:ascii="Times New Roman" w:hAnsi="Times New Roman" w:cs="Times New Roman"/>
          <w:b/>
          <w:bCs/>
          <w:sz w:val="24"/>
          <w:szCs w:val="24"/>
        </w:rPr>
        <w:t xml:space="preserve">for </w:t>
      </w:r>
      <w:r w:rsidR="00F74BC6" w:rsidRPr="005857B0">
        <w:rPr>
          <w:rFonts w:ascii="Times New Roman" w:hAnsi="Times New Roman" w:cs="Times New Roman"/>
          <w:b/>
          <w:bCs/>
          <w:sz w:val="24"/>
          <w:szCs w:val="24"/>
        </w:rPr>
        <w:t>three</w:t>
      </w:r>
      <w:r w:rsidR="00A33621" w:rsidRPr="005857B0">
        <w:rPr>
          <w:rFonts w:ascii="Times New Roman" w:hAnsi="Times New Roman" w:cs="Times New Roman"/>
          <w:b/>
          <w:bCs/>
          <w:sz w:val="24"/>
          <w:szCs w:val="24"/>
        </w:rPr>
        <w:t xml:space="preserve"> year</w:t>
      </w:r>
      <w:r w:rsidR="00F74BC6" w:rsidRPr="005857B0">
        <w:rPr>
          <w:rFonts w:ascii="Times New Roman" w:hAnsi="Times New Roman" w:cs="Times New Roman"/>
          <w:b/>
          <w:bCs/>
          <w:sz w:val="24"/>
          <w:szCs w:val="24"/>
        </w:rPr>
        <w:t>s</w:t>
      </w:r>
      <w:r w:rsidR="00AF2D42" w:rsidRPr="005857B0">
        <w:rPr>
          <w:rFonts w:ascii="Times New Roman" w:hAnsi="Times New Roman" w:cs="Times New Roman"/>
          <w:bCs/>
          <w:sz w:val="24"/>
          <w:szCs w:val="24"/>
        </w:rPr>
        <w:t xml:space="preserve">. </w:t>
      </w:r>
      <w:r w:rsidR="008E76D1" w:rsidRPr="005857B0">
        <w:rPr>
          <w:rFonts w:ascii="Times New Roman" w:hAnsi="Times New Roman" w:cs="Times New Roman"/>
          <w:sz w:val="24"/>
          <w:szCs w:val="24"/>
        </w:rPr>
        <w:t xml:space="preserve">Please be advised that UMMC will determine if additional enhancements, upgrades, support, or equipment are within scope during the certification period and may increase the spending authority accordingly. Should </w:t>
      </w:r>
      <w:proofErr w:type="spellStart"/>
      <w:r w:rsidR="00452E8A" w:rsidRPr="005857B0">
        <w:rPr>
          <w:rFonts w:ascii="Times New Roman" w:hAnsi="Times New Roman" w:cs="Times New Roman"/>
          <w:sz w:val="24"/>
          <w:szCs w:val="24"/>
        </w:rPr>
        <w:t>Respondus</w:t>
      </w:r>
      <w:proofErr w:type="spellEnd"/>
      <w:r w:rsidR="00452E8A" w:rsidRPr="005857B0">
        <w:rPr>
          <w:rFonts w:ascii="Times New Roman" w:hAnsi="Times New Roman" w:cs="Times New Roman"/>
          <w:sz w:val="24"/>
          <w:szCs w:val="24"/>
        </w:rPr>
        <w:t>, Inc.</w:t>
      </w:r>
      <w:r w:rsidR="008D10B9" w:rsidRPr="005857B0">
        <w:rPr>
          <w:rFonts w:ascii="Times New Roman" w:hAnsi="Times New Roman" w:cs="Times New Roman"/>
          <w:sz w:val="24"/>
          <w:szCs w:val="24"/>
        </w:rPr>
        <w:t xml:space="preserve"> </w:t>
      </w:r>
      <w:r w:rsidR="008E76D1" w:rsidRPr="005857B0">
        <w:rPr>
          <w:rFonts w:ascii="Times New Roman" w:hAnsi="Times New Roman" w:cs="Times New Roman"/>
          <w:sz w:val="24"/>
          <w:szCs w:val="24"/>
        </w:rPr>
        <w:t xml:space="preserve">change their name during this certification period, then UMMC will determine if a recertification is necessary. </w:t>
      </w:r>
      <w:r w:rsidR="00AF2D42" w:rsidRPr="005857B0">
        <w:rPr>
          <w:rFonts w:ascii="Times New Roman" w:hAnsi="Times New Roman" w:cs="Times New Roman"/>
          <w:bCs/>
          <w:sz w:val="24"/>
          <w:szCs w:val="24"/>
        </w:rPr>
        <w:t xml:space="preserve"> </w:t>
      </w:r>
      <w:r w:rsidRPr="005857B0">
        <w:rPr>
          <w:rFonts w:ascii="Times New Roman" w:hAnsi="Times New Roman" w:cs="Times New Roman"/>
          <w:sz w:val="24"/>
          <w:szCs w:val="24"/>
        </w:rPr>
        <w:t xml:space="preserve">This amount is within the expected price range for these products.  </w:t>
      </w:r>
    </w:p>
    <w:p w14:paraId="2CB58295" w14:textId="77777777" w:rsidR="00DC566D" w:rsidRPr="005857B0"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2EAF1109" w14:textId="77777777" w:rsidR="003459B5" w:rsidRDefault="003459B5" w:rsidP="007F599D">
      <w:pPr>
        <w:ind w:left="720"/>
        <w:jc w:val="both"/>
      </w:pPr>
    </w:p>
    <w:p w14:paraId="1BF15D48" w14:textId="38DDC3D8" w:rsidR="007F599D" w:rsidRPr="007F599D" w:rsidRDefault="007F599D" w:rsidP="007F599D">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109F6274" w14:textId="0DF06C06" w:rsidR="001559AD" w:rsidRDefault="002D2B69" w:rsidP="002D2B69">
      <w:r>
        <w:t xml:space="preserve">Interested parties who have reason to believe that </w:t>
      </w:r>
      <w:proofErr w:type="spellStart"/>
      <w:r w:rsidR="00452E8A">
        <w:t>Respondus</w:t>
      </w:r>
      <w:proofErr w:type="spellEnd"/>
      <w:r w:rsidR="00452E8A">
        <w:t xml:space="preserve"> Assessment Tools for LMS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140740">
        <w:t xml:space="preserve">to </w:t>
      </w:r>
      <w:proofErr w:type="spellStart"/>
      <w:r w:rsidR="00452E8A">
        <w:t>Respondus</w:t>
      </w:r>
      <w:proofErr w:type="spellEnd"/>
      <w:r w:rsidR="00452E8A">
        <w:t>, Inc</w:t>
      </w:r>
      <w:r w:rsidR="006832C0">
        <w:t>.</w:t>
      </w:r>
      <w:r w:rsidR="00FF3F91">
        <w:t xml:space="preserve"> </w:t>
      </w:r>
    </w:p>
    <w:p w14:paraId="28ADF4C6" w14:textId="40447EFD" w:rsidR="002D2B69" w:rsidRDefault="001559AD" w:rsidP="002D2B69">
      <w:r>
        <w:t xml:space="preserve">The Vendor Form may be found at </w:t>
      </w:r>
      <w:hyperlink r:id="rId9" w:history="1">
        <w:r>
          <w:rPr>
            <w:rStyle w:val="Hyperlink"/>
          </w:rPr>
          <w:t>Bureau of Purchasing and Contracting | Mississippi Department of Finance and Administration (ms.gov)</w:t>
        </w:r>
      </w:hyperlink>
      <w:r>
        <w:t>, under “Purchasing Forms."</w:t>
      </w:r>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8C95AF8" w:rsidR="002D2B69" w:rsidRDefault="002D2B69" w:rsidP="00DC566D">
      <w:r>
        <w:t>Comments will be accepted at any time prior</w:t>
      </w:r>
      <w:r w:rsidR="00766D82">
        <w:t xml:space="preserve"> to </w:t>
      </w:r>
      <w:r w:rsidR="00EF30D7">
        <w:t>Friday</w:t>
      </w:r>
      <w:r w:rsidR="00F726A9">
        <w:t xml:space="preserve">, </w:t>
      </w:r>
      <w:r w:rsidR="00EF30D7">
        <w:t>March 1</w:t>
      </w:r>
      <w:r w:rsidR="00880C3F">
        <w:t>9</w:t>
      </w:r>
      <w:r w:rsidR="008E76D1">
        <w:t>, 202</w:t>
      </w:r>
      <w:r w:rsidR="008D10B9">
        <w:t>4,</w:t>
      </w:r>
      <w:r w:rsidR="008E76D1">
        <w:t xml:space="preserve"> </w:t>
      </w:r>
      <w:r>
        <w:t xml:space="preserve">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8E2FD6E" w:rsidR="002D2B69" w:rsidRDefault="002D2B69" w:rsidP="002D2B69">
                            <w:pPr>
                              <w:ind w:left="540" w:right="525"/>
                              <w:jc w:val="center"/>
                              <w:rPr>
                                <w:b/>
                              </w:rPr>
                            </w:pPr>
                            <w:r w:rsidRPr="00DC3864">
                              <w:rPr>
                                <w:b/>
                              </w:rPr>
                              <w:t>Sole Source Certification No</w:t>
                            </w:r>
                            <w:r w:rsidR="00CC6526">
                              <w:rPr>
                                <w:b/>
                              </w:rPr>
                              <w:t>. SS 9</w:t>
                            </w:r>
                            <w:r w:rsidR="00C979F7">
                              <w:rPr>
                                <w:b/>
                              </w:rPr>
                              <w:t>6</w:t>
                            </w:r>
                            <w:r w:rsidR="00880C3F">
                              <w:rPr>
                                <w:b/>
                              </w:rPr>
                              <w:t>32</w:t>
                            </w:r>
                            <w:bookmarkStart w:id="0" w:name="_GoBack"/>
                            <w:bookmarkEnd w:id="0"/>
                          </w:p>
                          <w:p w14:paraId="23732217" w14:textId="77777777" w:rsidR="00026285" w:rsidRPr="00CC6526" w:rsidRDefault="00026285" w:rsidP="002D2B69">
                            <w:pPr>
                              <w:ind w:left="540" w:right="525"/>
                              <w:jc w:val="center"/>
                              <w:rPr>
                                <w:b/>
                                <w:color w:val="000000" w:themeColor="text1"/>
                              </w:rPr>
                            </w:pPr>
                          </w:p>
                          <w:p w14:paraId="20940D37" w14:textId="2CE68BCC" w:rsidR="002D2B69" w:rsidRPr="00DC3864" w:rsidRDefault="002D2B69" w:rsidP="002D2B69">
                            <w:pPr>
                              <w:ind w:left="540" w:right="525"/>
                              <w:jc w:val="center"/>
                              <w:rPr>
                                <w:b/>
                              </w:rPr>
                            </w:pPr>
                            <w:r w:rsidRPr="00DC3864">
                              <w:rPr>
                                <w:b/>
                              </w:rPr>
                              <w:t xml:space="preserve">Accepted until </w:t>
                            </w:r>
                            <w:r w:rsidR="00EF30D7">
                              <w:rPr>
                                <w:b/>
                              </w:rPr>
                              <w:t>Friday</w:t>
                            </w:r>
                            <w:r w:rsidR="00191D54">
                              <w:rPr>
                                <w:b/>
                              </w:rPr>
                              <w:t xml:space="preserve">, </w:t>
                            </w:r>
                            <w:r w:rsidR="00EF30D7">
                              <w:rPr>
                                <w:b/>
                              </w:rPr>
                              <w:t xml:space="preserve">March </w:t>
                            </w:r>
                            <w:r w:rsidR="00880C3F">
                              <w:rPr>
                                <w:b/>
                              </w:rPr>
                              <w:t>19</w:t>
                            </w:r>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8E2FD6E" w:rsidR="002D2B69" w:rsidRDefault="002D2B69" w:rsidP="002D2B69">
                      <w:pPr>
                        <w:ind w:left="540" w:right="525"/>
                        <w:jc w:val="center"/>
                        <w:rPr>
                          <w:b/>
                        </w:rPr>
                      </w:pPr>
                      <w:r w:rsidRPr="00DC3864">
                        <w:rPr>
                          <w:b/>
                        </w:rPr>
                        <w:t>Sole Source Certification No</w:t>
                      </w:r>
                      <w:r w:rsidR="00CC6526">
                        <w:rPr>
                          <w:b/>
                        </w:rPr>
                        <w:t>. SS 9</w:t>
                      </w:r>
                      <w:r w:rsidR="00C979F7">
                        <w:rPr>
                          <w:b/>
                        </w:rPr>
                        <w:t>6</w:t>
                      </w:r>
                      <w:r w:rsidR="00880C3F">
                        <w:rPr>
                          <w:b/>
                        </w:rPr>
                        <w:t>32</w:t>
                      </w:r>
                      <w:bookmarkStart w:id="1" w:name="_GoBack"/>
                      <w:bookmarkEnd w:id="1"/>
                    </w:p>
                    <w:p w14:paraId="23732217" w14:textId="77777777" w:rsidR="00026285" w:rsidRPr="00CC6526" w:rsidRDefault="00026285" w:rsidP="002D2B69">
                      <w:pPr>
                        <w:ind w:left="540" w:right="525"/>
                        <w:jc w:val="center"/>
                        <w:rPr>
                          <w:b/>
                          <w:color w:val="000000" w:themeColor="text1"/>
                        </w:rPr>
                      </w:pPr>
                    </w:p>
                    <w:p w14:paraId="20940D37" w14:textId="2CE68BCC" w:rsidR="002D2B69" w:rsidRPr="00DC3864" w:rsidRDefault="002D2B69" w:rsidP="002D2B69">
                      <w:pPr>
                        <w:ind w:left="540" w:right="525"/>
                        <w:jc w:val="center"/>
                        <w:rPr>
                          <w:b/>
                        </w:rPr>
                      </w:pPr>
                      <w:r w:rsidRPr="00DC3864">
                        <w:rPr>
                          <w:b/>
                        </w:rPr>
                        <w:t xml:space="preserve">Accepted until </w:t>
                      </w:r>
                      <w:r w:rsidR="00EF30D7">
                        <w:rPr>
                          <w:b/>
                        </w:rPr>
                        <w:t>Friday</w:t>
                      </w:r>
                      <w:r w:rsidR="00191D54">
                        <w:rPr>
                          <w:b/>
                        </w:rPr>
                        <w:t xml:space="preserve">, </w:t>
                      </w:r>
                      <w:r w:rsidR="00EF30D7">
                        <w:rPr>
                          <w:b/>
                        </w:rPr>
                        <w:t xml:space="preserve">March </w:t>
                      </w:r>
                      <w:r w:rsidR="00880C3F">
                        <w:rPr>
                          <w:b/>
                        </w:rPr>
                        <w:t>19</w:t>
                      </w:r>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CDC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6093E"/>
    <w:rsid w:val="00061190"/>
    <w:rsid w:val="00081FCF"/>
    <w:rsid w:val="00091C15"/>
    <w:rsid w:val="00093CB4"/>
    <w:rsid w:val="00096D94"/>
    <w:rsid w:val="000D7740"/>
    <w:rsid w:val="000E2ADE"/>
    <w:rsid w:val="000E43BD"/>
    <w:rsid w:val="00102CBF"/>
    <w:rsid w:val="00103774"/>
    <w:rsid w:val="00104803"/>
    <w:rsid w:val="00120833"/>
    <w:rsid w:val="00120920"/>
    <w:rsid w:val="00121581"/>
    <w:rsid w:val="00140740"/>
    <w:rsid w:val="001559AD"/>
    <w:rsid w:val="0016059B"/>
    <w:rsid w:val="0017493F"/>
    <w:rsid w:val="00191D54"/>
    <w:rsid w:val="001B22B0"/>
    <w:rsid w:val="001B76C3"/>
    <w:rsid w:val="001D754E"/>
    <w:rsid w:val="00204911"/>
    <w:rsid w:val="00210736"/>
    <w:rsid w:val="002164F3"/>
    <w:rsid w:val="00216913"/>
    <w:rsid w:val="00235F1C"/>
    <w:rsid w:val="002414BB"/>
    <w:rsid w:val="00250A8E"/>
    <w:rsid w:val="00256F86"/>
    <w:rsid w:val="0027264D"/>
    <w:rsid w:val="002D2405"/>
    <w:rsid w:val="002D2B69"/>
    <w:rsid w:val="002F0A27"/>
    <w:rsid w:val="002F1534"/>
    <w:rsid w:val="003028E3"/>
    <w:rsid w:val="003159D6"/>
    <w:rsid w:val="003459B5"/>
    <w:rsid w:val="00360620"/>
    <w:rsid w:val="003651A3"/>
    <w:rsid w:val="00371411"/>
    <w:rsid w:val="00381943"/>
    <w:rsid w:val="003D6F49"/>
    <w:rsid w:val="003F052E"/>
    <w:rsid w:val="00433B8B"/>
    <w:rsid w:val="004449F8"/>
    <w:rsid w:val="00450BE7"/>
    <w:rsid w:val="00452E8A"/>
    <w:rsid w:val="004A2511"/>
    <w:rsid w:val="004C309A"/>
    <w:rsid w:val="004C3970"/>
    <w:rsid w:val="004D06D4"/>
    <w:rsid w:val="004D66FE"/>
    <w:rsid w:val="004E643B"/>
    <w:rsid w:val="00533FB3"/>
    <w:rsid w:val="005529E2"/>
    <w:rsid w:val="005544A4"/>
    <w:rsid w:val="00555A1D"/>
    <w:rsid w:val="00577C05"/>
    <w:rsid w:val="00584A35"/>
    <w:rsid w:val="005857B0"/>
    <w:rsid w:val="005A6C71"/>
    <w:rsid w:val="005E2E1F"/>
    <w:rsid w:val="005F4387"/>
    <w:rsid w:val="00600E14"/>
    <w:rsid w:val="00602EA8"/>
    <w:rsid w:val="006056B1"/>
    <w:rsid w:val="00616CF2"/>
    <w:rsid w:val="00637C99"/>
    <w:rsid w:val="0065022E"/>
    <w:rsid w:val="00655E4D"/>
    <w:rsid w:val="006624AB"/>
    <w:rsid w:val="006653BF"/>
    <w:rsid w:val="00670226"/>
    <w:rsid w:val="00675487"/>
    <w:rsid w:val="00675669"/>
    <w:rsid w:val="006832C0"/>
    <w:rsid w:val="006B4737"/>
    <w:rsid w:val="006B4FFE"/>
    <w:rsid w:val="006B61DB"/>
    <w:rsid w:val="006C2D35"/>
    <w:rsid w:val="006C4468"/>
    <w:rsid w:val="006D4083"/>
    <w:rsid w:val="006F31B1"/>
    <w:rsid w:val="00714915"/>
    <w:rsid w:val="007209EC"/>
    <w:rsid w:val="00737A6F"/>
    <w:rsid w:val="00752A2D"/>
    <w:rsid w:val="00757C47"/>
    <w:rsid w:val="00765458"/>
    <w:rsid w:val="00766D82"/>
    <w:rsid w:val="00772D52"/>
    <w:rsid w:val="00790781"/>
    <w:rsid w:val="00792B7B"/>
    <w:rsid w:val="007A30EC"/>
    <w:rsid w:val="007A6AF2"/>
    <w:rsid w:val="007B0DA8"/>
    <w:rsid w:val="007B1FCC"/>
    <w:rsid w:val="007C3EAB"/>
    <w:rsid w:val="007D045E"/>
    <w:rsid w:val="007D4CA3"/>
    <w:rsid w:val="007F2A7E"/>
    <w:rsid w:val="007F599D"/>
    <w:rsid w:val="008109CB"/>
    <w:rsid w:val="00813468"/>
    <w:rsid w:val="008451DC"/>
    <w:rsid w:val="0085522E"/>
    <w:rsid w:val="0087367D"/>
    <w:rsid w:val="00880B7F"/>
    <w:rsid w:val="00880C3F"/>
    <w:rsid w:val="0088719F"/>
    <w:rsid w:val="008B5D5D"/>
    <w:rsid w:val="008D0517"/>
    <w:rsid w:val="008D0992"/>
    <w:rsid w:val="008D10B9"/>
    <w:rsid w:val="008D3490"/>
    <w:rsid w:val="008E76D1"/>
    <w:rsid w:val="008F4181"/>
    <w:rsid w:val="009008EF"/>
    <w:rsid w:val="009124E7"/>
    <w:rsid w:val="00923482"/>
    <w:rsid w:val="009415BF"/>
    <w:rsid w:val="00983250"/>
    <w:rsid w:val="00984659"/>
    <w:rsid w:val="009A20D4"/>
    <w:rsid w:val="009A39EA"/>
    <w:rsid w:val="009B01B7"/>
    <w:rsid w:val="009B308C"/>
    <w:rsid w:val="009B63AC"/>
    <w:rsid w:val="009D0D03"/>
    <w:rsid w:val="009D150D"/>
    <w:rsid w:val="009F7A1C"/>
    <w:rsid w:val="00A33621"/>
    <w:rsid w:val="00A51982"/>
    <w:rsid w:val="00A70889"/>
    <w:rsid w:val="00A87AB1"/>
    <w:rsid w:val="00A9359E"/>
    <w:rsid w:val="00AA4FB6"/>
    <w:rsid w:val="00AA70D0"/>
    <w:rsid w:val="00AE5324"/>
    <w:rsid w:val="00AF2D42"/>
    <w:rsid w:val="00B0558B"/>
    <w:rsid w:val="00B10593"/>
    <w:rsid w:val="00B25F96"/>
    <w:rsid w:val="00B326DA"/>
    <w:rsid w:val="00B46EA1"/>
    <w:rsid w:val="00B4728B"/>
    <w:rsid w:val="00B5151C"/>
    <w:rsid w:val="00B65C59"/>
    <w:rsid w:val="00B96F08"/>
    <w:rsid w:val="00BA1A8F"/>
    <w:rsid w:val="00BA40CB"/>
    <w:rsid w:val="00BC1E51"/>
    <w:rsid w:val="00BD4D9B"/>
    <w:rsid w:val="00BF1907"/>
    <w:rsid w:val="00C14126"/>
    <w:rsid w:val="00C26A98"/>
    <w:rsid w:val="00C45FF9"/>
    <w:rsid w:val="00C46938"/>
    <w:rsid w:val="00C57C80"/>
    <w:rsid w:val="00C979F7"/>
    <w:rsid w:val="00CA443A"/>
    <w:rsid w:val="00CA6574"/>
    <w:rsid w:val="00CA7E6A"/>
    <w:rsid w:val="00CB06C3"/>
    <w:rsid w:val="00CB0C26"/>
    <w:rsid w:val="00CC1D28"/>
    <w:rsid w:val="00CC6526"/>
    <w:rsid w:val="00CD7AE3"/>
    <w:rsid w:val="00CF2BFC"/>
    <w:rsid w:val="00D00C71"/>
    <w:rsid w:val="00D016A9"/>
    <w:rsid w:val="00D0785D"/>
    <w:rsid w:val="00D20407"/>
    <w:rsid w:val="00D21916"/>
    <w:rsid w:val="00D36858"/>
    <w:rsid w:val="00D519EA"/>
    <w:rsid w:val="00D55C62"/>
    <w:rsid w:val="00D562F5"/>
    <w:rsid w:val="00D646E4"/>
    <w:rsid w:val="00D76FDF"/>
    <w:rsid w:val="00DC566D"/>
    <w:rsid w:val="00DF1121"/>
    <w:rsid w:val="00DF1CF3"/>
    <w:rsid w:val="00E04539"/>
    <w:rsid w:val="00E05D58"/>
    <w:rsid w:val="00E14912"/>
    <w:rsid w:val="00E32357"/>
    <w:rsid w:val="00E4129D"/>
    <w:rsid w:val="00E536BF"/>
    <w:rsid w:val="00E654C5"/>
    <w:rsid w:val="00E668E6"/>
    <w:rsid w:val="00E7419C"/>
    <w:rsid w:val="00E74466"/>
    <w:rsid w:val="00E841CB"/>
    <w:rsid w:val="00EC3087"/>
    <w:rsid w:val="00EE05F8"/>
    <w:rsid w:val="00EE29AB"/>
    <w:rsid w:val="00EE2EDC"/>
    <w:rsid w:val="00EF30D7"/>
    <w:rsid w:val="00F37F8A"/>
    <w:rsid w:val="00F66BFE"/>
    <w:rsid w:val="00F726A9"/>
    <w:rsid w:val="00F74BC6"/>
    <w:rsid w:val="00FB170E"/>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D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576430970">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esource@u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source@umc.edu" TargetMode="External"/><Relationship Id="rId5" Type="http://schemas.openxmlformats.org/officeDocument/2006/relationships/styles" Target="styles.xml"/><Relationship Id="rId10" Type="http://schemas.openxmlformats.org/officeDocument/2006/relationships/hyperlink" Target="mailto:solesource@umc.edu" TargetMode="External"/><Relationship Id="rId4" Type="http://schemas.openxmlformats.org/officeDocument/2006/relationships/numbering" Target="numbering.xml"/><Relationship Id="rId9" Type="http://schemas.openxmlformats.org/officeDocument/2006/relationships/hyperlink" Target="https://www.dfa.ms.gov/bureau-purchasing-and-contrac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27DD486359543B3558B2BAAEB1730" ma:contentTypeVersion="5" ma:contentTypeDescription="Create a new document." ma:contentTypeScope="" ma:versionID="86689bf5ac929e2072756c68dc9548e5">
  <xsd:schema xmlns:xsd="http://www.w3.org/2001/XMLSchema" xmlns:xs="http://www.w3.org/2001/XMLSchema" xmlns:p="http://schemas.microsoft.com/office/2006/metadata/properties" xmlns:ns2="7049bbba-9313-46bc-87c8-50883c07e2df" targetNamespace="http://schemas.microsoft.com/office/2006/metadata/properties" ma:root="true" ma:fieldsID="970d79055c3412cbc95321186355610f" ns2:_="">
    <xsd:import namespace="7049bbba-9313-46bc-87c8-50883c07e2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9bbba-9313-46bc-87c8-50883c07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DF00-A002-414C-89AC-5E52F665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9bbba-9313-46bc-87c8-50883c07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750F6-1CEC-4F21-93BF-6F2A4DF5E4D2}">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7049bbba-9313-46bc-87c8-50883c07e2df"/>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032B7456-0D95-49D9-86E9-D6AAC1879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Grant A. Banks</cp:lastModifiedBy>
  <cp:revision>62</cp:revision>
  <cp:lastPrinted>2017-06-20T21:17:00Z</cp:lastPrinted>
  <dcterms:created xsi:type="dcterms:W3CDTF">2024-01-29T18:28:00Z</dcterms:created>
  <dcterms:modified xsi:type="dcterms:W3CDTF">2024-02-27T17:32:00Z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0x010100C2627DD486359543B3558B2BAAEB1730</vt:lpwstr>
  </property>
  <property fmtid="{D5CDD505-2E9C-101B-9397-08002B2CF9AE}" pid="3" name="Order">
    <vt:r8>2711400</vt:r8>
  </property>
</Properties>
</file>