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E47BB0">
      <w:pPr>
        <w:pBdr>
          <w:bottom w:val="single" w:sz="12" w:space="9" w:color="auto"/>
        </w:pBd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69399B5A" w:rsidR="002D2B69" w:rsidRPr="000C58CD" w:rsidRDefault="002D2B69" w:rsidP="002D2B69">
      <w:pPr>
        <w:rPr>
          <w:b/>
        </w:rPr>
      </w:pPr>
      <w:r w:rsidRPr="000C58CD">
        <w:rPr>
          <w:b/>
        </w:rPr>
        <w:t xml:space="preserve">Date: </w:t>
      </w:r>
      <w:r w:rsidRPr="000C58CD">
        <w:rPr>
          <w:b/>
        </w:rPr>
        <w:tab/>
      </w:r>
      <w:r w:rsidR="00FF6D00">
        <w:t xml:space="preserve">June </w:t>
      </w:r>
      <w:r w:rsidR="00382C69">
        <w:t>12</w:t>
      </w:r>
      <w:r w:rsidR="006550CD">
        <w:t>, 2018</w:t>
      </w:r>
    </w:p>
    <w:p w14:paraId="24610532" w14:textId="77777777" w:rsidR="002D2B69" w:rsidRDefault="002D2B69" w:rsidP="002D2B69"/>
    <w:p w14:paraId="1D28BF32" w14:textId="554D3D08" w:rsidR="00F21A5E" w:rsidRDefault="002D2B69" w:rsidP="00F21A5E">
      <w:pPr>
        <w:ind w:left="720" w:hanging="720"/>
      </w:pPr>
      <w:r w:rsidRPr="000C58CD">
        <w:rPr>
          <w:b/>
        </w:rPr>
        <w:t>Re:</w:t>
      </w:r>
      <w:r>
        <w:t xml:space="preserve"> </w:t>
      </w:r>
      <w:r>
        <w:tab/>
        <w:t xml:space="preserve">Sole Source Certification Number </w:t>
      </w:r>
      <w:r w:rsidR="00342DC6">
        <w:t>SS5</w:t>
      </w:r>
      <w:r w:rsidR="00612FD6">
        <w:t>213</w:t>
      </w:r>
      <w:r w:rsidR="00AA1E88">
        <w:rPr>
          <w:b/>
          <w:color w:val="FF0000"/>
        </w:rPr>
        <w:t xml:space="preserve"> </w:t>
      </w:r>
      <w:r>
        <w:t>for</w:t>
      </w:r>
      <w:r w:rsidR="00342DC6">
        <w:rPr>
          <w:b/>
        </w:rPr>
        <w:t xml:space="preserve"> </w:t>
      </w:r>
      <w:r w:rsidR="00F21A5E">
        <w:t xml:space="preserve">the </w:t>
      </w:r>
      <w:r w:rsidR="00F21A5E">
        <w:rPr>
          <w:b/>
        </w:rPr>
        <w:t xml:space="preserve">True Phantom Solutions Adult Human Head Phantom for Magnetic Resonance Imaging (MRI) </w:t>
      </w:r>
      <w:r w:rsidR="0017042F">
        <w:rPr>
          <w:b/>
        </w:rPr>
        <w:t xml:space="preserve">and Computerized Tomography (CT) </w:t>
      </w:r>
      <w:r w:rsidR="00F21A5E">
        <w:rPr>
          <w:b/>
        </w:rPr>
        <w:t>with customized brain</w:t>
      </w:r>
      <w:r w:rsidR="00F21A5E">
        <w:t xml:space="preserve"> </w:t>
      </w:r>
    </w:p>
    <w:p w14:paraId="6DBEF25B" w14:textId="77777777" w:rsidR="00F21A5E" w:rsidRDefault="00F21A5E" w:rsidP="00F21A5E">
      <w:pPr>
        <w:ind w:left="720" w:hanging="720"/>
      </w:pPr>
    </w:p>
    <w:p w14:paraId="768F9E9E" w14:textId="3F3BA1E7"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4BB75D8"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612FD6">
        <w:t>5213</w:t>
      </w:r>
      <w:r w:rsidR="00B70803">
        <w:rPr>
          <w:b/>
          <w:color w:val="FF0000"/>
        </w:rPr>
        <w:t xml:space="preserve"> </w:t>
      </w:r>
      <w:r w:rsidR="00F72E1D">
        <w:t>for</w:t>
      </w:r>
      <w:r w:rsidR="009068A5">
        <w:rPr>
          <w:b/>
        </w:rPr>
        <w:t xml:space="preserve"> Adult Human Head Phantom for MRI </w:t>
      </w:r>
      <w:r w:rsidR="0017042F">
        <w:rPr>
          <w:b/>
        </w:rPr>
        <w:t xml:space="preserve">and CT </w:t>
      </w:r>
      <w:r w:rsidR="009068A5">
        <w:rPr>
          <w:b/>
        </w:rPr>
        <w:t>with customized brain</w:t>
      </w:r>
      <w:r w:rsidR="009068A5" w:rsidRPr="004A46C1">
        <w:t xml:space="preserve"> </w:t>
      </w:r>
      <w:r w:rsidRPr="004A46C1">
        <w:t xml:space="preserve">please be advised that UMMC intends to award the purchase to </w:t>
      </w:r>
      <w:r w:rsidR="009068A5">
        <w:t>True Phantom Solutions, Incorporated</w:t>
      </w:r>
      <w:r w:rsidR="00062659">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209AD8D" w:rsidR="002D2B69" w:rsidRPr="007A274F" w:rsidRDefault="00FF6D00" w:rsidP="006F31B1">
            <w:r>
              <w:t>June</w:t>
            </w:r>
            <w:r w:rsidR="00382C69">
              <w:t xml:space="preserve"> 12</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853DC9B" w:rsidR="002D2B69" w:rsidRPr="007A274F" w:rsidRDefault="00FF6D00" w:rsidP="006F31B1">
            <w:r>
              <w:t>June</w:t>
            </w:r>
            <w:r w:rsidR="00382C69">
              <w:t xml:space="preserve"> 19</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442ECBE" w:rsidR="002D2B69" w:rsidRPr="007A274F" w:rsidRDefault="00FF6D00" w:rsidP="006F31B1">
            <w:r>
              <w:t xml:space="preserve">June </w:t>
            </w:r>
            <w:r w:rsidR="00382C69">
              <w:t>26</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EA89708" w:rsidR="002D2B69" w:rsidRPr="007A274F" w:rsidRDefault="002D2B69" w:rsidP="00FF6D00">
            <w:r w:rsidRPr="007A274F">
              <w:t xml:space="preserve">Not before </w:t>
            </w:r>
            <w:r w:rsidR="00382C69">
              <w:t>July 3</w:t>
            </w:r>
            <w:r w:rsidR="006550CD">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758AD09A" w14:textId="2C26004D" w:rsidR="009068A5" w:rsidRDefault="00DC566D" w:rsidP="009068A5">
      <w:pPr>
        <w:pStyle w:val="ListParagraph"/>
        <w:rPr>
          <w:rFonts w:asciiTheme="majorBidi" w:hAnsiTheme="majorBidi" w:cstheme="majorBidi"/>
        </w:rPr>
      </w:pPr>
      <w:r w:rsidRPr="00521C2E">
        <w:t xml:space="preserve">The University of Mississippi Medical Center (UMMC) </w:t>
      </w:r>
      <w:r w:rsidR="008646D1">
        <w:t>is seeking</w:t>
      </w:r>
      <w:r w:rsidR="00B70803">
        <w:t xml:space="preserve"> to procure</w:t>
      </w:r>
      <w:r w:rsidR="00645BD7">
        <w:t xml:space="preserve"> </w:t>
      </w:r>
      <w:r w:rsidR="009068A5">
        <w:t xml:space="preserve">the </w:t>
      </w:r>
      <w:r w:rsidR="009068A5" w:rsidRPr="00FF6D00">
        <w:t xml:space="preserve">True Phantom Solutions Adult Human Head Phantom for </w:t>
      </w:r>
      <w:r w:rsidR="00F21A5E" w:rsidRPr="00FF6D00">
        <w:t xml:space="preserve">MRI </w:t>
      </w:r>
      <w:r w:rsidR="0017042F">
        <w:t xml:space="preserve">and CT </w:t>
      </w:r>
      <w:r w:rsidR="009068A5" w:rsidRPr="00FF6D00">
        <w:t>with customized brain</w:t>
      </w:r>
      <w:r w:rsidR="009068A5">
        <w:t xml:space="preserve"> </w:t>
      </w:r>
      <w:r w:rsidR="00B70803">
        <w:t>to</w:t>
      </w:r>
      <w:r w:rsidR="00400830">
        <w:t xml:space="preserve"> be used for </w:t>
      </w:r>
      <w:r w:rsidR="00F21A5E">
        <w:t>MRI-</w:t>
      </w:r>
      <w:r w:rsidR="009068A5">
        <w:t>guided radiotherapy research</w:t>
      </w:r>
      <w:r w:rsidR="008646D1">
        <w:t xml:space="preserve">.  </w:t>
      </w:r>
      <w:r w:rsidR="00F21A5E">
        <w:t>The customized phantom offers an anatomically correct skull and realistic brain phantom with up to two (2) inflatable tumors, cervical vertebrae, and realistic air cavities wit</w:t>
      </w:r>
      <w:r w:rsidR="00BC1225">
        <w:t xml:space="preserve">hin the phantom.  </w:t>
      </w:r>
    </w:p>
    <w:p w14:paraId="2E264352" w14:textId="77777777" w:rsidR="00DC566D" w:rsidRDefault="00DC566D" w:rsidP="009068A5"/>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31A395D5" w14:textId="77777777" w:rsidR="000561F6" w:rsidRDefault="000561F6" w:rsidP="000561F6">
      <w:pPr>
        <w:ind w:left="720"/>
        <w:rPr>
          <w:color w:val="000000"/>
        </w:rPr>
      </w:pPr>
    </w:p>
    <w:p w14:paraId="616BF7A1" w14:textId="2FA48267" w:rsidR="00521C2E" w:rsidRDefault="006E094E" w:rsidP="006E094E">
      <w:pPr>
        <w:pStyle w:val="PlainText"/>
        <w:ind w:left="720"/>
        <w:jc w:val="both"/>
        <w:rPr>
          <w:rFonts w:ascii="Times New Roman" w:eastAsia="Times New Roman" w:hAnsi="Times New Roman"/>
          <w:sz w:val="24"/>
          <w:szCs w:val="24"/>
        </w:rPr>
      </w:pPr>
      <w:r>
        <w:rPr>
          <w:rFonts w:ascii="Times New Roman" w:eastAsia="Times New Roman" w:hAnsi="Times New Roman"/>
          <w:sz w:val="24"/>
          <w:szCs w:val="24"/>
        </w:rPr>
        <w:t xml:space="preserve">The purpose of custom realistic head and neck phantom is to simulate the real geometry of human head and neck region when imaged with both MRI </w:t>
      </w:r>
      <w:r w:rsidRPr="006E094E">
        <w:rPr>
          <w:rFonts w:ascii="Times New Roman" w:eastAsia="Times New Roman" w:hAnsi="Times New Roman"/>
          <w:i/>
          <w:sz w:val="24"/>
          <w:szCs w:val="24"/>
        </w:rPr>
        <w:t>and</w:t>
      </w:r>
      <w:r>
        <w:rPr>
          <w:rFonts w:ascii="Times New Roman" w:eastAsia="Times New Roman" w:hAnsi="Times New Roman"/>
          <w:sz w:val="24"/>
          <w:szCs w:val="24"/>
        </w:rPr>
        <w:t xml:space="preserve"> CT. The custom phantom is necessary because standard phantoms that are available only work in MRI </w:t>
      </w:r>
      <w:r w:rsidRPr="006E094E">
        <w:rPr>
          <w:rFonts w:ascii="Times New Roman" w:eastAsia="Times New Roman" w:hAnsi="Times New Roman"/>
          <w:i/>
          <w:sz w:val="24"/>
          <w:szCs w:val="24"/>
        </w:rPr>
        <w:t>or</w:t>
      </w:r>
      <w:r>
        <w:rPr>
          <w:rFonts w:ascii="Times New Roman" w:eastAsia="Times New Roman" w:hAnsi="Times New Roman"/>
          <w:sz w:val="24"/>
          <w:szCs w:val="24"/>
        </w:rPr>
        <w:t xml:space="preserve"> CT. The purpose of this research is to address the challenge that MRI has superior visualization of soft tissue tumors but suffers from 1) geometrical spatial distortion and 2) signal non-uniformity challenges that require combining information from both MRI with CT when planning for stereotactic radiosurgery. This custom phantom will be imaged using both CT and MRI using clinical imaging protocols. Standard phantoms cannot be used to address the research questions. The custom phantom also allows research and methods development that would not be possible with human subjects due to exposure to ionizing radiation.</w:t>
      </w:r>
    </w:p>
    <w:p w14:paraId="552B8175" w14:textId="77777777" w:rsidR="006E094E" w:rsidRPr="00D45FE2" w:rsidRDefault="006E094E" w:rsidP="006E094E">
      <w:pPr>
        <w:pStyle w:val="PlainText"/>
        <w:ind w:left="720"/>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FE741F5" w14:textId="77777777" w:rsidR="00612C16" w:rsidRPr="00EB37F3" w:rsidRDefault="00612C16" w:rsidP="00612C16">
      <w:pPr>
        <w:pStyle w:val="PlainText"/>
        <w:ind w:left="720"/>
        <w:jc w:val="both"/>
        <w:rPr>
          <w:rFonts w:ascii="Times New Roman" w:hAnsi="Times New Roman" w:cs="Times New Roman"/>
          <w:b/>
          <w:sz w:val="24"/>
          <w:szCs w:val="24"/>
        </w:rPr>
      </w:pPr>
    </w:p>
    <w:p w14:paraId="504F32B1" w14:textId="44D5E030" w:rsidR="00A50DE8" w:rsidRDefault="00BC1225" w:rsidP="00DC566D">
      <w:pPr>
        <w:pStyle w:val="ListParagraph"/>
      </w:pPr>
      <w:bookmarkStart w:id="0" w:name="_GoBack"/>
      <w:r>
        <w:t>True Phantom Solutions, Inc.</w:t>
      </w:r>
      <w:r w:rsidR="00B70803">
        <w:t xml:space="preserve"> </w:t>
      </w:r>
      <w:bookmarkEnd w:id="0"/>
      <w:r w:rsidR="00B70803">
        <w:t xml:space="preserve">is the only vendor </w:t>
      </w:r>
      <w:r w:rsidR="006E094E">
        <w:t>and Research and Development C</w:t>
      </w:r>
      <w:r w:rsidR="00B04842">
        <w:t>ompany that produces brain, head, and neck phantoms with realistic bone structure, tissue mimicking</w:t>
      </w:r>
      <w:r w:rsidR="002930C2">
        <w:t>,</w:t>
      </w:r>
      <w:r w:rsidR="00B04842">
        <w:t xml:space="preserve"> and accurate anatomy with high precision.  </w:t>
      </w:r>
      <w:r w:rsidR="00B70803">
        <w:t>This is</w:t>
      </w:r>
      <w:r w:rsidR="0030552D">
        <w:t xml:space="preserve"> not available from any othe</w:t>
      </w:r>
      <w:r w:rsidR="003A4503">
        <w:t xml:space="preserve">r distributor.  </w:t>
      </w:r>
      <w:r w:rsidR="006C3EAA">
        <w:t>Se</w:t>
      </w:r>
      <w:r w:rsidR="00062659">
        <w:t xml:space="preserve">e supporting letter </w:t>
      </w:r>
      <w:r w:rsidR="009068A5">
        <w:t>True Phantom Solutions</w:t>
      </w:r>
      <w:r w:rsidR="0030552D">
        <w:t xml:space="preserve">, </w:t>
      </w:r>
      <w:r w:rsidR="009068A5">
        <w:t xml:space="preserve">Inc.  </w:t>
      </w:r>
      <w:r w:rsidR="0030552D">
        <w:t>Attachment A.</w:t>
      </w:r>
    </w:p>
    <w:p w14:paraId="0607CEA8" w14:textId="77777777" w:rsidR="00521C2E" w:rsidRPr="0017042F" w:rsidRDefault="00521C2E" w:rsidP="0017042F">
      <w:pPr>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445208D0"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9068A5" w:rsidRPr="00BC1225">
        <w:t>Adu</w:t>
      </w:r>
      <w:r w:rsidR="00FF6D00">
        <w:t>lt Human Head Phantom for MRI</w:t>
      </w:r>
      <w:r w:rsidR="009068A5" w:rsidRPr="00BC1225">
        <w:t xml:space="preserve"> with customized brain</w:t>
      </w:r>
      <w:r w:rsidR="00B70803">
        <w:t xml:space="preserve"> </w:t>
      </w:r>
      <w:r w:rsidRPr="0030552D">
        <w:t xml:space="preserve">is </w:t>
      </w:r>
      <w:r w:rsidRPr="00182ECE">
        <w:rPr>
          <w:bCs/>
        </w:rPr>
        <w:t>$</w:t>
      </w:r>
      <w:r w:rsidR="005B3690">
        <w:rPr>
          <w:bCs/>
        </w:rPr>
        <w:t>1</w:t>
      </w:r>
      <w:r w:rsidR="009068A5">
        <w:rPr>
          <w:bCs/>
        </w:rPr>
        <w:t>1,5</w:t>
      </w:r>
      <w:r w:rsidR="00604BD5">
        <w:rPr>
          <w:bCs/>
        </w:rPr>
        <w:t>00</w:t>
      </w:r>
      <w:r w:rsidRPr="0030552D">
        <w:t xml:space="preserve">. This amount is within the expected price range for these products.  </w:t>
      </w:r>
    </w:p>
    <w:p w14:paraId="748FBD79" w14:textId="77777777" w:rsidR="00521C2E" w:rsidRPr="0017042F" w:rsidRDefault="00521C2E" w:rsidP="0017042F">
      <w:pPr>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0F68C92B" w14:textId="77777777" w:rsidR="00BC1225" w:rsidRDefault="00BC1225" w:rsidP="00DC566D">
      <w:pPr>
        <w:pStyle w:val="ListParagraph"/>
        <w:jc w:val="both"/>
      </w:pPr>
    </w:p>
    <w:p w14:paraId="41FA29F2" w14:textId="77777777" w:rsidR="00BC1225" w:rsidRDefault="00BC1225" w:rsidP="00DC566D">
      <w:pPr>
        <w:pStyle w:val="ListParagraph"/>
        <w:jc w:val="both"/>
      </w:pPr>
    </w:p>
    <w:p w14:paraId="35281303" w14:textId="77777777" w:rsidR="00BC1225" w:rsidRPr="006E129E" w:rsidRDefault="00BC1225" w:rsidP="00DC566D">
      <w:pPr>
        <w:pStyle w:val="ListParagraph"/>
        <w:jc w:val="both"/>
        <w:rPr>
          <w:rFonts w:eastAsia="Times New Roman"/>
          <w:color w:val="000000"/>
        </w:rPr>
      </w:pPr>
    </w:p>
    <w:p w14:paraId="79F88D1A" w14:textId="77777777" w:rsidR="006B61DB" w:rsidRDefault="006B61DB" w:rsidP="006B61DB">
      <w:pPr>
        <w:pStyle w:val="PlainText"/>
        <w:jc w:val="both"/>
        <w:rPr>
          <w:rFonts w:ascii="Times New Roman" w:eastAsia="Calibri"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6CCFD012" w:rsidR="002C2FCC" w:rsidRDefault="002D2B69" w:rsidP="002C2FCC">
      <w:r>
        <w:t xml:space="preserve">Interested parties who </w:t>
      </w:r>
      <w:r w:rsidR="00604BD5">
        <w:t xml:space="preserve">have reason to believe that </w:t>
      </w:r>
      <w:r w:rsidR="00604BD5" w:rsidRPr="00342DC6">
        <w:t xml:space="preserve">the </w:t>
      </w:r>
      <w:r w:rsidR="00BC1225" w:rsidRPr="00BC1225">
        <w:t xml:space="preserve">True Phantom Solutions Adult Human Head Phantom for MRI </w:t>
      </w:r>
      <w:r w:rsidR="0017042F">
        <w:t xml:space="preserve">and CT </w:t>
      </w:r>
      <w:r w:rsidR="00BC1225" w:rsidRPr="00BC1225">
        <w:t>with customized brain</w:t>
      </w:r>
      <w:r w:rsidR="00342DC6" w:rsidRPr="00342DC6">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BC1225">
        <w:t>True Phantom Solutions, Inc</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4B6C7D3" w:rsidR="002D2B69" w:rsidRDefault="002D2B69" w:rsidP="00DC566D">
      <w:r>
        <w:t xml:space="preserve">Comments will be accepted at any time prior to </w:t>
      </w:r>
      <w:r w:rsidR="00FF6D00">
        <w:t xml:space="preserve">June </w:t>
      </w:r>
      <w:r w:rsidR="00382C69">
        <w:t>26</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005A146B" w14:textId="77777777" w:rsidR="004B3E10" w:rsidRDefault="004B3E10" w:rsidP="006C3EAA">
      <w:pPr>
        <w:jc w:val="center"/>
        <w:rPr>
          <w:sz w:val="28"/>
        </w:rPr>
      </w:pPr>
    </w:p>
    <w:p w14:paraId="3222FB24" w14:textId="5AE1F70A" w:rsidR="00BC1225" w:rsidRDefault="00BC1225" w:rsidP="006C3EAA">
      <w:pPr>
        <w:jc w:val="center"/>
        <w:rPr>
          <w:sz w:val="28"/>
        </w:rPr>
      </w:pPr>
      <w:r>
        <w:rPr>
          <w:noProof/>
        </w:rPr>
        <w:drawing>
          <wp:inline distT="0" distB="0" distL="0" distR="0" wp14:anchorId="29CF2D93" wp14:editId="0C142C4F">
            <wp:extent cx="5429250" cy="698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9250" cy="6981825"/>
                    </a:xfrm>
                    <a:prstGeom prst="rect">
                      <a:avLst/>
                    </a:prstGeom>
                  </pic:spPr>
                </pic:pic>
              </a:graphicData>
            </a:graphic>
          </wp:inline>
        </w:drawing>
      </w:r>
    </w:p>
    <w:p w14:paraId="2B1146F8" w14:textId="5DA83A7A" w:rsidR="003A4503" w:rsidRDefault="003A4503" w:rsidP="006C3EAA">
      <w:pPr>
        <w:jc w:val="center"/>
        <w:rPr>
          <w:sz w:val="28"/>
        </w:rPr>
      </w:pPr>
    </w:p>
    <w:p w14:paraId="5A350BDC" w14:textId="5BDAE589" w:rsidR="00342DC6" w:rsidRDefault="00342DC6" w:rsidP="006C3EAA">
      <w:pPr>
        <w:jc w:val="center"/>
        <w:rPr>
          <w:sz w:val="28"/>
        </w:rPr>
      </w:pPr>
    </w:p>
    <w:p w14:paraId="7341BF54" w14:textId="6DB5BCC1" w:rsidR="00342DC6" w:rsidRDefault="00342DC6" w:rsidP="006C3EAA">
      <w:pPr>
        <w:jc w:val="center"/>
        <w:rPr>
          <w:sz w:val="28"/>
        </w:rPr>
      </w:pP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87D2945" w:rsidR="002D2B69" w:rsidRPr="002222CB" w:rsidRDefault="002D2B69" w:rsidP="002D2B69">
                            <w:pPr>
                              <w:ind w:left="540" w:right="525"/>
                              <w:jc w:val="center"/>
                              <w:rPr>
                                <w:b/>
                              </w:rPr>
                            </w:pPr>
                            <w:r w:rsidRPr="00DC3864">
                              <w:rPr>
                                <w:b/>
                              </w:rPr>
                              <w:t xml:space="preserve">Sole Source Certification No. </w:t>
                            </w:r>
                            <w:r w:rsidR="00612FD6">
                              <w:rPr>
                                <w:b/>
                              </w:rPr>
                              <w:t>SS5123</w:t>
                            </w:r>
                          </w:p>
                          <w:p w14:paraId="20940D37" w14:textId="44A4E367" w:rsidR="002D2B69" w:rsidRPr="00DC3864" w:rsidRDefault="00D70E3B" w:rsidP="002D2B69">
                            <w:pPr>
                              <w:ind w:left="540" w:right="525"/>
                              <w:jc w:val="center"/>
                              <w:rPr>
                                <w:b/>
                              </w:rPr>
                            </w:pPr>
                            <w:r>
                              <w:rPr>
                                <w:b/>
                              </w:rPr>
                              <w:t xml:space="preserve">Accepted until </w:t>
                            </w:r>
                            <w:r w:rsidR="00FF6D00">
                              <w:rPr>
                                <w:b/>
                              </w:rPr>
                              <w:t>June</w:t>
                            </w:r>
                            <w:r w:rsidR="00612FD6">
                              <w:rPr>
                                <w:b/>
                              </w:rPr>
                              <w:t xml:space="preserve"> 26</w:t>
                            </w:r>
                            <w:r w:rsidR="00FF6D00">
                              <w:rPr>
                                <w:b/>
                              </w:rPr>
                              <w:t xml:space="preserve"> </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87D2945" w:rsidR="002D2B69" w:rsidRPr="002222CB" w:rsidRDefault="002D2B69" w:rsidP="002D2B69">
                      <w:pPr>
                        <w:ind w:left="540" w:right="525"/>
                        <w:jc w:val="center"/>
                        <w:rPr>
                          <w:b/>
                        </w:rPr>
                      </w:pPr>
                      <w:r w:rsidRPr="00DC3864">
                        <w:rPr>
                          <w:b/>
                        </w:rPr>
                        <w:t xml:space="preserve">Sole Source Certification No. </w:t>
                      </w:r>
                      <w:r w:rsidR="00612FD6">
                        <w:rPr>
                          <w:b/>
                        </w:rPr>
                        <w:t>SS5123</w:t>
                      </w:r>
                    </w:p>
                    <w:p w14:paraId="20940D37" w14:textId="44A4E367" w:rsidR="002D2B69" w:rsidRPr="00DC3864" w:rsidRDefault="00D70E3B" w:rsidP="002D2B69">
                      <w:pPr>
                        <w:ind w:left="540" w:right="525"/>
                        <w:jc w:val="center"/>
                        <w:rPr>
                          <w:b/>
                        </w:rPr>
                      </w:pPr>
                      <w:r>
                        <w:rPr>
                          <w:b/>
                        </w:rPr>
                        <w:t xml:space="preserve">Accepted until </w:t>
                      </w:r>
                      <w:r w:rsidR="00FF6D00">
                        <w:rPr>
                          <w:b/>
                        </w:rPr>
                        <w:t>June</w:t>
                      </w:r>
                      <w:r w:rsidR="00612FD6">
                        <w:rPr>
                          <w:b/>
                        </w:rPr>
                        <w:t xml:space="preserve"> </w:t>
                      </w:r>
                      <w:proofErr w:type="gramStart"/>
                      <w:r w:rsidR="00612FD6">
                        <w:rPr>
                          <w:b/>
                        </w:rPr>
                        <w:t>26</w:t>
                      </w:r>
                      <w:r w:rsidR="00FF6D00">
                        <w:rPr>
                          <w:b/>
                        </w:rPr>
                        <w:t xml:space="preserve"> </w:t>
                      </w:r>
                      <w:r w:rsidR="00342DC6">
                        <w:rPr>
                          <w:b/>
                        </w:rPr>
                        <w:t>,</w:t>
                      </w:r>
                      <w:proofErr w:type="gramEnd"/>
                      <w:r w:rsidR="00342DC6">
                        <w:rPr>
                          <w:b/>
                        </w:rPr>
                        <w:t xml:space="preserve">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3589" w14:textId="77777777" w:rsidR="00515088" w:rsidRDefault="00515088" w:rsidP="00DC4795">
      <w:r>
        <w:separator/>
      </w:r>
    </w:p>
  </w:endnote>
  <w:endnote w:type="continuationSeparator" w:id="0">
    <w:p w14:paraId="76ECDB9A" w14:textId="77777777" w:rsidR="00515088" w:rsidRDefault="00515088"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7D416" w14:textId="77777777" w:rsidR="00515088" w:rsidRDefault="00515088" w:rsidP="00DC4795">
      <w:r>
        <w:separator/>
      </w:r>
    </w:p>
  </w:footnote>
  <w:footnote w:type="continuationSeparator" w:id="0">
    <w:p w14:paraId="6906F5F7" w14:textId="77777777" w:rsidR="00515088" w:rsidRDefault="00515088"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E2ADE"/>
    <w:rsid w:val="00113230"/>
    <w:rsid w:val="0014338C"/>
    <w:rsid w:val="0017042F"/>
    <w:rsid w:val="00182ECE"/>
    <w:rsid w:val="001A6E70"/>
    <w:rsid w:val="001B2434"/>
    <w:rsid w:val="001C2051"/>
    <w:rsid w:val="002222CB"/>
    <w:rsid w:val="002930C2"/>
    <w:rsid w:val="002C2FCC"/>
    <w:rsid w:val="002D2405"/>
    <w:rsid w:val="002D2B69"/>
    <w:rsid w:val="002F1534"/>
    <w:rsid w:val="0030552D"/>
    <w:rsid w:val="00323D8F"/>
    <w:rsid w:val="00342DC6"/>
    <w:rsid w:val="003648FA"/>
    <w:rsid w:val="00382C69"/>
    <w:rsid w:val="00390076"/>
    <w:rsid w:val="003A4503"/>
    <w:rsid w:val="003B7D09"/>
    <w:rsid w:val="00400830"/>
    <w:rsid w:val="00480288"/>
    <w:rsid w:val="004B3E10"/>
    <w:rsid w:val="00505838"/>
    <w:rsid w:val="00515088"/>
    <w:rsid w:val="00521C2E"/>
    <w:rsid w:val="005B3690"/>
    <w:rsid w:val="005B42BA"/>
    <w:rsid w:val="00600E14"/>
    <w:rsid w:val="00604BD5"/>
    <w:rsid w:val="00612C16"/>
    <w:rsid w:val="00612FD6"/>
    <w:rsid w:val="0064534D"/>
    <w:rsid w:val="00645BD7"/>
    <w:rsid w:val="006550CD"/>
    <w:rsid w:val="006653BF"/>
    <w:rsid w:val="006931E0"/>
    <w:rsid w:val="006B61DB"/>
    <w:rsid w:val="006C3EAA"/>
    <w:rsid w:val="006E094E"/>
    <w:rsid w:val="006F31B1"/>
    <w:rsid w:val="007A7969"/>
    <w:rsid w:val="007E57F0"/>
    <w:rsid w:val="008646D1"/>
    <w:rsid w:val="008C1C43"/>
    <w:rsid w:val="009068A5"/>
    <w:rsid w:val="00930CEA"/>
    <w:rsid w:val="009415BF"/>
    <w:rsid w:val="00973535"/>
    <w:rsid w:val="00990F38"/>
    <w:rsid w:val="009D150D"/>
    <w:rsid w:val="00A14620"/>
    <w:rsid w:val="00A32403"/>
    <w:rsid w:val="00A461D3"/>
    <w:rsid w:val="00A50DE8"/>
    <w:rsid w:val="00A60D82"/>
    <w:rsid w:val="00A965EB"/>
    <w:rsid w:val="00AA1E88"/>
    <w:rsid w:val="00B04842"/>
    <w:rsid w:val="00B25F96"/>
    <w:rsid w:val="00B41138"/>
    <w:rsid w:val="00B4728B"/>
    <w:rsid w:val="00B65935"/>
    <w:rsid w:val="00B70803"/>
    <w:rsid w:val="00B96F08"/>
    <w:rsid w:val="00BC1225"/>
    <w:rsid w:val="00C46938"/>
    <w:rsid w:val="00C7250D"/>
    <w:rsid w:val="00CA7E6A"/>
    <w:rsid w:val="00D2414D"/>
    <w:rsid w:val="00D45FE2"/>
    <w:rsid w:val="00D70E3B"/>
    <w:rsid w:val="00DC4795"/>
    <w:rsid w:val="00DC566D"/>
    <w:rsid w:val="00DD7780"/>
    <w:rsid w:val="00E150F1"/>
    <w:rsid w:val="00E32357"/>
    <w:rsid w:val="00E47BB0"/>
    <w:rsid w:val="00E654C5"/>
    <w:rsid w:val="00E97A5D"/>
    <w:rsid w:val="00EA072D"/>
    <w:rsid w:val="00EC3087"/>
    <w:rsid w:val="00EE05F8"/>
    <w:rsid w:val="00EE2EDC"/>
    <w:rsid w:val="00F21A5E"/>
    <w:rsid w:val="00F72E1D"/>
    <w:rsid w:val="00F83CA0"/>
    <w:rsid w:val="00FE1BBE"/>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A506-5EF9-4554-ADF4-EFB6D007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2018-06-05T17:55:00Z</dcterms:created>
  <dcterms:modified xsi:type="dcterms:W3CDTF">2018-06-05T17:55:00Z</dcterms:modified>
</cp:coreProperties>
</file>