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3434"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50FB898E" w14:textId="77777777" w:rsidR="002D2B69" w:rsidRPr="000C58CD" w:rsidRDefault="002D2B69" w:rsidP="002D2B69">
      <w:pPr>
        <w:pBdr>
          <w:bottom w:val="single" w:sz="12" w:space="9" w:color="auto"/>
        </w:pBdr>
        <w:jc w:val="center"/>
        <w:rPr>
          <w:b/>
          <w:sz w:val="36"/>
        </w:rPr>
      </w:pPr>
    </w:p>
    <w:p w14:paraId="5CD8DE2E" w14:textId="77777777" w:rsidR="002D2B69" w:rsidRDefault="002D2B69" w:rsidP="002D2B69"/>
    <w:p w14:paraId="06D08380" w14:textId="77777777" w:rsidR="002D2B69" w:rsidRDefault="002D2B69" w:rsidP="002D2B69"/>
    <w:p w14:paraId="0851717D" w14:textId="77777777" w:rsidR="002D2B69" w:rsidRDefault="002D2B69" w:rsidP="002D2B69">
      <w:r w:rsidRPr="000C58CD">
        <w:rPr>
          <w:b/>
        </w:rPr>
        <w:t>To:</w:t>
      </w:r>
      <w:r>
        <w:t xml:space="preserve"> </w:t>
      </w:r>
      <w:r>
        <w:tab/>
        <w:t>Interested Parties</w:t>
      </w:r>
    </w:p>
    <w:p w14:paraId="377B6D6D" w14:textId="77777777" w:rsidR="002D2B69" w:rsidRDefault="002D2B69" w:rsidP="002D2B69"/>
    <w:p w14:paraId="1521BE19" w14:textId="77777777" w:rsidR="002D2B69" w:rsidRPr="004A46C1" w:rsidRDefault="002D2B69" w:rsidP="002D2B69">
      <w:r w:rsidRPr="000C58CD">
        <w:rPr>
          <w:b/>
        </w:rPr>
        <w:t>From:</w:t>
      </w:r>
      <w:r>
        <w:rPr>
          <w:b/>
        </w:rPr>
        <w:t xml:space="preserve">  </w:t>
      </w:r>
      <w:r w:rsidR="00EB78E2">
        <w:t>Jennifer Douglas</w:t>
      </w:r>
      <w:r w:rsidRPr="004A46C1">
        <w:t xml:space="preserve"> </w:t>
      </w:r>
    </w:p>
    <w:p w14:paraId="4A869435" w14:textId="77777777" w:rsidR="002D2B69" w:rsidRPr="004A46C1" w:rsidRDefault="002D2B69" w:rsidP="002D2B69">
      <w:r w:rsidRPr="004A46C1">
        <w:tab/>
        <w:t xml:space="preserve"> </w:t>
      </w:r>
      <w:r w:rsidR="00DF081F">
        <w:t>Administrative Director, Category Management and Procurement</w:t>
      </w:r>
    </w:p>
    <w:p w14:paraId="27F087E7" w14:textId="77777777" w:rsidR="002D2B69" w:rsidRDefault="002D2B69" w:rsidP="002D2B69"/>
    <w:p w14:paraId="519A69CE" w14:textId="77777777" w:rsidR="002D2B69" w:rsidRPr="000C58CD" w:rsidRDefault="002D2B69" w:rsidP="002D2B69">
      <w:pPr>
        <w:rPr>
          <w:b/>
        </w:rPr>
      </w:pPr>
      <w:r w:rsidRPr="000C58CD">
        <w:rPr>
          <w:b/>
        </w:rPr>
        <w:t xml:space="preserve">Date: </w:t>
      </w:r>
      <w:r w:rsidRPr="000C58CD">
        <w:rPr>
          <w:b/>
        </w:rPr>
        <w:tab/>
      </w:r>
      <w:r w:rsidR="008D46A4">
        <w:t>February 15, 2023</w:t>
      </w:r>
    </w:p>
    <w:p w14:paraId="2BD9E937" w14:textId="77777777" w:rsidR="002D2B69" w:rsidRDefault="002D2B69" w:rsidP="002D2B69"/>
    <w:p w14:paraId="61D4B39A" w14:textId="77777777"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8D46A4">
        <w:rPr>
          <w:b/>
        </w:rPr>
        <w:t>737</w:t>
      </w:r>
      <w:r w:rsidR="00CF6A77">
        <w:rPr>
          <w:b/>
          <w:color w:val="FF0000"/>
        </w:rPr>
        <w:t xml:space="preserve"> </w:t>
      </w:r>
      <w:r>
        <w:t>for</w:t>
      </w:r>
      <w:r w:rsidR="0009441A">
        <w:rPr>
          <w:b/>
        </w:rPr>
        <w:t xml:space="preserve"> </w:t>
      </w:r>
      <w:r w:rsidR="008D46A4">
        <w:rPr>
          <w:b/>
        </w:rPr>
        <w:t>Ne</w:t>
      </w:r>
      <w:r w:rsidR="001E5667">
        <w:rPr>
          <w:b/>
        </w:rPr>
        <w:t>x</w:t>
      </w:r>
      <w:r w:rsidR="008D46A4">
        <w:rPr>
          <w:b/>
        </w:rPr>
        <w:t>tSeq 1000 and</w:t>
      </w:r>
      <w:r w:rsidR="001E5667">
        <w:rPr>
          <w:b/>
        </w:rPr>
        <w:t xml:space="preserve"> NextSeq</w:t>
      </w:r>
      <w:r w:rsidR="008D46A4">
        <w:rPr>
          <w:b/>
        </w:rPr>
        <w:t xml:space="preserve"> 2000 </w:t>
      </w:r>
      <w:r w:rsidR="00AC3F7F">
        <w:rPr>
          <w:b/>
        </w:rPr>
        <w:t>with</w:t>
      </w:r>
      <w:r w:rsidR="008D46A4">
        <w:rPr>
          <w:b/>
        </w:rPr>
        <w:t xml:space="preserve"> all related components</w:t>
      </w:r>
    </w:p>
    <w:p w14:paraId="37FB05DE" w14:textId="77777777" w:rsidR="008C04DA" w:rsidRDefault="008C04DA" w:rsidP="00213291">
      <w:pPr>
        <w:ind w:left="720" w:hanging="720"/>
      </w:pPr>
    </w:p>
    <w:p w14:paraId="341CF735" w14:textId="77777777" w:rsidR="002D2B69" w:rsidRDefault="002D2B69" w:rsidP="002D2B69">
      <w:r w:rsidRPr="000C58CD">
        <w:rPr>
          <w:b/>
        </w:rPr>
        <w:t>Contact Email Address:</w:t>
      </w:r>
      <w:r>
        <w:t xml:space="preserve"> </w:t>
      </w:r>
      <w:r>
        <w:tab/>
      </w:r>
      <w:hyperlink r:id="rId11" w:history="1">
        <w:r w:rsidRPr="004A46C1">
          <w:rPr>
            <w:rStyle w:val="Hyperlink"/>
          </w:rPr>
          <w:t>solesource@umc.edu</w:t>
        </w:r>
      </w:hyperlink>
      <w:r w:rsidRPr="004A46C1">
        <w:t xml:space="preserve"> </w:t>
      </w:r>
    </w:p>
    <w:p w14:paraId="564472C3" w14:textId="77777777" w:rsidR="002D2B69" w:rsidRDefault="002D2B69" w:rsidP="002D2B69">
      <w:pPr>
        <w:pBdr>
          <w:bottom w:val="single" w:sz="12" w:space="1" w:color="auto"/>
        </w:pBdr>
      </w:pPr>
    </w:p>
    <w:p w14:paraId="1AF379C2" w14:textId="77777777" w:rsidR="002D2B69" w:rsidRDefault="002D2B69" w:rsidP="002D2B69"/>
    <w:p w14:paraId="0992D5EE" w14:textId="77777777" w:rsidR="002D2B69" w:rsidRDefault="002D2B69" w:rsidP="002D2B69"/>
    <w:p w14:paraId="6125C5C1" w14:textId="77777777" w:rsidR="002D2B69" w:rsidRPr="000C58CD" w:rsidRDefault="002D2B69" w:rsidP="002D2B69">
      <w:pPr>
        <w:rPr>
          <w:b/>
        </w:rPr>
      </w:pPr>
      <w:r w:rsidRPr="000C58CD">
        <w:rPr>
          <w:b/>
        </w:rPr>
        <w:t>Sole Source Certification Award Details</w:t>
      </w:r>
    </w:p>
    <w:p w14:paraId="01206318" w14:textId="77777777" w:rsidR="002D2B69" w:rsidRDefault="002D2B69" w:rsidP="002D2B69"/>
    <w:p w14:paraId="52864B5C" w14:textId="77777777" w:rsidR="002D2B69" w:rsidRDefault="002D2B69" w:rsidP="0001425C">
      <w:pPr>
        <w:jc w:val="both"/>
      </w:pPr>
      <w:r>
        <w:t xml:space="preserve">Regarding UMMC Sole Source Certification Number </w:t>
      </w:r>
      <w:r w:rsidR="008D46A4">
        <w:rPr>
          <w:b/>
        </w:rPr>
        <w:t>SS5737</w:t>
      </w:r>
      <w:r w:rsidR="002D2405" w:rsidRPr="000E2ADE">
        <w:rPr>
          <w:color w:val="FF0000"/>
        </w:rPr>
        <w:t xml:space="preserve"> </w:t>
      </w:r>
      <w:r w:rsidR="009415BF">
        <w:t>for</w:t>
      </w:r>
      <w:r w:rsidR="007D34FC">
        <w:t xml:space="preserve"> </w:t>
      </w:r>
      <w:r w:rsidR="000F7D86">
        <w:rPr>
          <w:rFonts w:eastAsia="Calibri"/>
        </w:rPr>
        <w:t>the NextSeq 1000 and</w:t>
      </w:r>
      <w:r w:rsidR="001E5667">
        <w:rPr>
          <w:rFonts w:eastAsia="Calibri"/>
        </w:rPr>
        <w:t xml:space="preserve"> NextSeq</w:t>
      </w:r>
      <w:r w:rsidR="000F7D86">
        <w:rPr>
          <w:rFonts w:eastAsia="Calibri"/>
        </w:rPr>
        <w:t xml:space="preserve"> 2</w:t>
      </w:r>
      <w:r w:rsidR="00AC3F7F">
        <w:rPr>
          <w:rFonts w:eastAsia="Calibri"/>
        </w:rPr>
        <w:t>000 with all related components</w:t>
      </w:r>
      <w:r w:rsidRPr="004A46C1">
        <w:t>, please be advised that UMMC intends to award the purchase to</w:t>
      </w:r>
      <w:r w:rsidR="00AC3F7F">
        <w:t xml:space="preserve"> Illumina</w:t>
      </w:r>
      <w:r w:rsidR="006A050A">
        <w:t>.</w:t>
      </w:r>
      <w:r w:rsidRPr="004A46C1">
        <w:t xml:space="preserve"> as the sole source provider</w:t>
      </w:r>
      <w:r w:rsidR="006B07FE">
        <w:t>.</w:t>
      </w:r>
    </w:p>
    <w:p w14:paraId="0505F8BF" w14:textId="77777777" w:rsidR="0001425C" w:rsidRDefault="0001425C" w:rsidP="002D2B69"/>
    <w:p w14:paraId="51245AAD" w14:textId="77777777" w:rsidR="002D2B69" w:rsidRDefault="002D2B69" w:rsidP="002D2B69">
      <w:r>
        <w:t>UMMC issues this notice in accordance with Mississippi state law, policy, and procedures for sole source procurements.</w:t>
      </w:r>
    </w:p>
    <w:p w14:paraId="7AB78DE3" w14:textId="77777777" w:rsidR="002D2B69" w:rsidRDefault="002D2B69" w:rsidP="002D2B69"/>
    <w:p w14:paraId="6ECB4502" w14:textId="77777777" w:rsidR="002D2B69" w:rsidRPr="000C58CD" w:rsidRDefault="002D2B69" w:rsidP="002D2B69">
      <w:pPr>
        <w:rPr>
          <w:u w:val="single"/>
        </w:rPr>
      </w:pPr>
      <w:r w:rsidRPr="000C58CD">
        <w:rPr>
          <w:u w:val="single"/>
        </w:rPr>
        <w:t>Sole Source Criteria</w:t>
      </w:r>
    </w:p>
    <w:p w14:paraId="07234E33" w14:textId="77777777" w:rsidR="002D2B69" w:rsidRDefault="002D2B69" w:rsidP="002D2B69"/>
    <w:p w14:paraId="707BA05D"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51C40592" w14:textId="77777777" w:rsidR="002D2B69" w:rsidRDefault="002D2B69" w:rsidP="002D2B69">
      <w:pPr>
        <w:pStyle w:val="ListParagraph"/>
        <w:numPr>
          <w:ilvl w:val="0"/>
          <w:numId w:val="1"/>
        </w:numPr>
      </w:pPr>
      <w:r>
        <w:t xml:space="preserve">Where a sole supplier’s item is needed for trial use or testing.  </w:t>
      </w:r>
    </w:p>
    <w:p w14:paraId="6816A08E"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471A64B7" w14:textId="77777777" w:rsidR="0001425C" w:rsidRDefault="0001425C" w:rsidP="002D2B69"/>
    <w:p w14:paraId="5A96A75B" w14:textId="77777777" w:rsidR="002D2B69" w:rsidRPr="00DC3864" w:rsidRDefault="002D2B69" w:rsidP="002D2B69">
      <w:pPr>
        <w:rPr>
          <w:b/>
        </w:rPr>
      </w:pPr>
      <w:r w:rsidRPr="00DC3864">
        <w:rPr>
          <w:b/>
        </w:rPr>
        <w:t>Schedule</w:t>
      </w:r>
    </w:p>
    <w:p w14:paraId="609F36F5"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51F1ABD9" w14:textId="77777777" w:rsidTr="006B61DB">
        <w:trPr>
          <w:jc w:val="center"/>
        </w:trPr>
        <w:tc>
          <w:tcPr>
            <w:tcW w:w="4045" w:type="dxa"/>
          </w:tcPr>
          <w:p w14:paraId="570C3A3B" w14:textId="77777777" w:rsidR="002D2B69" w:rsidRPr="00171BAC" w:rsidRDefault="002D2B69" w:rsidP="006B61DB">
            <w:pPr>
              <w:rPr>
                <w:b/>
              </w:rPr>
            </w:pPr>
            <w:r w:rsidRPr="00171BAC">
              <w:rPr>
                <w:b/>
              </w:rPr>
              <w:t>Task</w:t>
            </w:r>
          </w:p>
        </w:tc>
        <w:tc>
          <w:tcPr>
            <w:tcW w:w="3600" w:type="dxa"/>
          </w:tcPr>
          <w:p w14:paraId="0B22D27D" w14:textId="77777777" w:rsidR="002D2B69" w:rsidRPr="007A274F" w:rsidRDefault="002D2B69" w:rsidP="006B61DB">
            <w:pPr>
              <w:rPr>
                <w:b/>
              </w:rPr>
            </w:pPr>
            <w:r w:rsidRPr="007A274F">
              <w:rPr>
                <w:b/>
              </w:rPr>
              <w:t>Date</w:t>
            </w:r>
          </w:p>
        </w:tc>
      </w:tr>
      <w:tr w:rsidR="002D2B69" w14:paraId="1191ACC1" w14:textId="77777777" w:rsidTr="006B61DB">
        <w:trPr>
          <w:jc w:val="center"/>
        </w:trPr>
        <w:tc>
          <w:tcPr>
            <w:tcW w:w="4045" w:type="dxa"/>
          </w:tcPr>
          <w:p w14:paraId="3F5A84A4" w14:textId="77777777" w:rsidR="002D2B69" w:rsidRDefault="002D2B69" w:rsidP="006B61DB">
            <w:r>
              <w:t>First Advertisement Date</w:t>
            </w:r>
          </w:p>
        </w:tc>
        <w:tc>
          <w:tcPr>
            <w:tcW w:w="3600" w:type="dxa"/>
          </w:tcPr>
          <w:p w14:paraId="0E9F5522" w14:textId="77777777" w:rsidR="002D2B69" w:rsidRPr="00AD1310" w:rsidRDefault="00AC3F7F" w:rsidP="006F31B1">
            <w:r>
              <w:t>February 2</w:t>
            </w:r>
            <w:r w:rsidR="001661DD">
              <w:t>3</w:t>
            </w:r>
            <w:r>
              <w:t>, 2023</w:t>
            </w:r>
          </w:p>
        </w:tc>
      </w:tr>
      <w:tr w:rsidR="002D2B69" w14:paraId="5C7AEB89" w14:textId="77777777" w:rsidTr="006B61DB">
        <w:trPr>
          <w:jc w:val="center"/>
        </w:trPr>
        <w:tc>
          <w:tcPr>
            <w:tcW w:w="4045" w:type="dxa"/>
          </w:tcPr>
          <w:p w14:paraId="1C9D32D2" w14:textId="77777777" w:rsidR="002D2B69" w:rsidRDefault="002D2B69" w:rsidP="006B61DB">
            <w:r>
              <w:t>Second Advertisement Date</w:t>
            </w:r>
          </w:p>
        </w:tc>
        <w:tc>
          <w:tcPr>
            <w:tcW w:w="3600" w:type="dxa"/>
          </w:tcPr>
          <w:p w14:paraId="55B3596F" w14:textId="77777777" w:rsidR="002D2B69" w:rsidRPr="00AD1310" w:rsidRDefault="00645B88" w:rsidP="00B80ED2">
            <w:r>
              <w:t>March 2,</w:t>
            </w:r>
            <w:r w:rsidR="00AC3F7F">
              <w:t xml:space="preserve"> 2023</w:t>
            </w:r>
          </w:p>
        </w:tc>
      </w:tr>
      <w:tr w:rsidR="002D2B69" w14:paraId="7E8868DE" w14:textId="77777777" w:rsidTr="006B61DB">
        <w:trPr>
          <w:jc w:val="center"/>
        </w:trPr>
        <w:tc>
          <w:tcPr>
            <w:tcW w:w="4045" w:type="dxa"/>
          </w:tcPr>
          <w:p w14:paraId="72AADC67" w14:textId="77777777" w:rsidR="002D2B69" w:rsidRDefault="002D2B69" w:rsidP="006B61DB">
            <w:r>
              <w:t>Response Deadline from Objectors</w:t>
            </w:r>
          </w:p>
        </w:tc>
        <w:tc>
          <w:tcPr>
            <w:tcW w:w="3600" w:type="dxa"/>
          </w:tcPr>
          <w:p w14:paraId="1FD6625E" w14:textId="77777777" w:rsidR="002D2B69" w:rsidRPr="00AD1310" w:rsidRDefault="00AC3F7F" w:rsidP="00EB78E2">
            <w:r>
              <w:t xml:space="preserve">March </w:t>
            </w:r>
            <w:r w:rsidR="00645B88">
              <w:t>9</w:t>
            </w:r>
            <w:r>
              <w:t>, 2023</w:t>
            </w:r>
            <w:r w:rsidR="00EB78E2">
              <w:t xml:space="preserve"> </w:t>
            </w:r>
            <w:r w:rsidR="002D2B69" w:rsidRPr="00AD1310">
              <w:t>at 3:00 p.m. Central Time</w:t>
            </w:r>
          </w:p>
        </w:tc>
      </w:tr>
      <w:tr w:rsidR="002D2B69" w14:paraId="606A1BEB" w14:textId="77777777" w:rsidTr="006B61DB">
        <w:trPr>
          <w:jc w:val="center"/>
        </w:trPr>
        <w:tc>
          <w:tcPr>
            <w:tcW w:w="4045" w:type="dxa"/>
          </w:tcPr>
          <w:p w14:paraId="522BF9BE" w14:textId="77777777" w:rsidR="002D2B69" w:rsidRDefault="002D2B69" w:rsidP="006B61DB">
            <w:r>
              <w:t>Notice of Award/No Award Posted</w:t>
            </w:r>
          </w:p>
        </w:tc>
        <w:tc>
          <w:tcPr>
            <w:tcW w:w="3600" w:type="dxa"/>
          </w:tcPr>
          <w:p w14:paraId="7C18D9D8" w14:textId="77777777" w:rsidR="002D2B69" w:rsidRPr="00AD1310" w:rsidRDefault="002D2B69" w:rsidP="007D34FC">
            <w:r w:rsidRPr="00AD1310">
              <w:t xml:space="preserve">Not before </w:t>
            </w:r>
            <w:r w:rsidR="00AC3F7F">
              <w:t>March 1</w:t>
            </w:r>
            <w:r w:rsidR="00645B88">
              <w:t>6</w:t>
            </w:r>
            <w:r w:rsidR="00AC3F7F">
              <w:t>, 2023</w:t>
            </w:r>
          </w:p>
        </w:tc>
      </w:tr>
    </w:tbl>
    <w:p w14:paraId="61BDE84D" w14:textId="77777777" w:rsidR="002D2B69" w:rsidRDefault="002D2B69" w:rsidP="002D2B69"/>
    <w:p w14:paraId="4D85BB52" w14:textId="77777777" w:rsidR="00D71440" w:rsidRDefault="00D71440" w:rsidP="002D2B69">
      <w:pPr>
        <w:rPr>
          <w:b/>
        </w:rPr>
      </w:pPr>
    </w:p>
    <w:p w14:paraId="1E702177" w14:textId="77777777" w:rsidR="007D34FC" w:rsidRDefault="007D34FC" w:rsidP="002D2B69">
      <w:pPr>
        <w:rPr>
          <w:b/>
        </w:rPr>
      </w:pPr>
    </w:p>
    <w:p w14:paraId="4EC0A28E" w14:textId="77777777" w:rsidR="002D2B69" w:rsidRDefault="002D2B69" w:rsidP="002D2B69"/>
    <w:p w14:paraId="4F28F0A2"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70A468E4" w14:textId="77777777" w:rsidR="006B07FE" w:rsidRDefault="006B07FE" w:rsidP="006B07FE">
      <w:pPr>
        <w:pStyle w:val="ListParagraph"/>
        <w:rPr>
          <w:b/>
        </w:rPr>
      </w:pPr>
    </w:p>
    <w:p w14:paraId="6E58DE33" w14:textId="77777777" w:rsidR="007D0069" w:rsidRDefault="007D0069" w:rsidP="007D0069">
      <w:pPr>
        <w:ind w:left="720"/>
        <w:jc w:val="both"/>
      </w:pPr>
      <w:r w:rsidRPr="00D760D6">
        <w:t xml:space="preserve">The University of Mississippi Medical Center </w:t>
      </w:r>
      <w:r>
        <w:t>is seeking to purchase t</w:t>
      </w:r>
      <w:r w:rsidR="00120E47">
        <w:t>wo (2)</w:t>
      </w:r>
      <w:r>
        <w:t xml:space="preserve"> new next generation sequencing (NGS) instruments, the NextSeq 1000 and</w:t>
      </w:r>
      <w:r w:rsidR="00120E47">
        <w:t xml:space="preserve"> NextSeq</w:t>
      </w:r>
      <w:r>
        <w:t xml:space="preserve"> 2000 with all related components for use in the Research setting. These instruments will add to the other Illumina instruments previously purchased by UMMC. These instruments will be used to conduct genetic and genomic analysis for clinical, translational, and research projects. This instrumentation will enhance genetic testing for COVID-19 as well as number of other sequencing assays currently run in the UMMC Molecular and Genomics Core (e.g., RNA sequencing, exome sequencing, single cell sequencing, microbiome/metagenomics).  </w:t>
      </w:r>
      <w:r w:rsidRPr="0098103B">
        <w:t>Based on the broad needs of UMMC users, the Illumina NextSeq system</w:t>
      </w:r>
      <w:r>
        <w:t>s</w:t>
      </w:r>
      <w:r w:rsidRPr="0098103B">
        <w:t xml:space="preserve"> offers the best methodology (scalable), greatest yield of reliable data (necessary for clinical use), and simplest and most straight-forward analysis of data generated</w:t>
      </w:r>
      <w:r>
        <w:t>.</w:t>
      </w:r>
    </w:p>
    <w:p w14:paraId="62512F9B" w14:textId="77777777" w:rsidR="00377421" w:rsidRDefault="00377421" w:rsidP="00377421">
      <w:pPr>
        <w:pStyle w:val="ListParagraph"/>
        <w:rPr>
          <w:i/>
        </w:rPr>
      </w:pPr>
    </w:p>
    <w:p w14:paraId="5F9C287F"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04CA6C27" w14:textId="77777777" w:rsidR="00377421" w:rsidRDefault="00377421" w:rsidP="00377421">
      <w:pPr>
        <w:ind w:left="360"/>
        <w:rPr>
          <w:i/>
        </w:rPr>
      </w:pPr>
    </w:p>
    <w:p w14:paraId="64A3C9BD" w14:textId="77777777" w:rsidR="00120E47" w:rsidRPr="003C2884" w:rsidRDefault="00120E47" w:rsidP="00120E47">
      <w:pPr>
        <w:ind w:left="720"/>
        <w:jc w:val="both"/>
      </w:pPr>
      <w:r w:rsidRPr="00D760D6">
        <w:t xml:space="preserve">The </w:t>
      </w:r>
      <w:r>
        <w:t xml:space="preserve">UMMC </w:t>
      </w:r>
      <w:r w:rsidRPr="00D760D6">
        <w:t xml:space="preserve">Molecular and Genomics Core Facility currently performs </w:t>
      </w:r>
      <w:r>
        <w:t>genomic analysis</w:t>
      </w:r>
      <w:r w:rsidRPr="00D760D6">
        <w:t xml:space="preserve"> using </w:t>
      </w:r>
      <w:r>
        <w:t xml:space="preserve">several </w:t>
      </w:r>
      <w:r w:rsidRPr="00D760D6">
        <w:t>Illumina</w:t>
      </w:r>
      <w:r>
        <w:t xml:space="preserve"> sequencers including, iSeq100, </w:t>
      </w:r>
      <w:r w:rsidRPr="00D760D6">
        <w:t>MiSeq</w:t>
      </w:r>
      <w:r>
        <w:t xml:space="preserve"> and NextSeq500. The NextSeq 1000 and the NextSeq 2000 are significant upgrades to the NextSeq 500, increasing capacity and generating data at significantly lower cost. These instruments will be compatible with our other sequencing instrument, which other sequencers on the market are not. </w:t>
      </w:r>
      <w:r w:rsidRPr="003C2884">
        <w:t xml:space="preserve">Illumina instruments are the “gold standard” for NGS equipment, and no other company instrument provides sufficient flexibility, quality, reliability, and ease of use as the Illumina instruments.  </w:t>
      </w:r>
    </w:p>
    <w:p w14:paraId="7A7F52FD" w14:textId="77777777" w:rsidR="001E3E52" w:rsidRDefault="001E3E52" w:rsidP="00377421">
      <w:pPr>
        <w:pStyle w:val="ListParagraph"/>
      </w:pPr>
    </w:p>
    <w:p w14:paraId="019FB35E"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6B0CF93" w14:textId="77777777" w:rsidR="00DB4100" w:rsidRPr="00EB37F3" w:rsidRDefault="00DB4100" w:rsidP="00DB4100">
      <w:pPr>
        <w:pStyle w:val="PlainText"/>
        <w:ind w:left="720"/>
        <w:jc w:val="both"/>
        <w:rPr>
          <w:rFonts w:ascii="Times New Roman" w:hAnsi="Times New Roman" w:cs="Times New Roman"/>
          <w:b/>
          <w:sz w:val="24"/>
          <w:szCs w:val="24"/>
        </w:rPr>
      </w:pPr>
    </w:p>
    <w:p w14:paraId="28181D9C" w14:textId="77777777" w:rsidR="00DC566D" w:rsidRPr="006B61DB" w:rsidRDefault="00743492" w:rsidP="006E18BB">
      <w:pPr>
        <w:pStyle w:val="ListParagraph"/>
      </w:pPr>
      <w:r>
        <w:t>Illumina</w:t>
      </w:r>
      <w:r w:rsidR="00C8233D">
        <w:t xml:space="preserve"> is the sole manufacturer and supplier of th</w:t>
      </w:r>
      <w:r w:rsidR="001E5667">
        <w:t>e NextSeq 1000 and NextSeq 2000</w:t>
      </w:r>
      <w:r w:rsidR="00C8233D">
        <w:t>.    See supporting le</w:t>
      </w:r>
      <w:r w:rsidR="00DE2C2E">
        <w:t xml:space="preserve">tter from </w:t>
      </w:r>
      <w:r w:rsidR="001E5667">
        <w:t>Illumina</w:t>
      </w:r>
      <w:r w:rsidR="00DE2C2E">
        <w:t>, Attachment A.</w:t>
      </w:r>
    </w:p>
    <w:p w14:paraId="4034BB7E" w14:textId="77777777" w:rsidR="00DC566D" w:rsidRDefault="00DC566D" w:rsidP="00DC566D">
      <w:pPr>
        <w:pStyle w:val="ListParagraph"/>
        <w:rPr>
          <w:b/>
        </w:rPr>
      </w:pPr>
    </w:p>
    <w:p w14:paraId="4209B81A" w14:textId="77777777"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09E8836F" w14:textId="77777777" w:rsidR="00DB4100" w:rsidRPr="00EB37F3" w:rsidRDefault="00DB4100" w:rsidP="00DB4100">
      <w:pPr>
        <w:pStyle w:val="ListParagraph"/>
        <w:rPr>
          <w:b/>
        </w:rPr>
      </w:pPr>
    </w:p>
    <w:p w14:paraId="3806DF77" w14:textId="77777777"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1E5667">
        <w:rPr>
          <w:rFonts w:ascii="Times New Roman" w:hAnsi="Times New Roman" w:cs="Times New Roman"/>
          <w:sz w:val="24"/>
          <w:szCs w:val="24"/>
        </w:rPr>
        <w:t>NextSeq 1000 and NextSeq 2000 with all related components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E2C2E">
        <w:rPr>
          <w:rFonts w:ascii="Times New Roman" w:hAnsi="Times New Roman" w:cs="Times New Roman"/>
          <w:bCs/>
          <w:sz w:val="24"/>
          <w:szCs w:val="24"/>
        </w:rPr>
        <w:t>4</w:t>
      </w:r>
      <w:r w:rsidR="004F7263">
        <w:rPr>
          <w:rFonts w:ascii="Times New Roman" w:hAnsi="Times New Roman" w:cs="Times New Roman"/>
          <w:bCs/>
          <w:sz w:val="24"/>
          <w:szCs w:val="24"/>
        </w:rPr>
        <w:t>5</w:t>
      </w:r>
      <w:r w:rsidR="001E5667">
        <w:rPr>
          <w:rFonts w:ascii="Times New Roman" w:hAnsi="Times New Roman" w:cs="Times New Roman"/>
          <w:bCs/>
          <w:sz w:val="24"/>
          <w:szCs w:val="24"/>
        </w:rPr>
        <w:t>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7AB79D29" w14:textId="77777777" w:rsidR="00DC566D" w:rsidRDefault="00DC566D" w:rsidP="00DC566D">
      <w:pPr>
        <w:pStyle w:val="ListParagraph"/>
        <w:rPr>
          <w:rFonts w:eastAsia="Calibri"/>
          <w:b/>
        </w:rPr>
      </w:pPr>
    </w:p>
    <w:p w14:paraId="7115324A"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55373F96" w14:textId="77777777" w:rsidR="00DB4100" w:rsidRDefault="00DB4100" w:rsidP="00DB4100">
      <w:pPr>
        <w:pStyle w:val="ListParagraph"/>
        <w:rPr>
          <w:rFonts w:eastAsia="Calibri"/>
          <w:b/>
        </w:rPr>
      </w:pPr>
    </w:p>
    <w:p w14:paraId="438F3D53" w14:textId="77777777" w:rsidR="00DC566D" w:rsidRDefault="00024A56" w:rsidP="00DC566D">
      <w:pPr>
        <w:pStyle w:val="ListParagraph"/>
        <w:jc w:val="both"/>
      </w:pPr>
      <w:r>
        <w:rPr>
          <w:rFonts w:eastAsia="Calibri"/>
        </w:rPr>
        <w:t>Pricing is compared against available market intelligence and identified discounts are pursued where applicable.</w:t>
      </w:r>
    </w:p>
    <w:p w14:paraId="69307F34" w14:textId="77777777" w:rsidR="00DB4100" w:rsidRDefault="00DB4100" w:rsidP="00DC566D">
      <w:pPr>
        <w:pStyle w:val="ListParagraph"/>
        <w:jc w:val="both"/>
      </w:pPr>
    </w:p>
    <w:p w14:paraId="048CD6DE" w14:textId="77777777" w:rsidR="00DB4100" w:rsidRDefault="00DB4100" w:rsidP="00DC566D">
      <w:pPr>
        <w:pStyle w:val="ListParagraph"/>
        <w:jc w:val="both"/>
      </w:pPr>
    </w:p>
    <w:p w14:paraId="2A1BC87C" w14:textId="77777777" w:rsidR="00377421" w:rsidRDefault="00377421" w:rsidP="00DC566D">
      <w:pPr>
        <w:pStyle w:val="ListParagraph"/>
        <w:jc w:val="both"/>
      </w:pPr>
    </w:p>
    <w:p w14:paraId="06E6FB9E" w14:textId="77777777" w:rsidR="00377421" w:rsidRDefault="00377421" w:rsidP="00DC566D">
      <w:pPr>
        <w:pStyle w:val="ListParagraph"/>
        <w:jc w:val="both"/>
      </w:pPr>
    </w:p>
    <w:p w14:paraId="664F8336" w14:textId="77777777" w:rsidR="00DB4100" w:rsidRDefault="00DB4100" w:rsidP="006E18BB">
      <w:pPr>
        <w:jc w:val="both"/>
      </w:pPr>
    </w:p>
    <w:p w14:paraId="13698BE8" w14:textId="77777777" w:rsidR="002D2B69" w:rsidRPr="00DC3864" w:rsidRDefault="00BB58D7" w:rsidP="002D2B69">
      <w:pPr>
        <w:rPr>
          <w:b/>
        </w:rPr>
      </w:pPr>
      <w:r>
        <w:rPr>
          <w:b/>
        </w:rPr>
        <w:t>S</w:t>
      </w:r>
      <w:r w:rsidR="002D2B69" w:rsidRPr="00DC3864">
        <w:rPr>
          <w:b/>
        </w:rPr>
        <w:t>ubmission Instructions and Format of Response from Objecting Parties</w:t>
      </w:r>
    </w:p>
    <w:p w14:paraId="5328FC3A" w14:textId="77777777" w:rsidR="002D2B69" w:rsidRDefault="002D2B69" w:rsidP="002D2B69"/>
    <w:p w14:paraId="666118B5" w14:textId="77777777"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7D0069">
        <w:rPr>
          <w:rFonts w:ascii="Times New Roman" w:eastAsia="Calibri" w:hAnsi="Times New Roman" w:cs="Times New Roman"/>
          <w:sz w:val="24"/>
          <w:szCs w:val="24"/>
        </w:rPr>
        <w:t>Nex</w:t>
      </w:r>
      <w:r w:rsidR="007332B2">
        <w:rPr>
          <w:rFonts w:ascii="Times New Roman" w:eastAsia="Calibri" w:hAnsi="Times New Roman" w:cs="Times New Roman"/>
          <w:sz w:val="24"/>
          <w:szCs w:val="24"/>
        </w:rPr>
        <w:t>t</w:t>
      </w:r>
      <w:r w:rsidR="007D0069">
        <w:rPr>
          <w:rFonts w:ascii="Times New Roman" w:eastAsia="Calibri" w:hAnsi="Times New Roman" w:cs="Times New Roman"/>
          <w:sz w:val="24"/>
          <w:szCs w:val="24"/>
        </w:rPr>
        <w:t>Seq 1000 and</w:t>
      </w:r>
      <w:r w:rsidR="001E5667">
        <w:rPr>
          <w:rFonts w:ascii="Times New Roman" w:eastAsia="Calibri" w:hAnsi="Times New Roman" w:cs="Times New Roman"/>
          <w:sz w:val="24"/>
          <w:szCs w:val="24"/>
        </w:rPr>
        <w:t xml:space="preserve"> NextSeq</w:t>
      </w:r>
      <w:r w:rsidR="007D0069">
        <w:rPr>
          <w:rFonts w:ascii="Times New Roman" w:eastAsia="Calibri" w:hAnsi="Times New Roman" w:cs="Times New Roman"/>
          <w:sz w:val="24"/>
          <w:szCs w:val="24"/>
        </w:rPr>
        <w:t xml:space="preserve"> 2000 with all related components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7D0069">
        <w:rPr>
          <w:rFonts w:ascii="Times New Roman" w:hAnsi="Times New Roman" w:cs="Times New Roman"/>
          <w:sz w:val="24"/>
          <w:szCs w:val="24"/>
        </w:rPr>
        <w:t>Illumina</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12" w:history="1">
        <w:r w:rsidR="00DC566D" w:rsidRPr="00162583">
          <w:rPr>
            <w:rStyle w:val="Hyperlink"/>
          </w:rPr>
          <w:t>http://www.dfa.state.ms.us/Purchasing/documents/ObjectiontoSoleSourceDetermination.pdf</w:t>
        </w:r>
      </w:hyperlink>
      <w:r w:rsidR="00DC566D">
        <w:t xml:space="preserve">.  </w:t>
      </w:r>
    </w:p>
    <w:p w14:paraId="35FDB737" w14:textId="77777777" w:rsidR="002D2B69" w:rsidRDefault="002D2B69" w:rsidP="002D2B69"/>
    <w:p w14:paraId="616A7C30" w14:textId="77777777" w:rsidR="002D2B69" w:rsidRDefault="002D2B69" w:rsidP="00DC566D">
      <w:r>
        <w:t xml:space="preserve">Objections must include the certification in Attachment B. </w:t>
      </w:r>
    </w:p>
    <w:p w14:paraId="4D2B3B04" w14:textId="77777777" w:rsidR="002D2B69" w:rsidRDefault="002D2B69" w:rsidP="002D2B69">
      <w:pPr>
        <w:pStyle w:val="ListParagraph"/>
      </w:pPr>
    </w:p>
    <w:p w14:paraId="0E83F2C8" w14:textId="77777777" w:rsidR="002D2B69" w:rsidRDefault="002D2B69" w:rsidP="00DC566D">
      <w:r>
        <w:t xml:space="preserve">Comments will be accepted at any time prior to </w:t>
      </w:r>
      <w:r w:rsidR="007D0069">
        <w:t xml:space="preserve">March </w:t>
      </w:r>
      <w:r w:rsidR="00645B88">
        <w:t>9</w:t>
      </w:r>
      <w:r w:rsidR="007D0069">
        <w:t>, 2023</w:t>
      </w:r>
      <w:r w:rsidRPr="00E155BA">
        <w:t>, at</w:t>
      </w:r>
      <w:r>
        <w:t xml:space="preserve"> 3:00 p.m. (Central Time) to </w:t>
      </w:r>
      <w:hyperlink r:id="rId13" w:history="1">
        <w:r w:rsidRPr="00847CD6">
          <w:rPr>
            <w:rStyle w:val="Hyperlink"/>
          </w:rPr>
          <w:t>solesource@umc.edu</w:t>
        </w:r>
      </w:hyperlink>
      <w:r>
        <w:t xml:space="preserve">.  Responses may be delivered via email to </w:t>
      </w:r>
      <w:hyperlink r:id="rId14"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77058C77" w14:textId="77777777" w:rsidR="002D2B69" w:rsidRDefault="002D2B69" w:rsidP="002D2B69">
      <w:pPr>
        <w:rPr>
          <w:b/>
        </w:rPr>
      </w:pPr>
    </w:p>
    <w:p w14:paraId="2AEA98B5" w14:textId="77777777" w:rsidR="002D2B69" w:rsidRDefault="002D2B69" w:rsidP="002D2B69">
      <w:pPr>
        <w:rPr>
          <w:b/>
        </w:rPr>
      </w:pPr>
    </w:p>
    <w:p w14:paraId="04F12BC1" w14:textId="77777777" w:rsidR="002D2B69" w:rsidRDefault="002D2B69" w:rsidP="002D2B69">
      <w:r>
        <w:t xml:space="preserve">If you have any questions concerning the information above or if we can be of further assistance, please contact </w:t>
      </w:r>
      <w:hyperlink r:id="rId15" w:history="1">
        <w:r w:rsidRPr="00847CD6">
          <w:rPr>
            <w:rStyle w:val="Hyperlink"/>
          </w:rPr>
          <w:t>solesource@umc.edu</w:t>
        </w:r>
      </w:hyperlink>
      <w:r>
        <w:t xml:space="preserve">.  </w:t>
      </w:r>
    </w:p>
    <w:p w14:paraId="33282FFB" w14:textId="77777777" w:rsidR="002D2B69" w:rsidRDefault="002D2B69" w:rsidP="002D2B69"/>
    <w:p w14:paraId="27C571BF" w14:textId="77777777" w:rsidR="002D2B69" w:rsidRDefault="002D2B69" w:rsidP="002D2B69"/>
    <w:p w14:paraId="5CA983C0" w14:textId="77777777" w:rsidR="002D2B69" w:rsidRPr="00CC5913" w:rsidRDefault="002D2B69" w:rsidP="002D2B69">
      <w:r w:rsidRPr="00CC5913">
        <w:t xml:space="preserve">Attachment A:  Vendor Correspondence </w:t>
      </w:r>
    </w:p>
    <w:p w14:paraId="6E305502" w14:textId="77777777" w:rsidR="002931D8" w:rsidRDefault="002D2B69" w:rsidP="002D2B69">
      <w:r w:rsidRPr="00CC5913">
        <w:t>Attachment B:  Objection Certification</w:t>
      </w:r>
    </w:p>
    <w:p w14:paraId="4F3A1C05" w14:textId="77777777" w:rsidR="002931D8" w:rsidRDefault="002931D8" w:rsidP="002D2B69"/>
    <w:p w14:paraId="0351D40C" w14:textId="77777777" w:rsidR="002931D8" w:rsidRDefault="002931D8" w:rsidP="002D2B69"/>
    <w:p w14:paraId="754076DF" w14:textId="77777777" w:rsidR="002931D8" w:rsidRDefault="002931D8" w:rsidP="002D2B69"/>
    <w:p w14:paraId="451D30CA" w14:textId="77777777" w:rsidR="002931D8" w:rsidRDefault="002931D8" w:rsidP="002D2B69"/>
    <w:p w14:paraId="0BE595D2" w14:textId="77777777" w:rsidR="002931D8" w:rsidRDefault="002931D8" w:rsidP="002D2B69"/>
    <w:p w14:paraId="01B14401" w14:textId="77777777" w:rsidR="002931D8" w:rsidRDefault="002931D8" w:rsidP="002D2B69"/>
    <w:p w14:paraId="088A7C03" w14:textId="77777777" w:rsidR="002931D8" w:rsidRDefault="002931D8" w:rsidP="002D2B69"/>
    <w:p w14:paraId="43C4218F" w14:textId="77777777" w:rsidR="002931D8" w:rsidRDefault="002931D8" w:rsidP="002D2B69"/>
    <w:p w14:paraId="56484AB2" w14:textId="77777777" w:rsidR="00231189" w:rsidRDefault="00231189" w:rsidP="002D2B69"/>
    <w:p w14:paraId="2E6684D4" w14:textId="77777777" w:rsidR="00580E0D" w:rsidRDefault="00580E0D" w:rsidP="00580E0D">
      <w:pPr>
        <w:rPr>
          <w:sz w:val="28"/>
        </w:rPr>
      </w:pPr>
    </w:p>
    <w:p w14:paraId="2E027DA7" w14:textId="77777777" w:rsidR="00580E0D" w:rsidRDefault="00580E0D" w:rsidP="00580E0D">
      <w:pPr>
        <w:jc w:val="center"/>
        <w:rPr>
          <w:sz w:val="28"/>
        </w:rPr>
      </w:pPr>
    </w:p>
    <w:p w14:paraId="309B31D5" w14:textId="77777777" w:rsidR="00580E0D" w:rsidRDefault="00580E0D" w:rsidP="00580E0D">
      <w:pPr>
        <w:jc w:val="center"/>
        <w:rPr>
          <w:noProof/>
        </w:rPr>
      </w:pPr>
    </w:p>
    <w:p w14:paraId="4CD37AC4" w14:textId="77777777" w:rsidR="00580E0D" w:rsidRDefault="00580E0D" w:rsidP="00580E0D">
      <w:pPr>
        <w:jc w:val="center"/>
        <w:rPr>
          <w:sz w:val="28"/>
        </w:rPr>
      </w:pPr>
    </w:p>
    <w:p w14:paraId="6819887E" w14:textId="77777777" w:rsidR="00E155BA" w:rsidRDefault="00E155BA" w:rsidP="00580E0D">
      <w:pPr>
        <w:jc w:val="center"/>
        <w:rPr>
          <w:sz w:val="28"/>
        </w:rPr>
      </w:pPr>
    </w:p>
    <w:p w14:paraId="36963B11" w14:textId="77777777" w:rsidR="00E155BA" w:rsidRDefault="00E155BA" w:rsidP="00580E0D">
      <w:pPr>
        <w:jc w:val="center"/>
        <w:rPr>
          <w:sz w:val="28"/>
        </w:rPr>
      </w:pPr>
    </w:p>
    <w:p w14:paraId="3C64C73B" w14:textId="77777777" w:rsidR="00E155BA" w:rsidRDefault="00E155BA" w:rsidP="00580E0D">
      <w:pPr>
        <w:jc w:val="center"/>
        <w:rPr>
          <w:sz w:val="28"/>
        </w:rPr>
      </w:pPr>
    </w:p>
    <w:p w14:paraId="013BE3ED" w14:textId="77777777" w:rsidR="00BB58D7" w:rsidRDefault="00BB58D7" w:rsidP="00580E0D">
      <w:pPr>
        <w:jc w:val="center"/>
        <w:rPr>
          <w:sz w:val="28"/>
        </w:rPr>
      </w:pPr>
    </w:p>
    <w:p w14:paraId="71A3A521" w14:textId="77777777" w:rsidR="007D34FC" w:rsidRDefault="007D34FC" w:rsidP="00580E0D">
      <w:pPr>
        <w:jc w:val="center"/>
        <w:rPr>
          <w:sz w:val="28"/>
        </w:rPr>
      </w:pPr>
    </w:p>
    <w:p w14:paraId="2E02DF5F" w14:textId="77777777" w:rsidR="007D34FC" w:rsidRDefault="007D34FC" w:rsidP="00580E0D">
      <w:pPr>
        <w:jc w:val="center"/>
        <w:rPr>
          <w:sz w:val="28"/>
        </w:rPr>
      </w:pPr>
    </w:p>
    <w:p w14:paraId="3F40129C" w14:textId="77777777" w:rsidR="00E155BA" w:rsidRDefault="00E155BA" w:rsidP="00580E0D">
      <w:pPr>
        <w:jc w:val="center"/>
        <w:rPr>
          <w:sz w:val="28"/>
        </w:rPr>
      </w:pPr>
    </w:p>
    <w:p w14:paraId="1816AF02" w14:textId="77777777" w:rsidR="00E155BA" w:rsidRDefault="00E155BA" w:rsidP="00D71440">
      <w:pPr>
        <w:rPr>
          <w:sz w:val="28"/>
        </w:rPr>
      </w:pPr>
    </w:p>
    <w:p w14:paraId="3944AC61" w14:textId="77777777" w:rsidR="00E155BA" w:rsidRDefault="00D71440" w:rsidP="00D71440">
      <w:pPr>
        <w:jc w:val="center"/>
        <w:rPr>
          <w:sz w:val="28"/>
        </w:rPr>
      </w:pPr>
      <w:r>
        <w:rPr>
          <w:sz w:val="28"/>
        </w:rPr>
        <w:t>A</w:t>
      </w:r>
      <w:r w:rsidR="00E155BA">
        <w:rPr>
          <w:sz w:val="28"/>
        </w:rPr>
        <w:t>ttachm</w:t>
      </w:r>
      <w:r>
        <w:rPr>
          <w:sz w:val="28"/>
        </w:rPr>
        <w:t>ent A</w:t>
      </w:r>
    </w:p>
    <w:p w14:paraId="1A95D81D" w14:textId="77777777" w:rsidR="00EB78E2" w:rsidRDefault="00EB78E2" w:rsidP="00D71440">
      <w:pPr>
        <w:jc w:val="center"/>
        <w:rPr>
          <w:sz w:val="28"/>
        </w:rPr>
      </w:pPr>
    </w:p>
    <w:p w14:paraId="01907FF8" w14:textId="77777777" w:rsidR="00E55315" w:rsidRDefault="001E5667" w:rsidP="00D71440">
      <w:pPr>
        <w:jc w:val="center"/>
        <w:rPr>
          <w:sz w:val="28"/>
        </w:rPr>
      </w:pPr>
      <w:r w:rsidRPr="001E5667">
        <w:rPr>
          <w:noProof/>
        </w:rPr>
        <w:drawing>
          <wp:inline distT="0" distB="0" distL="0" distR="0" wp14:anchorId="7BA2EB5B" wp14:editId="342C07E2">
            <wp:extent cx="5943600" cy="1264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64285"/>
                    </a:xfrm>
                    <a:prstGeom prst="rect">
                      <a:avLst/>
                    </a:prstGeom>
                  </pic:spPr>
                </pic:pic>
              </a:graphicData>
            </a:graphic>
          </wp:inline>
        </w:drawing>
      </w:r>
      <w:r w:rsidRPr="001E5667">
        <w:rPr>
          <w:noProof/>
        </w:rPr>
        <w:t xml:space="preserve"> </w:t>
      </w:r>
      <w:r w:rsidRPr="001E5667">
        <w:rPr>
          <w:noProof/>
        </w:rPr>
        <w:drawing>
          <wp:inline distT="0" distB="0" distL="0" distR="0" wp14:anchorId="18372C77" wp14:editId="17B19006">
            <wp:extent cx="5943600" cy="3491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91230"/>
                    </a:xfrm>
                    <a:prstGeom prst="rect">
                      <a:avLst/>
                    </a:prstGeom>
                  </pic:spPr>
                </pic:pic>
              </a:graphicData>
            </a:graphic>
          </wp:inline>
        </w:drawing>
      </w:r>
      <w:r w:rsidR="00DE2C2E" w:rsidRPr="00DE2C2E">
        <w:rPr>
          <w:noProof/>
        </w:rPr>
        <w:t xml:space="preserve"> </w:t>
      </w:r>
      <w:r w:rsidR="004F7263" w:rsidRPr="004F7263">
        <w:rPr>
          <w:noProof/>
        </w:rPr>
        <w:drawing>
          <wp:inline distT="0" distB="0" distL="0" distR="0" wp14:anchorId="11EEF1E7" wp14:editId="16C2D57B">
            <wp:extent cx="5478428" cy="130873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5452" cy="1312802"/>
                    </a:xfrm>
                    <a:prstGeom prst="rect">
                      <a:avLst/>
                    </a:prstGeom>
                  </pic:spPr>
                </pic:pic>
              </a:graphicData>
            </a:graphic>
          </wp:inline>
        </w:drawing>
      </w:r>
    </w:p>
    <w:p w14:paraId="1F89FFBF" w14:textId="77777777" w:rsidR="00E155BA" w:rsidRDefault="00E155BA" w:rsidP="00580E0D">
      <w:pPr>
        <w:jc w:val="center"/>
        <w:rPr>
          <w:sz w:val="28"/>
        </w:rPr>
      </w:pPr>
    </w:p>
    <w:p w14:paraId="0C251423" w14:textId="77777777"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4B8489C1" wp14:editId="36A58230">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057D076C" w14:textId="77777777" w:rsidR="002D2B69" w:rsidRDefault="002D2B69" w:rsidP="002D2B69">
                            <w:pPr>
                              <w:jc w:val="center"/>
                              <w:rPr>
                                <w:b/>
                              </w:rPr>
                            </w:pPr>
                          </w:p>
                          <w:p w14:paraId="289277E7" w14:textId="77777777" w:rsidR="002D2B69" w:rsidRPr="00DC3864" w:rsidRDefault="002D2B69" w:rsidP="002D2B69">
                            <w:pPr>
                              <w:ind w:left="540" w:right="525"/>
                              <w:jc w:val="center"/>
                              <w:rPr>
                                <w:b/>
                              </w:rPr>
                            </w:pPr>
                            <w:r w:rsidRPr="00DC3864">
                              <w:rPr>
                                <w:b/>
                              </w:rPr>
                              <w:t>SUBMITTED IN RESPONSE TO</w:t>
                            </w:r>
                          </w:p>
                          <w:p w14:paraId="160E9F34" w14:textId="77777777" w:rsidR="00FE329A" w:rsidRPr="00DC3864" w:rsidRDefault="002D2B69" w:rsidP="00FE329A">
                            <w:pPr>
                              <w:ind w:left="540" w:right="525"/>
                              <w:jc w:val="center"/>
                              <w:rPr>
                                <w:b/>
                              </w:rPr>
                            </w:pPr>
                            <w:r w:rsidRPr="00DC3864">
                              <w:rPr>
                                <w:b/>
                              </w:rPr>
                              <w:t xml:space="preserve">Sole Source Certification No. </w:t>
                            </w:r>
                            <w:r w:rsidR="008D46A4">
                              <w:rPr>
                                <w:b/>
                              </w:rPr>
                              <w:t>SS5737</w:t>
                            </w:r>
                          </w:p>
                          <w:p w14:paraId="49FE4FE7" w14:textId="77777777" w:rsidR="002D2B69" w:rsidRPr="00DC3864" w:rsidRDefault="006A050A" w:rsidP="002D2B69">
                            <w:pPr>
                              <w:ind w:left="540" w:right="525"/>
                              <w:jc w:val="center"/>
                              <w:rPr>
                                <w:b/>
                              </w:rPr>
                            </w:pPr>
                            <w:r>
                              <w:rPr>
                                <w:b/>
                              </w:rPr>
                              <w:t xml:space="preserve">Accepted until </w:t>
                            </w:r>
                            <w:r w:rsidR="007D0069">
                              <w:rPr>
                                <w:b/>
                              </w:rPr>
                              <w:t xml:space="preserve">March </w:t>
                            </w:r>
                            <w:r w:rsidR="00645B88">
                              <w:rPr>
                                <w:b/>
                              </w:rPr>
                              <w:t>9</w:t>
                            </w:r>
                            <w:bookmarkStart w:id="0" w:name="_GoBack"/>
                            <w:bookmarkEnd w:id="0"/>
                            <w:r w:rsidR="007D0069">
                              <w:rPr>
                                <w:b/>
                              </w:rPr>
                              <w:t>, 2023</w:t>
                            </w:r>
                            <w:r w:rsidR="002D2B69" w:rsidRPr="00DC3864">
                              <w:rPr>
                                <w:b/>
                              </w:rPr>
                              <w:t xml:space="preserve"> at 3:00 p.m.</w:t>
                            </w:r>
                          </w:p>
                          <w:p w14:paraId="3C4C2BBB" w14:textId="77777777" w:rsidR="002D2B69" w:rsidRDefault="002D2B69" w:rsidP="002D2B69">
                            <w:pPr>
                              <w:ind w:left="540" w:right="525"/>
                              <w:jc w:val="center"/>
                              <w:rPr>
                                <w:b/>
                                <w:color w:val="FF0000"/>
                              </w:rPr>
                            </w:pPr>
                          </w:p>
                          <w:p w14:paraId="51368477" w14:textId="77777777" w:rsidR="002D2B69" w:rsidRDefault="002D2B69" w:rsidP="002D2B69">
                            <w:pPr>
                              <w:ind w:left="540" w:right="525"/>
                              <w:jc w:val="center"/>
                              <w:rPr>
                                <w:b/>
                                <w:color w:val="FF0000"/>
                              </w:rPr>
                            </w:pPr>
                          </w:p>
                          <w:p w14:paraId="3384B9C6" w14:textId="77777777" w:rsidR="002D2B69" w:rsidRDefault="002D2B69" w:rsidP="002D2B69">
                            <w:pPr>
                              <w:ind w:left="540" w:right="525"/>
                              <w:jc w:val="center"/>
                              <w:rPr>
                                <w:b/>
                                <w:color w:val="FF0000"/>
                              </w:rPr>
                            </w:pPr>
                          </w:p>
                          <w:p w14:paraId="05D7B407" w14:textId="77777777" w:rsidR="002D2B69" w:rsidRDefault="002D2B69" w:rsidP="002D2B69">
                            <w:pPr>
                              <w:ind w:left="540" w:right="525"/>
                              <w:jc w:val="center"/>
                              <w:rPr>
                                <w:b/>
                                <w:color w:val="FF0000"/>
                              </w:rPr>
                            </w:pPr>
                          </w:p>
                          <w:p w14:paraId="3F2234E1"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1E536864" w14:textId="77777777" w:rsidR="002D2B69" w:rsidRDefault="002D2B69" w:rsidP="002D2B69">
                            <w:pPr>
                              <w:ind w:left="540" w:right="525"/>
                              <w:jc w:val="center"/>
                              <w:rPr>
                                <w:b/>
                              </w:rPr>
                            </w:pPr>
                          </w:p>
                          <w:p w14:paraId="00D89734" w14:textId="77777777" w:rsidR="002D2B69" w:rsidRDefault="002D2B69" w:rsidP="002D2B69">
                            <w:pPr>
                              <w:ind w:left="540" w:right="525"/>
                              <w:jc w:val="right"/>
                              <w:rPr>
                                <w:b/>
                              </w:rPr>
                            </w:pPr>
                            <w:r>
                              <w:rPr>
                                <w:b/>
                              </w:rPr>
                              <w:t>__________________________________</w:t>
                            </w:r>
                          </w:p>
                          <w:p w14:paraId="102D5553" w14:textId="77777777" w:rsidR="002D2B69" w:rsidRPr="001E7B5C" w:rsidRDefault="002D2B69" w:rsidP="002D2B69">
                            <w:pPr>
                              <w:ind w:left="4860" w:right="525" w:firstLine="180"/>
                            </w:pPr>
                            <w:r w:rsidRPr="001E7B5C">
                              <w:t>Objector</w:t>
                            </w:r>
                            <w:r>
                              <w:t xml:space="preserve"> Name</w:t>
                            </w:r>
                          </w:p>
                          <w:p w14:paraId="362F03CE" w14:textId="77777777" w:rsidR="002D2B69" w:rsidRPr="001E7B5C" w:rsidRDefault="002D2B69" w:rsidP="002D2B69">
                            <w:pPr>
                              <w:ind w:left="4680" w:right="525" w:firstLine="360"/>
                            </w:pPr>
                            <w:r w:rsidRPr="001E7B5C">
                              <w:t>Objector’s title</w:t>
                            </w:r>
                          </w:p>
                          <w:p w14:paraId="44B1D316" w14:textId="77777777" w:rsidR="002D2B69" w:rsidRDefault="002D2B69" w:rsidP="002D2B69">
                            <w:pPr>
                              <w:ind w:left="540" w:right="525"/>
                              <w:rPr>
                                <w:b/>
                              </w:rPr>
                            </w:pPr>
                          </w:p>
                          <w:p w14:paraId="74FBBBAB" w14:textId="77777777" w:rsidR="002D2B69" w:rsidRDefault="002D2B69" w:rsidP="002D2B69">
                            <w:pPr>
                              <w:ind w:left="540" w:right="525"/>
                              <w:jc w:val="right"/>
                              <w:rPr>
                                <w:b/>
                              </w:rPr>
                            </w:pPr>
                            <w:r>
                              <w:rPr>
                                <w:b/>
                              </w:rPr>
                              <w:t>__________________________________</w:t>
                            </w:r>
                          </w:p>
                          <w:p w14:paraId="785B96AA" w14:textId="77777777" w:rsidR="002D2B69" w:rsidRPr="001E7B5C" w:rsidRDefault="002D2B69" w:rsidP="002D2B69">
                            <w:pPr>
                              <w:ind w:left="4860" w:right="525" w:firstLine="180"/>
                            </w:pPr>
                            <w:r w:rsidRPr="001E7B5C">
                              <w:t>Date</w:t>
                            </w:r>
                          </w:p>
                          <w:p w14:paraId="6CAFE839"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489C1"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057D076C" w14:textId="77777777" w:rsidR="002D2B69" w:rsidRDefault="002D2B69" w:rsidP="002D2B69">
                      <w:pPr>
                        <w:jc w:val="center"/>
                        <w:rPr>
                          <w:b/>
                        </w:rPr>
                      </w:pPr>
                    </w:p>
                    <w:p w14:paraId="289277E7" w14:textId="77777777" w:rsidR="002D2B69" w:rsidRPr="00DC3864" w:rsidRDefault="002D2B69" w:rsidP="002D2B69">
                      <w:pPr>
                        <w:ind w:left="540" w:right="525"/>
                        <w:jc w:val="center"/>
                        <w:rPr>
                          <w:b/>
                        </w:rPr>
                      </w:pPr>
                      <w:r w:rsidRPr="00DC3864">
                        <w:rPr>
                          <w:b/>
                        </w:rPr>
                        <w:t>SUBMITTED IN RESPONSE TO</w:t>
                      </w:r>
                    </w:p>
                    <w:p w14:paraId="160E9F34" w14:textId="77777777" w:rsidR="00FE329A" w:rsidRPr="00DC3864" w:rsidRDefault="002D2B69" w:rsidP="00FE329A">
                      <w:pPr>
                        <w:ind w:left="540" w:right="525"/>
                        <w:jc w:val="center"/>
                        <w:rPr>
                          <w:b/>
                        </w:rPr>
                      </w:pPr>
                      <w:r w:rsidRPr="00DC3864">
                        <w:rPr>
                          <w:b/>
                        </w:rPr>
                        <w:t xml:space="preserve">Sole Source Certification No. </w:t>
                      </w:r>
                      <w:r w:rsidR="008D46A4">
                        <w:rPr>
                          <w:b/>
                        </w:rPr>
                        <w:t>SS5737</w:t>
                      </w:r>
                    </w:p>
                    <w:p w14:paraId="49FE4FE7" w14:textId="77777777" w:rsidR="002D2B69" w:rsidRPr="00DC3864" w:rsidRDefault="006A050A" w:rsidP="002D2B69">
                      <w:pPr>
                        <w:ind w:left="540" w:right="525"/>
                        <w:jc w:val="center"/>
                        <w:rPr>
                          <w:b/>
                        </w:rPr>
                      </w:pPr>
                      <w:r>
                        <w:rPr>
                          <w:b/>
                        </w:rPr>
                        <w:t xml:space="preserve">Accepted until </w:t>
                      </w:r>
                      <w:r w:rsidR="007D0069">
                        <w:rPr>
                          <w:b/>
                        </w:rPr>
                        <w:t xml:space="preserve">March </w:t>
                      </w:r>
                      <w:r w:rsidR="00645B88">
                        <w:rPr>
                          <w:b/>
                        </w:rPr>
                        <w:t>9</w:t>
                      </w:r>
                      <w:bookmarkStart w:id="1" w:name="_GoBack"/>
                      <w:bookmarkEnd w:id="1"/>
                      <w:r w:rsidR="007D0069">
                        <w:rPr>
                          <w:b/>
                        </w:rPr>
                        <w:t>, 2023</w:t>
                      </w:r>
                      <w:r w:rsidR="002D2B69" w:rsidRPr="00DC3864">
                        <w:rPr>
                          <w:b/>
                        </w:rPr>
                        <w:t xml:space="preserve"> at 3:00 p.m.</w:t>
                      </w:r>
                    </w:p>
                    <w:p w14:paraId="3C4C2BBB" w14:textId="77777777" w:rsidR="002D2B69" w:rsidRDefault="002D2B69" w:rsidP="002D2B69">
                      <w:pPr>
                        <w:ind w:left="540" w:right="525"/>
                        <w:jc w:val="center"/>
                        <w:rPr>
                          <w:b/>
                          <w:color w:val="FF0000"/>
                        </w:rPr>
                      </w:pPr>
                    </w:p>
                    <w:p w14:paraId="51368477" w14:textId="77777777" w:rsidR="002D2B69" w:rsidRDefault="002D2B69" w:rsidP="002D2B69">
                      <w:pPr>
                        <w:ind w:left="540" w:right="525"/>
                        <w:jc w:val="center"/>
                        <w:rPr>
                          <w:b/>
                          <w:color w:val="FF0000"/>
                        </w:rPr>
                      </w:pPr>
                    </w:p>
                    <w:p w14:paraId="3384B9C6" w14:textId="77777777" w:rsidR="002D2B69" w:rsidRDefault="002D2B69" w:rsidP="002D2B69">
                      <w:pPr>
                        <w:ind w:left="540" w:right="525"/>
                        <w:jc w:val="center"/>
                        <w:rPr>
                          <w:b/>
                          <w:color w:val="FF0000"/>
                        </w:rPr>
                      </w:pPr>
                    </w:p>
                    <w:p w14:paraId="05D7B407" w14:textId="77777777" w:rsidR="002D2B69" w:rsidRDefault="002D2B69" w:rsidP="002D2B69">
                      <w:pPr>
                        <w:ind w:left="540" w:right="525"/>
                        <w:jc w:val="center"/>
                        <w:rPr>
                          <w:b/>
                          <w:color w:val="FF0000"/>
                        </w:rPr>
                      </w:pPr>
                    </w:p>
                    <w:p w14:paraId="3F2234E1"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1E536864" w14:textId="77777777" w:rsidR="002D2B69" w:rsidRDefault="002D2B69" w:rsidP="002D2B69">
                      <w:pPr>
                        <w:ind w:left="540" w:right="525"/>
                        <w:jc w:val="center"/>
                        <w:rPr>
                          <w:b/>
                        </w:rPr>
                      </w:pPr>
                    </w:p>
                    <w:p w14:paraId="00D89734" w14:textId="77777777" w:rsidR="002D2B69" w:rsidRDefault="002D2B69" w:rsidP="002D2B69">
                      <w:pPr>
                        <w:ind w:left="540" w:right="525"/>
                        <w:jc w:val="right"/>
                        <w:rPr>
                          <w:b/>
                        </w:rPr>
                      </w:pPr>
                      <w:r>
                        <w:rPr>
                          <w:b/>
                        </w:rPr>
                        <w:t>__________________________________</w:t>
                      </w:r>
                    </w:p>
                    <w:p w14:paraId="102D5553" w14:textId="77777777" w:rsidR="002D2B69" w:rsidRPr="001E7B5C" w:rsidRDefault="002D2B69" w:rsidP="002D2B69">
                      <w:pPr>
                        <w:ind w:left="4860" w:right="525" w:firstLine="180"/>
                      </w:pPr>
                      <w:r w:rsidRPr="001E7B5C">
                        <w:t>Objector</w:t>
                      </w:r>
                      <w:r>
                        <w:t xml:space="preserve"> Name</w:t>
                      </w:r>
                    </w:p>
                    <w:p w14:paraId="362F03CE" w14:textId="77777777" w:rsidR="002D2B69" w:rsidRPr="001E7B5C" w:rsidRDefault="002D2B69" w:rsidP="002D2B69">
                      <w:pPr>
                        <w:ind w:left="4680" w:right="525" w:firstLine="360"/>
                      </w:pPr>
                      <w:r w:rsidRPr="001E7B5C">
                        <w:t>Objector’s title</w:t>
                      </w:r>
                    </w:p>
                    <w:p w14:paraId="44B1D316" w14:textId="77777777" w:rsidR="002D2B69" w:rsidRDefault="002D2B69" w:rsidP="002D2B69">
                      <w:pPr>
                        <w:ind w:left="540" w:right="525"/>
                        <w:rPr>
                          <w:b/>
                        </w:rPr>
                      </w:pPr>
                    </w:p>
                    <w:p w14:paraId="74FBBBAB" w14:textId="77777777" w:rsidR="002D2B69" w:rsidRDefault="002D2B69" w:rsidP="002D2B69">
                      <w:pPr>
                        <w:ind w:left="540" w:right="525"/>
                        <w:jc w:val="right"/>
                        <w:rPr>
                          <w:b/>
                        </w:rPr>
                      </w:pPr>
                      <w:r>
                        <w:rPr>
                          <w:b/>
                        </w:rPr>
                        <w:t>__________________________________</w:t>
                      </w:r>
                    </w:p>
                    <w:p w14:paraId="785B96AA" w14:textId="77777777" w:rsidR="002D2B69" w:rsidRPr="001E7B5C" w:rsidRDefault="002D2B69" w:rsidP="002D2B69">
                      <w:pPr>
                        <w:ind w:left="4860" w:right="525" w:firstLine="180"/>
                      </w:pPr>
                      <w:r w:rsidRPr="001E7B5C">
                        <w:t>Date</w:t>
                      </w:r>
                    </w:p>
                    <w:p w14:paraId="6CAFE839"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05824837" w14:textId="77777777" w:rsidR="00E55315" w:rsidRDefault="00E55315" w:rsidP="00580E0D">
      <w:pPr>
        <w:ind w:left="3600"/>
        <w:rPr>
          <w:sz w:val="28"/>
        </w:rPr>
      </w:pPr>
    </w:p>
    <w:p w14:paraId="7219185E" w14:textId="77777777" w:rsidR="002D2B69" w:rsidRDefault="002D2B69" w:rsidP="002D2B69"/>
    <w:p w14:paraId="47C8C10D"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71E4" w14:textId="77777777" w:rsidR="00B55982" w:rsidRDefault="00B55982" w:rsidP="00D71440">
      <w:r>
        <w:separator/>
      </w:r>
    </w:p>
  </w:endnote>
  <w:endnote w:type="continuationSeparator" w:id="0">
    <w:p w14:paraId="3864D8E7" w14:textId="77777777" w:rsidR="00B55982" w:rsidRDefault="00B559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653E" w14:textId="77777777" w:rsidR="00B55982" w:rsidRDefault="00B55982" w:rsidP="00D71440">
      <w:r>
        <w:separator/>
      </w:r>
    </w:p>
  </w:footnote>
  <w:footnote w:type="continuationSeparator" w:id="0">
    <w:p w14:paraId="09607DCF" w14:textId="77777777" w:rsidR="00B55982" w:rsidRDefault="00B559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0F7D86"/>
    <w:rsid w:val="001030A3"/>
    <w:rsid w:val="00104A3B"/>
    <w:rsid w:val="00112FDA"/>
    <w:rsid w:val="00120E47"/>
    <w:rsid w:val="00137129"/>
    <w:rsid w:val="001661DD"/>
    <w:rsid w:val="001E3E52"/>
    <w:rsid w:val="001E5667"/>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417F5B"/>
    <w:rsid w:val="00466811"/>
    <w:rsid w:val="00471474"/>
    <w:rsid w:val="004F7263"/>
    <w:rsid w:val="0050234B"/>
    <w:rsid w:val="005041F2"/>
    <w:rsid w:val="00544710"/>
    <w:rsid w:val="00580E0D"/>
    <w:rsid w:val="00600E14"/>
    <w:rsid w:val="00640E5F"/>
    <w:rsid w:val="00645B88"/>
    <w:rsid w:val="00657F9E"/>
    <w:rsid w:val="006653BF"/>
    <w:rsid w:val="006716A1"/>
    <w:rsid w:val="006826A4"/>
    <w:rsid w:val="006A050A"/>
    <w:rsid w:val="006A721E"/>
    <w:rsid w:val="006B07FE"/>
    <w:rsid w:val="006B4EA7"/>
    <w:rsid w:val="006B61DB"/>
    <w:rsid w:val="006D274B"/>
    <w:rsid w:val="006E18BB"/>
    <w:rsid w:val="006F31B1"/>
    <w:rsid w:val="007020C4"/>
    <w:rsid w:val="007332B2"/>
    <w:rsid w:val="00743492"/>
    <w:rsid w:val="00794240"/>
    <w:rsid w:val="007C05E5"/>
    <w:rsid w:val="007D0069"/>
    <w:rsid w:val="007D0102"/>
    <w:rsid w:val="007D34FC"/>
    <w:rsid w:val="007D7889"/>
    <w:rsid w:val="00803516"/>
    <w:rsid w:val="00883E82"/>
    <w:rsid w:val="008A7099"/>
    <w:rsid w:val="008C04DA"/>
    <w:rsid w:val="008C2114"/>
    <w:rsid w:val="008C6B0A"/>
    <w:rsid w:val="008D46A4"/>
    <w:rsid w:val="009031E3"/>
    <w:rsid w:val="009415BF"/>
    <w:rsid w:val="00965556"/>
    <w:rsid w:val="00980436"/>
    <w:rsid w:val="009D150D"/>
    <w:rsid w:val="009D1700"/>
    <w:rsid w:val="00A279B8"/>
    <w:rsid w:val="00AC3F7F"/>
    <w:rsid w:val="00AC64CE"/>
    <w:rsid w:val="00AD1310"/>
    <w:rsid w:val="00B07F4F"/>
    <w:rsid w:val="00B25F96"/>
    <w:rsid w:val="00B471E2"/>
    <w:rsid w:val="00B4728B"/>
    <w:rsid w:val="00B55982"/>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724"/>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esource@umc.edu"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state.ms.us/Purchasing/documents/ObjectiontoSoleSourceDetermination.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source@umc.edu" TargetMode="External"/><Relationship Id="rId5" Type="http://schemas.openxmlformats.org/officeDocument/2006/relationships/numbering" Target="numbering.xml"/><Relationship Id="rId15" Type="http://schemas.openxmlformats.org/officeDocument/2006/relationships/hyperlink" Target="mailto:solesource@um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0" ma:contentTypeDescription="Create a new document." ma:contentTypeScope="" ma:versionID="30d1ce12995133f09e927c1a663fa644">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609e0814aa8859f90b5edb1a91ab854d"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69EA-9E5A-422A-B9EF-B32850EA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C1C45-8BEF-48D4-A22D-D3A79A7FB4E6}">
  <ds:schemaRefs>
    <ds:schemaRef ds:uri="http://schemas.microsoft.com/sharepoint/v3/contenttype/forms"/>
  </ds:schemaRefs>
</ds:datastoreItem>
</file>

<file path=customXml/itemProps3.xml><?xml version="1.0" encoding="utf-8"?>
<ds:datastoreItem xmlns:ds="http://schemas.openxmlformats.org/officeDocument/2006/customXml" ds:itemID="{1D6134B1-25D5-4F26-A6B3-24BAB3AB8840}">
  <ds:schemaRefs>
    <ds:schemaRef ds:uri="http://www.w3.org/XML/1998/namespace"/>
    <ds:schemaRef ds:uri="b4c35d6f-ced8-45a4-9efe-5686aa93e75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7535d989-0e0e-45e5-8f4e-d4a569493059"/>
    <ds:schemaRef ds:uri="http://purl.org/dc/dcmitype/"/>
  </ds:schemaRefs>
</ds:datastoreItem>
</file>

<file path=customXml/itemProps4.xml><?xml version="1.0" encoding="utf-8"?>
<ds:datastoreItem xmlns:ds="http://schemas.openxmlformats.org/officeDocument/2006/customXml" ds:itemID="{A97FCB6D-AB4F-4E71-8C76-E5D0A0C9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2023-02-17T16:21:00Z</dcterms:created>
  <dcterms:modified xsi:type="dcterms:W3CDTF">2023-02-17T16:21:00Z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