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70AD6465" w:rsidR="002D2B69" w:rsidRPr="000C58CD" w:rsidRDefault="002D2B69" w:rsidP="002D2B69">
      <w:pPr>
        <w:rPr>
          <w:b/>
        </w:rPr>
      </w:pPr>
      <w:r w:rsidRPr="000C58CD">
        <w:rPr>
          <w:b/>
        </w:rPr>
        <w:t xml:space="preserve">Date: </w:t>
      </w:r>
      <w:r w:rsidRPr="000C58CD">
        <w:rPr>
          <w:b/>
        </w:rPr>
        <w:tab/>
      </w:r>
      <w:r w:rsidR="00967BC7">
        <w:t>June 4</w:t>
      </w:r>
      <w:r w:rsidR="00026285">
        <w:t>, 2018</w:t>
      </w:r>
    </w:p>
    <w:p w14:paraId="24610532" w14:textId="77777777" w:rsidR="002D2B69" w:rsidRDefault="002D2B69" w:rsidP="002D2B69"/>
    <w:p w14:paraId="142CFE7D" w14:textId="0689DFB6" w:rsidR="00B87EDE" w:rsidRPr="00B87EDE" w:rsidRDefault="002D2B69" w:rsidP="00B87EDE">
      <w:pPr>
        <w:pStyle w:val="Default"/>
        <w:ind w:left="720" w:hanging="720"/>
        <w:rPr>
          <w:rFonts w:ascii="Times New Roman" w:hAnsi="Times New Roman" w:cs="Times New Roman"/>
          <w:b/>
          <w:color w:val="auto"/>
        </w:rPr>
      </w:pPr>
      <w:r w:rsidRPr="000C58CD">
        <w:rPr>
          <w:b/>
        </w:rPr>
        <w:t>Re:</w:t>
      </w:r>
      <w:r>
        <w:t xml:space="preserve"> </w:t>
      </w:r>
      <w:r>
        <w:tab/>
      </w:r>
      <w:r w:rsidRPr="00B87EDE">
        <w:rPr>
          <w:rFonts w:ascii="Times New Roman" w:hAnsi="Times New Roman" w:cs="Times New Roman"/>
          <w:b/>
        </w:rPr>
        <w:t>S</w:t>
      </w:r>
      <w:r w:rsidR="00B87EDE" w:rsidRPr="00B87EDE">
        <w:rPr>
          <w:rFonts w:ascii="Times New Roman" w:hAnsi="Times New Roman" w:cs="Times New Roman"/>
          <w:b/>
        </w:rPr>
        <w:t xml:space="preserve">ole Source </w:t>
      </w:r>
      <w:r w:rsidR="00B87EDE" w:rsidRPr="00B87EDE">
        <w:rPr>
          <w:rFonts w:ascii="Times New Roman" w:hAnsi="Times New Roman" w:cs="Times New Roman"/>
          <w:b/>
          <w:color w:val="auto"/>
        </w:rPr>
        <w:t>Certification Number SS90</w:t>
      </w:r>
      <w:r w:rsidR="00967BC7">
        <w:rPr>
          <w:rFonts w:ascii="Times New Roman" w:hAnsi="Times New Roman" w:cs="Times New Roman"/>
          <w:b/>
          <w:color w:val="auto"/>
        </w:rPr>
        <w:t>64</w:t>
      </w:r>
      <w:r w:rsidR="00B87EDE" w:rsidRPr="00B87EDE">
        <w:rPr>
          <w:rFonts w:ascii="Times New Roman" w:hAnsi="Times New Roman" w:cs="Times New Roman"/>
          <w:b/>
          <w:color w:val="auto"/>
        </w:rPr>
        <w:t xml:space="preserve"> </w:t>
      </w:r>
      <w:r w:rsidR="00967BC7">
        <w:rPr>
          <w:rFonts w:ascii="Times New Roman" w:hAnsi="Times New Roman" w:cs="Times New Roman"/>
          <w:b/>
          <w:color w:val="auto"/>
        </w:rPr>
        <w:t>Turnitin Feedback Studio</w:t>
      </w:r>
    </w:p>
    <w:p w14:paraId="60033831" w14:textId="74E20A48" w:rsidR="002D2B69" w:rsidRDefault="002D2B69" w:rsidP="00B87EDE">
      <w:pPr>
        <w:ind w:left="720" w:hanging="720"/>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2BD781AB" w:rsidR="002D2B69" w:rsidRDefault="002D2B69" w:rsidP="0001425C">
      <w:pPr>
        <w:jc w:val="both"/>
      </w:pPr>
      <w:r>
        <w:t xml:space="preserve">Regarding UMMC Sole Source Certification Number </w:t>
      </w:r>
      <w:r w:rsidR="00967BC7">
        <w:rPr>
          <w:b/>
        </w:rPr>
        <w:t>SS9064</w:t>
      </w:r>
      <w:r w:rsidR="002D2405" w:rsidRPr="000E2ADE">
        <w:rPr>
          <w:color w:val="FF0000"/>
        </w:rPr>
        <w:t xml:space="preserve"> </w:t>
      </w:r>
      <w:r w:rsidR="009415BF">
        <w:t xml:space="preserve">for </w:t>
      </w:r>
      <w:r w:rsidR="00967BC7">
        <w:rPr>
          <w:b/>
        </w:rPr>
        <w:t>Turnitin Feedback Studio</w:t>
      </w:r>
      <w:r w:rsidRPr="004A46C1">
        <w:t xml:space="preserve">, please be advised that UMMC intends to award the purchase of </w:t>
      </w:r>
      <w:r w:rsidR="0001425C" w:rsidRPr="000A396E">
        <w:t xml:space="preserve">the </w:t>
      </w:r>
      <w:r w:rsidR="00967BC7">
        <w:rPr>
          <w:b/>
        </w:rPr>
        <w:t>Turnitin Feedback Studio</w:t>
      </w:r>
      <w:r w:rsidR="003B65A3" w:rsidRPr="004A46C1">
        <w:t xml:space="preserve"> </w:t>
      </w:r>
      <w:r w:rsidRPr="004A46C1">
        <w:t xml:space="preserve">to </w:t>
      </w:r>
      <w:r w:rsidR="00967BC7">
        <w:rPr>
          <w:b/>
        </w:rPr>
        <w:t xml:space="preserve">turnitin </w:t>
      </w:r>
      <w:r w:rsidRPr="004A46C1">
        <w:t xml:space="preserve">as the sole source provider of </w:t>
      </w:r>
      <w:r w:rsidR="0001425C" w:rsidRPr="000A396E">
        <w:t xml:space="preserve">the </w:t>
      </w:r>
      <w:r w:rsidR="00967BC7">
        <w:rPr>
          <w:b/>
        </w:rPr>
        <w:t>Turnitin Feedback Studio</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72CF75D5" w:rsidR="002D2B69" w:rsidRPr="007A274F" w:rsidRDefault="00D4035F" w:rsidP="00967BC7">
            <w:r>
              <w:t xml:space="preserve">June </w:t>
            </w:r>
            <w:r w:rsidR="00967BC7">
              <w:t>6</w:t>
            </w:r>
            <w:r w:rsidR="00026285">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35B7C300" w:rsidR="002D2B69" w:rsidRPr="007A274F" w:rsidRDefault="0049275F" w:rsidP="00967BC7">
            <w:r>
              <w:t>June</w:t>
            </w:r>
            <w:r w:rsidR="00B87EDE">
              <w:t xml:space="preserve"> 1</w:t>
            </w:r>
            <w:r w:rsidR="00967BC7">
              <w:t>5</w:t>
            </w:r>
            <w:r w:rsidR="00026285">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3954803E" w:rsidR="002D2B69" w:rsidRPr="007A274F" w:rsidRDefault="0049275F" w:rsidP="00967BC7">
            <w:r>
              <w:t xml:space="preserve">June </w:t>
            </w:r>
            <w:r w:rsidR="00967BC7">
              <w:t>22</w:t>
            </w:r>
            <w:r w:rsidR="00026285">
              <w:t>, 2018</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65A7DAC2" w:rsidR="002D2B69" w:rsidRPr="007A274F" w:rsidRDefault="002D2B69" w:rsidP="00967BC7">
            <w:r w:rsidRPr="007A274F">
              <w:t xml:space="preserve">Not before </w:t>
            </w:r>
            <w:r w:rsidR="0049275F">
              <w:t xml:space="preserve">June </w:t>
            </w:r>
            <w:r w:rsidR="00967BC7">
              <w:t>22</w:t>
            </w:r>
            <w:r w:rsidR="00967BC7">
              <w:t xml:space="preserve">, </w:t>
            </w:r>
            <w:r w:rsidR="00026285">
              <w:t>2018</w:t>
            </w:r>
          </w:p>
        </w:tc>
      </w:tr>
    </w:tbl>
    <w:p w14:paraId="6C66C1E2" w14:textId="77777777" w:rsidR="00597D3D" w:rsidRDefault="00597D3D" w:rsidP="002D2B69">
      <w:pPr>
        <w:rPr>
          <w:b/>
        </w:rPr>
      </w:pPr>
    </w:p>
    <w:p w14:paraId="665AC6CF" w14:textId="77777777" w:rsidR="00597D3D" w:rsidRDefault="00597D3D" w:rsidP="002D2B69">
      <w:pPr>
        <w:rPr>
          <w:b/>
        </w:rPr>
      </w:pPr>
    </w:p>
    <w:p w14:paraId="19CADBF4" w14:textId="77777777" w:rsidR="00597D3D" w:rsidRDefault="00597D3D" w:rsidP="002D2B69">
      <w:pPr>
        <w:rPr>
          <w:b/>
        </w:rPr>
      </w:pPr>
    </w:p>
    <w:p w14:paraId="3562D34E" w14:textId="77777777" w:rsidR="00597D3D" w:rsidRDefault="00597D3D" w:rsidP="002D2B69">
      <w:pPr>
        <w:rPr>
          <w:b/>
        </w:rPr>
      </w:pPr>
    </w:p>
    <w:p w14:paraId="61A521E0" w14:textId="77777777" w:rsidR="00597D3D" w:rsidRDefault="00597D3D" w:rsidP="002D2B69">
      <w:pPr>
        <w:rPr>
          <w:b/>
        </w:rPr>
      </w:pPr>
    </w:p>
    <w:p w14:paraId="7C7376F4" w14:textId="77777777" w:rsidR="00B87EDE" w:rsidRDefault="00B87EDE" w:rsidP="002D2B69">
      <w:pPr>
        <w:rPr>
          <w:b/>
        </w:rPr>
      </w:pPr>
    </w:p>
    <w:p w14:paraId="48C1FF13" w14:textId="69F52403"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51A5087B" w14:textId="77777777" w:rsidR="00967BC7" w:rsidRDefault="00967BC7" w:rsidP="00967BC7">
      <w:pPr>
        <w:pStyle w:val="BodyText"/>
        <w:kinsoku w:val="0"/>
        <w:overflowPunct w:val="0"/>
        <w:spacing w:before="66" w:line="225" w:lineRule="auto"/>
        <w:ind w:left="818" w:firstLine="2"/>
        <w:rPr>
          <w:color w:val="2F2F2F"/>
          <w:w w:val="85"/>
        </w:rPr>
      </w:pPr>
      <w:r>
        <w:rPr>
          <w:color w:val="2F2F2F"/>
          <w:w w:val="80"/>
        </w:rPr>
        <w:t>Turnitin</w:t>
      </w:r>
      <w:r>
        <w:rPr>
          <w:color w:val="2F2F2F"/>
          <w:spacing w:val="-26"/>
          <w:w w:val="80"/>
        </w:rPr>
        <w:t xml:space="preserve"> </w:t>
      </w:r>
      <w:r>
        <w:rPr>
          <w:color w:val="2F2F2F"/>
          <w:w w:val="80"/>
        </w:rPr>
        <w:t>is</w:t>
      </w:r>
      <w:r>
        <w:rPr>
          <w:color w:val="2F2F2F"/>
          <w:spacing w:val="-26"/>
          <w:w w:val="80"/>
        </w:rPr>
        <w:t xml:space="preserve"> </w:t>
      </w:r>
      <w:r>
        <w:rPr>
          <w:color w:val="2F2F2F"/>
          <w:w w:val="80"/>
        </w:rPr>
        <w:t>the</w:t>
      </w:r>
      <w:r>
        <w:rPr>
          <w:color w:val="2F2F2F"/>
          <w:spacing w:val="-23"/>
          <w:w w:val="80"/>
        </w:rPr>
        <w:t xml:space="preserve"> </w:t>
      </w:r>
      <w:r>
        <w:rPr>
          <w:color w:val="2F2F2F"/>
          <w:w w:val="80"/>
        </w:rPr>
        <w:t>global</w:t>
      </w:r>
      <w:r>
        <w:rPr>
          <w:color w:val="2F2F2F"/>
          <w:spacing w:val="-27"/>
          <w:w w:val="80"/>
        </w:rPr>
        <w:t xml:space="preserve"> </w:t>
      </w:r>
      <w:r>
        <w:rPr>
          <w:color w:val="2F2F2F"/>
          <w:w w:val="80"/>
        </w:rPr>
        <w:t>leader</w:t>
      </w:r>
      <w:r>
        <w:rPr>
          <w:color w:val="2F2F2F"/>
          <w:spacing w:val="-23"/>
          <w:w w:val="80"/>
        </w:rPr>
        <w:t xml:space="preserve"> </w:t>
      </w:r>
      <w:r>
        <w:rPr>
          <w:color w:val="2F2F2F"/>
          <w:w w:val="80"/>
        </w:rPr>
        <w:t>in</w:t>
      </w:r>
      <w:r>
        <w:rPr>
          <w:color w:val="2F2F2F"/>
          <w:spacing w:val="-29"/>
          <w:w w:val="80"/>
        </w:rPr>
        <w:t xml:space="preserve"> </w:t>
      </w:r>
      <w:r>
        <w:rPr>
          <w:color w:val="2F2F2F"/>
          <w:w w:val="80"/>
        </w:rPr>
        <w:t>evaluating</w:t>
      </w:r>
      <w:r>
        <w:rPr>
          <w:color w:val="2F2F2F"/>
          <w:spacing w:val="-27"/>
          <w:w w:val="80"/>
        </w:rPr>
        <w:t xml:space="preserve"> </w:t>
      </w:r>
      <w:r>
        <w:rPr>
          <w:color w:val="2F2F2F"/>
          <w:w w:val="80"/>
        </w:rPr>
        <w:t>and</w:t>
      </w:r>
      <w:r>
        <w:rPr>
          <w:color w:val="2F2F2F"/>
          <w:spacing w:val="-24"/>
          <w:w w:val="80"/>
        </w:rPr>
        <w:t xml:space="preserve"> </w:t>
      </w:r>
      <w:r>
        <w:rPr>
          <w:color w:val="2F2F2F"/>
          <w:w w:val="80"/>
        </w:rPr>
        <w:t>improving</w:t>
      </w:r>
      <w:r>
        <w:rPr>
          <w:color w:val="2F2F2F"/>
          <w:spacing w:val="-25"/>
          <w:w w:val="80"/>
        </w:rPr>
        <w:t xml:space="preserve"> </w:t>
      </w:r>
      <w:r>
        <w:rPr>
          <w:color w:val="2F2F2F"/>
          <w:w w:val="80"/>
        </w:rPr>
        <w:t>student</w:t>
      </w:r>
      <w:r>
        <w:rPr>
          <w:color w:val="2F2F2F"/>
          <w:spacing w:val="-25"/>
          <w:w w:val="80"/>
        </w:rPr>
        <w:t xml:space="preserve"> </w:t>
      </w:r>
      <w:r>
        <w:rPr>
          <w:color w:val="2F2F2F"/>
          <w:w w:val="80"/>
        </w:rPr>
        <w:t>learning.</w:t>
      </w:r>
      <w:r>
        <w:rPr>
          <w:color w:val="2F2F2F"/>
          <w:spacing w:val="12"/>
          <w:w w:val="80"/>
        </w:rPr>
        <w:t xml:space="preserve"> </w:t>
      </w:r>
      <w:r>
        <w:rPr>
          <w:color w:val="2F2F2F"/>
          <w:w w:val="80"/>
        </w:rPr>
        <w:t>The company's</w:t>
      </w:r>
      <w:r>
        <w:rPr>
          <w:color w:val="2F2F2F"/>
          <w:spacing w:val="-37"/>
          <w:w w:val="80"/>
        </w:rPr>
        <w:t xml:space="preserve"> </w:t>
      </w:r>
      <w:r>
        <w:rPr>
          <w:color w:val="2F2F2F"/>
          <w:w w:val="80"/>
        </w:rPr>
        <w:t>cloud-based</w:t>
      </w:r>
      <w:r>
        <w:rPr>
          <w:color w:val="2F2F2F"/>
          <w:spacing w:val="-37"/>
          <w:w w:val="80"/>
        </w:rPr>
        <w:t xml:space="preserve"> </w:t>
      </w:r>
      <w:r>
        <w:rPr>
          <w:color w:val="2F2F2F"/>
          <w:w w:val="80"/>
        </w:rPr>
        <w:t>service</w:t>
      </w:r>
      <w:r>
        <w:rPr>
          <w:color w:val="2F2F2F"/>
          <w:spacing w:val="-33"/>
          <w:w w:val="80"/>
        </w:rPr>
        <w:t xml:space="preserve"> </w:t>
      </w:r>
      <w:r>
        <w:rPr>
          <w:color w:val="2F2F2F"/>
          <w:w w:val="80"/>
        </w:rPr>
        <w:t>for</w:t>
      </w:r>
      <w:r>
        <w:rPr>
          <w:color w:val="2F2F2F"/>
          <w:spacing w:val="-38"/>
          <w:w w:val="80"/>
        </w:rPr>
        <w:t xml:space="preserve"> </w:t>
      </w:r>
      <w:r>
        <w:rPr>
          <w:color w:val="2F2F2F"/>
          <w:w w:val="80"/>
        </w:rPr>
        <w:t>originality</w:t>
      </w:r>
      <w:r>
        <w:rPr>
          <w:color w:val="2F2F2F"/>
          <w:spacing w:val="-33"/>
          <w:w w:val="80"/>
        </w:rPr>
        <w:t xml:space="preserve"> </w:t>
      </w:r>
      <w:r>
        <w:rPr>
          <w:color w:val="2F2F2F"/>
          <w:w w:val="80"/>
        </w:rPr>
        <w:t>checking,</w:t>
      </w:r>
      <w:r>
        <w:rPr>
          <w:color w:val="2F2F2F"/>
          <w:spacing w:val="-31"/>
          <w:w w:val="80"/>
        </w:rPr>
        <w:t xml:space="preserve"> </w:t>
      </w:r>
      <w:r>
        <w:rPr>
          <w:color w:val="2F2F2F"/>
          <w:w w:val="80"/>
        </w:rPr>
        <w:t>online</w:t>
      </w:r>
      <w:r>
        <w:rPr>
          <w:color w:val="2F2F2F"/>
          <w:spacing w:val="-33"/>
          <w:w w:val="80"/>
        </w:rPr>
        <w:t xml:space="preserve"> </w:t>
      </w:r>
      <w:r>
        <w:rPr>
          <w:color w:val="2F2F2F"/>
          <w:w w:val="80"/>
        </w:rPr>
        <w:t>grading</w:t>
      </w:r>
      <w:r>
        <w:rPr>
          <w:color w:val="2F2F2F"/>
          <w:spacing w:val="-34"/>
          <w:w w:val="80"/>
        </w:rPr>
        <w:t xml:space="preserve"> </w:t>
      </w:r>
      <w:r>
        <w:rPr>
          <w:color w:val="2F2F2F"/>
          <w:w w:val="80"/>
        </w:rPr>
        <w:t>and</w:t>
      </w:r>
      <w:r>
        <w:rPr>
          <w:color w:val="2F2F2F"/>
          <w:spacing w:val="-35"/>
          <w:w w:val="80"/>
        </w:rPr>
        <w:t xml:space="preserve"> </w:t>
      </w:r>
      <w:r>
        <w:rPr>
          <w:color w:val="2F2F2F"/>
          <w:w w:val="80"/>
        </w:rPr>
        <w:t xml:space="preserve">peer </w:t>
      </w:r>
      <w:r>
        <w:rPr>
          <w:color w:val="2F2F2F"/>
          <w:w w:val="85"/>
        </w:rPr>
        <w:t>review</w:t>
      </w:r>
      <w:r>
        <w:rPr>
          <w:color w:val="2F2F2F"/>
          <w:spacing w:val="-32"/>
          <w:w w:val="85"/>
        </w:rPr>
        <w:t xml:space="preserve"> </w:t>
      </w:r>
      <w:r>
        <w:rPr>
          <w:color w:val="2F2F2F"/>
          <w:w w:val="85"/>
        </w:rPr>
        <w:t>saves</w:t>
      </w:r>
      <w:r>
        <w:rPr>
          <w:color w:val="2F2F2F"/>
          <w:spacing w:val="-34"/>
          <w:w w:val="85"/>
        </w:rPr>
        <w:t xml:space="preserve"> </w:t>
      </w:r>
      <w:r>
        <w:rPr>
          <w:color w:val="2F2F2F"/>
          <w:w w:val="85"/>
        </w:rPr>
        <w:t>instructors</w:t>
      </w:r>
      <w:r>
        <w:rPr>
          <w:color w:val="2F2F2F"/>
          <w:spacing w:val="-33"/>
          <w:w w:val="85"/>
        </w:rPr>
        <w:t xml:space="preserve"> </w:t>
      </w:r>
      <w:r>
        <w:rPr>
          <w:color w:val="2F2F2F"/>
          <w:w w:val="85"/>
        </w:rPr>
        <w:t>time</w:t>
      </w:r>
      <w:r>
        <w:rPr>
          <w:color w:val="2F2F2F"/>
          <w:spacing w:val="-31"/>
          <w:w w:val="85"/>
        </w:rPr>
        <w:t xml:space="preserve"> </w:t>
      </w:r>
      <w:r>
        <w:rPr>
          <w:color w:val="2F2F2F"/>
          <w:w w:val="85"/>
        </w:rPr>
        <w:t>and</w:t>
      </w:r>
      <w:r>
        <w:rPr>
          <w:color w:val="2F2F2F"/>
          <w:spacing w:val="-33"/>
          <w:w w:val="85"/>
        </w:rPr>
        <w:t xml:space="preserve"> </w:t>
      </w:r>
      <w:r>
        <w:rPr>
          <w:color w:val="2F2F2F"/>
          <w:w w:val="85"/>
        </w:rPr>
        <w:t>provides</w:t>
      </w:r>
      <w:r>
        <w:rPr>
          <w:color w:val="2F2F2F"/>
          <w:spacing w:val="-31"/>
          <w:w w:val="85"/>
        </w:rPr>
        <w:t xml:space="preserve"> </w:t>
      </w:r>
      <w:r>
        <w:rPr>
          <w:color w:val="2F2F2F"/>
          <w:w w:val="85"/>
        </w:rPr>
        <w:t>rich</w:t>
      </w:r>
      <w:r>
        <w:rPr>
          <w:color w:val="2F2F2F"/>
          <w:spacing w:val="-29"/>
          <w:w w:val="85"/>
        </w:rPr>
        <w:t xml:space="preserve"> </w:t>
      </w:r>
      <w:r>
        <w:rPr>
          <w:color w:val="2F2F2F"/>
          <w:w w:val="85"/>
        </w:rPr>
        <w:t>feedback</w:t>
      </w:r>
      <w:r>
        <w:rPr>
          <w:color w:val="2F2F2F"/>
          <w:spacing w:val="-32"/>
          <w:w w:val="85"/>
        </w:rPr>
        <w:t xml:space="preserve"> </w:t>
      </w:r>
      <w:r>
        <w:rPr>
          <w:color w:val="2F2F2F"/>
          <w:w w:val="85"/>
        </w:rPr>
        <w:t>to</w:t>
      </w:r>
      <w:r>
        <w:rPr>
          <w:color w:val="2F2F2F"/>
          <w:spacing w:val="-34"/>
          <w:w w:val="85"/>
        </w:rPr>
        <w:t xml:space="preserve"> </w:t>
      </w:r>
      <w:r>
        <w:rPr>
          <w:color w:val="2F2F2F"/>
          <w:w w:val="85"/>
        </w:rPr>
        <w:t>students.</w:t>
      </w:r>
    </w:p>
    <w:p w14:paraId="09426464" w14:textId="64CE1914" w:rsidR="00B87EDE" w:rsidRDefault="00B87EDE" w:rsidP="00B87EDE">
      <w:pPr>
        <w:pStyle w:val="BodyText"/>
        <w:kinsoku w:val="0"/>
        <w:overflowPunct w:val="0"/>
        <w:spacing w:before="86" w:line="252" w:lineRule="auto"/>
        <w:ind w:left="825" w:right="147" w:firstLine="5"/>
        <w:rPr>
          <w:w w:val="105"/>
        </w:rPr>
      </w:pPr>
      <w:r>
        <w:rPr>
          <w:w w:val="105"/>
        </w:rPr>
        <w:t>.</w:t>
      </w:r>
    </w:p>
    <w:p w14:paraId="0B08BEB1" w14:textId="77777777" w:rsidR="00D4035F" w:rsidRDefault="00D4035F" w:rsidP="00D4035F">
      <w:pPr>
        <w:pStyle w:val="BodyText"/>
        <w:kinsoku w:val="0"/>
        <w:overflowPunct w:val="0"/>
        <w:spacing w:before="94" w:line="252" w:lineRule="auto"/>
        <w:ind w:left="720" w:right="471"/>
        <w:rPr>
          <w:color w:val="0F0F0F"/>
          <w:w w:val="105"/>
        </w:rPr>
      </w:pP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02140897" w14:textId="77777777" w:rsidR="00967BC7" w:rsidRDefault="00967BC7" w:rsidP="00967BC7">
      <w:pPr>
        <w:pStyle w:val="BodyText"/>
        <w:kinsoku w:val="0"/>
        <w:overflowPunct w:val="0"/>
        <w:spacing w:before="57" w:line="223" w:lineRule="auto"/>
        <w:ind w:left="798" w:right="236" w:hanging="2"/>
        <w:rPr>
          <w:color w:val="2F2F2F"/>
          <w:w w:val="85"/>
        </w:rPr>
      </w:pPr>
      <w:r>
        <w:rPr>
          <w:color w:val="2F2F2F"/>
          <w:w w:val="80"/>
        </w:rPr>
        <w:t>Turnitin</w:t>
      </w:r>
      <w:bookmarkStart w:id="0" w:name="_GoBack"/>
      <w:bookmarkEnd w:id="0"/>
      <w:r>
        <w:rPr>
          <w:color w:val="2F2F2F"/>
          <w:spacing w:val="-31"/>
          <w:w w:val="80"/>
        </w:rPr>
        <w:t xml:space="preserve"> </w:t>
      </w:r>
      <w:r>
        <w:rPr>
          <w:color w:val="2F2F2F"/>
          <w:w w:val="80"/>
        </w:rPr>
        <w:t>can</w:t>
      </w:r>
      <w:r>
        <w:rPr>
          <w:color w:val="2F2F2F"/>
          <w:spacing w:val="-30"/>
          <w:w w:val="80"/>
        </w:rPr>
        <w:t xml:space="preserve"> </w:t>
      </w:r>
      <w:r>
        <w:rPr>
          <w:color w:val="2F2F2F"/>
          <w:w w:val="80"/>
        </w:rPr>
        <w:t>be</w:t>
      </w:r>
      <w:r>
        <w:rPr>
          <w:color w:val="2F2F2F"/>
          <w:spacing w:val="-32"/>
          <w:w w:val="80"/>
        </w:rPr>
        <w:t xml:space="preserve"> </w:t>
      </w:r>
      <w:r>
        <w:rPr>
          <w:color w:val="2F2F2F"/>
          <w:w w:val="80"/>
        </w:rPr>
        <w:t>integrated</w:t>
      </w:r>
      <w:r>
        <w:rPr>
          <w:color w:val="2F2F2F"/>
          <w:spacing w:val="-30"/>
          <w:w w:val="80"/>
        </w:rPr>
        <w:t xml:space="preserve"> </w:t>
      </w:r>
      <w:r>
        <w:rPr>
          <w:color w:val="2F2F2F"/>
          <w:w w:val="80"/>
        </w:rPr>
        <w:t>with</w:t>
      </w:r>
      <w:r>
        <w:rPr>
          <w:color w:val="2F2F2F"/>
          <w:spacing w:val="-32"/>
          <w:w w:val="80"/>
        </w:rPr>
        <w:t xml:space="preserve"> </w:t>
      </w:r>
      <w:r>
        <w:rPr>
          <w:color w:val="2F2F2F"/>
          <w:w w:val="80"/>
        </w:rPr>
        <w:t>most</w:t>
      </w:r>
      <w:r>
        <w:rPr>
          <w:color w:val="2F2F2F"/>
          <w:spacing w:val="-30"/>
          <w:w w:val="80"/>
        </w:rPr>
        <w:t xml:space="preserve"> </w:t>
      </w:r>
      <w:r>
        <w:rPr>
          <w:color w:val="2F2F2F"/>
          <w:w w:val="80"/>
        </w:rPr>
        <w:t>standard</w:t>
      </w:r>
      <w:r>
        <w:rPr>
          <w:color w:val="2F2F2F"/>
          <w:spacing w:val="-32"/>
          <w:w w:val="80"/>
        </w:rPr>
        <w:t xml:space="preserve"> </w:t>
      </w:r>
      <w:r>
        <w:rPr>
          <w:color w:val="2F2F2F"/>
          <w:w w:val="80"/>
        </w:rPr>
        <w:t>course</w:t>
      </w:r>
      <w:r>
        <w:rPr>
          <w:color w:val="2F2F2F"/>
          <w:spacing w:val="-33"/>
          <w:w w:val="80"/>
        </w:rPr>
        <w:t xml:space="preserve"> </w:t>
      </w:r>
      <w:r>
        <w:rPr>
          <w:color w:val="2F2F2F"/>
          <w:w w:val="80"/>
        </w:rPr>
        <w:t>management</w:t>
      </w:r>
      <w:r>
        <w:rPr>
          <w:color w:val="2F2F2F"/>
          <w:spacing w:val="-32"/>
          <w:w w:val="80"/>
        </w:rPr>
        <w:t xml:space="preserve"> </w:t>
      </w:r>
      <w:r>
        <w:rPr>
          <w:color w:val="2F2F2F"/>
          <w:w w:val="80"/>
        </w:rPr>
        <w:t>or</w:t>
      </w:r>
      <w:r>
        <w:rPr>
          <w:color w:val="2F2F2F"/>
          <w:spacing w:val="-33"/>
          <w:w w:val="80"/>
        </w:rPr>
        <w:t xml:space="preserve"> </w:t>
      </w:r>
      <w:r>
        <w:rPr>
          <w:color w:val="2F2F2F"/>
          <w:w w:val="80"/>
        </w:rPr>
        <w:t>learning management</w:t>
      </w:r>
      <w:r>
        <w:rPr>
          <w:color w:val="2F2F2F"/>
          <w:spacing w:val="-14"/>
          <w:w w:val="80"/>
        </w:rPr>
        <w:t xml:space="preserve"> </w:t>
      </w:r>
      <w:r>
        <w:rPr>
          <w:color w:val="2F2F2F"/>
          <w:w w:val="80"/>
        </w:rPr>
        <w:t>systems</w:t>
      </w:r>
      <w:r>
        <w:rPr>
          <w:color w:val="2F2F2F"/>
          <w:spacing w:val="-16"/>
          <w:w w:val="80"/>
        </w:rPr>
        <w:t xml:space="preserve"> </w:t>
      </w:r>
      <w:r>
        <w:rPr>
          <w:color w:val="2F2F2F"/>
          <w:w w:val="80"/>
        </w:rPr>
        <w:t>such</w:t>
      </w:r>
      <w:r>
        <w:rPr>
          <w:color w:val="2F2F2F"/>
          <w:spacing w:val="-16"/>
          <w:w w:val="80"/>
        </w:rPr>
        <w:t xml:space="preserve"> </w:t>
      </w:r>
      <w:r>
        <w:rPr>
          <w:color w:val="2F2F2F"/>
          <w:w w:val="80"/>
        </w:rPr>
        <w:t>as</w:t>
      </w:r>
      <w:r>
        <w:rPr>
          <w:color w:val="2F2F2F"/>
          <w:spacing w:val="-14"/>
          <w:w w:val="80"/>
        </w:rPr>
        <w:t xml:space="preserve"> </w:t>
      </w:r>
      <w:r>
        <w:rPr>
          <w:color w:val="2F2F2F"/>
          <w:w w:val="80"/>
        </w:rPr>
        <w:t>Blackboard,</w:t>
      </w:r>
      <w:r>
        <w:rPr>
          <w:color w:val="2F2F2F"/>
          <w:spacing w:val="-9"/>
          <w:w w:val="80"/>
        </w:rPr>
        <w:t xml:space="preserve"> </w:t>
      </w:r>
      <w:proofErr w:type="spellStart"/>
      <w:r>
        <w:rPr>
          <w:color w:val="2F2F2F"/>
          <w:w w:val="80"/>
        </w:rPr>
        <w:t>Moodie</w:t>
      </w:r>
      <w:proofErr w:type="spellEnd"/>
      <w:r>
        <w:rPr>
          <w:color w:val="2F2F2F"/>
          <w:w w:val="80"/>
        </w:rPr>
        <w:t>,</w:t>
      </w:r>
      <w:r>
        <w:rPr>
          <w:color w:val="2F2F2F"/>
          <w:spacing w:val="-9"/>
          <w:w w:val="80"/>
        </w:rPr>
        <w:t xml:space="preserve"> </w:t>
      </w:r>
      <w:r>
        <w:rPr>
          <w:color w:val="2F2F2F"/>
          <w:w w:val="80"/>
        </w:rPr>
        <w:t>Canvas,</w:t>
      </w:r>
      <w:r>
        <w:rPr>
          <w:color w:val="2F2F2F"/>
          <w:spacing w:val="-4"/>
          <w:w w:val="80"/>
        </w:rPr>
        <w:t xml:space="preserve"> </w:t>
      </w:r>
      <w:proofErr w:type="spellStart"/>
      <w:r>
        <w:rPr>
          <w:color w:val="2F2F2F"/>
          <w:w w:val="80"/>
        </w:rPr>
        <w:t>Brightspace</w:t>
      </w:r>
      <w:proofErr w:type="spellEnd"/>
      <w:r>
        <w:rPr>
          <w:color w:val="2F2F2F"/>
          <w:w w:val="80"/>
        </w:rPr>
        <w:t>,</w:t>
      </w:r>
      <w:r>
        <w:rPr>
          <w:color w:val="2F2F2F"/>
          <w:spacing w:val="-8"/>
          <w:w w:val="80"/>
        </w:rPr>
        <w:t xml:space="preserve"> </w:t>
      </w:r>
      <w:r>
        <w:rPr>
          <w:color w:val="2F2F2F"/>
          <w:spacing w:val="-4"/>
          <w:w w:val="80"/>
        </w:rPr>
        <w:t xml:space="preserve">and Sakai. </w:t>
      </w:r>
      <w:r>
        <w:rPr>
          <w:color w:val="2F2F2F"/>
          <w:spacing w:val="-3"/>
          <w:w w:val="80"/>
        </w:rPr>
        <w:t xml:space="preserve">Turnitin </w:t>
      </w:r>
      <w:r>
        <w:rPr>
          <w:color w:val="2F2F2F"/>
          <w:w w:val="80"/>
        </w:rPr>
        <w:t>also offers an LTI toot (</w:t>
      </w:r>
      <w:proofErr w:type="spellStart"/>
      <w:r>
        <w:rPr>
          <w:color w:val="2F2F2F"/>
          <w:w w:val="80"/>
        </w:rPr>
        <w:t>Leaming</w:t>
      </w:r>
      <w:proofErr w:type="spellEnd"/>
      <w:r>
        <w:rPr>
          <w:color w:val="2F2F2F"/>
          <w:w w:val="80"/>
        </w:rPr>
        <w:t xml:space="preserve"> Tools Interoperability) </w:t>
      </w:r>
      <w:r>
        <w:rPr>
          <w:color w:val="2F2F2F"/>
          <w:spacing w:val="-4"/>
          <w:w w:val="80"/>
        </w:rPr>
        <w:t xml:space="preserve">that </w:t>
      </w:r>
      <w:r>
        <w:rPr>
          <w:color w:val="2F2F2F"/>
          <w:spacing w:val="-3"/>
          <w:w w:val="80"/>
        </w:rPr>
        <w:t xml:space="preserve">further </w:t>
      </w:r>
      <w:r>
        <w:rPr>
          <w:color w:val="2F2F2F"/>
          <w:w w:val="80"/>
        </w:rPr>
        <w:t xml:space="preserve">enhances integrations. </w:t>
      </w:r>
      <w:r>
        <w:rPr>
          <w:color w:val="2F2F2F"/>
          <w:spacing w:val="-4"/>
          <w:w w:val="80"/>
        </w:rPr>
        <w:t xml:space="preserve">These </w:t>
      </w:r>
      <w:r>
        <w:rPr>
          <w:color w:val="2F2F2F"/>
          <w:w w:val="80"/>
        </w:rPr>
        <w:t xml:space="preserve">integrations make Turnitin </w:t>
      </w:r>
      <w:r>
        <w:rPr>
          <w:color w:val="2F2F2F"/>
          <w:spacing w:val="-3"/>
          <w:w w:val="80"/>
        </w:rPr>
        <w:t xml:space="preserve">seem </w:t>
      </w:r>
      <w:r>
        <w:rPr>
          <w:color w:val="2F2F2F"/>
          <w:w w:val="80"/>
        </w:rPr>
        <w:t xml:space="preserve">like a </w:t>
      </w:r>
      <w:r>
        <w:rPr>
          <w:color w:val="2F2F2F"/>
          <w:w w:val="85"/>
        </w:rPr>
        <w:t>natural</w:t>
      </w:r>
      <w:r>
        <w:rPr>
          <w:color w:val="2F2F2F"/>
          <w:spacing w:val="-38"/>
          <w:w w:val="85"/>
        </w:rPr>
        <w:t xml:space="preserve"> </w:t>
      </w:r>
      <w:r>
        <w:rPr>
          <w:color w:val="2F2F2F"/>
          <w:w w:val="85"/>
        </w:rPr>
        <w:t>extension</w:t>
      </w:r>
      <w:r>
        <w:rPr>
          <w:color w:val="2F2F2F"/>
          <w:spacing w:val="-38"/>
          <w:w w:val="85"/>
        </w:rPr>
        <w:t xml:space="preserve"> </w:t>
      </w:r>
      <w:r>
        <w:rPr>
          <w:color w:val="2F2F2F"/>
          <w:w w:val="85"/>
        </w:rPr>
        <w:t>of</w:t>
      </w:r>
      <w:r>
        <w:rPr>
          <w:color w:val="2F2F2F"/>
          <w:spacing w:val="-36"/>
          <w:w w:val="85"/>
        </w:rPr>
        <w:t xml:space="preserve"> </w:t>
      </w:r>
      <w:r>
        <w:rPr>
          <w:color w:val="2F2F2F"/>
          <w:w w:val="85"/>
        </w:rPr>
        <w:t>the</w:t>
      </w:r>
      <w:r>
        <w:rPr>
          <w:color w:val="2F2F2F"/>
          <w:spacing w:val="-34"/>
          <w:w w:val="85"/>
        </w:rPr>
        <w:t xml:space="preserve"> </w:t>
      </w:r>
      <w:r>
        <w:rPr>
          <w:color w:val="2F2F2F"/>
          <w:w w:val="85"/>
        </w:rPr>
        <w:t>web</w:t>
      </w:r>
      <w:r>
        <w:rPr>
          <w:color w:val="2F2F2F"/>
          <w:spacing w:val="-38"/>
          <w:w w:val="85"/>
        </w:rPr>
        <w:t xml:space="preserve"> </w:t>
      </w:r>
      <w:r>
        <w:rPr>
          <w:color w:val="2F2F2F"/>
          <w:w w:val="85"/>
        </w:rPr>
        <w:t>application</w:t>
      </w:r>
      <w:r>
        <w:rPr>
          <w:color w:val="2F2F2F"/>
          <w:spacing w:val="-38"/>
          <w:w w:val="85"/>
        </w:rPr>
        <w:t xml:space="preserve"> </w:t>
      </w:r>
      <w:r>
        <w:rPr>
          <w:color w:val="2F2F2F"/>
          <w:w w:val="85"/>
        </w:rPr>
        <w:t>an</w:t>
      </w:r>
      <w:r>
        <w:rPr>
          <w:color w:val="2F2F2F"/>
          <w:spacing w:val="-38"/>
          <w:w w:val="85"/>
        </w:rPr>
        <w:t xml:space="preserve"> </w:t>
      </w:r>
      <w:r>
        <w:rPr>
          <w:color w:val="2F2F2F"/>
          <w:w w:val="85"/>
        </w:rPr>
        <w:t>institution</w:t>
      </w:r>
      <w:r>
        <w:rPr>
          <w:color w:val="2F2F2F"/>
          <w:spacing w:val="-36"/>
          <w:w w:val="85"/>
        </w:rPr>
        <w:t xml:space="preserve"> </w:t>
      </w:r>
      <w:r>
        <w:rPr>
          <w:color w:val="2F2F2F"/>
          <w:w w:val="85"/>
        </w:rPr>
        <w:t>can</w:t>
      </w:r>
      <w:r>
        <w:rPr>
          <w:color w:val="2F2F2F"/>
          <w:spacing w:val="-36"/>
          <w:w w:val="85"/>
        </w:rPr>
        <w:t xml:space="preserve"> </w:t>
      </w:r>
      <w:r>
        <w:rPr>
          <w:color w:val="2F2F2F"/>
          <w:w w:val="85"/>
        </w:rPr>
        <w:t>use</w:t>
      </w:r>
      <w:r>
        <w:rPr>
          <w:color w:val="2F2F2F"/>
          <w:spacing w:val="-38"/>
          <w:w w:val="85"/>
        </w:rPr>
        <w:t xml:space="preserve"> </w:t>
      </w:r>
      <w:r>
        <w:rPr>
          <w:color w:val="2F2F2F"/>
          <w:w w:val="85"/>
        </w:rPr>
        <w:t>to</w:t>
      </w:r>
      <w:r>
        <w:rPr>
          <w:color w:val="2F2F2F"/>
          <w:spacing w:val="-37"/>
          <w:w w:val="85"/>
        </w:rPr>
        <w:t xml:space="preserve"> </w:t>
      </w:r>
      <w:r>
        <w:rPr>
          <w:color w:val="2F2F2F"/>
          <w:w w:val="85"/>
        </w:rPr>
        <w:t>easily determine</w:t>
      </w:r>
      <w:r>
        <w:rPr>
          <w:color w:val="2F2F2F"/>
          <w:spacing w:val="-30"/>
          <w:w w:val="85"/>
        </w:rPr>
        <w:t xml:space="preserve"> </w:t>
      </w:r>
      <w:r>
        <w:rPr>
          <w:color w:val="2F2F2F"/>
          <w:w w:val="85"/>
        </w:rPr>
        <w:t>if</w:t>
      </w:r>
      <w:r>
        <w:rPr>
          <w:color w:val="2F2F2F"/>
          <w:spacing w:val="-27"/>
          <w:w w:val="85"/>
        </w:rPr>
        <w:t xml:space="preserve"> </w:t>
      </w:r>
      <w:r>
        <w:rPr>
          <w:color w:val="2F2F2F"/>
          <w:w w:val="85"/>
        </w:rPr>
        <w:t>students</w:t>
      </w:r>
      <w:r>
        <w:rPr>
          <w:color w:val="2F2F2F"/>
          <w:spacing w:val="-30"/>
          <w:w w:val="85"/>
        </w:rPr>
        <w:t xml:space="preserve"> </w:t>
      </w:r>
      <w:r>
        <w:rPr>
          <w:color w:val="2F2F2F"/>
          <w:w w:val="85"/>
        </w:rPr>
        <w:t>are</w:t>
      </w:r>
      <w:r>
        <w:rPr>
          <w:color w:val="2F2F2F"/>
          <w:spacing w:val="-24"/>
          <w:w w:val="85"/>
        </w:rPr>
        <w:t xml:space="preserve"> </w:t>
      </w:r>
      <w:r>
        <w:rPr>
          <w:color w:val="2F2F2F"/>
          <w:w w:val="85"/>
        </w:rPr>
        <w:t>writing</w:t>
      </w:r>
      <w:r>
        <w:rPr>
          <w:color w:val="2F2F2F"/>
          <w:spacing w:val="-29"/>
          <w:w w:val="85"/>
        </w:rPr>
        <w:t xml:space="preserve"> </w:t>
      </w:r>
      <w:r>
        <w:rPr>
          <w:color w:val="2F2F2F"/>
          <w:w w:val="85"/>
        </w:rPr>
        <w:t>and</w:t>
      </w:r>
      <w:r>
        <w:rPr>
          <w:color w:val="2F2F2F"/>
          <w:spacing w:val="-29"/>
          <w:w w:val="85"/>
        </w:rPr>
        <w:t xml:space="preserve"> </w:t>
      </w:r>
      <w:r>
        <w:rPr>
          <w:color w:val="2F2F2F"/>
          <w:w w:val="85"/>
        </w:rPr>
        <w:t>submitting</w:t>
      </w:r>
      <w:r>
        <w:rPr>
          <w:color w:val="2F2F2F"/>
          <w:spacing w:val="-29"/>
          <w:w w:val="85"/>
        </w:rPr>
        <w:t xml:space="preserve"> </w:t>
      </w:r>
      <w:r>
        <w:rPr>
          <w:color w:val="2F2F2F"/>
          <w:w w:val="85"/>
        </w:rPr>
        <w:t>original</w:t>
      </w:r>
      <w:r>
        <w:rPr>
          <w:color w:val="2F2F2F"/>
          <w:spacing w:val="-30"/>
          <w:w w:val="85"/>
        </w:rPr>
        <w:t xml:space="preserve"> </w:t>
      </w:r>
      <w:r>
        <w:rPr>
          <w:color w:val="2F2F2F"/>
          <w:w w:val="85"/>
        </w:rPr>
        <w:t>works.</w:t>
      </w:r>
    </w:p>
    <w:p w14:paraId="757F0056" w14:textId="77777777" w:rsidR="003313F5" w:rsidRDefault="003313F5" w:rsidP="003313F5">
      <w:pPr>
        <w:pStyle w:val="BodyText"/>
        <w:kinsoku w:val="0"/>
        <w:overflowPunct w:val="0"/>
        <w:ind w:left="0"/>
        <w:rPr>
          <w:sz w:val="20"/>
          <w:szCs w:val="20"/>
        </w:rPr>
      </w:pPr>
    </w:p>
    <w:p w14:paraId="399193B0" w14:textId="77777777" w:rsidR="00AA70D0" w:rsidRDefault="00AA70D0"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267E24CE" w:rsidR="00026285" w:rsidRDefault="00026285" w:rsidP="00923482">
      <w:pPr>
        <w:pStyle w:val="PlainText"/>
        <w:ind w:left="720"/>
        <w:jc w:val="both"/>
        <w:rPr>
          <w:rFonts w:ascii="Times New Roman" w:hAnsi="Times New Roman" w:cs="Times New Roman"/>
          <w:sz w:val="24"/>
          <w:szCs w:val="24"/>
        </w:rPr>
      </w:pPr>
    </w:p>
    <w:p w14:paraId="19CFB1A2" w14:textId="77777777" w:rsidR="00967BC7" w:rsidRDefault="00967BC7" w:rsidP="00967BC7">
      <w:pPr>
        <w:pStyle w:val="BodyText"/>
        <w:kinsoku w:val="0"/>
        <w:overflowPunct w:val="0"/>
        <w:spacing w:before="57" w:line="223" w:lineRule="auto"/>
        <w:ind w:left="785" w:right="236" w:firstLine="6"/>
        <w:rPr>
          <w:color w:val="2F2F2F"/>
          <w:w w:val="85"/>
        </w:rPr>
      </w:pPr>
      <w:r>
        <w:rPr>
          <w:color w:val="2F2F2F"/>
          <w:w w:val="80"/>
        </w:rPr>
        <w:t>The</w:t>
      </w:r>
      <w:r>
        <w:rPr>
          <w:color w:val="2F2F2F"/>
          <w:spacing w:val="-36"/>
          <w:w w:val="80"/>
        </w:rPr>
        <w:t xml:space="preserve"> </w:t>
      </w:r>
      <w:proofErr w:type="spellStart"/>
      <w:r>
        <w:rPr>
          <w:color w:val="2F2F2F"/>
          <w:w w:val="80"/>
        </w:rPr>
        <w:t>Tumitin</w:t>
      </w:r>
      <w:proofErr w:type="spellEnd"/>
      <w:r>
        <w:rPr>
          <w:color w:val="2F2F2F"/>
          <w:spacing w:val="-31"/>
          <w:w w:val="80"/>
        </w:rPr>
        <w:t xml:space="preserve"> </w:t>
      </w:r>
      <w:r>
        <w:rPr>
          <w:color w:val="2F2F2F"/>
          <w:w w:val="80"/>
        </w:rPr>
        <w:t>service</w:t>
      </w:r>
      <w:r>
        <w:rPr>
          <w:color w:val="2F2F2F"/>
          <w:spacing w:val="-34"/>
          <w:w w:val="80"/>
        </w:rPr>
        <w:t xml:space="preserve"> </w:t>
      </w:r>
      <w:r>
        <w:rPr>
          <w:color w:val="2F2F2F"/>
          <w:w w:val="80"/>
        </w:rPr>
        <w:t>provides</w:t>
      </w:r>
      <w:r>
        <w:rPr>
          <w:color w:val="2F2F2F"/>
          <w:spacing w:val="-35"/>
          <w:w w:val="80"/>
        </w:rPr>
        <w:t xml:space="preserve"> </w:t>
      </w:r>
      <w:r>
        <w:rPr>
          <w:color w:val="2F2F2F"/>
          <w:w w:val="80"/>
        </w:rPr>
        <w:t>a</w:t>
      </w:r>
      <w:r>
        <w:rPr>
          <w:color w:val="2F2F2F"/>
          <w:spacing w:val="-32"/>
          <w:w w:val="80"/>
        </w:rPr>
        <w:t xml:space="preserve"> </w:t>
      </w:r>
      <w:r>
        <w:rPr>
          <w:color w:val="2F2F2F"/>
          <w:w w:val="80"/>
        </w:rPr>
        <w:t>plagiarism-prevention</w:t>
      </w:r>
      <w:r>
        <w:rPr>
          <w:color w:val="2F2F2F"/>
          <w:spacing w:val="-36"/>
          <w:w w:val="80"/>
        </w:rPr>
        <w:t xml:space="preserve"> </w:t>
      </w:r>
      <w:r>
        <w:rPr>
          <w:color w:val="2F2F2F"/>
          <w:w w:val="80"/>
        </w:rPr>
        <w:t>tool</w:t>
      </w:r>
      <w:r>
        <w:rPr>
          <w:color w:val="2F2F2F"/>
          <w:spacing w:val="-31"/>
          <w:w w:val="80"/>
        </w:rPr>
        <w:t xml:space="preserve"> </w:t>
      </w:r>
      <w:r>
        <w:rPr>
          <w:color w:val="2F2F2F"/>
          <w:w w:val="80"/>
        </w:rPr>
        <w:t>that</w:t>
      </w:r>
      <w:r>
        <w:rPr>
          <w:color w:val="2F2F2F"/>
          <w:spacing w:val="-33"/>
          <w:w w:val="80"/>
        </w:rPr>
        <w:t xml:space="preserve"> </w:t>
      </w:r>
      <w:r>
        <w:rPr>
          <w:color w:val="2F2F2F"/>
          <w:w w:val="80"/>
        </w:rPr>
        <w:t>allows</w:t>
      </w:r>
      <w:r>
        <w:rPr>
          <w:color w:val="2F2F2F"/>
          <w:spacing w:val="-33"/>
          <w:w w:val="80"/>
        </w:rPr>
        <w:t xml:space="preserve"> </w:t>
      </w:r>
      <w:r>
        <w:rPr>
          <w:color w:val="2F2F2F"/>
          <w:w w:val="80"/>
        </w:rPr>
        <w:t>academic institutions</w:t>
      </w:r>
      <w:r>
        <w:rPr>
          <w:color w:val="2F2F2F"/>
          <w:spacing w:val="-35"/>
          <w:w w:val="80"/>
        </w:rPr>
        <w:t xml:space="preserve"> </w:t>
      </w:r>
      <w:r>
        <w:rPr>
          <w:color w:val="2F2F2F"/>
          <w:w w:val="80"/>
        </w:rPr>
        <w:t>to</w:t>
      </w:r>
      <w:r>
        <w:rPr>
          <w:color w:val="2F2F2F"/>
          <w:spacing w:val="-31"/>
          <w:w w:val="80"/>
        </w:rPr>
        <w:t xml:space="preserve"> </w:t>
      </w:r>
      <w:r>
        <w:rPr>
          <w:color w:val="2F2F2F"/>
          <w:w w:val="80"/>
        </w:rPr>
        <w:t>easily</w:t>
      </w:r>
      <w:r>
        <w:rPr>
          <w:color w:val="2F2F2F"/>
          <w:spacing w:val="-35"/>
          <w:w w:val="80"/>
        </w:rPr>
        <w:t xml:space="preserve"> </w:t>
      </w:r>
      <w:r>
        <w:rPr>
          <w:color w:val="2F2F2F"/>
          <w:w w:val="80"/>
        </w:rPr>
        <w:t>determine</w:t>
      </w:r>
      <w:r>
        <w:rPr>
          <w:color w:val="2F2F2F"/>
          <w:spacing w:val="-31"/>
          <w:w w:val="80"/>
        </w:rPr>
        <w:t xml:space="preserve"> </w:t>
      </w:r>
      <w:r>
        <w:rPr>
          <w:color w:val="2F2F2F"/>
          <w:w w:val="80"/>
        </w:rPr>
        <w:t>if</w:t>
      </w:r>
      <w:r>
        <w:rPr>
          <w:color w:val="2F2F2F"/>
          <w:spacing w:val="-31"/>
          <w:w w:val="80"/>
        </w:rPr>
        <w:t xml:space="preserve"> </w:t>
      </w:r>
      <w:r>
        <w:rPr>
          <w:color w:val="2F2F2F"/>
          <w:w w:val="80"/>
        </w:rPr>
        <w:t>students</w:t>
      </w:r>
      <w:r>
        <w:rPr>
          <w:color w:val="2F2F2F"/>
          <w:spacing w:val="-33"/>
          <w:w w:val="80"/>
        </w:rPr>
        <w:t xml:space="preserve"> </w:t>
      </w:r>
      <w:r>
        <w:rPr>
          <w:color w:val="2F2F2F"/>
          <w:w w:val="80"/>
        </w:rPr>
        <w:t>are</w:t>
      </w:r>
      <w:r>
        <w:rPr>
          <w:color w:val="2F2F2F"/>
          <w:spacing w:val="-31"/>
          <w:w w:val="80"/>
        </w:rPr>
        <w:t xml:space="preserve"> </w:t>
      </w:r>
      <w:r>
        <w:rPr>
          <w:color w:val="2F2F2F"/>
          <w:w w:val="80"/>
        </w:rPr>
        <w:t>writing</w:t>
      </w:r>
      <w:r>
        <w:rPr>
          <w:color w:val="2F2F2F"/>
          <w:spacing w:val="-33"/>
          <w:w w:val="80"/>
        </w:rPr>
        <w:t xml:space="preserve"> </w:t>
      </w:r>
      <w:r>
        <w:rPr>
          <w:color w:val="2F2F2F"/>
          <w:w w:val="80"/>
        </w:rPr>
        <w:t>and</w:t>
      </w:r>
      <w:r>
        <w:rPr>
          <w:color w:val="2F2F2F"/>
          <w:spacing w:val="-30"/>
          <w:w w:val="80"/>
        </w:rPr>
        <w:t xml:space="preserve"> </w:t>
      </w:r>
      <w:r>
        <w:rPr>
          <w:color w:val="2F2F2F"/>
          <w:w w:val="80"/>
        </w:rPr>
        <w:t>submitting</w:t>
      </w:r>
      <w:r>
        <w:rPr>
          <w:color w:val="2F2F2F"/>
          <w:spacing w:val="-35"/>
          <w:w w:val="80"/>
        </w:rPr>
        <w:t xml:space="preserve"> </w:t>
      </w:r>
      <w:r>
        <w:rPr>
          <w:color w:val="2F2F2F"/>
          <w:w w:val="80"/>
        </w:rPr>
        <w:t xml:space="preserve">original </w:t>
      </w:r>
      <w:r>
        <w:rPr>
          <w:color w:val="2F2F2F"/>
          <w:w w:val="85"/>
        </w:rPr>
        <w:t xml:space="preserve">work. To find potential plagiarism, patented and proprietary technology </w:t>
      </w:r>
      <w:r>
        <w:rPr>
          <w:color w:val="2F2F2F"/>
          <w:w w:val="80"/>
        </w:rPr>
        <w:t>compares submitted papers to: A database of previously submitted student papers;</w:t>
      </w:r>
      <w:r>
        <w:rPr>
          <w:color w:val="2F2F2F"/>
          <w:spacing w:val="-30"/>
          <w:w w:val="80"/>
        </w:rPr>
        <w:t xml:space="preserve"> </w:t>
      </w:r>
      <w:proofErr w:type="gramStart"/>
      <w:r>
        <w:rPr>
          <w:color w:val="2F2F2F"/>
          <w:w w:val="80"/>
        </w:rPr>
        <w:t>A</w:t>
      </w:r>
      <w:proofErr w:type="gramEnd"/>
      <w:r>
        <w:rPr>
          <w:color w:val="2F2F2F"/>
          <w:spacing w:val="-38"/>
          <w:w w:val="80"/>
        </w:rPr>
        <w:t xml:space="preserve"> </w:t>
      </w:r>
      <w:r>
        <w:rPr>
          <w:color w:val="2F2F2F"/>
          <w:w w:val="80"/>
        </w:rPr>
        <w:t>database</w:t>
      </w:r>
      <w:r>
        <w:rPr>
          <w:color w:val="2F2F2F"/>
          <w:spacing w:val="-33"/>
          <w:w w:val="80"/>
        </w:rPr>
        <w:t xml:space="preserve"> </w:t>
      </w:r>
      <w:r>
        <w:rPr>
          <w:color w:val="2F2F2F"/>
          <w:w w:val="80"/>
        </w:rPr>
        <w:t>of</w:t>
      </w:r>
      <w:r>
        <w:rPr>
          <w:color w:val="2F2F2F"/>
          <w:spacing w:val="-29"/>
          <w:w w:val="80"/>
        </w:rPr>
        <w:t xml:space="preserve"> </w:t>
      </w:r>
      <w:r>
        <w:rPr>
          <w:color w:val="2F2F2F"/>
          <w:w w:val="80"/>
        </w:rPr>
        <w:t>subscription-based</w:t>
      </w:r>
      <w:r>
        <w:rPr>
          <w:color w:val="2F2F2F"/>
          <w:spacing w:val="-29"/>
          <w:w w:val="80"/>
        </w:rPr>
        <w:t xml:space="preserve"> </w:t>
      </w:r>
      <w:r>
        <w:rPr>
          <w:color w:val="2F2F2F"/>
          <w:w w:val="80"/>
        </w:rPr>
        <w:t>electronically</w:t>
      </w:r>
      <w:r>
        <w:rPr>
          <w:color w:val="2F2F2F"/>
          <w:spacing w:val="-32"/>
          <w:w w:val="80"/>
        </w:rPr>
        <w:t xml:space="preserve"> </w:t>
      </w:r>
      <w:r>
        <w:rPr>
          <w:color w:val="2F2F2F"/>
          <w:w w:val="80"/>
        </w:rPr>
        <w:t>published</w:t>
      </w:r>
      <w:r>
        <w:rPr>
          <w:color w:val="2F2F2F"/>
          <w:spacing w:val="-29"/>
          <w:w w:val="80"/>
        </w:rPr>
        <w:t xml:space="preserve"> </w:t>
      </w:r>
      <w:r>
        <w:rPr>
          <w:color w:val="2F2F2F"/>
          <w:w w:val="80"/>
        </w:rPr>
        <w:t>content</w:t>
      </w:r>
      <w:r>
        <w:rPr>
          <w:color w:val="2F2F2F"/>
          <w:spacing w:val="-35"/>
          <w:w w:val="80"/>
        </w:rPr>
        <w:t xml:space="preserve"> </w:t>
      </w:r>
      <w:r>
        <w:rPr>
          <w:color w:val="2F2F2F"/>
          <w:w w:val="80"/>
        </w:rPr>
        <w:t>that covers</w:t>
      </w:r>
      <w:r>
        <w:rPr>
          <w:color w:val="2F2F2F"/>
          <w:spacing w:val="-25"/>
          <w:w w:val="80"/>
        </w:rPr>
        <w:t xml:space="preserve"> </w:t>
      </w:r>
      <w:r>
        <w:rPr>
          <w:color w:val="2F2F2F"/>
          <w:w w:val="80"/>
        </w:rPr>
        <w:t>mainstream</w:t>
      </w:r>
      <w:r>
        <w:rPr>
          <w:color w:val="2F2F2F"/>
          <w:spacing w:val="-20"/>
          <w:w w:val="80"/>
        </w:rPr>
        <w:t xml:space="preserve"> </w:t>
      </w:r>
      <w:r>
        <w:rPr>
          <w:color w:val="2F2F2F"/>
          <w:spacing w:val="-4"/>
          <w:w w:val="80"/>
        </w:rPr>
        <w:t>to</w:t>
      </w:r>
      <w:r>
        <w:rPr>
          <w:color w:val="2F2F2F"/>
          <w:spacing w:val="-23"/>
          <w:w w:val="80"/>
        </w:rPr>
        <w:t xml:space="preserve"> </w:t>
      </w:r>
      <w:r>
        <w:rPr>
          <w:color w:val="2F2F2F"/>
          <w:w w:val="80"/>
        </w:rPr>
        <w:t>specialized</w:t>
      </w:r>
      <w:r>
        <w:rPr>
          <w:color w:val="2F2F2F"/>
          <w:spacing w:val="-23"/>
          <w:w w:val="80"/>
        </w:rPr>
        <w:t xml:space="preserve"> </w:t>
      </w:r>
      <w:r>
        <w:rPr>
          <w:color w:val="2F2F2F"/>
          <w:w w:val="80"/>
        </w:rPr>
        <w:t>sources</w:t>
      </w:r>
      <w:r>
        <w:rPr>
          <w:color w:val="2F2F2F"/>
          <w:spacing w:val="-26"/>
          <w:w w:val="80"/>
        </w:rPr>
        <w:t xml:space="preserve"> </w:t>
      </w:r>
      <w:r>
        <w:rPr>
          <w:color w:val="2F2F2F"/>
          <w:w w:val="80"/>
        </w:rPr>
        <w:t>on</w:t>
      </w:r>
      <w:r>
        <w:rPr>
          <w:color w:val="2F2F2F"/>
          <w:spacing w:val="-23"/>
          <w:w w:val="80"/>
        </w:rPr>
        <w:t xml:space="preserve"> </w:t>
      </w:r>
      <w:r>
        <w:rPr>
          <w:color w:val="2F2F2F"/>
          <w:w w:val="80"/>
        </w:rPr>
        <w:t>virtually</w:t>
      </w:r>
      <w:r>
        <w:rPr>
          <w:color w:val="2F2F2F"/>
          <w:spacing w:val="-25"/>
          <w:w w:val="80"/>
        </w:rPr>
        <w:t xml:space="preserve"> </w:t>
      </w:r>
      <w:r>
        <w:rPr>
          <w:color w:val="2F2F2F"/>
          <w:w w:val="80"/>
        </w:rPr>
        <w:t>every</w:t>
      </w:r>
      <w:r>
        <w:rPr>
          <w:color w:val="2F2F2F"/>
          <w:spacing w:val="-30"/>
          <w:w w:val="80"/>
        </w:rPr>
        <w:t xml:space="preserve"> </w:t>
      </w:r>
      <w:r>
        <w:rPr>
          <w:color w:val="2F2F2F"/>
          <w:w w:val="80"/>
        </w:rPr>
        <w:t>popular,</w:t>
      </w:r>
      <w:r>
        <w:rPr>
          <w:color w:val="2F2F2F"/>
          <w:spacing w:val="-20"/>
          <w:w w:val="80"/>
        </w:rPr>
        <w:t xml:space="preserve"> </w:t>
      </w:r>
      <w:r>
        <w:rPr>
          <w:color w:val="2F2F2F"/>
          <w:w w:val="80"/>
        </w:rPr>
        <w:t>business and</w:t>
      </w:r>
      <w:r>
        <w:rPr>
          <w:color w:val="2F2F2F"/>
          <w:spacing w:val="-23"/>
          <w:w w:val="80"/>
        </w:rPr>
        <w:t xml:space="preserve"> </w:t>
      </w:r>
      <w:r>
        <w:rPr>
          <w:color w:val="2F2F2F"/>
          <w:w w:val="80"/>
        </w:rPr>
        <w:t>professional</w:t>
      </w:r>
      <w:r>
        <w:rPr>
          <w:color w:val="2F2F2F"/>
          <w:spacing w:val="-23"/>
          <w:w w:val="80"/>
        </w:rPr>
        <w:t xml:space="preserve"> </w:t>
      </w:r>
      <w:r>
        <w:rPr>
          <w:color w:val="2F2F2F"/>
          <w:w w:val="80"/>
        </w:rPr>
        <w:t>topic;</w:t>
      </w:r>
      <w:r>
        <w:rPr>
          <w:color w:val="2F2F2F"/>
          <w:spacing w:val="18"/>
          <w:w w:val="80"/>
        </w:rPr>
        <w:t xml:space="preserve"> </w:t>
      </w:r>
      <w:r>
        <w:rPr>
          <w:color w:val="2F2F2F"/>
          <w:w w:val="80"/>
        </w:rPr>
        <w:t>A</w:t>
      </w:r>
      <w:r>
        <w:rPr>
          <w:color w:val="2F2F2F"/>
          <w:spacing w:val="-23"/>
          <w:w w:val="80"/>
        </w:rPr>
        <w:t xml:space="preserve"> </w:t>
      </w:r>
      <w:r>
        <w:rPr>
          <w:color w:val="2F2F2F"/>
          <w:w w:val="80"/>
        </w:rPr>
        <w:t>database</w:t>
      </w:r>
      <w:r>
        <w:rPr>
          <w:color w:val="2F2F2F"/>
          <w:spacing w:val="-23"/>
          <w:w w:val="80"/>
        </w:rPr>
        <w:t xml:space="preserve"> </w:t>
      </w:r>
      <w:r>
        <w:rPr>
          <w:color w:val="2F2F2F"/>
          <w:w w:val="80"/>
        </w:rPr>
        <w:t>of</w:t>
      </w:r>
      <w:r>
        <w:rPr>
          <w:color w:val="2F2F2F"/>
          <w:spacing w:val="-31"/>
          <w:w w:val="80"/>
        </w:rPr>
        <w:t xml:space="preserve"> </w:t>
      </w:r>
      <w:r>
        <w:rPr>
          <w:color w:val="2F2F2F"/>
          <w:w w:val="80"/>
        </w:rPr>
        <w:t>continuously-updated</w:t>
      </w:r>
      <w:r>
        <w:rPr>
          <w:color w:val="2F2F2F"/>
          <w:spacing w:val="-24"/>
          <w:w w:val="80"/>
        </w:rPr>
        <w:t xml:space="preserve"> </w:t>
      </w:r>
      <w:r>
        <w:rPr>
          <w:color w:val="2F2F2F"/>
          <w:w w:val="80"/>
        </w:rPr>
        <w:t>content</w:t>
      </w:r>
      <w:r>
        <w:rPr>
          <w:color w:val="2F2F2F"/>
          <w:spacing w:val="-29"/>
          <w:w w:val="80"/>
        </w:rPr>
        <w:t xml:space="preserve"> </w:t>
      </w:r>
      <w:r>
        <w:rPr>
          <w:color w:val="2F2F2F"/>
          <w:w w:val="80"/>
        </w:rPr>
        <w:t>from</w:t>
      </w:r>
      <w:r>
        <w:rPr>
          <w:color w:val="2F2F2F"/>
          <w:spacing w:val="-23"/>
          <w:w w:val="80"/>
        </w:rPr>
        <w:t xml:space="preserve"> </w:t>
      </w:r>
      <w:r>
        <w:rPr>
          <w:color w:val="2F2F2F"/>
          <w:w w:val="80"/>
        </w:rPr>
        <w:t xml:space="preserve">the </w:t>
      </w:r>
      <w:r>
        <w:rPr>
          <w:color w:val="2F2F2F"/>
          <w:w w:val="85"/>
        </w:rPr>
        <w:t>publicly accessible</w:t>
      </w:r>
      <w:r>
        <w:rPr>
          <w:color w:val="2F2F2F"/>
          <w:spacing w:val="-7"/>
          <w:w w:val="85"/>
        </w:rPr>
        <w:t xml:space="preserve"> </w:t>
      </w:r>
      <w:r>
        <w:rPr>
          <w:color w:val="2F2F2F"/>
          <w:w w:val="85"/>
        </w:rPr>
        <w:t>Internet.</w:t>
      </w:r>
    </w:p>
    <w:p w14:paraId="772F1D7E" w14:textId="77777777" w:rsidR="00397B6F" w:rsidRDefault="00397B6F" w:rsidP="00DC566D">
      <w:pPr>
        <w:pStyle w:val="PlainText"/>
        <w:ind w:left="720"/>
        <w:jc w:val="both"/>
        <w:rPr>
          <w:rFonts w:ascii="Times New Roman" w:hAnsi="Times New Roman" w:cs="Times New Roman"/>
          <w:sz w:val="24"/>
          <w:szCs w:val="24"/>
        </w:rPr>
      </w:pPr>
    </w:p>
    <w:p w14:paraId="4660B65C" w14:textId="0D83C300"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 xml:space="preserve">They are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 xml:space="preserve">from </w:t>
      </w:r>
      <w:r w:rsidR="00967BC7">
        <w:rPr>
          <w:b/>
        </w:rPr>
        <w:t xml:space="preserve">turnitin </w:t>
      </w:r>
      <w:r>
        <w:rPr>
          <w:rFonts w:ascii="Times New Roman" w:hAnsi="Times New Roman" w:cs="Times New Roman"/>
          <w:sz w:val="24"/>
          <w:szCs w:val="24"/>
        </w:rPr>
        <w:t xml:space="preserve">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1C88249D" w14:textId="77777777" w:rsidR="003B65A3" w:rsidRDefault="003B65A3" w:rsidP="00DC566D">
      <w:pPr>
        <w:pStyle w:val="PlainText"/>
        <w:ind w:left="720"/>
        <w:jc w:val="both"/>
        <w:rPr>
          <w:rFonts w:ascii="Times New Roman" w:hAnsi="Times New Roman" w:cs="Times New Roman"/>
          <w:sz w:val="24"/>
          <w:szCs w:val="24"/>
        </w:rPr>
      </w:pPr>
    </w:p>
    <w:p w14:paraId="284F2DE6" w14:textId="429236D5"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967BC7">
        <w:rPr>
          <w:b/>
        </w:rPr>
        <w:t>Turnitin Feedback Studio</w:t>
      </w:r>
      <w:r w:rsidR="003B65A3" w:rsidRPr="002D2405">
        <w:rPr>
          <w:rFonts w:ascii="Times New Roman" w:hAnsi="Times New Roman" w:cs="Times New Roman"/>
          <w:sz w:val="24"/>
          <w:szCs w:val="24"/>
        </w:rPr>
        <w:t xml:space="preserve"> </w:t>
      </w:r>
      <w:r w:rsidRPr="002D2405">
        <w:rPr>
          <w:rFonts w:ascii="Times New Roman" w:hAnsi="Times New Roman" w:cs="Times New Roman"/>
          <w:sz w:val="24"/>
          <w:szCs w:val="24"/>
        </w:rPr>
        <w:t xml:space="preserve">is </w:t>
      </w:r>
      <w:r w:rsidRPr="006624AB">
        <w:rPr>
          <w:rFonts w:ascii="Times New Roman" w:hAnsi="Times New Roman" w:cs="Times New Roman"/>
          <w:b/>
          <w:bCs/>
          <w:sz w:val="24"/>
          <w:szCs w:val="24"/>
        </w:rPr>
        <w:t>$</w:t>
      </w:r>
      <w:r w:rsidR="00967BC7">
        <w:rPr>
          <w:rFonts w:ascii="Times New Roman" w:hAnsi="Times New Roman" w:cs="Times New Roman"/>
          <w:b/>
          <w:bCs/>
          <w:sz w:val="24"/>
          <w:szCs w:val="24"/>
        </w:rPr>
        <w:t>16,350.00</w:t>
      </w:r>
      <w:r w:rsidR="00397B6F">
        <w:rPr>
          <w:rFonts w:ascii="Times New Roman" w:hAnsi="Times New Roman" w:cs="Times New Roman"/>
          <w:b/>
          <w:bCs/>
          <w:sz w:val="24"/>
          <w:szCs w:val="24"/>
        </w:rPr>
        <w:t>.</w:t>
      </w:r>
      <w:r w:rsidR="00AF2D42">
        <w:rPr>
          <w:rFonts w:ascii="Times New Roman" w:hAnsi="Times New Roman" w:cs="Times New Roman"/>
          <w:bCs/>
          <w:sz w:val="24"/>
          <w:szCs w:val="24"/>
        </w:rPr>
        <w:t xml:space="preserve">  Total investment to-date will be </w:t>
      </w:r>
      <w:r w:rsidR="00AF2D42" w:rsidRPr="006624AB">
        <w:rPr>
          <w:rFonts w:ascii="Times New Roman" w:hAnsi="Times New Roman" w:cs="Times New Roman"/>
          <w:b/>
          <w:bCs/>
          <w:sz w:val="24"/>
          <w:szCs w:val="24"/>
        </w:rPr>
        <w:t>$</w:t>
      </w:r>
      <w:r w:rsidR="00967BC7">
        <w:rPr>
          <w:rFonts w:ascii="Times New Roman" w:hAnsi="Times New Roman" w:cs="Times New Roman"/>
          <w:b/>
          <w:bCs/>
          <w:sz w:val="24"/>
          <w:szCs w:val="24"/>
        </w:rPr>
        <w:t>81,681.00</w:t>
      </w:r>
      <w:r w:rsidR="00D4035F">
        <w:rPr>
          <w:rFonts w:ascii="Times New Roman" w:hAnsi="Times New Roman" w:cs="Times New Roman"/>
          <w:b/>
          <w:bCs/>
          <w:sz w:val="24"/>
          <w:szCs w:val="24"/>
        </w:rPr>
        <w:t>.</w:t>
      </w:r>
      <w:r w:rsidRPr="002D2405">
        <w:rPr>
          <w:rFonts w:ascii="Times New Roman" w:hAnsi="Times New Roman" w:cs="Times New Roman"/>
          <w:sz w:val="24"/>
          <w:szCs w:val="24"/>
        </w:rPr>
        <w:t xml:space="preserve"> 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7A91C27" w14:textId="7E4E598C" w:rsidR="00397B6F" w:rsidRDefault="00397B6F" w:rsidP="002D2B69">
      <w:pPr>
        <w:rPr>
          <w:b/>
        </w:rPr>
      </w:pPr>
    </w:p>
    <w:p w14:paraId="1ECE5DB3" w14:textId="6DED7005" w:rsidR="00967BC7" w:rsidRDefault="00967BC7" w:rsidP="002D2B69">
      <w:pPr>
        <w:rPr>
          <w:b/>
        </w:rPr>
      </w:pPr>
    </w:p>
    <w:p w14:paraId="48EF6168" w14:textId="2278BAB5" w:rsidR="00967BC7" w:rsidRDefault="00967BC7" w:rsidP="002D2B69">
      <w:pPr>
        <w:rPr>
          <w:b/>
        </w:rPr>
      </w:pPr>
    </w:p>
    <w:p w14:paraId="0C9F8920" w14:textId="5F5C3C28" w:rsidR="00967BC7" w:rsidRDefault="00967BC7" w:rsidP="002D2B69">
      <w:pPr>
        <w:rPr>
          <w:b/>
        </w:rPr>
      </w:pPr>
    </w:p>
    <w:p w14:paraId="707CB8D3" w14:textId="7BCB5EE0" w:rsidR="00967BC7" w:rsidRDefault="00967BC7" w:rsidP="002D2B69">
      <w:pPr>
        <w:rPr>
          <w:b/>
        </w:rPr>
      </w:pPr>
    </w:p>
    <w:p w14:paraId="4403AAB1" w14:textId="5BB810C1" w:rsidR="00967BC7" w:rsidRDefault="00967BC7" w:rsidP="002D2B69">
      <w:pPr>
        <w:rPr>
          <w:b/>
        </w:rPr>
      </w:pPr>
    </w:p>
    <w:p w14:paraId="3F67AEC1" w14:textId="07A7F882" w:rsidR="00967BC7" w:rsidRDefault="00967BC7" w:rsidP="002D2B69">
      <w:pPr>
        <w:rPr>
          <w:b/>
        </w:rPr>
      </w:pPr>
    </w:p>
    <w:p w14:paraId="51F55743" w14:textId="77777777" w:rsidR="00967BC7" w:rsidRDefault="00967BC7" w:rsidP="002D2B69">
      <w:pPr>
        <w:rPr>
          <w:b/>
        </w:rPr>
      </w:pPr>
    </w:p>
    <w:p w14:paraId="501C0AB6" w14:textId="77777777" w:rsidR="00D771DB" w:rsidRDefault="00D771DB" w:rsidP="002D2B69">
      <w:pPr>
        <w:rPr>
          <w:b/>
        </w:rPr>
      </w:pPr>
    </w:p>
    <w:p w14:paraId="7E31B53F" w14:textId="3FAD7DBD" w:rsidR="00D771DB" w:rsidRDefault="00D771DB" w:rsidP="002D2B69">
      <w:pPr>
        <w:rPr>
          <w:b/>
        </w:rPr>
      </w:pPr>
    </w:p>
    <w:p w14:paraId="1E17A1F1" w14:textId="77777777" w:rsidR="00D771DB" w:rsidRDefault="00D771DB" w:rsidP="002D2B69">
      <w:pPr>
        <w:rPr>
          <w:b/>
        </w:rPr>
      </w:pPr>
    </w:p>
    <w:p w14:paraId="151F91A8" w14:textId="392A1295"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3712E0C4" w:rsidR="002D2B69" w:rsidRDefault="002D2B69" w:rsidP="002D2B69">
      <w:r>
        <w:t xml:space="preserve">Interested parties who have reason to believe that the </w:t>
      </w:r>
      <w:r w:rsidR="00967BC7">
        <w:rPr>
          <w:b/>
        </w:rPr>
        <w:t>Turnitin Feedback Studio</w:t>
      </w:r>
      <w:r w:rsidR="003B65A3">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967BC7">
        <w:rPr>
          <w:b/>
        </w:rPr>
        <w:t xml:space="preserve">turnitin. </w:t>
      </w:r>
      <w:r w:rsidR="00DC566D">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57833E00" w:rsidR="002D2B69" w:rsidRDefault="002D2B69" w:rsidP="00DC566D">
      <w:r>
        <w:t xml:space="preserve">Comments will be accepted at any time prior to </w:t>
      </w:r>
      <w:r w:rsidR="00B30405">
        <w:rPr>
          <w:b/>
        </w:rPr>
        <w:t>Friday, June 22</w:t>
      </w:r>
      <w:r w:rsidR="00026285" w:rsidRPr="0049275F">
        <w:rPr>
          <w:b/>
        </w:rPr>
        <w:t>, 2018</w:t>
      </w:r>
      <w:r w:rsidRPr="0049275F">
        <w:rPr>
          <w:b/>
        </w:rPr>
        <w:t>, at 3:00 p.m</w:t>
      </w:r>
      <w:r>
        <w:t xml:space="preserve">.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6EFED81" w:rsidR="002D2B69" w:rsidRDefault="002D2B69" w:rsidP="002D2B69">
                            <w:pPr>
                              <w:ind w:left="540" w:right="525"/>
                              <w:jc w:val="center"/>
                              <w:rPr>
                                <w:b/>
                              </w:rPr>
                            </w:pPr>
                            <w:r w:rsidRPr="00DC3864">
                              <w:rPr>
                                <w:b/>
                              </w:rPr>
                              <w:t>SUBMITTED IN RESPONSE TO</w:t>
                            </w:r>
                          </w:p>
                          <w:p w14:paraId="7D775539" w14:textId="77777777" w:rsidR="000F7174" w:rsidRPr="00DC3864" w:rsidRDefault="000F7174" w:rsidP="002D2B69">
                            <w:pPr>
                              <w:ind w:left="540" w:right="525"/>
                              <w:jc w:val="center"/>
                              <w:rPr>
                                <w:b/>
                              </w:rPr>
                            </w:pPr>
                          </w:p>
                          <w:p w14:paraId="0E16ED23" w14:textId="2A260DC6" w:rsidR="002D2B69" w:rsidRDefault="002D2B69" w:rsidP="002D2B69">
                            <w:pPr>
                              <w:ind w:left="540" w:right="525"/>
                              <w:jc w:val="center"/>
                              <w:rPr>
                                <w:b/>
                              </w:rPr>
                            </w:pPr>
                            <w:r w:rsidRPr="00DC3864">
                              <w:rPr>
                                <w:b/>
                              </w:rPr>
                              <w:t xml:space="preserve">Sole Source Certification No. </w:t>
                            </w:r>
                            <w:r w:rsidR="00967BC7">
                              <w:rPr>
                                <w:b/>
                              </w:rPr>
                              <w:t>SS9064</w:t>
                            </w:r>
                          </w:p>
                          <w:p w14:paraId="23732217" w14:textId="77777777" w:rsidR="00026285" w:rsidRPr="00DC3864" w:rsidRDefault="00026285" w:rsidP="002D2B69">
                            <w:pPr>
                              <w:ind w:left="540" w:right="525"/>
                              <w:jc w:val="center"/>
                              <w:rPr>
                                <w:b/>
                              </w:rPr>
                            </w:pPr>
                          </w:p>
                          <w:p w14:paraId="20940D37" w14:textId="0A1EB3DA" w:rsidR="002D2B69" w:rsidRPr="00DC3864" w:rsidRDefault="002D2B69" w:rsidP="002D2B69">
                            <w:pPr>
                              <w:ind w:left="540" w:right="525"/>
                              <w:jc w:val="center"/>
                              <w:rPr>
                                <w:b/>
                              </w:rPr>
                            </w:pPr>
                            <w:r w:rsidRPr="00DC3864">
                              <w:rPr>
                                <w:b/>
                              </w:rPr>
                              <w:t xml:space="preserve">Accepted until </w:t>
                            </w:r>
                            <w:r w:rsidR="00B87EDE">
                              <w:rPr>
                                <w:b/>
                              </w:rPr>
                              <w:t>Monday</w:t>
                            </w:r>
                            <w:r w:rsidR="00D4035F">
                              <w:rPr>
                                <w:b/>
                              </w:rPr>
                              <w:t xml:space="preserve">, June </w:t>
                            </w:r>
                            <w:r w:rsidR="00B30405">
                              <w:rPr>
                                <w:b/>
                              </w:rPr>
                              <w:t>22</w:t>
                            </w:r>
                            <w:r w:rsidR="00026285">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6EFED81" w:rsidR="002D2B69" w:rsidRDefault="002D2B69" w:rsidP="002D2B69">
                      <w:pPr>
                        <w:ind w:left="540" w:right="525"/>
                        <w:jc w:val="center"/>
                        <w:rPr>
                          <w:b/>
                        </w:rPr>
                      </w:pPr>
                      <w:r w:rsidRPr="00DC3864">
                        <w:rPr>
                          <w:b/>
                        </w:rPr>
                        <w:t>SUBMITTED IN RESPONSE TO</w:t>
                      </w:r>
                    </w:p>
                    <w:p w14:paraId="7D775539" w14:textId="77777777" w:rsidR="000F7174" w:rsidRPr="00DC3864" w:rsidRDefault="000F7174" w:rsidP="002D2B69">
                      <w:pPr>
                        <w:ind w:left="540" w:right="525"/>
                        <w:jc w:val="center"/>
                        <w:rPr>
                          <w:b/>
                        </w:rPr>
                      </w:pPr>
                    </w:p>
                    <w:p w14:paraId="0E16ED23" w14:textId="2A260DC6" w:rsidR="002D2B69" w:rsidRDefault="002D2B69" w:rsidP="002D2B69">
                      <w:pPr>
                        <w:ind w:left="540" w:right="525"/>
                        <w:jc w:val="center"/>
                        <w:rPr>
                          <w:b/>
                        </w:rPr>
                      </w:pPr>
                      <w:r w:rsidRPr="00DC3864">
                        <w:rPr>
                          <w:b/>
                        </w:rPr>
                        <w:t xml:space="preserve">Sole Source Certification No. </w:t>
                      </w:r>
                      <w:r w:rsidR="00967BC7">
                        <w:rPr>
                          <w:b/>
                        </w:rPr>
                        <w:t>SS9064</w:t>
                      </w:r>
                    </w:p>
                    <w:p w14:paraId="23732217" w14:textId="77777777" w:rsidR="00026285" w:rsidRPr="00DC3864" w:rsidRDefault="00026285" w:rsidP="002D2B69">
                      <w:pPr>
                        <w:ind w:left="540" w:right="525"/>
                        <w:jc w:val="center"/>
                        <w:rPr>
                          <w:b/>
                        </w:rPr>
                      </w:pPr>
                    </w:p>
                    <w:p w14:paraId="20940D37" w14:textId="0A1EB3DA" w:rsidR="002D2B69" w:rsidRPr="00DC3864" w:rsidRDefault="002D2B69" w:rsidP="002D2B69">
                      <w:pPr>
                        <w:ind w:left="540" w:right="525"/>
                        <w:jc w:val="center"/>
                        <w:rPr>
                          <w:b/>
                        </w:rPr>
                      </w:pPr>
                      <w:r w:rsidRPr="00DC3864">
                        <w:rPr>
                          <w:b/>
                        </w:rPr>
                        <w:t xml:space="preserve">Accepted until </w:t>
                      </w:r>
                      <w:r w:rsidR="00B87EDE">
                        <w:rPr>
                          <w:b/>
                        </w:rPr>
                        <w:t>Monday</w:t>
                      </w:r>
                      <w:r w:rsidR="00D4035F">
                        <w:rPr>
                          <w:b/>
                        </w:rPr>
                        <w:t xml:space="preserve">, June </w:t>
                      </w:r>
                      <w:r w:rsidR="00B30405">
                        <w:rPr>
                          <w:b/>
                        </w:rPr>
                        <w:t>22</w:t>
                      </w:r>
                      <w:r w:rsidR="00026285">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rsidSect="00B3040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03F52"/>
    <w:rsid w:val="0001425C"/>
    <w:rsid w:val="00026285"/>
    <w:rsid w:val="0007751D"/>
    <w:rsid w:val="00091C15"/>
    <w:rsid w:val="000E2ADE"/>
    <w:rsid w:val="000F7174"/>
    <w:rsid w:val="001B22B0"/>
    <w:rsid w:val="002D2405"/>
    <w:rsid w:val="002D2B69"/>
    <w:rsid w:val="002F1534"/>
    <w:rsid w:val="00313658"/>
    <w:rsid w:val="003313F5"/>
    <w:rsid w:val="00397B6F"/>
    <w:rsid w:val="003B65A3"/>
    <w:rsid w:val="00443DF2"/>
    <w:rsid w:val="0049275F"/>
    <w:rsid w:val="00581A13"/>
    <w:rsid w:val="00597D3D"/>
    <w:rsid w:val="00600E14"/>
    <w:rsid w:val="006624AB"/>
    <w:rsid w:val="006653BF"/>
    <w:rsid w:val="006A18D5"/>
    <w:rsid w:val="006B61DB"/>
    <w:rsid w:val="006F31B1"/>
    <w:rsid w:val="00765458"/>
    <w:rsid w:val="007C7FB2"/>
    <w:rsid w:val="007E63DE"/>
    <w:rsid w:val="007F5AE1"/>
    <w:rsid w:val="008D7484"/>
    <w:rsid w:val="00923482"/>
    <w:rsid w:val="009415BF"/>
    <w:rsid w:val="00967BC7"/>
    <w:rsid w:val="009B01B7"/>
    <w:rsid w:val="009D150D"/>
    <w:rsid w:val="00A70889"/>
    <w:rsid w:val="00AA70D0"/>
    <w:rsid w:val="00AF2D42"/>
    <w:rsid w:val="00B25F96"/>
    <w:rsid w:val="00B30405"/>
    <w:rsid w:val="00B4728B"/>
    <w:rsid w:val="00B87EDE"/>
    <w:rsid w:val="00B96F08"/>
    <w:rsid w:val="00BC1E51"/>
    <w:rsid w:val="00BF16B9"/>
    <w:rsid w:val="00C16C3E"/>
    <w:rsid w:val="00C46938"/>
    <w:rsid w:val="00C53427"/>
    <w:rsid w:val="00CA7E6A"/>
    <w:rsid w:val="00D0785D"/>
    <w:rsid w:val="00D4035F"/>
    <w:rsid w:val="00D771DB"/>
    <w:rsid w:val="00DC566D"/>
    <w:rsid w:val="00E32357"/>
    <w:rsid w:val="00E654C5"/>
    <w:rsid w:val="00EC3087"/>
    <w:rsid w:val="00EE05F8"/>
    <w:rsid w:val="00EE2EDC"/>
    <w:rsid w:val="00F9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BodyText">
    <w:name w:val="Body Text"/>
    <w:basedOn w:val="Normal"/>
    <w:link w:val="BodyTextChar"/>
    <w:uiPriority w:val="1"/>
    <w:qFormat/>
    <w:rsid w:val="00397B6F"/>
    <w:pPr>
      <w:widowControl w:val="0"/>
      <w:autoSpaceDE w:val="0"/>
      <w:autoSpaceDN w:val="0"/>
      <w:adjustRightInd w:val="0"/>
      <w:ind w:left="244"/>
    </w:pPr>
    <w:rPr>
      <w:rFonts w:ascii="Arial" w:eastAsiaTheme="minorEastAsia" w:hAnsi="Arial" w:cs="Arial"/>
      <w:sz w:val="22"/>
      <w:szCs w:val="22"/>
    </w:rPr>
  </w:style>
  <w:style w:type="character" w:customStyle="1" w:styleId="BodyTextChar">
    <w:name w:val="Body Text Char"/>
    <w:basedOn w:val="DefaultParagraphFont"/>
    <w:link w:val="BodyText"/>
    <w:uiPriority w:val="99"/>
    <w:rsid w:val="00397B6F"/>
    <w:rPr>
      <w:rFonts w:ascii="Arial" w:eastAsiaTheme="minorEastAsia" w:hAnsi="Arial" w:cs="Arial"/>
    </w:rPr>
  </w:style>
  <w:style w:type="paragraph" w:customStyle="1" w:styleId="Default">
    <w:name w:val="Default"/>
    <w:rsid w:val="00B87E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3</cp:revision>
  <cp:lastPrinted>2017-06-20T21:17:00Z</cp:lastPrinted>
  <dcterms:created xsi:type="dcterms:W3CDTF">2018-06-04T14:32:00Z</dcterms:created>
  <dcterms:modified xsi:type="dcterms:W3CDTF">2018-06-04T14:45:00Z</dcterms:modified>
</cp:coreProperties>
</file>