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51A3BC3E" w:rsidR="002D2B69" w:rsidRPr="000C58CD" w:rsidRDefault="002D2B69" w:rsidP="002D2B69">
      <w:pPr>
        <w:rPr>
          <w:b/>
        </w:rPr>
      </w:pPr>
      <w:r w:rsidRPr="000C58CD">
        <w:rPr>
          <w:b/>
        </w:rPr>
        <w:t xml:space="preserve">Date: </w:t>
      </w:r>
      <w:r w:rsidRPr="000C58CD">
        <w:rPr>
          <w:b/>
        </w:rPr>
        <w:tab/>
      </w:r>
      <w:r w:rsidR="00710011">
        <w:t>June 6, 2018</w:t>
      </w:r>
      <w:r w:rsidR="00026285">
        <w:t>, 2018</w:t>
      </w:r>
    </w:p>
    <w:p w14:paraId="24610532" w14:textId="77777777" w:rsidR="002D2B69" w:rsidRDefault="002D2B69" w:rsidP="002D2B69"/>
    <w:p w14:paraId="142CFE7D" w14:textId="12A725CD" w:rsidR="00B87EDE" w:rsidRPr="00B87EDE" w:rsidRDefault="002D2B69" w:rsidP="00B87EDE">
      <w:pPr>
        <w:pStyle w:val="Default"/>
        <w:ind w:left="720" w:hanging="720"/>
        <w:rPr>
          <w:rFonts w:ascii="Times New Roman" w:hAnsi="Times New Roman" w:cs="Times New Roman"/>
          <w:b/>
          <w:color w:val="auto"/>
        </w:rPr>
      </w:pPr>
      <w:r w:rsidRPr="000C58CD">
        <w:rPr>
          <w:b/>
        </w:rPr>
        <w:t>Re:</w:t>
      </w:r>
      <w:r>
        <w:t xml:space="preserve"> </w:t>
      </w:r>
      <w:r>
        <w:tab/>
      </w:r>
      <w:r w:rsidRPr="00B87EDE">
        <w:rPr>
          <w:rFonts w:ascii="Times New Roman" w:hAnsi="Times New Roman" w:cs="Times New Roman"/>
          <w:b/>
        </w:rPr>
        <w:t>S</w:t>
      </w:r>
      <w:r w:rsidR="00B87EDE" w:rsidRPr="00B87EDE">
        <w:rPr>
          <w:rFonts w:ascii="Times New Roman" w:hAnsi="Times New Roman" w:cs="Times New Roman"/>
          <w:b/>
        </w:rPr>
        <w:t xml:space="preserve">ole Source </w:t>
      </w:r>
      <w:r w:rsidR="00B87EDE" w:rsidRPr="00B87EDE">
        <w:rPr>
          <w:rFonts w:ascii="Times New Roman" w:hAnsi="Times New Roman" w:cs="Times New Roman"/>
          <w:b/>
          <w:color w:val="auto"/>
        </w:rPr>
        <w:t xml:space="preserve">Certification Number </w:t>
      </w:r>
      <w:r w:rsidR="00710011">
        <w:rPr>
          <w:rFonts w:ascii="Times New Roman" w:hAnsi="Times New Roman" w:cs="Times New Roman"/>
          <w:b/>
          <w:color w:val="auto"/>
        </w:rPr>
        <w:t>SS9074</w:t>
      </w:r>
      <w:r w:rsidR="00B87EDE" w:rsidRPr="00B87EDE">
        <w:rPr>
          <w:rFonts w:ascii="Times New Roman" w:hAnsi="Times New Roman" w:cs="Times New Roman"/>
          <w:b/>
          <w:color w:val="auto"/>
        </w:rPr>
        <w:t xml:space="preserve"> </w:t>
      </w:r>
      <w:r w:rsidR="00710011">
        <w:rPr>
          <w:rFonts w:ascii="Times New Roman" w:hAnsi="Times New Roman" w:cs="Times New Roman"/>
          <w:b/>
          <w:color w:val="auto"/>
        </w:rPr>
        <w:t>Patch Manager</w:t>
      </w:r>
    </w:p>
    <w:p w14:paraId="60033831" w14:textId="74E20A48" w:rsidR="002D2B69" w:rsidRDefault="002D2B69" w:rsidP="00B87EDE">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B9BFB1F" w:rsidR="002D2B69" w:rsidRDefault="002D2B69" w:rsidP="0001425C">
      <w:pPr>
        <w:jc w:val="both"/>
      </w:pPr>
      <w:r>
        <w:t xml:space="preserve">Regarding UMMC Sole Source Certification Number </w:t>
      </w:r>
      <w:r w:rsidR="00710011">
        <w:rPr>
          <w:b/>
        </w:rPr>
        <w:t>SS9074</w:t>
      </w:r>
      <w:r w:rsidR="002D2405" w:rsidRPr="000E2ADE">
        <w:rPr>
          <w:color w:val="FF0000"/>
        </w:rPr>
        <w:t xml:space="preserve"> </w:t>
      </w:r>
      <w:r w:rsidR="009415BF">
        <w:t xml:space="preserve">for </w:t>
      </w:r>
      <w:r w:rsidR="00710011">
        <w:rPr>
          <w:b/>
        </w:rPr>
        <w:t>Patch Manager</w:t>
      </w:r>
      <w:r w:rsidRPr="004A46C1">
        <w:t xml:space="preserve">, please be advised that UMMC intends to award the purchase of </w:t>
      </w:r>
      <w:r w:rsidR="0001425C" w:rsidRPr="000A396E">
        <w:t xml:space="preserve">the </w:t>
      </w:r>
      <w:r w:rsidR="00710011">
        <w:rPr>
          <w:b/>
        </w:rPr>
        <w:t>Patch Manager</w:t>
      </w:r>
      <w:r w:rsidR="003B65A3" w:rsidRPr="004A46C1">
        <w:t xml:space="preserve"> </w:t>
      </w:r>
      <w:r w:rsidRPr="004A46C1">
        <w:t xml:space="preserve">to </w:t>
      </w:r>
      <w:r w:rsidR="00710011" w:rsidRPr="00710011">
        <w:rPr>
          <w:b/>
        </w:rPr>
        <w:t xml:space="preserve">Five Points Infrastructure Services, LLC </w:t>
      </w:r>
      <w:r w:rsidRPr="004A46C1">
        <w:t xml:space="preserve">as the sole source provider of </w:t>
      </w:r>
      <w:r w:rsidR="0001425C" w:rsidRPr="000A396E">
        <w:t xml:space="preserve">the </w:t>
      </w:r>
      <w:r w:rsidR="00710011">
        <w:rPr>
          <w:b/>
        </w:rPr>
        <w:t>Patch Manager</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CFC319C" w:rsidR="002D2B69" w:rsidRPr="007A274F" w:rsidRDefault="00D4035F" w:rsidP="00710011">
            <w:r>
              <w:t xml:space="preserve">June </w:t>
            </w:r>
            <w:r w:rsidR="00710011">
              <w:t>11</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AF8AA73" w:rsidR="002D2B69" w:rsidRPr="007A274F" w:rsidRDefault="0049275F" w:rsidP="00710011">
            <w:r>
              <w:t>June</w:t>
            </w:r>
            <w:r w:rsidR="00B87EDE">
              <w:t xml:space="preserve"> 1</w:t>
            </w:r>
            <w:r w:rsidR="00710011">
              <w:t>8</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2DF0626" w:rsidR="002D2B69" w:rsidRPr="007A274F" w:rsidRDefault="0049275F" w:rsidP="00710011">
            <w:r>
              <w:t xml:space="preserve">June </w:t>
            </w:r>
            <w:r w:rsidR="00710011">
              <w:t>25</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8DDAC81" w:rsidR="002D2B69" w:rsidRPr="007A274F" w:rsidRDefault="002D2B69" w:rsidP="00710011">
            <w:r w:rsidRPr="007A274F">
              <w:t xml:space="preserve">Not before </w:t>
            </w:r>
            <w:r w:rsidR="0049275F">
              <w:t xml:space="preserve">June </w:t>
            </w:r>
            <w:r w:rsidR="00710011">
              <w:t>25</w:t>
            </w:r>
            <w:r w:rsidR="00D4035F">
              <w:t>,</w:t>
            </w:r>
            <w:r w:rsidR="00026285">
              <w:t xml:space="preserve"> 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77777777" w:rsidR="00597D3D" w:rsidRDefault="00597D3D" w:rsidP="002D2B69">
      <w:pPr>
        <w:rPr>
          <w:b/>
        </w:rPr>
      </w:pPr>
    </w:p>
    <w:p w14:paraId="3562D34E" w14:textId="77777777" w:rsidR="00597D3D" w:rsidRDefault="00597D3D" w:rsidP="002D2B69">
      <w:pPr>
        <w:rPr>
          <w:b/>
        </w:rPr>
      </w:pPr>
    </w:p>
    <w:p w14:paraId="61A521E0" w14:textId="77777777" w:rsidR="00597D3D" w:rsidRDefault="00597D3D" w:rsidP="002D2B69">
      <w:pPr>
        <w:rPr>
          <w:b/>
        </w:rPr>
      </w:pPr>
    </w:p>
    <w:p w14:paraId="7C7376F4" w14:textId="77777777" w:rsidR="00B87EDE" w:rsidRDefault="00B87EDE" w:rsidP="002D2B69">
      <w:pPr>
        <w:rPr>
          <w:b/>
        </w:rPr>
      </w:pPr>
    </w:p>
    <w:p w14:paraId="48C1FF13" w14:textId="69F52403" w:rsidR="002D2B69" w:rsidRPr="00DC3864" w:rsidRDefault="002D2B69" w:rsidP="002D2B69">
      <w:pPr>
        <w:rPr>
          <w:b/>
        </w:rPr>
      </w:pPr>
      <w:r w:rsidRPr="00DC3864">
        <w:rPr>
          <w:b/>
        </w:rPr>
        <w:t>Project Details</w:t>
      </w:r>
    </w:p>
    <w:p w14:paraId="556348DA" w14:textId="77777777" w:rsidR="002D2B69" w:rsidRDefault="002D2B69" w:rsidP="002D2B69"/>
    <w:p w14:paraId="33805216" w14:textId="4360A81E" w:rsidR="00DC566D" w:rsidRPr="00710011" w:rsidRDefault="00DC566D" w:rsidP="00710011">
      <w:pPr>
        <w:pStyle w:val="ListParagraph"/>
        <w:numPr>
          <w:ilvl w:val="0"/>
          <w:numId w:val="5"/>
        </w:numPr>
        <w:rPr>
          <w:b/>
        </w:rPr>
      </w:pPr>
      <w:r w:rsidRPr="00710011">
        <w:rPr>
          <w:b/>
        </w:rPr>
        <w:t>Describe the commodity</w:t>
      </w:r>
      <w:r w:rsidR="00923482" w:rsidRPr="00710011">
        <w:rPr>
          <w:b/>
        </w:rPr>
        <w:t>/service</w:t>
      </w:r>
      <w:r w:rsidRPr="00710011">
        <w:rPr>
          <w:b/>
        </w:rPr>
        <w:t xml:space="preserve"> that the agency</w:t>
      </w:r>
      <w:r w:rsidR="00923482" w:rsidRPr="00710011">
        <w:rPr>
          <w:b/>
        </w:rPr>
        <w:t>/institution</w:t>
      </w:r>
      <w:r w:rsidRPr="00710011">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817AAAC" w14:textId="76055B85" w:rsidR="00710011" w:rsidRDefault="00710011" w:rsidP="00F27EDE">
      <w:pPr>
        <w:pStyle w:val="BodyText"/>
        <w:kinsoku w:val="0"/>
        <w:overflowPunct w:val="0"/>
        <w:spacing w:before="80" w:line="252" w:lineRule="auto"/>
        <w:ind w:left="801" w:hanging="2"/>
        <w:rPr>
          <w:color w:val="313131"/>
          <w:w w:val="105"/>
        </w:rPr>
      </w:pPr>
      <w:r>
        <w:rPr>
          <w:color w:val="313131"/>
          <w:w w:val="105"/>
        </w:rPr>
        <w:t>PATCH MANAGER is a versatile Connectivity and Asset Management Software Solution, provided by</w:t>
      </w:r>
      <w:r w:rsidR="00F27EDE">
        <w:rPr>
          <w:color w:val="313131"/>
          <w:w w:val="105"/>
        </w:rPr>
        <w:t xml:space="preserve"> </w:t>
      </w:r>
      <w:proofErr w:type="spellStart"/>
      <w:r>
        <w:rPr>
          <w:color w:val="313131"/>
          <w:w w:val="105"/>
        </w:rPr>
        <w:t>Patchmanager</w:t>
      </w:r>
      <w:proofErr w:type="spellEnd"/>
      <w:r>
        <w:rPr>
          <w:color w:val="313131"/>
          <w:w w:val="105"/>
        </w:rPr>
        <w:t xml:space="preserve"> B</w:t>
      </w:r>
      <w:r>
        <w:rPr>
          <w:color w:val="605D6B"/>
          <w:w w:val="105"/>
        </w:rPr>
        <w:t>.</w:t>
      </w:r>
      <w:r>
        <w:rPr>
          <w:color w:val="313131"/>
          <w:w w:val="105"/>
        </w:rPr>
        <w:t>V</w:t>
      </w:r>
      <w:r>
        <w:rPr>
          <w:color w:val="313131"/>
          <w:w w:val="105"/>
        </w:rPr>
        <w:t>. that</w:t>
      </w:r>
      <w:r>
        <w:rPr>
          <w:color w:val="313131"/>
          <w:w w:val="105"/>
        </w:rPr>
        <w:t xml:space="preserve"> can be deployed as a Physical Layer Management System, Cable Management</w:t>
      </w:r>
      <w:r w:rsidR="00F27EDE">
        <w:rPr>
          <w:color w:val="313131"/>
          <w:w w:val="105"/>
        </w:rPr>
        <w:t xml:space="preserve"> </w:t>
      </w:r>
      <w:r>
        <w:rPr>
          <w:color w:val="313131"/>
          <w:w w:val="105"/>
        </w:rPr>
        <w:t xml:space="preserve">System, Fiber Management System, Power Distribution Management System, </w:t>
      </w:r>
      <w:proofErr w:type="spellStart"/>
      <w:r>
        <w:rPr>
          <w:color w:val="313131"/>
          <w:w w:val="105"/>
        </w:rPr>
        <w:t>Inv</w:t>
      </w:r>
      <w:proofErr w:type="spellEnd"/>
      <w:r>
        <w:rPr>
          <w:color w:val="313131"/>
          <w:w w:val="105"/>
        </w:rPr>
        <w:t xml:space="preserve"> System and Design.</w:t>
      </w:r>
    </w:p>
    <w:p w14:paraId="09426464" w14:textId="7BF0E4C7" w:rsidR="00B87EDE" w:rsidRDefault="00B87EDE" w:rsidP="00B87EDE">
      <w:pPr>
        <w:pStyle w:val="BodyText"/>
        <w:kinsoku w:val="0"/>
        <w:overflowPunct w:val="0"/>
        <w:spacing w:before="86" w:line="252" w:lineRule="auto"/>
        <w:ind w:left="825" w:right="147" w:firstLine="5"/>
        <w:rPr>
          <w:w w:val="105"/>
        </w:rPr>
      </w:pPr>
    </w:p>
    <w:p w14:paraId="0B08BEB1" w14:textId="77777777" w:rsidR="00D4035F" w:rsidRDefault="00D4035F" w:rsidP="00D4035F">
      <w:pPr>
        <w:pStyle w:val="BodyText"/>
        <w:kinsoku w:val="0"/>
        <w:overflowPunct w:val="0"/>
        <w:spacing w:before="94" w:line="252" w:lineRule="auto"/>
        <w:ind w:left="720" w:right="471"/>
        <w:rPr>
          <w:color w:val="0F0F0F"/>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1CF1F97" w14:textId="77777777" w:rsidR="00710011" w:rsidRDefault="00710011" w:rsidP="00710011">
      <w:pPr>
        <w:pStyle w:val="BodyText"/>
        <w:kinsoku w:val="0"/>
        <w:overflowPunct w:val="0"/>
        <w:spacing w:before="55" w:line="256" w:lineRule="auto"/>
        <w:ind w:left="788" w:right="307" w:hanging="6"/>
        <w:rPr>
          <w:color w:val="4F4F4F"/>
          <w:w w:val="105"/>
        </w:rPr>
      </w:pPr>
      <w:r>
        <w:rPr>
          <w:color w:val="313131"/>
          <w:w w:val="105"/>
        </w:rPr>
        <w:t>This software will allow us to GPS map all of our underground fiber runs so that we can provide Physical Facilities or Contractors with the coordinates of underground cabling. This will lessen the risk of cut or damaged cables when construction projects are close to or on top of underground cabling</w:t>
      </w:r>
      <w:r>
        <w:rPr>
          <w:color w:val="4F4F4F"/>
          <w:w w:val="105"/>
        </w:rPr>
        <w:t>.</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61642A70" w14:textId="77777777" w:rsidR="00710011" w:rsidRDefault="00710011" w:rsidP="00710011">
      <w:pPr>
        <w:pStyle w:val="BodyText"/>
        <w:kinsoku w:val="0"/>
        <w:overflowPunct w:val="0"/>
        <w:spacing w:before="76" w:line="254" w:lineRule="auto"/>
        <w:ind w:left="783" w:right="307" w:firstLine="4"/>
        <w:rPr>
          <w:color w:val="313131"/>
          <w:w w:val="105"/>
        </w:rPr>
      </w:pPr>
      <w:r>
        <w:rPr>
          <w:color w:val="313131"/>
          <w:w w:val="105"/>
        </w:rPr>
        <w:t>The product will document our cabling down to single strands of fiber or copper, plus it will provide the GPS coordinates of each run of fiber/copper through manholes/hand holes and underground conduit.</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4574FAAA"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710011" w:rsidRPr="00710011">
        <w:rPr>
          <w:b/>
        </w:rPr>
        <w:t>Five Points Infrastructure Services, LLC</w:t>
      </w:r>
      <w:r w:rsidR="00710011">
        <w:rPr>
          <w:b/>
        </w:rPr>
        <w:t xml:space="preserve">. </w:t>
      </w:r>
      <w:r w:rsidR="00710011">
        <w:rPr>
          <w:rFonts w:ascii="Times New Roman" w:hAnsi="Times New Roman" w:cs="Times New Roman"/>
          <w:sz w:val="24"/>
          <w:szCs w:val="24"/>
        </w:rPr>
        <w:t xml:space="preserve"> </w:t>
      </w:r>
      <w:r>
        <w:rPr>
          <w:rFonts w:ascii="Times New Roman" w:hAnsi="Times New Roman" w:cs="Times New Roman"/>
          <w:sz w:val="24"/>
          <w:szCs w:val="24"/>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5E3BB8B6"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710011">
        <w:rPr>
          <w:b/>
        </w:rPr>
        <w:t>Patch Manager</w:t>
      </w:r>
      <w:r w:rsidR="003B65A3"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710011">
        <w:rPr>
          <w:rFonts w:ascii="Times New Roman" w:hAnsi="Times New Roman" w:cs="Times New Roman"/>
          <w:b/>
          <w:bCs/>
          <w:sz w:val="24"/>
          <w:szCs w:val="24"/>
        </w:rPr>
        <w:t>11,443</w:t>
      </w:r>
      <w:r w:rsidR="00397B6F">
        <w:rPr>
          <w:rFonts w:ascii="Times New Roman" w:hAnsi="Times New Roman" w:cs="Times New Roman"/>
          <w:b/>
          <w:bCs/>
          <w:sz w:val="24"/>
          <w:szCs w:val="24"/>
        </w:rPr>
        <w:t>.</w:t>
      </w:r>
      <w:r w:rsidR="00710011">
        <w:rPr>
          <w:rFonts w:ascii="Times New Roman" w:hAnsi="Times New Roman" w:cs="Times New Roman"/>
          <w:b/>
          <w:bCs/>
          <w:sz w:val="24"/>
          <w:szCs w:val="24"/>
        </w:rPr>
        <w:t>00</w:t>
      </w:r>
      <w:r w:rsidR="00F27EDE">
        <w:rPr>
          <w:rFonts w:ascii="Times New Roman" w:hAnsi="Times New Roman" w:cs="Times New Roman"/>
          <w:b/>
          <w:bCs/>
          <w:sz w:val="24"/>
          <w:szCs w:val="24"/>
        </w:rPr>
        <w:t>.</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710011">
        <w:rPr>
          <w:rFonts w:ascii="Times New Roman" w:hAnsi="Times New Roman" w:cs="Times New Roman"/>
          <w:b/>
          <w:bCs/>
          <w:sz w:val="24"/>
          <w:szCs w:val="24"/>
        </w:rPr>
        <w:t>11,443</w:t>
      </w:r>
      <w:r w:rsidR="00D4035F">
        <w:rPr>
          <w:rFonts w:ascii="Times New Roman" w:hAnsi="Times New Roman" w:cs="Times New Roman"/>
          <w:b/>
          <w:bCs/>
          <w:sz w:val="24"/>
          <w:szCs w:val="24"/>
        </w:rPr>
        <w:t>.</w:t>
      </w:r>
      <w:r w:rsidR="00710011">
        <w:rPr>
          <w:rFonts w:ascii="Times New Roman" w:hAnsi="Times New Roman" w:cs="Times New Roman"/>
          <w:b/>
          <w:bCs/>
          <w:sz w:val="24"/>
          <w:szCs w:val="24"/>
        </w:rPr>
        <w:t>00.</w:t>
      </w:r>
      <w:r w:rsidRPr="002D2405">
        <w:rPr>
          <w:rFonts w:ascii="Times New Roman" w:hAnsi="Times New Roman" w:cs="Times New Roman"/>
          <w:sz w:val="24"/>
          <w:szCs w:val="24"/>
        </w:rPr>
        <w:t xml:space="preserve">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31FE5DE6" w:rsidR="00397B6F" w:rsidRDefault="00397B6F" w:rsidP="002D2B69">
      <w:pPr>
        <w:rPr>
          <w:b/>
        </w:rPr>
      </w:pPr>
    </w:p>
    <w:p w14:paraId="151F91A8" w14:textId="392A1295"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08DB283C" w:rsidR="002D2B69" w:rsidRDefault="002D2B69" w:rsidP="002D2B69">
      <w:r>
        <w:t xml:space="preserve">Interested parties who have reason to believe that the </w:t>
      </w:r>
      <w:r w:rsidR="00710011">
        <w:rPr>
          <w:b/>
        </w:rPr>
        <w:t>Patch Manager</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710011" w:rsidRPr="00710011">
        <w:rPr>
          <w:b/>
        </w:rPr>
        <w:t>Five Points Infrastructure Services, LLC</w:t>
      </w:r>
      <w:r w:rsidR="00710011">
        <w:rPr>
          <w:b/>
        </w:rPr>
        <w:t xml:space="preserve">. </w:t>
      </w:r>
      <w:r w:rsidR="00710011" w:rsidRPr="00710011">
        <w:rPr>
          <w:b/>
        </w:rPr>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08CB3BC" w:rsidR="002D2B69" w:rsidRDefault="002D2B69" w:rsidP="00DC566D">
      <w:r>
        <w:t xml:space="preserve">Comments will be accepted at any time prior to </w:t>
      </w:r>
      <w:r w:rsidR="00B87EDE">
        <w:rPr>
          <w:b/>
        </w:rPr>
        <w:t xml:space="preserve">Monday, June </w:t>
      </w:r>
      <w:r w:rsidR="00F27EDE">
        <w:rPr>
          <w:b/>
        </w:rPr>
        <w:t>25</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1ED6D0DA" w:rsidR="002D2B69" w:rsidRDefault="002D2B69" w:rsidP="002D2B69">
                            <w:pPr>
                              <w:ind w:left="540" w:right="525"/>
                              <w:jc w:val="center"/>
                              <w:rPr>
                                <w:b/>
                              </w:rPr>
                            </w:pPr>
                            <w:r w:rsidRPr="00DC3864">
                              <w:rPr>
                                <w:b/>
                              </w:rPr>
                              <w:t xml:space="preserve">Sole Source Certification No. </w:t>
                            </w:r>
                            <w:r w:rsidR="00710011">
                              <w:rPr>
                                <w:b/>
                              </w:rPr>
                              <w:t>SS9074</w:t>
                            </w:r>
                          </w:p>
                          <w:p w14:paraId="23732217" w14:textId="77777777" w:rsidR="00026285" w:rsidRPr="00DC3864" w:rsidRDefault="00026285" w:rsidP="002D2B69">
                            <w:pPr>
                              <w:ind w:left="540" w:right="525"/>
                              <w:jc w:val="center"/>
                              <w:rPr>
                                <w:b/>
                              </w:rPr>
                            </w:pPr>
                          </w:p>
                          <w:p w14:paraId="20940D37" w14:textId="65C6B330" w:rsidR="002D2B69" w:rsidRPr="00DC3864" w:rsidRDefault="002D2B69" w:rsidP="002D2B69">
                            <w:pPr>
                              <w:ind w:left="540" w:right="525"/>
                              <w:jc w:val="center"/>
                              <w:rPr>
                                <w:b/>
                              </w:rPr>
                            </w:pPr>
                            <w:r w:rsidRPr="00DC3864">
                              <w:rPr>
                                <w:b/>
                              </w:rPr>
                              <w:t xml:space="preserve">Accepted until </w:t>
                            </w:r>
                            <w:r w:rsidR="00B87EDE">
                              <w:rPr>
                                <w:b/>
                              </w:rPr>
                              <w:t>Monday</w:t>
                            </w:r>
                            <w:r w:rsidR="00D4035F">
                              <w:rPr>
                                <w:b/>
                              </w:rPr>
                              <w:t xml:space="preserve">, June </w:t>
                            </w:r>
                            <w:r w:rsidR="00F27EDE">
                              <w:rPr>
                                <w:b/>
                              </w:rPr>
                              <w:t xml:space="preserve">25, </w:t>
                            </w:r>
                            <w:r w:rsidR="00026285">
                              <w:rPr>
                                <w:b/>
                              </w:rPr>
                              <w:t>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I certify that the information contained in this objec</w:t>
                            </w:r>
                            <w:bookmarkStart w:id="0" w:name="_GoBack"/>
                            <w:bookmarkEnd w:id="0"/>
                            <w:r>
                              <w:t xml:space="preserve">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1ED6D0DA" w:rsidR="002D2B69" w:rsidRDefault="002D2B69" w:rsidP="002D2B69">
                      <w:pPr>
                        <w:ind w:left="540" w:right="525"/>
                        <w:jc w:val="center"/>
                        <w:rPr>
                          <w:b/>
                        </w:rPr>
                      </w:pPr>
                      <w:r w:rsidRPr="00DC3864">
                        <w:rPr>
                          <w:b/>
                        </w:rPr>
                        <w:t xml:space="preserve">Sole Source Certification No. </w:t>
                      </w:r>
                      <w:r w:rsidR="00710011">
                        <w:rPr>
                          <w:b/>
                        </w:rPr>
                        <w:t>SS9074</w:t>
                      </w:r>
                    </w:p>
                    <w:p w14:paraId="23732217" w14:textId="77777777" w:rsidR="00026285" w:rsidRPr="00DC3864" w:rsidRDefault="00026285" w:rsidP="002D2B69">
                      <w:pPr>
                        <w:ind w:left="540" w:right="525"/>
                        <w:jc w:val="center"/>
                        <w:rPr>
                          <w:b/>
                        </w:rPr>
                      </w:pPr>
                    </w:p>
                    <w:p w14:paraId="20940D37" w14:textId="65C6B330" w:rsidR="002D2B69" w:rsidRPr="00DC3864" w:rsidRDefault="002D2B69" w:rsidP="002D2B69">
                      <w:pPr>
                        <w:ind w:left="540" w:right="525"/>
                        <w:jc w:val="center"/>
                        <w:rPr>
                          <w:b/>
                        </w:rPr>
                      </w:pPr>
                      <w:r w:rsidRPr="00DC3864">
                        <w:rPr>
                          <w:b/>
                        </w:rPr>
                        <w:t xml:space="preserve">Accepted until </w:t>
                      </w:r>
                      <w:r w:rsidR="00B87EDE">
                        <w:rPr>
                          <w:b/>
                        </w:rPr>
                        <w:t>Monday</w:t>
                      </w:r>
                      <w:r w:rsidR="00D4035F">
                        <w:rPr>
                          <w:b/>
                        </w:rPr>
                        <w:t xml:space="preserve">, June </w:t>
                      </w:r>
                      <w:r w:rsidR="00F27EDE">
                        <w:rPr>
                          <w:b/>
                        </w:rPr>
                        <w:t xml:space="preserve">25, </w:t>
                      </w:r>
                      <w:r w:rsidR="00026285">
                        <w:rPr>
                          <w:b/>
                        </w:rPr>
                        <w:t>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I certify that the information contained in this objec</w:t>
                      </w:r>
                      <w:bookmarkStart w:id="1" w:name="_GoBack"/>
                      <w:bookmarkEnd w:id="1"/>
                      <w:r>
                        <w:t xml:space="preserve">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71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B22B0"/>
    <w:rsid w:val="002D2405"/>
    <w:rsid w:val="002D2B69"/>
    <w:rsid w:val="002F1534"/>
    <w:rsid w:val="00313658"/>
    <w:rsid w:val="003313F5"/>
    <w:rsid w:val="00397B6F"/>
    <w:rsid w:val="003B65A3"/>
    <w:rsid w:val="00443DF2"/>
    <w:rsid w:val="0049275F"/>
    <w:rsid w:val="00581A13"/>
    <w:rsid w:val="00597D3D"/>
    <w:rsid w:val="00600E14"/>
    <w:rsid w:val="00611756"/>
    <w:rsid w:val="006624AB"/>
    <w:rsid w:val="006653BF"/>
    <w:rsid w:val="006A18D5"/>
    <w:rsid w:val="006B61DB"/>
    <w:rsid w:val="006F31B1"/>
    <w:rsid w:val="00710011"/>
    <w:rsid w:val="00765458"/>
    <w:rsid w:val="007C7FB2"/>
    <w:rsid w:val="007E63DE"/>
    <w:rsid w:val="007F5AE1"/>
    <w:rsid w:val="00923482"/>
    <w:rsid w:val="009415BF"/>
    <w:rsid w:val="009B01B7"/>
    <w:rsid w:val="009D150D"/>
    <w:rsid w:val="00A70889"/>
    <w:rsid w:val="00AA70D0"/>
    <w:rsid w:val="00AF2D42"/>
    <w:rsid w:val="00B25F96"/>
    <w:rsid w:val="00B4728B"/>
    <w:rsid w:val="00B87EDE"/>
    <w:rsid w:val="00B96F08"/>
    <w:rsid w:val="00BC1E51"/>
    <w:rsid w:val="00BF16B9"/>
    <w:rsid w:val="00C16C3E"/>
    <w:rsid w:val="00C46938"/>
    <w:rsid w:val="00C53427"/>
    <w:rsid w:val="00CA7E6A"/>
    <w:rsid w:val="00D0785D"/>
    <w:rsid w:val="00D4035F"/>
    <w:rsid w:val="00D771DB"/>
    <w:rsid w:val="00DC566D"/>
    <w:rsid w:val="00E32357"/>
    <w:rsid w:val="00E654C5"/>
    <w:rsid w:val="00EC3087"/>
    <w:rsid w:val="00EE05F8"/>
    <w:rsid w:val="00EE2EDC"/>
    <w:rsid w:val="00F27EDE"/>
    <w:rsid w:val="00F9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 w:type="paragraph" w:customStyle="1" w:styleId="Default">
    <w:name w:val="Default"/>
    <w:rsid w:val="00B87E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3</cp:revision>
  <cp:lastPrinted>2017-06-20T21:17:00Z</cp:lastPrinted>
  <dcterms:created xsi:type="dcterms:W3CDTF">2018-06-06T11:45:00Z</dcterms:created>
  <dcterms:modified xsi:type="dcterms:W3CDTF">2018-06-06T11:58:00Z</dcterms:modified>
</cp:coreProperties>
</file>