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D81D" w14:textId="77777777" w:rsidR="002D2B69" w:rsidRDefault="002D2B69" w:rsidP="002D2B69">
      <w:pPr>
        <w:pBdr>
          <w:bottom w:val="single" w:sz="12" w:space="9" w:color="auto"/>
        </w:pBdr>
        <w:jc w:val="center"/>
        <w:rPr>
          <w:b/>
          <w:sz w:val="36"/>
        </w:rPr>
      </w:pPr>
      <w:r w:rsidRPr="000C58CD">
        <w:rPr>
          <w:b/>
          <w:sz w:val="36"/>
        </w:rPr>
        <w:t>Notice of Intent to Certify Sole Source</w:t>
      </w:r>
    </w:p>
    <w:p w14:paraId="0985A189" w14:textId="77777777" w:rsidR="002D2B69" w:rsidRPr="000C58CD" w:rsidRDefault="002D2B69" w:rsidP="002D2B69">
      <w:pPr>
        <w:pBdr>
          <w:bottom w:val="single" w:sz="12" w:space="9" w:color="auto"/>
        </w:pBdr>
        <w:jc w:val="center"/>
        <w:rPr>
          <w:b/>
          <w:sz w:val="36"/>
        </w:rPr>
      </w:pPr>
    </w:p>
    <w:p w14:paraId="6692C5CE" w14:textId="77777777" w:rsidR="002D2B69" w:rsidRDefault="002D2B69" w:rsidP="002D2B69"/>
    <w:p w14:paraId="27BB6327" w14:textId="77777777" w:rsidR="002D2B69" w:rsidRDefault="002D2B69" w:rsidP="002D2B69"/>
    <w:p w14:paraId="5AD7978C" w14:textId="77777777" w:rsidR="002D2B69" w:rsidRDefault="002D2B69" w:rsidP="002D2B69">
      <w:r w:rsidRPr="000C58CD">
        <w:rPr>
          <w:b/>
        </w:rPr>
        <w:t>To:</w:t>
      </w:r>
      <w:r>
        <w:t xml:space="preserve"> </w:t>
      </w:r>
      <w:r>
        <w:tab/>
        <w:t>Interested Parties</w:t>
      </w:r>
    </w:p>
    <w:p w14:paraId="1BDDC189" w14:textId="77777777" w:rsidR="002D2B69" w:rsidRDefault="002D2B69" w:rsidP="002D2B69"/>
    <w:p w14:paraId="255658EC" w14:textId="4FE2C108" w:rsidR="002D2B69" w:rsidRPr="004A46C1" w:rsidRDefault="002D2B69" w:rsidP="002D2B69">
      <w:r w:rsidRPr="000C58CD">
        <w:rPr>
          <w:b/>
        </w:rPr>
        <w:t>From:</w:t>
      </w:r>
      <w:r>
        <w:rPr>
          <w:b/>
        </w:rPr>
        <w:t xml:space="preserve">  </w:t>
      </w:r>
      <w:r w:rsidR="00D0785D" w:rsidRPr="00D0785D">
        <w:t>Dr. Paul Veregge</w:t>
      </w:r>
      <w:r w:rsidRPr="004A46C1">
        <w:t xml:space="preserve"> </w:t>
      </w:r>
    </w:p>
    <w:p w14:paraId="7C9E1964" w14:textId="29526ADE" w:rsidR="002D2B69" w:rsidRPr="004A46C1" w:rsidRDefault="00D0785D" w:rsidP="002D2B69">
      <w:r>
        <w:tab/>
        <w:t xml:space="preserve"> CIO/CMIO</w:t>
      </w:r>
      <w:r w:rsidR="002D2B69" w:rsidRPr="004A46C1">
        <w:t xml:space="preserve">  </w:t>
      </w:r>
      <w:r w:rsidR="002D2B69" w:rsidRPr="004A46C1">
        <w:tab/>
      </w:r>
    </w:p>
    <w:p w14:paraId="5841125A" w14:textId="77777777" w:rsidR="002D2B69" w:rsidRDefault="002D2B69" w:rsidP="002D2B69"/>
    <w:p w14:paraId="5369FECE" w14:textId="3738381E" w:rsidR="002D2B69" w:rsidRPr="000C58CD" w:rsidRDefault="002D2B69" w:rsidP="002D2B69">
      <w:pPr>
        <w:rPr>
          <w:b/>
        </w:rPr>
      </w:pPr>
      <w:r w:rsidRPr="000C58CD">
        <w:rPr>
          <w:b/>
        </w:rPr>
        <w:t xml:space="preserve">Date: </w:t>
      </w:r>
      <w:r w:rsidRPr="000C58CD">
        <w:rPr>
          <w:b/>
        </w:rPr>
        <w:tab/>
      </w:r>
      <w:r w:rsidR="00D742C2">
        <w:t>July 26</w:t>
      </w:r>
      <w:r w:rsidR="00026285">
        <w:t>, 2018</w:t>
      </w:r>
    </w:p>
    <w:p w14:paraId="24610532" w14:textId="77777777" w:rsidR="002D2B69" w:rsidRDefault="002D2B69" w:rsidP="002D2B69"/>
    <w:p w14:paraId="39111945" w14:textId="68C7CB71" w:rsidR="002D2B69" w:rsidRDefault="002D2B69" w:rsidP="009D150D">
      <w:pPr>
        <w:ind w:left="720" w:hanging="720"/>
      </w:pPr>
      <w:r w:rsidRPr="000C58CD">
        <w:rPr>
          <w:b/>
        </w:rPr>
        <w:t>Re:</w:t>
      </w:r>
      <w:r>
        <w:t xml:space="preserve"> </w:t>
      </w:r>
      <w:r>
        <w:tab/>
        <w:t xml:space="preserve">Sole Source Certification Number </w:t>
      </w:r>
      <w:r w:rsidR="00D742C2">
        <w:rPr>
          <w:b/>
        </w:rPr>
        <w:t>SS9087</w:t>
      </w:r>
      <w:r w:rsidRPr="000E2ADE">
        <w:rPr>
          <w:color w:val="FF0000"/>
        </w:rPr>
        <w:t xml:space="preserve"> </w:t>
      </w:r>
      <w:r>
        <w:t xml:space="preserve">for </w:t>
      </w:r>
      <w:r w:rsidR="00D742C2">
        <w:rPr>
          <w:b/>
        </w:rPr>
        <w:t>RetinaVue</w:t>
      </w:r>
    </w:p>
    <w:p w14:paraId="60033831" w14:textId="77777777" w:rsidR="002D2B69" w:rsidRDefault="002D2B69" w:rsidP="002D2B69"/>
    <w:p w14:paraId="768F9E9E" w14:textId="77777777" w:rsidR="002D2B69" w:rsidRDefault="002D2B69" w:rsidP="002D2B69">
      <w:r w:rsidRPr="000C58CD">
        <w:rPr>
          <w:b/>
        </w:rPr>
        <w:t>Contact Email Address:</w:t>
      </w:r>
      <w:r>
        <w:t xml:space="preserve"> </w:t>
      </w:r>
      <w:r>
        <w:tab/>
      </w:r>
      <w:hyperlink r:id="rId5" w:history="1">
        <w:r w:rsidRPr="004A46C1">
          <w:rPr>
            <w:rStyle w:val="Hyperlink"/>
          </w:rPr>
          <w:t>solesource@umc.edu</w:t>
        </w:r>
      </w:hyperlink>
      <w:r w:rsidRPr="004A46C1">
        <w:t xml:space="preserve"> </w:t>
      </w:r>
    </w:p>
    <w:p w14:paraId="7EC50609" w14:textId="77777777" w:rsidR="002D2B69" w:rsidRDefault="002D2B69" w:rsidP="002D2B69">
      <w:pPr>
        <w:pBdr>
          <w:bottom w:val="single" w:sz="12" w:space="1" w:color="auto"/>
        </w:pBdr>
      </w:pPr>
    </w:p>
    <w:p w14:paraId="6785842C" w14:textId="77777777" w:rsidR="002D2B69" w:rsidRDefault="002D2B69" w:rsidP="002D2B69"/>
    <w:p w14:paraId="082C8466" w14:textId="77777777" w:rsidR="002D2B69" w:rsidRDefault="002D2B69" w:rsidP="002D2B69"/>
    <w:p w14:paraId="2EDFEC90" w14:textId="77777777" w:rsidR="002D2B69" w:rsidRPr="000C58CD" w:rsidRDefault="002D2B69" w:rsidP="002D2B69">
      <w:pPr>
        <w:rPr>
          <w:b/>
        </w:rPr>
      </w:pPr>
      <w:r w:rsidRPr="000C58CD">
        <w:rPr>
          <w:b/>
        </w:rPr>
        <w:t>Sole Source Certification Award Details</w:t>
      </w:r>
    </w:p>
    <w:p w14:paraId="5F8309EE" w14:textId="77777777" w:rsidR="002D2B69" w:rsidRDefault="002D2B69" w:rsidP="002D2B69"/>
    <w:p w14:paraId="4120E373" w14:textId="7269C90D" w:rsidR="002D2B69" w:rsidRDefault="002D2B69" w:rsidP="0001425C">
      <w:pPr>
        <w:jc w:val="both"/>
      </w:pPr>
      <w:r>
        <w:t xml:space="preserve">Regarding UMMC Sole Source Certification Number </w:t>
      </w:r>
      <w:r w:rsidR="00D742C2">
        <w:rPr>
          <w:b/>
        </w:rPr>
        <w:t>SS9087</w:t>
      </w:r>
      <w:r w:rsidR="002D2405" w:rsidRPr="000E2ADE">
        <w:rPr>
          <w:color w:val="FF0000"/>
        </w:rPr>
        <w:t xml:space="preserve"> </w:t>
      </w:r>
      <w:r w:rsidR="009415BF">
        <w:t xml:space="preserve">for </w:t>
      </w:r>
      <w:r w:rsidR="00D742C2">
        <w:rPr>
          <w:b/>
        </w:rPr>
        <w:t>RetinaVue</w:t>
      </w:r>
      <w:r w:rsidRPr="004A46C1">
        <w:t xml:space="preserve">, please be advised that UMMC intends to award the purchase of </w:t>
      </w:r>
      <w:r w:rsidR="0001425C" w:rsidRPr="000A396E">
        <w:t xml:space="preserve">the </w:t>
      </w:r>
      <w:r w:rsidR="00D742C2">
        <w:rPr>
          <w:b/>
        </w:rPr>
        <w:t>RetinaVue</w:t>
      </w:r>
      <w:r w:rsidR="003B65A3" w:rsidRPr="004A46C1">
        <w:t xml:space="preserve"> </w:t>
      </w:r>
      <w:r w:rsidRPr="004A46C1">
        <w:t xml:space="preserve">to </w:t>
      </w:r>
      <w:r w:rsidR="00D742C2">
        <w:rPr>
          <w:b/>
        </w:rPr>
        <w:t>WelchAllyn, Inc</w:t>
      </w:r>
      <w:r w:rsidR="00AC5053">
        <w:rPr>
          <w:b/>
        </w:rPr>
        <w:t xml:space="preserve"> </w:t>
      </w:r>
      <w:r w:rsidRPr="004A46C1">
        <w:t xml:space="preserve">as the sole source provider of </w:t>
      </w:r>
      <w:r w:rsidR="0001425C" w:rsidRPr="000A396E">
        <w:t xml:space="preserve">the </w:t>
      </w:r>
      <w:r w:rsidR="00D742C2">
        <w:rPr>
          <w:b/>
        </w:rPr>
        <w:t>RetinaVue</w:t>
      </w:r>
      <w:r w:rsidR="009415BF">
        <w:t xml:space="preserve">. </w:t>
      </w:r>
    </w:p>
    <w:p w14:paraId="25C29383" w14:textId="77777777" w:rsidR="0001425C" w:rsidRDefault="0001425C" w:rsidP="002D2B69"/>
    <w:p w14:paraId="34A1CF2C" w14:textId="77777777" w:rsidR="002D2B69" w:rsidRDefault="002D2B69" w:rsidP="002D2B69">
      <w:r>
        <w:t>UMMC issues this notice in accordance with Mississippi state law, policy, and procedures for sole source procurements.</w:t>
      </w:r>
    </w:p>
    <w:p w14:paraId="3E95A8DF" w14:textId="77777777" w:rsidR="002D2B69" w:rsidRDefault="002D2B69" w:rsidP="002D2B69"/>
    <w:p w14:paraId="0E7C3D58" w14:textId="77777777" w:rsidR="002D2B69" w:rsidRPr="000C58CD" w:rsidRDefault="002D2B69" w:rsidP="002D2B69">
      <w:pPr>
        <w:rPr>
          <w:u w:val="single"/>
        </w:rPr>
      </w:pPr>
      <w:r w:rsidRPr="000C58CD">
        <w:rPr>
          <w:u w:val="single"/>
        </w:rPr>
        <w:t>Sole Source Criteria</w:t>
      </w:r>
    </w:p>
    <w:p w14:paraId="4F4A13A3" w14:textId="77777777" w:rsidR="002D2B69" w:rsidRDefault="002D2B69" w:rsidP="002D2B69"/>
    <w:p w14:paraId="67E036AB" w14:textId="77777777" w:rsidR="002D2B69" w:rsidRDefault="002D2B69" w:rsidP="002D2B69">
      <w:pPr>
        <w:pStyle w:val="ListParagraph"/>
        <w:numPr>
          <w:ilvl w:val="0"/>
          <w:numId w:val="1"/>
        </w:numPr>
      </w:pPr>
      <w:r>
        <w:t xml:space="preserve">Where the compatibility of equipment, accessories, or replacement parts is the paramount consideration (and manufacturer is the sole supplier).  </w:t>
      </w:r>
    </w:p>
    <w:p w14:paraId="1F9E31E3" w14:textId="77777777" w:rsidR="002D2B69" w:rsidRDefault="002D2B69" w:rsidP="002D2B69">
      <w:pPr>
        <w:pStyle w:val="ListParagraph"/>
        <w:numPr>
          <w:ilvl w:val="0"/>
          <w:numId w:val="1"/>
        </w:numPr>
      </w:pPr>
      <w:r>
        <w:t xml:space="preserve">Where a sole supplier’s item is needed for trial use or testing.  </w:t>
      </w:r>
    </w:p>
    <w:p w14:paraId="12EC9D4C" w14:textId="77777777" w:rsidR="002D2B69" w:rsidRDefault="002D2B69" w:rsidP="002D2B69">
      <w:pPr>
        <w:pStyle w:val="ListParagraph"/>
        <w:numPr>
          <w:ilvl w:val="0"/>
          <w:numId w:val="1"/>
        </w:numPr>
      </w:pPr>
      <w:r>
        <w:t xml:space="preserve">Where a sole supplier’s item is to be required when no other item will service the needs of UMMC.   </w:t>
      </w:r>
    </w:p>
    <w:p w14:paraId="1A5B1932" w14:textId="77777777" w:rsidR="002D2B69" w:rsidRDefault="002D2B69" w:rsidP="002D2B69"/>
    <w:p w14:paraId="0B2CEE36" w14:textId="77777777" w:rsidR="002D2B69" w:rsidRPr="00DC3864" w:rsidRDefault="002D2B69" w:rsidP="002D2B69">
      <w:pPr>
        <w:rPr>
          <w:b/>
        </w:rPr>
      </w:pPr>
      <w:r w:rsidRPr="00DC3864">
        <w:rPr>
          <w:b/>
        </w:rPr>
        <w:t>Schedule</w:t>
      </w:r>
    </w:p>
    <w:p w14:paraId="55BB3960" w14:textId="77777777" w:rsidR="002D2B69" w:rsidRDefault="002D2B69" w:rsidP="002D2B69"/>
    <w:tbl>
      <w:tblPr>
        <w:tblStyle w:val="TableGrid"/>
        <w:tblW w:w="0" w:type="auto"/>
        <w:jc w:val="center"/>
        <w:tblLook w:val="04A0" w:firstRow="1" w:lastRow="0" w:firstColumn="1" w:lastColumn="0" w:noHBand="0" w:noVBand="1"/>
      </w:tblPr>
      <w:tblGrid>
        <w:gridCol w:w="4045"/>
        <w:gridCol w:w="4140"/>
      </w:tblGrid>
      <w:tr w:rsidR="002D2B69" w14:paraId="40C3FC2F" w14:textId="77777777" w:rsidTr="00D742C2">
        <w:trPr>
          <w:jc w:val="center"/>
        </w:trPr>
        <w:tc>
          <w:tcPr>
            <w:tcW w:w="4045" w:type="dxa"/>
          </w:tcPr>
          <w:p w14:paraId="0A94F4B7" w14:textId="77777777" w:rsidR="002D2B69" w:rsidRPr="00171BAC" w:rsidRDefault="002D2B69" w:rsidP="006B61DB">
            <w:pPr>
              <w:rPr>
                <w:b/>
              </w:rPr>
            </w:pPr>
            <w:r w:rsidRPr="00171BAC">
              <w:rPr>
                <w:b/>
              </w:rPr>
              <w:t>Task</w:t>
            </w:r>
          </w:p>
        </w:tc>
        <w:tc>
          <w:tcPr>
            <w:tcW w:w="4140" w:type="dxa"/>
          </w:tcPr>
          <w:p w14:paraId="0F7CC5FC" w14:textId="77777777" w:rsidR="002D2B69" w:rsidRPr="007A274F" w:rsidRDefault="002D2B69" w:rsidP="006B61DB">
            <w:pPr>
              <w:rPr>
                <w:b/>
              </w:rPr>
            </w:pPr>
            <w:r w:rsidRPr="007A274F">
              <w:rPr>
                <w:b/>
              </w:rPr>
              <w:t>Date</w:t>
            </w:r>
          </w:p>
        </w:tc>
      </w:tr>
      <w:tr w:rsidR="002D2B69" w14:paraId="1C1E93AF" w14:textId="77777777" w:rsidTr="00D742C2">
        <w:trPr>
          <w:jc w:val="center"/>
        </w:trPr>
        <w:tc>
          <w:tcPr>
            <w:tcW w:w="4045" w:type="dxa"/>
          </w:tcPr>
          <w:p w14:paraId="39AE7449" w14:textId="77777777" w:rsidR="002D2B69" w:rsidRDefault="002D2B69" w:rsidP="006B61DB">
            <w:r>
              <w:t>First Advertisement Date</w:t>
            </w:r>
          </w:p>
        </w:tc>
        <w:tc>
          <w:tcPr>
            <w:tcW w:w="4140" w:type="dxa"/>
          </w:tcPr>
          <w:p w14:paraId="74AFECDB" w14:textId="7CB2A5E8" w:rsidR="002D2B69" w:rsidRPr="007A274F" w:rsidRDefault="00D73643" w:rsidP="00D742C2">
            <w:r>
              <w:t xml:space="preserve">July </w:t>
            </w:r>
            <w:r w:rsidR="00D742C2">
              <w:t>31</w:t>
            </w:r>
            <w:r w:rsidR="00026285">
              <w:t>, 2018</w:t>
            </w:r>
          </w:p>
        </w:tc>
      </w:tr>
      <w:tr w:rsidR="002D2B69" w14:paraId="1E58EC36" w14:textId="77777777" w:rsidTr="00D742C2">
        <w:trPr>
          <w:jc w:val="center"/>
        </w:trPr>
        <w:tc>
          <w:tcPr>
            <w:tcW w:w="4045" w:type="dxa"/>
          </w:tcPr>
          <w:p w14:paraId="5C145972" w14:textId="77777777" w:rsidR="002D2B69" w:rsidRDefault="002D2B69" w:rsidP="006B61DB">
            <w:r>
              <w:t>Second Advertisement Date</w:t>
            </w:r>
          </w:p>
        </w:tc>
        <w:tc>
          <w:tcPr>
            <w:tcW w:w="4140" w:type="dxa"/>
          </w:tcPr>
          <w:p w14:paraId="13B83F16" w14:textId="0B98A8FB" w:rsidR="002D2B69" w:rsidRPr="007A274F" w:rsidRDefault="00D742C2" w:rsidP="00D73643">
            <w:r>
              <w:t>August 7</w:t>
            </w:r>
            <w:r w:rsidR="00026285">
              <w:t>, 2018</w:t>
            </w:r>
          </w:p>
        </w:tc>
      </w:tr>
      <w:tr w:rsidR="002D2B69" w14:paraId="5480224D" w14:textId="77777777" w:rsidTr="00D742C2">
        <w:trPr>
          <w:jc w:val="center"/>
        </w:trPr>
        <w:tc>
          <w:tcPr>
            <w:tcW w:w="4045" w:type="dxa"/>
          </w:tcPr>
          <w:p w14:paraId="546A9674" w14:textId="41910B86" w:rsidR="002D2B69" w:rsidRDefault="002D2B69" w:rsidP="006B61DB"/>
        </w:tc>
        <w:tc>
          <w:tcPr>
            <w:tcW w:w="4140" w:type="dxa"/>
          </w:tcPr>
          <w:p w14:paraId="181ABAE2" w14:textId="6F4C8548" w:rsidR="002D2B69" w:rsidRPr="007A274F" w:rsidRDefault="00D742C2" w:rsidP="00D73643">
            <w:r>
              <w:t>August 14</w:t>
            </w:r>
            <w:r w:rsidR="002D2B69" w:rsidRPr="007A274F">
              <w:t>, at 3:00 p.m. Central Time</w:t>
            </w:r>
          </w:p>
        </w:tc>
      </w:tr>
      <w:tr w:rsidR="002D2B69" w14:paraId="23643A0C" w14:textId="77777777" w:rsidTr="00D742C2">
        <w:trPr>
          <w:jc w:val="center"/>
        </w:trPr>
        <w:tc>
          <w:tcPr>
            <w:tcW w:w="4045" w:type="dxa"/>
          </w:tcPr>
          <w:p w14:paraId="52B0D8A3" w14:textId="77777777" w:rsidR="002D2B69" w:rsidRDefault="002D2B69" w:rsidP="006B61DB">
            <w:r>
              <w:t>Notice of Award/No Award Posted</w:t>
            </w:r>
          </w:p>
        </w:tc>
        <w:tc>
          <w:tcPr>
            <w:tcW w:w="4140" w:type="dxa"/>
          </w:tcPr>
          <w:p w14:paraId="6573B7EF" w14:textId="165CDD88" w:rsidR="002D2B69" w:rsidRPr="007A274F" w:rsidRDefault="002D2B69" w:rsidP="00955960">
            <w:r w:rsidRPr="007A274F">
              <w:t xml:space="preserve">Not before </w:t>
            </w:r>
            <w:r w:rsidR="00955960">
              <w:t>August 14</w:t>
            </w:r>
            <w:r w:rsidR="00D4035F">
              <w:t>,</w:t>
            </w:r>
            <w:r w:rsidR="00026285">
              <w:t xml:space="preserve"> 2018</w:t>
            </w:r>
          </w:p>
        </w:tc>
      </w:tr>
    </w:tbl>
    <w:p w14:paraId="6C66C1E2" w14:textId="77777777" w:rsidR="00597D3D" w:rsidRDefault="00597D3D" w:rsidP="002D2B69">
      <w:pPr>
        <w:rPr>
          <w:b/>
        </w:rPr>
      </w:pPr>
    </w:p>
    <w:p w14:paraId="665AC6CF" w14:textId="77777777" w:rsidR="00597D3D" w:rsidRDefault="00597D3D" w:rsidP="002D2B69">
      <w:pPr>
        <w:rPr>
          <w:b/>
        </w:rPr>
      </w:pPr>
    </w:p>
    <w:p w14:paraId="19CADBF4" w14:textId="77777777" w:rsidR="00597D3D" w:rsidRDefault="00597D3D" w:rsidP="002D2B69">
      <w:pPr>
        <w:rPr>
          <w:b/>
        </w:rPr>
      </w:pPr>
    </w:p>
    <w:p w14:paraId="3562D34E" w14:textId="08B7786D" w:rsidR="00597D3D" w:rsidRDefault="00597D3D" w:rsidP="002D2B69">
      <w:pPr>
        <w:rPr>
          <w:b/>
        </w:rPr>
      </w:pPr>
    </w:p>
    <w:p w14:paraId="0193AD97" w14:textId="197731FB" w:rsidR="00AC5053" w:rsidRDefault="00AC5053" w:rsidP="002D2B69">
      <w:pPr>
        <w:rPr>
          <w:b/>
        </w:rPr>
      </w:pPr>
      <w:bookmarkStart w:id="0" w:name="_GoBack"/>
      <w:bookmarkEnd w:id="0"/>
    </w:p>
    <w:p w14:paraId="0CC51F8A" w14:textId="01579657" w:rsidR="00AC5053" w:rsidRDefault="00AC5053" w:rsidP="002D2B69">
      <w:pPr>
        <w:rPr>
          <w:b/>
        </w:rPr>
      </w:pPr>
    </w:p>
    <w:p w14:paraId="182F2EFC" w14:textId="652A2B30" w:rsidR="00AC5053" w:rsidRDefault="00AC5053" w:rsidP="002D2B69">
      <w:pPr>
        <w:rPr>
          <w:b/>
        </w:rPr>
      </w:pPr>
    </w:p>
    <w:p w14:paraId="1DC7AF86" w14:textId="77777777" w:rsidR="00AC5053" w:rsidRDefault="00AC5053" w:rsidP="002D2B69">
      <w:pPr>
        <w:rPr>
          <w:b/>
        </w:rPr>
      </w:pPr>
    </w:p>
    <w:p w14:paraId="61A521E0" w14:textId="77777777" w:rsidR="00597D3D" w:rsidRDefault="00597D3D" w:rsidP="002D2B69">
      <w:pPr>
        <w:rPr>
          <w:b/>
        </w:rPr>
      </w:pPr>
    </w:p>
    <w:p w14:paraId="48C1FF13" w14:textId="2B511BD2" w:rsidR="002D2B69" w:rsidRPr="00DC3864" w:rsidRDefault="002D2B69" w:rsidP="002D2B69">
      <w:pPr>
        <w:rPr>
          <w:b/>
        </w:rPr>
      </w:pPr>
      <w:r w:rsidRPr="00DC3864">
        <w:rPr>
          <w:b/>
        </w:rPr>
        <w:lastRenderedPageBreak/>
        <w:t>Project Details</w:t>
      </w:r>
    </w:p>
    <w:p w14:paraId="556348DA" w14:textId="77777777" w:rsidR="002D2B69" w:rsidRDefault="002D2B69" w:rsidP="002D2B69"/>
    <w:p w14:paraId="33805216" w14:textId="24D6897C" w:rsidR="00DC566D" w:rsidRDefault="00DC566D" w:rsidP="00DC566D">
      <w:pPr>
        <w:pStyle w:val="ListParagraph"/>
        <w:numPr>
          <w:ilvl w:val="0"/>
          <w:numId w:val="5"/>
        </w:numPr>
        <w:rPr>
          <w:b/>
        </w:rPr>
      </w:pPr>
      <w:r w:rsidRPr="00EB37F3">
        <w:rPr>
          <w:b/>
        </w:rPr>
        <w:t>Describe the commodity</w:t>
      </w:r>
      <w:r w:rsidR="00923482">
        <w:rPr>
          <w:b/>
        </w:rPr>
        <w:t>/service</w:t>
      </w:r>
      <w:r w:rsidRPr="00EB37F3">
        <w:rPr>
          <w:b/>
        </w:rPr>
        <w:t xml:space="preserve"> that the agency</w:t>
      </w:r>
      <w:r w:rsidR="00923482">
        <w:rPr>
          <w:b/>
        </w:rPr>
        <w:t>/institution</w:t>
      </w:r>
      <w:r w:rsidRPr="00EB37F3">
        <w:rPr>
          <w:b/>
        </w:rPr>
        <w:t xml:space="preserve"> is seeking to procure: </w:t>
      </w:r>
    </w:p>
    <w:p w14:paraId="6DD98A90" w14:textId="77777777" w:rsidR="00026285" w:rsidRDefault="00026285" w:rsidP="00DC566D">
      <w:pPr>
        <w:pStyle w:val="PlainText"/>
        <w:ind w:left="720"/>
        <w:jc w:val="both"/>
        <w:rPr>
          <w:rFonts w:ascii="Times New Roman" w:hAnsi="Times New Roman" w:cs="Times New Roman"/>
          <w:sz w:val="24"/>
          <w:szCs w:val="24"/>
        </w:rPr>
      </w:pPr>
    </w:p>
    <w:p w14:paraId="218C13B6" w14:textId="77777777" w:rsidR="00D742C2" w:rsidRPr="00D742C2" w:rsidRDefault="00D742C2" w:rsidP="00D742C2">
      <w:pPr>
        <w:pStyle w:val="BodyText"/>
        <w:kinsoku w:val="0"/>
        <w:overflowPunct w:val="0"/>
        <w:spacing w:before="86" w:line="252" w:lineRule="auto"/>
        <w:ind w:left="1507" w:right="953" w:firstLine="12"/>
        <w:rPr>
          <w:rFonts w:ascii="Times New Roman" w:hAnsi="Times New Roman" w:cs="Times New Roman"/>
          <w:w w:val="105"/>
          <w:sz w:val="24"/>
          <w:szCs w:val="24"/>
        </w:rPr>
      </w:pPr>
      <w:r w:rsidRPr="00D742C2">
        <w:rPr>
          <w:rFonts w:ascii="Times New Roman" w:hAnsi="Times New Roman" w:cs="Times New Roman"/>
          <w:w w:val="105"/>
          <w:sz w:val="24"/>
          <w:szCs w:val="24"/>
        </w:rPr>
        <w:t>The RetinaVue camera is used to complete diabetic retinal exams to screen for evidence of retinopathy. The RetinaVue Network Server allows for images to be taken with the camera and sent via a HIPAA complaint delivery mechanism to ophthalmologists for interpretation of the images. The Professional Service Subscription is the contractual agreement for the interpretation of the images.</w:t>
      </w:r>
    </w:p>
    <w:p w14:paraId="0B08BEB1" w14:textId="77777777" w:rsidR="00D4035F" w:rsidRDefault="00D4035F" w:rsidP="00D4035F">
      <w:pPr>
        <w:pStyle w:val="BodyText"/>
        <w:kinsoku w:val="0"/>
        <w:overflowPunct w:val="0"/>
        <w:spacing w:before="94" w:line="252" w:lineRule="auto"/>
        <w:ind w:left="720" w:right="471"/>
        <w:rPr>
          <w:color w:val="0F0F0F"/>
          <w:w w:val="105"/>
        </w:rPr>
      </w:pPr>
    </w:p>
    <w:p w14:paraId="0CF17A68" w14:textId="25C0E5EF" w:rsidR="00DC566D" w:rsidRPr="00EB37F3" w:rsidRDefault="00DC566D" w:rsidP="00DC566D">
      <w:pPr>
        <w:pStyle w:val="ListParagraph"/>
        <w:numPr>
          <w:ilvl w:val="0"/>
          <w:numId w:val="5"/>
        </w:numPr>
        <w:rPr>
          <w:b/>
        </w:rPr>
      </w:pPr>
      <w:r w:rsidRPr="00EB37F3">
        <w:rPr>
          <w:b/>
        </w:rPr>
        <w:t>Explain why the commodity</w:t>
      </w:r>
      <w:r w:rsidR="00923482">
        <w:rPr>
          <w:b/>
        </w:rPr>
        <w:t>/service</w:t>
      </w:r>
      <w:r w:rsidRPr="00EB37F3">
        <w:rPr>
          <w:b/>
        </w:rPr>
        <w:t xml:space="preserve"> is the only one (1) that can meet the needs of the agency</w:t>
      </w:r>
      <w:r w:rsidR="00923482">
        <w:rPr>
          <w:b/>
        </w:rPr>
        <w:t>/institution</w:t>
      </w:r>
      <w:r w:rsidRPr="00EB37F3">
        <w:rPr>
          <w:b/>
        </w:rPr>
        <w:t xml:space="preserve">:  </w:t>
      </w:r>
    </w:p>
    <w:p w14:paraId="69C212D6" w14:textId="77777777" w:rsidR="00026285" w:rsidRDefault="00026285" w:rsidP="00DC566D">
      <w:pPr>
        <w:pStyle w:val="PlainText"/>
        <w:ind w:left="720"/>
        <w:jc w:val="both"/>
        <w:rPr>
          <w:rFonts w:ascii="Times New Roman" w:hAnsi="Times New Roman" w:cs="Times New Roman"/>
          <w:sz w:val="24"/>
          <w:szCs w:val="24"/>
        </w:rPr>
      </w:pPr>
    </w:p>
    <w:p w14:paraId="17690FD6" w14:textId="77777777" w:rsidR="00D742C2" w:rsidRPr="00D742C2" w:rsidRDefault="00D742C2" w:rsidP="00D742C2">
      <w:pPr>
        <w:pStyle w:val="BodyText"/>
        <w:kinsoku w:val="0"/>
        <w:overflowPunct w:val="0"/>
        <w:spacing w:before="44" w:line="252" w:lineRule="auto"/>
        <w:ind w:left="1473" w:right="1266" w:firstLine="17"/>
        <w:rPr>
          <w:rFonts w:ascii="Times New Roman" w:hAnsi="Times New Roman" w:cs="Times New Roman"/>
          <w:w w:val="105"/>
          <w:sz w:val="24"/>
          <w:szCs w:val="24"/>
        </w:rPr>
      </w:pPr>
      <w:r w:rsidRPr="00D742C2">
        <w:rPr>
          <w:rFonts w:ascii="Times New Roman" w:hAnsi="Times New Roman" w:cs="Times New Roman"/>
          <w:w w:val="105"/>
          <w:sz w:val="24"/>
          <w:szCs w:val="24"/>
        </w:rPr>
        <w:t>To maintain our PCMH status, we are required to have quality improvement projects aimed at chronic disease management. Diabetes is a prevalent condition in our Family Medicine clinics. It is recommended that patients with diabetes should be screened for retinopathy annually. Our current screening rates are suboptimal. In addition, percentage of diabetics with a documented eye exams is a metric for our Medicare Advantage incentive payments. We have not optimized these payments due to our poor performance in this metric.</w:t>
      </w:r>
    </w:p>
    <w:p w14:paraId="757F0056" w14:textId="77777777" w:rsidR="003313F5" w:rsidRDefault="003313F5" w:rsidP="003313F5">
      <w:pPr>
        <w:pStyle w:val="BodyText"/>
        <w:kinsoku w:val="0"/>
        <w:overflowPunct w:val="0"/>
        <w:ind w:left="0"/>
        <w:rPr>
          <w:sz w:val="20"/>
          <w:szCs w:val="20"/>
        </w:rPr>
      </w:pPr>
    </w:p>
    <w:p w14:paraId="399193B0" w14:textId="77777777" w:rsidR="00AA70D0" w:rsidRDefault="00AA70D0" w:rsidP="00DC566D">
      <w:pPr>
        <w:pStyle w:val="PlainText"/>
        <w:ind w:left="720"/>
        <w:jc w:val="both"/>
        <w:rPr>
          <w:rFonts w:ascii="Times New Roman" w:hAnsi="Times New Roman" w:cs="Times New Roman"/>
          <w:sz w:val="24"/>
          <w:szCs w:val="24"/>
        </w:rPr>
      </w:pPr>
    </w:p>
    <w:p w14:paraId="53807823" w14:textId="7441C089" w:rsidR="00DC566D" w:rsidRDefault="00DC566D" w:rsidP="00923482">
      <w:pPr>
        <w:pStyle w:val="PlainText"/>
        <w:numPr>
          <w:ilvl w:val="0"/>
          <w:numId w:val="5"/>
        </w:numPr>
        <w:jc w:val="both"/>
        <w:rPr>
          <w:rFonts w:ascii="Times New Roman" w:hAnsi="Times New Roman" w:cs="Times New Roman"/>
          <w:b/>
          <w:sz w:val="24"/>
          <w:szCs w:val="24"/>
        </w:rPr>
      </w:pPr>
      <w:r w:rsidRPr="00923482">
        <w:rPr>
          <w:rFonts w:ascii="Times New Roman" w:hAnsi="Times New Roman" w:cs="Times New Roman"/>
          <w:b/>
          <w:sz w:val="24"/>
          <w:szCs w:val="24"/>
        </w:rPr>
        <w:t>Explain why the source is the only person or entity that can provide the required commodity</w:t>
      </w:r>
      <w:r w:rsidR="00923482" w:rsidRPr="00923482">
        <w:rPr>
          <w:rFonts w:ascii="Times New Roman" w:hAnsi="Times New Roman" w:cs="Times New Roman"/>
          <w:b/>
          <w:sz w:val="24"/>
          <w:szCs w:val="24"/>
        </w:rPr>
        <w:t>/service</w:t>
      </w:r>
      <w:r w:rsidRPr="00923482">
        <w:rPr>
          <w:rFonts w:ascii="Times New Roman" w:hAnsi="Times New Roman" w:cs="Times New Roman"/>
          <w:b/>
          <w:sz w:val="24"/>
          <w:szCs w:val="24"/>
        </w:rPr>
        <w:t xml:space="preserve">: </w:t>
      </w:r>
    </w:p>
    <w:p w14:paraId="69D483AE" w14:textId="267E24CE" w:rsidR="00026285" w:rsidRDefault="00026285" w:rsidP="00923482">
      <w:pPr>
        <w:pStyle w:val="PlainText"/>
        <w:ind w:left="720"/>
        <w:jc w:val="both"/>
        <w:rPr>
          <w:rFonts w:ascii="Times New Roman" w:hAnsi="Times New Roman" w:cs="Times New Roman"/>
          <w:sz w:val="24"/>
          <w:szCs w:val="24"/>
        </w:rPr>
      </w:pPr>
    </w:p>
    <w:p w14:paraId="2B6B1B85" w14:textId="77777777" w:rsidR="00D742C2" w:rsidRPr="00D742C2" w:rsidRDefault="00D742C2" w:rsidP="00D742C2">
      <w:pPr>
        <w:pStyle w:val="BodyText"/>
        <w:kinsoku w:val="0"/>
        <w:overflowPunct w:val="0"/>
        <w:spacing w:before="71" w:line="249" w:lineRule="auto"/>
        <w:ind w:left="1453" w:right="953" w:firstLine="10"/>
        <w:rPr>
          <w:rFonts w:ascii="Times New Roman" w:hAnsi="Times New Roman" w:cs="Times New Roman"/>
          <w:w w:val="105"/>
          <w:sz w:val="24"/>
          <w:szCs w:val="24"/>
        </w:rPr>
      </w:pPr>
      <w:r w:rsidRPr="00D742C2">
        <w:rPr>
          <w:rFonts w:ascii="Times New Roman" w:hAnsi="Times New Roman" w:cs="Times New Roman"/>
          <w:w w:val="105"/>
          <w:sz w:val="24"/>
          <w:szCs w:val="24"/>
        </w:rPr>
        <w:t>We have purchased two RetinaVue cameras from Welch Allyn. The Welch Allyn RetinaVue Network Server is the only server that will support the cameras that have been acquired. Likewise, until an interface project is completed by our Epic IS team, we will need to have a professional service agreement for the interpretation of the images.</w:t>
      </w:r>
    </w:p>
    <w:p w14:paraId="772F1D7E" w14:textId="77777777" w:rsidR="00397B6F" w:rsidRDefault="00397B6F" w:rsidP="00DC566D">
      <w:pPr>
        <w:pStyle w:val="PlainText"/>
        <w:ind w:left="720"/>
        <w:jc w:val="both"/>
        <w:rPr>
          <w:rFonts w:ascii="Times New Roman" w:hAnsi="Times New Roman" w:cs="Times New Roman"/>
          <w:sz w:val="24"/>
          <w:szCs w:val="24"/>
        </w:rPr>
      </w:pPr>
    </w:p>
    <w:p w14:paraId="4660B65C" w14:textId="116A1BAB" w:rsidR="00DC566D" w:rsidRPr="00D742C2" w:rsidRDefault="00DC566D" w:rsidP="00DC566D">
      <w:pPr>
        <w:pStyle w:val="PlainText"/>
        <w:ind w:left="720"/>
        <w:jc w:val="both"/>
        <w:rPr>
          <w:rFonts w:ascii="Times New Roman" w:hAnsi="Times New Roman" w:cs="Times New Roman"/>
          <w:sz w:val="24"/>
          <w:szCs w:val="24"/>
        </w:rPr>
      </w:pPr>
      <w:r w:rsidRPr="00D742C2">
        <w:rPr>
          <w:rFonts w:ascii="Times New Roman" w:hAnsi="Times New Roman" w:cs="Times New Roman"/>
          <w:sz w:val="24"/>
          <w:szCs w:val="24"/>
        </w:rPr>
        <w:t xml:space="preserve">They are not available from any other distributor.  See supporting letter from </w:t>
      </w:r>
      <w:r w:rsidR="00D742C2" w:rsidRPr="00D742C2">
        <w:rPr>
          <w:rFonts w:ascii="Times New Roman" w:hAnsi="Times New Roman" w:cs="Times New Roman"/>
          <w:b/>
          <w:sz w:val="24"/>
          <w:szCs w:val="24"/>
        </w:rPr>
        <w:t xml:space="preserve">WelchAllyn, Inc, </w:t>
      </w:r>
      <w:r w:rsidRPr="00D742C2">
        <w:rPr>
          <w:rFonts w:ascii="Times New Roman" w:hAnsi="Times New Roman" w:cs="Times New Roman"/>
          <w:sz w:val="24"/>
          <w:szCs w:val="24"/>
        </w:rPr>
        <w:t xml:space="preserve">Attachment A.  </w:t>
      </w:r>
    </w:p>
    <w:p w14:paraId="1033EF57" w14:textId="77777777" w:rsidR="00DC566D" w:rsidRDefault="00DC566D" w:rsidP="00DC566D">
      <w:pPr>
        <w:pStyle w:val="ListParagraph"/>
        <w:rPr>
          <w:b/>
        </w:rPr>
      </w:pPr>
    </w:p>
    <w:p w14:paraId="33719182" w14:textId="19844940" w:rsidR="00DC566D" w:rsidRPr="00EB37F3" w:rsidRDefault="00DC566D" w:rsidP="00DC566D">
      <w:pPr>
        <w:pStyle w:val="ListParagraph"/>
        <w:numPr>
          <w:ilvl w:val="0"/>
          <w:numId w:val="5"/>
        </w:numPr>
        <w:rPr>
          <w:b/>
        </w:rPr>
      </w:pPr>
      <w:r w:rsidRPr="00EB37F3">
        <w:rPr>
          <w:b/>
        </w:rPr>
        <w:t>Explain why the amount to be expended for the commodity</w:t>
      </w:r>
      <w:r w:rsidR="00923482">
        <w:rPr>
          <w:b/>
        </w:rPr>
        <w:t>/service</w:t>
      </w:r>
      <w:r w:rsidRPr="00EB37F3">
        <w:rPr>
          <w:b/>
        </w:rPr>
        <w:t xml:space="preserve"> is reasonable:  </w:t>
      </w:r>
    </w:p>
    <w:p w14:paraId="1C88249D" w14:textId="77777777" w:rsidR="003B65A3" w:rsidRDefault="003B65A3" w:rsidP="00DC566D">
      <w:pPr>
        <w:pStyle w:val="PlainText"/>
        <w:ind w:left="720"/>
        <w:jc w:val="both"/>
        <w:rPr>
          <w:rFonts w:ascii="Times New Roman" w:hAnsi="Times New Roman" w:cs="Times New Roman"/>
          <w:sz w:val="24"/>
          <w:szCs w:val="24"/>
        </w:rPr>
      </w:pPr>
    </w:p>
    <w:p w14:paraId="284F2DE6" w14:textId="23B5699D" w:rsidR="00DC566D" w:rsidRPr="00D742C2" w:rsidRDefault="00DC566D" w:rsidP="00DC566D">
      <w:pPr>
        <w:pStyle w:val="PlainText"/>
        <w:ind w:left="720"/>
        <w:jc w:val="both"/>
        <w:rPr>
          <w:rFonts w:ascii="Times New Roman" w:hAnsi="Times New Roman" w:cs="Times New Roman"/>
          <w:sz w:val="24"/>
          <w:szCs w:val="24"/>
        </w:rPr>
      </w:pPr>
      <w:r w:rsidRPr="00D742C2">
        <w:rPr>
          <w:rFonts w:ascii="Times New Roman" w:hAnsi="Times New Roman" w:cs="Times New Roman"/>
          <w:sz w:val="24"/>
          <w:szCs w:val="24"/>
        </w:rPr>
        <w:t xml:space="preserve">The estimated amount to be expended is for the </w:t>
      </w:r>
      <w:r w:rsidRPr="00D742C2">
        <w:rPr>
          <w:rFonts w:ascii="Times New Roman" w:eastAsia="Times New Roman" w:hAnsi="Times New Roman" w:cs="Times New Roman"/>
          <w:sz w:val="24"/>
          <w:szCs w:val="24"/>
        </w:rPr>
        <w:t xml:space="preserve">purchase of the </w:t>
      </w:r>
      <w:r w:rsidR="00D742C2" w:rsidRPr="00D742C2">
        <w:rPr>
          <w:rFonts w:ascii="Times New Roman" w:hAnsi="Times New Roman" w:cs="Times New Roman"/>
          <w:b/>
          <w:sz w:val="24"/>
          <w:szCs w:val="24"/>
        </w:rPr>
        <w:t>RetinaVue</w:t>
      </w:r>
      <w:r w:rsidR="003B65A3" w:rsidRPr="00D742C2">
        <w:rPr>
          <w:rFonts w:ascii="Times New Roman" w:hAnsi="Times New Roman" w:cs="Times New Roman"/>
          <w:sz w:val="24"/>
          <w:szCs w:val="24"/>
        </w:rPr>
        <w:t xml:space="preserve"> </w:t>
      </w:r>
      <w:r w:rsidRPr="00D742C2">
        <w:rPr>
          <w:rFonts w:ascii="Times New Roman" w:hAnsi="Times New Roman" w:cs="Times New Roman"/>
          <w:sz w:val="24"/>
          <w:szCs w:val="24"/>
        </w:rPr>
        <w:t xml:space="preserve">is </w:t>
      </w:r>
      <w:r w:rsidRPr="00D742C2">
        <w:rPr>
          <w:rFonts w:ascii="Times New Roman" w:hAnsi="Times New Roman" w:cs="Times New Roman"/>
          <w:b/>
          <w:bCs/>
          <w:sz w:val="24"/>
          <w:szCs w:val="24"/>
        </w:rPr>
        <w:t>$</w:t>
      </w:r>
      <w:r w:rsidR="00D4035F" w:rsidRPr="00D742C2">
        <w:rPr>
          <w:rFonts w:ascii="Times New Roman" w:hAnsi="Times New Roman" w:cs="Times New Roman"/>
          <w:b/>
          <w:bCs/>
          <w:sz w:val="24"/>
          <w:szCs w:val="24"/>
        </w:rPr>
        <w:t>7</w:t>
      </w:r>
      <w:r w:rsidR="00D742C2" w:rsidRPr="00D742C2">
        <w:rPr>
          <w:rFonts w:ascii="Times New Roman" w:hAnsi="Times New Roman" w:cs="Times New Roman"/>
          <w:b/>
          <w:bCs/>
          <w:sz w:val="24"/>
          <w:szCs w:val="24"/>
        </w:rPr>
        <w:t>,680</w:t>
      </w:r>
      <w:r w:rsidR="00D4035F" w:rsidRPr="00D742C2">
        <w:rPr>
          <w:rFonts w:ascii="Times New Roman" w:hAnsi="Times New Roman" w:cs="Times New Roman"/>
          <w:b/>
          <w:bCs/>
          <w:sz w:val="24"/>
          <w:szCs w:val="24"/>
        </w:rPr>
        <w:t>.00</w:t>
      </w:r>
      <w:r w:rsidR="00397B6F" w:rsidRPr="00D742C2">
        <w:rPr>
          <w:rFonts w:ascii="Times New Roman" w:hAnsi="Times New Roman" w:cs="Times New Roman"/>
          <w:b/>
          <w:bCs/>
          <w:sz w:val="24"/>
          <w:szCs w:val="24"/>
        </w:rPr>
        <w:t>.</w:t>
      </w:r>
      <w:r w:rsidR="00AF2D42" w:rsidRPr="00D742C2">
        <w:rPr>
          <w:rFonts w:ascii="Times New Roman" w:hAnsi="Times New Roman" w:cs="Times New Roman"/>
          <w:bCs/>
          <w:sz w:val="24"/>
          <w:szCs w:val="24"/>
        </w:rPr>
        <w:t xml:space="preserve">  Total investment to-date will be </w:t>
      </w:r>
      <w:r w:rsidR="00AF2D42" w:rsidRPr="00D742C2">
        <w:rPr>
          <w:rFonts w:ascii="Times New Roman" w:hAnsi="Times New Roman" w:cs="Times New Roman"/>
          <w:b/>
          <w:bCs/>
          <w:sz w:val="24"/>
          <w:szCs w:val="24"/>
        </w:rPr>
        <w:t>$</w:t>
      </w:r>
      <w:r w:rsidR="00D742C2" w:rsidRPr="00D742C2">
        <w:rPr>
          <w:rFonts w:ascii="Times New Roman" w:hAnsi="Times New Roman" w:cs="Times New Roman"/>
          <w:b/>
          <w:bCs/>
          <w:sz w:val="24"/>
          <w:szCs w:val="24"/>
        </w:rPr>
        <w:t>7,680</w:t>
      </w:r>
      <w:r w:rsidR="00D4035F" w:rsidRPr="00D742C2">
        <w:rPr>
          <w:rFonts w:ascii="Times New Roman" w:hAnsi="Times New Roman" w:cs="Times New Roman"/>
          <w:b/>
          <w:bCs/>
          <w:sz w:val="24"/>
          <w:szCs w:val="24"/>
        </w:rPr>
        <w:t>.00</w:t>
      </w:r>
      <w:r w:rsidRPr="00D742C2">
        <w:rPr>
          <w:rFonts w:ascii="Times New Roman" w:hAnsi="Times New Roman" w:cs="Times New Roman"/>
          <w:sz w:val="24"/>
          <w:szCs w:val="24"/>
        </w:rPr>
        <w:t xml:space="preserve">. This amount is within the expected price range for these products.  </w:t>
      </w:r>
    </w:p>
    <w:p w14:paraId="2CB58295" w14:textId="77777777" w:rsidR="00DC566D" w:rsidRDefault="00DC566D" w:rsidP="00DC566D">
      <w:pPr>
        <w:pStyle w:val="ListParagraph"/>
        <w:rPr>
          <w:rFonts w:eastAsia="Calibri"/>
          <w:b/>
        </w:rPr>
      </w:pPr>
    </w:p>
    <w:p w14:paraId="4A5F644C" w14:textId="47E1DB80" w:rsidR="00DC566D" w:rsidRDefault="00DC566D" w:rsidP="00DC566D">
      <w:pPr>
        <w:pStyle w:val="ListParagraph"/>
        <w:numPr>
          <w:ilvl w:val="0"/>
          <w:numId w:val="5"/>
        </w:numPr>
        <w:rPr>
          <w:rFonts w:eastAsia="Calibri"/>
          <w:b/>
        </w:rPr>
      </w:pPr>
      <w:r w:rsidRPr="00EB37F3">
        <w:rPr>
          <w:rFonts w:eastAsia="Calibri"/>
          <w:b/>
        </w:rPr>
        <w:t>Describe the efforts that the agency</w:t>
      </w:r>
      <w:r w:rsidR="00923482">
        <w:rPr>
          <w:rFonts w:eastAsia="Calibri"/>
          <w:b/>
        </w:rPr>
        <w:t>/institution</w:t>
      </w:r>
      <w:r w:rsidRPr="00EB37F3">
        <w:rPr>
          <w:rFonts w:eastAsia="Calibri"/>
          <w:b/>
        </w:rPr>
        <w:t xml:space="preserve"> went through to obtain the best possible price for the commodity</w:t>
      </w:r>
      <w:r w:rsidR="00923482">
        <w:rPr>
          <w:rFonts w:eastAsia="Calibri"/>
          <w:b/>
        </w:rPr>
        <w:t>/service</w:t>
      </w:r>
      <w:r w:rsidRPr="00EB37F3">
        <w:rPr>
          <w:rFonts w:eastAsia="Calibri"/>
          <w:b/>
        </w:rPr>
        <w:t xml:space="preserve">: </w:t>
      </w:r>
    </w:p>
    <w:p w14:paraId="3EAE8E59" w14:textId="77777777" w:rsidR="00026285" w:rsidRDefault="00026285" w:rsidP="00026285">
      <w:pPr>
        <w:pStyle w:val="ListParagraph"/>
        <w:rPr>
          <w:rFonts w:eastAsia="Calibri"/>
          <w:b/>
        </w:rPr>
      </w:pPr>
    </w:p>
    <w:p w14:paraId="48978D1A" w14:textId="205497C7" w:rsidR="00DC566D" w:rsidRDefault="00DC566D" w:rsidP="00DC566D">
      <w:pPr>
        <w:pStyle w:val="ListParagraph"/>
        <w:jc w:val="both"/>
      </w:pPr>
      <w:r w:rsidRPr="006E129E">
        <w:rPr>
          <w:rFonts w:eastAsia="Calibri"/>
        </w:rPr>
        <w:t xml:space="preserve">Through market intelligence, UMMC was able to negotiate best pricing for these products.  </w:t>
      </w:r>
      <w:r w:rsidRPr="0001425C">
        <w:t>All applicable discounts were explored and applied.</w:t>
      </w:r>
      <w:r w:rsidRPr="00B25F96">
        <w:t xml:space="preserve"> </w:t>
      </w:r>
    </w:p>
    <w:p w14:paraId="684F6D34" w14:textId="77777777" w:rsidR="00026285" w:rsidRPr="006E129E" w:rsidRDefault="00026285" w:rsidP="00DC566D">
      <w:pPr>
        <w:pStyle w:val="ListParagraph"/>
        <w:jc w:val="both"/>
        <w:rPr>
          <w:rFonts w:eastAsia="Times New Roman"/>
          <w:color w:val="000000"/>
        </w:rPr>
      </w:pPr>
    </w:p>
    <w:p w14:paraId="17A91C27" w14:textId="77777777" w:rsidR="00397B6F" w:rsidRDefault="00397B6F" w:rsidP="002D2B69">
      <w:pPr>
        <w:rPr>
          <w:b/>
        </w:rPr>
      </w:pPr>
    </w:p>
    <w:p w14:paraId="501C0AB6" w14:textId="77777777" w:rsidR="00D771DB" w:rsidRDefault="00D771DB" w:rsidP="002D2B69">
      <w:pPr>
        <w:rPr>
          <w:b/>
        </w:rPr>
      </w:pPr>
    </w:p>
    <w:p w14:paraId="7E31B53F" w14:textId="3FAD7DBD" w:rsidR="00D771DB" w:rsidRDefault="00D771DB" w:rsidP="002D2B69">
      <w:pPr>
        <w:rPr>
          <w:b/>
        </w:rPr>
      </w:pPr>
    </w:p>
    <w:p w14:paraId="1E17A1F1" w14:textId="77777777" w:rsidR="00D771DB" w:rsidRDefault="00D771DB" w:rsidP="002D2B69">
      <w:pPr>
        <w:rPr>
          <w:b/>
        </w:rPr>
      </w:pPr>
    </w:p>
    <w:p w14:paraId="151F91A8" w14:textId="392A1295" w:rsidR="002D2B69" w:rsidRPr="00DC3864" w:rsidRDefault="002D2B69" w:rsidP="002D2B69">
      <w:pPr>
        <w:rPr>
          <w:b/>
        </w:rPr>
      </w:pPr>
      <w:r w:rsidRPr="00DC3864">
        <w:rPr>
          <w:b/>
        </w:rPr>
        <w:t>Submission Instructions and Format of Response from Objecting Parties</w:t>
      </w:r>
    </w:p>
    <w:p w14:paraId="772384E3" w14:textId="77777777" w:rsidR="002D2B69" w:rsidRDefault="002D2B69" w:rsidP="002D2B69"/>
    <w:p w14:paraId="28ADF4C6" w14:textId="6FC642C4" w:rsidR="002D2B69" w:rsidRDefault="002D2B69" w:rsidP="002D2B69">
      <w:r>
        <w:t xml:space="preserve">Interested parties who have reason to believe that the </w:t>
      </w:r>
      <w:r w:rsidR="00D742C2">
        <w:rPr>
          <w:b/>
        </w:rPr>
        <w:t>RetinaVue</w:t>
      </w:r>
      <w:r w:rsidR="003B65A3">
        <w:t xml:space="preserve"> </w:t>
      </w:r>
      <w:r w:rsidR="00B96F08">
        <w:t xml:space="preserve">(hereafter, “Products”) </w:t>
      </w:r>
      <w:r>
        <w:t xml:space="preserve">should not be certified as a sole source should provide information in the </w:t>
      </w:r>
      <w:r w:rsidR="00DC566D">
        <w:t>Vendor Form</w:t>
      </w:r>
      <w:r>
        <w:t xml:space="preserve"> for the State to use in determining whether or not to proceed with awarding the sole source to </w:t>
      </w:r>
      <w:r w:rsidR="00D742C2">
        <w:rPr>
          <w:b/>
        </w:rPr>
        <w:t>WelchAllyn, Inc</w:t>
      </w:r>
      <w:r w:rsidR="00B2584D">
        <w:rPr>
          <w:b/>
        </w:rPr>
        <w:t xml:space="preserve">. </w:t>
      </w:r>
      <w:r w:rsidR="00DC566D">
        <w:t xml:space="preserve">The Vendor Form may be found at </w:t>
      </w:r>
      <w:hyperlink r:id="rId6" w:history="1">
        <w:r w:rsidR="00DC566D" w:rsidRPr="00162583">
          <w:rPr>
            <w:rStyle w:val="Hyperlink"/>
          </w:rPr>
          <w:t>http://www.dfa.state.ms.us/Purchasing/documents/ObjectiontoSoleSourceDetermination.pdf</w:t>
        </w:r>
      </w:hyperlink>
      <w:r w:rsidR="00DC566D">
        <w:t xml:space="preserve">.  </w:t>
      </w:r>
    </w:p>
    <w:p w14:paraId="34941098" w14:textId="77777777" w:rsidR="002D2B69" w:rsidRDefault="002D2B69" w:rsidP="002D2B69"/>
    <w:p w14:paraId="39959FD9" w14:textId="77777777" w:rsidR="002D2B69" w:rsidRDefault="002D2B69" w:rsidP="00DC566D">
      <w:r>
        <w:t xml:space="preserve">Objections must include the certification in Attachment B. </w:t>
      </w:r>
    </w:p>
    <w:p w14:paraId="3C221289" w14:textId="77777777" w:rsidR="002D2B69" w:rsidRDefault="002D2B69" w:rsidP="002D2B69">
      <w:pPr>
        <w:pStyle w:val="ListParagraph"/>
      </w:pPr>
    </w:p>
    <w:p w14:paraId="022DEF49" w14:textId="0CADEC0F" w:rsidR="002D2B69" w:rsidRDefault="002D2B69" w:rsidP="00DC566D">
      <w:r>
        <w:t xml:space="preserve">Comments will be accepted at any time prior to </w:t>
      </w:r>
      <w:r w:rsidR="00D742C2">
        <w:rPr>
          <w:b/>
        </w:rPr>
        <w:t>August 14</w:t>
      </w:r>
      <w:r w:rsidR="00026285" w:rsidRPr="0049275F">
        <w:rPr>
          <w:b/>
        </w:rPr>
        <w:t>, 2018</w:t>
      </w:r>
      <w:r w:rsidRPr="0049275F">
        <w:rPr>
          <w:b/>
        </w:rPr>
        <w:t>, at 3:00 p.m</w:t>
      </w:r>
      <w:r>
        <w:t xml:space="preserve">. (Central Time) to </w:t>
      </w:r>
      <w:hyperlink r:id="rId7" w:history="1">
        <w:r w:rsidRPr="00847CD6">
          <w:rPr>
            <w:rStyle w:val="Hyperlink"/>
          </w:rPr>
          <w:t>solesource@umc.edu</w:t>
        </w:r>
      </w:hyperlink>
      <w:r>
        <w:t xml:space="preserve">.  Responses may be delivered via email to </w:t>
      </w:r>
      <w:hyperlink r:id="rId8" w:history="1">
        <w:r w:rsidRPr="00847CD6">
          <w:rPr>
            <w:rStyle w:val="Hyperlink"/>
          </w:rPr>
          <w:t>solesource@umc.edu</w:t>
        </w:r>
      </w:hyperlink>
      <w:r>
        <w:t xml:space="preserve">.  UMMC WILL NOT BE RESPONSIBLE FOR DELAYS IN THE DELIVERY OF RESPONSES.  It is solely the responsibility of the Interested Parties that responses reach UMMC on time.  Responses received after the deadline and responses that lack all required information will be rejected.  UMMC reserves the right to inspect Interested Party’s commodity for comparison purposes.  </w:t>
      </w:r>
    </w:p>
    <w:p w14:paraId="37416B02" w14:textId="77777777" w:rsidR="002D2B69" w:rsidRDefault="002D2B69" w:rsidP="002D2B69">
      <w:pPr>
        <w:rPr>
          <w:b/>
        </w:rPr>
      </w:pPr>
    </w:p>
    <w:p w14:paraId="63B2FB00" w14:textId="77777777" w:rsidR="002D2B69" w:rsidRDefault="002D2B69" w:rsidP="002D2B69">
      <w:pPr>
        <w:rPr>
          <w:b/>
        </w:rPr>
      </w:pPr>
    </w:p>
    <w:p w14:paraId="64542695" w14:textId="77777777" w:rsidR="002D2B69" w:rsidRDefault="002D2B69" w:rsidP="002D2B69">
      <w:r>
        <w:t xml:space="preserve">If you have any questions concerning the information above or if we can be of further assistance, please contact </w:t>
      </w:r>
      <w:hyperlink r:id="rId9" w:history="1">
        <w:r w:rsidRPr="00847CD6">
          <w:rPr>
            <w:rStyle w:val="Hyperlink"/>
          </w:rPr>
          <w:t>solesource@umc.edu</w:t>
        </w:r>
      </w:hyperlink>
      <w:r>
        <w:t xml:space="preserve">.  </w:t>
      </w:r>
    </w:p>
    <w:p w14:paraId="0B591E70" w14:textId="77777777" w:rsidR="002D2B69" w:rsidRDefault="002D2B69" w:rsidP="002D2B69"/>
    <w:p w14:paraId="74F16F46" w14:textId="77777777" w:rsidR="002D2B69" w:rsidRDefault="002D2B69" w:rsidP="002D2B69"/>
    <w:p w14:paraId="6D46C04C" w14:textId="77777777" w:rsidR="002D2B69" w:rsidRPr="00CC5913" w:rsidRDefault="002D2B69" w:rsidP="002D2B69">
      <w:r w:rsidRPr="00CC5913">
        <w:t xml:space="preserve">Attachment A:  Vendor Correspondence </w:t>
      </w:r>
    </w:p>
    <w:p w14:paraId="4E4C04CA" w14:textId="77777777" w:rsidR="002D2B69" w:rsidRDefault="002D2B69" w:rsidP="002D2B69">
      <w:pPr>
        <w:rPr>
          <w:sz w:val="28"/>
        </w:rPr>
      </w:pPr>
      <w:r w:rsidRPr="00CC5913">
        <w:t>Attachment B:  Objection Certification</w:t>
      </w:r>
      <w:r>
        <w:rPr>
          <w:sz w:val="28"/>
        </w:rPr>
        <w:br w:type="page"/>
      </w:r>
    </w:p>
    <w:p w14:paraId="5560A9D9" w14:textId="77777777" w:rsidR="002D2B69" w:rsidRDefault="002D2B69" w:rsidP="002D2B69">
      <w:pPr>
        <w:jc w:val="center"/>
      </w:pPr>
      <w:r w:rsidRPr="00B152B1">
        <w:rPr>
          <w:noProof/>
          <w:sz w:val="28"/>
        </w:rPr>
        <w:lastRenderedPageBreak/>
        <mc:AlternateContent>
          <mc:Choice Requires="wps">
            <w:drawing>
              <wp:anchor distT="45720" distB="45720" distL="114300" distR="114300" simplePos="0" relativeHeight="251659264" behindDoc="0" locked="0" layoutInCell="1" allowOverlap="1" wp14:anchorId="5C164106" wp14:editId="5CC9608A">
                <wp:simplePos x="0" y="0"/>
                <wp:positionH relativeFrom="margin">
                  <wp:align>left</wp:align>
                </wp:positionH>
                <wp:positionV relativeFrom="paragraph">
                  <wp:posOffset>424180</wp:posOffset>
                </wp:positionV>
                <wp:extent cx="6124575" cy="3600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00450"/>
                        </a:xfrm>
                        <a:prstGeom prst="rect">
                          <a:avLst/>
                        </a:prstGeom>
                        <a:solidFill>
                          <a:srgbClr val="FFFFFF"/>
                        </a:solidFill>
                        <a:ln w="19050">
                          <a:solidFill>
                            <a:srgbClr val="000000"/>
                          </a:solidFill>
                          <a:miter lim="800000"/>
                          <a:headEnd/>
                          <a:tailEnd/>
                        </a:ln>
                      </wps:spPr>
                      <wps:txbx>
                        <w:txbxContent>
                          <w:p w14:paraId="6D430762" w14:textId="77777777" w:rsidR="002D2B69" w:rsidRDefault="002D2B69" w:rsidP="002D2B69">
                            <w:pPr>
                              <w:jc w:val="center"/>
                              <w:rPr>
                                <w:b/>
                              </w:rPr>
                            </w:pPr>
                          </w:p>
                          <w:p w14:paraId="3F7F34BC" w14:textId="46EFED81" w:rsidR="002D2B69" w:rsidRDefault="002D2B69" w:rsidP="002D2B69">
                            <w:pPr>
                              <w:ind w:left="540" w:right="525"/>
                              <w:jc w:val="center"/>
                              <w:rPr>
                                <w:b/>
                              </w:rPr>
                            </w:pPr>
                            <w:r w:rsidRPr="00DC3864">
                              <w:rPr>
                                <w:b/>
                              </w:rPr>
                              <w:t>SUBMITTED IN RESPONSE TO</w:t>
                            </w:r>
                          </w:p>
                          <w:p w14:paraId="7D775539" w14:textId="77777777" w:rsidR="000F7174" w:rsidRPr="00DC3864" w:rsidRDefault="000F7174" w:rsidP="002D2B69">
                            <w:pPr>
                              <w:ind w:left="540" w:right="525"/>
                              <w:jc w:val="center"/>
                              <w:rPr>
                                <w:b/>
                              </w:rPr>
                            </w:pPr>
                          </w:p>
                          <w:p w14:paraId="0E16ED23" w14:textId="6ABB058F" w:rsidR="002D2B69" w:rsidRDefault="002D2B69" w:rsidP="002D2B69">
                            <w:pPr>
                              <w:ind w:left="540" w:right="525"/>
                              <w:jc w:val="center"/>
                              <w:rPr>
                                <w:b/>
                              </w:rPr>
                            </w:pPr>
                            <w:r w:rsidRPr="00DC3864">
                              <w:rPr>
                                <w:b/>
                              </w:rPr>
                              <w:t xml:space="preserve">Sole Source Certification No. </w:t>
                            </w:r>
                            <w:r w:rsidR="00D742C2">
                              <w:rPr>
                                <w:b/>
                              </w:rPr>
                              <w:t>SS9087</w:t>
                            </w:r>
                          </w:p>
                          <w:p w14:paraId="23732217" w14:textId="77777777" w:rsidR="00026285" w:rsidRPr="00DC3864" w:rsidRDefault="00026285" w:rsidP="002D2B69">
                            <w:pPr>
                              <w:ind w:left="540" w:right="525"/>
                              <w:jc w:val="center"/>
                              <w:rPr>
                                <w:b/>
                              </w:rPr>
                            </w:pPr>
                          </w:p>
                          <w:p w14:paraId="20940D37" w14:textId="0FBCE977" w:rsidR="002D2B69" w:rsidRPr="00DC3864" w:rsidRDefault="002D2B69" w:rsidP="002D2B69">
                            <w:pPr>
                              <w:ind w:left="540" w:right="525"/>
                              <w:jc w:val="center"/>
                              <w:rPr>
                                <w:b/>
                              </w:rPr>
                            </w:pPr>
                            <w:r w:rsidRPr="00DC3864">
                              <w:rPr>
                                <w:b/>
                              </w:rPr>
                              <w:t xml:space="preserve">Accepted until </w:t>
                            </w:r>
                            <w:r w:rsidR="00D742C2">
                              <w:rPr>
                                <w:b/>
                              </w:rPr>
                              <w:t>Tuesday, August 14</w:t>
                            </w:r>
                            <w:r w:rsidR="00026285">
                              <w:rPr>
                                <w:b/>
                              </w:rPr>
                              <w:t>, 2018</w:t>
                            </w:r>
                            <w:r w:rsidRPr="00DC3864">
                              <w:rPr>
                                <w:b/>
                              </w:rPr>
                              <w:t>, at 3:00 p.m.</w:t>
                            </w:r>
                          </w:p>
                          <w:p w14:paraId="6ACBC4FB" w14:textId="77777777" w:rsidR="002D2B69" w:rsidRDefault="002D2B69" w:rsidP="002D2B69">
                            <w:pPr>
                              <w:ind w:left="540" w:right="525"/>
                              <w:jc w:val="center"/>
                              <w:rPr>
                                <w:b/>
                                <w:color w:val="FF0000"/>
                              </w:rPr>
                            </w:pPr>
                          </w:p>
                          <w:p w14:paraId="2650AE65" w14:textId="77777777" w:rsidR="002D2B69" w:rsidRDefault="002D2B69" w:rsidP="002D2B69">
                            <w:pPr>
                              <w:ind w:left="540" w:right="525"/>
                              <w:jc w:val="center"/>
                              <w:rPr>
                                <w:b/>
                                <w:color w:val="FF0000"/>
                              </w:rPr>
                            </w:pPr>
                          </w:p>
                          <w:p w14:paraId="003F3109" w14:textId="77777777" w:rsidR="002D2B69" w:rsidRDefault="002D2B69" w:rsidP="002D2B69">
                            <w:pPr>
                              <w:ind w:left="540" w:right="525"/>
                              <w:jc w:val="center"/>
                              <w:rPr>
                                <w:b/>
                                <w:color w:val="FF0000"/>
                              </w:rPr>
                            </w:pPr>
                          </w:p>
                          <w:p w14:paraId="1348DFAB" w14:textId="77777777" w:rsidR="002D2B69" w:rsidRDefault="002D2B69" w:rsidP="002D2B69">
                            <w:pPr>
                              <w:ind w:left="540" w:right="525"/>
                              <w:jc w:val="center"/>
                              <w:rPr>
                                <w:b/>
                                <w:color w:val="FF0000"/>
                              </w:rPr>
                            </w:pPr>
                          </w:p>
                          <w:p w14:paraId="6DB95BD7" w14:textId="77777777" w:rsidR="002D2B69" w:rsidRPr="007C31AB" w:rsidRDefault="002D2B69" w:rsidP="002D2B69">
                            <w:pPr>
                              <w:ind w:left="540" w:right="525"/>
                            </w:pPr>
                            <w:r>
                              <w:t xml:space="preserve">I certify that the information contained in this objection is true and accurate to the best of my knowledge.  I understand that UMMC will investigate all statements made in this objection and that any false or misleading information provided may result in adverse action.    </w:t>
                            </w:r>
                          </w:p>
                          <w:p w14:paraId="7B054291" w14:textId="77777777" w:rsidR="002D2B69" w:rsidRDefault="002D2B69" w:rsidP="002D2B69">
                            <w:pPr>
                              <w:ind w:left="540" w:right="525"/>
                              <w:jc w:val="center"/>
                              <w:rPr>
                                <w:b/>
                              </w:rPr>
                            </w:pPr>
                          </w:p>
                          <w:p w14:paraId="13D7A3A6" w14:textId="77777777" w:rsidR="002D2B69" w:rsidRDefault="002D2B69" w:rsidP="002D2B69">
                            <w:pPr>
                              <w:ind w:left="540" w:right="525"/>
                              <w:jc w:val="right"/>
                              <w:rPr>
                                <w:b/>
                              </w:rPr>
                            </w:pPr>
                            <w:r>
                              <w:rPr>
                                <w:b/>
                              </w:rPr>
                              <w:t>__________________________________</w:t>
                            </w:r>
                          </w:p>
                          <w:p w14:paraId="52ADCB3B" w14:textId="77777777" w:rsidR="002D2B69" w:rsidRPr="001E7B5C" w:rsidRDefault="002D2B69" w:rsidP="002D2B69">
                            <w:pPr>
                              <w:ind w:left="4860" w:right="525" w:firstLine="180"/>
                            </w:pPr>
                            <w:r w:rsidRPr="001E7B5C">
                              <w:t>Objector</w:t>
                            </w:r>
                            <w:r>
                              <w:t xml:space="preserve"> Name</w:t>
                            </w:r>
                          </w:p>
                          <w:p w14:paraId="705A6B8D" w14:textId="77777777" w:rsidR="002D2B69" w:rsidRPr="001E7B5C" w:rsidRDefault="002D2B69" w:rsidP="002D2B69">
                            <w:pPr>
                              <w:ind w:left="4680" w:right="525" w:firstLine="360"/>
                            </w:pPr>
                            <w:r w:rsidRPr="001E7B5C">
                              <w:t>Objector’s title</w:t>
                            </w:r>
                          </w:p>
                          <w:p w14:paraId="57DCE73F" w14:textId="77777777" w:rsidR="002D2B69" w:rsidRDefault="002D2B69" w:rsidP="002D2B69">
                            <w:pPr>
                              <w:ind w:left="540" w:right="525"/>
                              <w:rPr>
                                <w:b/>
                              </w:rPr>
                            </w:pPr>
                          </w:p>
                          <w:p w14:paraId="50A052CC" w14:textId="77777777" w:rsidR="002D2B69" w:rsidRDefault="002D2B69" w:rsidP="002D2B69">
                            <w:pPr>
                              <w:ind w:left="540" w:right="525"/>
                              <w:jc w:val="right"/>
                              <w:rPr>
                                <w:b/>
                              </w:rPr>
                            </w:pPr>
                            <w:r>
                              <w:rPr>
                                <w:b/>
                              </w:rPr>
                              <w:t>__________________________________</w:t>
                            </w:r>
                          </w:p>
                          <w:p w14:paraId="31954011" w14:textId="77777777" w:rsidR="002D2B69" w:rsidRPr="001E7B5C" w:rsidRDefault="002D2B69" w:rsidP="002D2B69">
                            <w:pPr>
                              <w:ind w:left="4860" w:right="525" w:firstLine="180"/>
                            </w:pPr>
                            <w:r w:rsidRPr="001E7B5C">
                              <w:t>Date</w:t>
                            </w:r>
                          </w:p>
                          <w:p w14:paraId="45C78B7D" w14:textId="77777777" w:rsidR="002D2B69" w:rsidRDefault="002D2B69" w:rsidP="002D2B69"/>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64106" id="_x0000_t202" coordsize="21600,21600" o:spt="202" path="m,l,21600r21600,l21600,xe">
                <v:stroke joinstyle="miter"/>
                <v:path gradientshapeok="t" o:connecttype="rect"/>
              </v:shapetype>
              <v:shape id="Text Box 2" o:spid="_x0000_s1026" type="#_x0000_t202" style="position:absolute;left:0;text-align:left;margin-left:0;margin-top:33.4pt;width:482.25pt;height:28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HRIAIAAEAEAAAOAAAAZHJzL2Uyb0RvYy54bWysU9uO0zAQfUfiHyy/06Rl212ipqulSxHS&#10;cpF2+YCJ4zQWtifYbpPy9YydtlQL4gHhB2s8Hh/PnDOzvB2MZnvpvEJb8ukk50xagbWy25J/fdq8&#10;uuHMB7A1aLSy5Afp+e3q5Ytl3xVyhi3qWjpGINYXfVfyNoSuyDIvWmnAT7CTli4bdAYCHd02qx30&#10;hG50NsvzRdajqzuHQnpP3vvxkq8SftNIET43jZeB6ZJTbiHtLu1V3LPVEoqtg65V4pgG/EMWBpSl&#10;T89Q9xCA7Zz6Dcoo4dBjEyYCTYZNo4RMNVA10/xZNY8tdDLVQuT47kyT/3+w4tP+i2OqLvlses2Z&#10;BUMiPckhsLc4sFnkp+98QWGPHQWGgdykc6rVdw8ovnlmcd2C3co757BvJdSU3zS+zC6ejjg+glT9&#10;R6zpG9gFTEBD40wkj+hghE46Hc7axFQEORfT2dX8es6ZoLvXizy/mif1MihOzzvnw3uJhkWj5I7E&#10;T/Cwf/AhpgPFKST+5lGreqO0Tge3rdbasT1Qo2zSShU8C9OW9VTcm5w+/ztGntafMIwK1PJamZLf&#10;nIOgiMS9s3VqyABKjzblrO2RyUjeSGMYquGoTIX1gTh1OLY2jSIZLbofnPXU1iX333fgJGf6gyVd&#10;4gwkg8ic0cGdvNWlF6wgiJIHzkZzHdLMxJIt3pFujUqMRoHHDI45Upsmoo8jFefg8pyifg3+6icA&#10;AAD//wMAUEsDBBQABgAIAAAAIQDON9Oy3gAAAAcBAAAPAAAAZHJzL2Rvd25yZXYueG1sTI/BTsMw&#10;EETvSPyDtUjcqENKoxLiVAgJxKGtoOXAcRsvSUS8jmKnDXw9ywmOOzOaeVusJtepIw2h9WzgepaA&#10;Iq68bbk28LZ/vFqCChHZYueZDHxRgFV5flZgbv2JX+m4i7WSEg45Gmhi7HOtQ9WQwzDzPbF4H35w&#10;GOUcam0HPEm563SaJJl22LIsNNjTQ0PV5250Bjbpy/r9eYxP3zht14uxtvt1ujHm8mK6vwMVaYp/&#10;YfjFF3QohengR7ZBdQbkkWggy4Rf3NvsZgHqIMJ8vgRdFvo/f/kDAAD//wMAUEsBAi0AFAAGAAgA&#10;AAAhALaDOJL+AAAA4QEAABMAAAAAAAAAAAAAAAAAAAAAAFtDb250ZW50X1R5cGVzXS54bWxQSwEC&#10;LQAUAAYACAAAACEAOP0h/9YAAACUAQAACwAAAAAAAAAAAAAAAAAvAQAAX3JlbHMvLnJlbHNQSwEC&#10;LQAUAAYACAAAACEA33mh0SACAABABAAADgAAAAAAAAAAAAAAAAAuAgAAZHJzL2Uyb0RvYy54bWxQ&#10;SwECLQAUAAYACAAAACEAzjfTst4AAAAHAQAADwAAAAAAAAAAAAAAAAB6BAAAZHJzL2Rvd25yZXYu&#10;eG1sUEsFBgAAAAAEAAQA8wAAAIUFAAAAAA==&#10;" strokeweight="1.5pt">
                <v:textbox inset="0,,0">
                  <w:txbxContent>
                    <w:p w14:paraId="6D430762" w14:textId="77777777" w:rsidR="002D2B69" w:rsidRDefault="002D2B69" w:rsidP="002D2B69">
                      <w:pPr>
                        <w:jc w:val="center"/>
                        <w:rPr>
                          <w:b/>
                        </w:rPr>
                      </w:pPr>
                    </w:p>
                    <w:p w14:paraId="3F7F34BC" w14:textId="46EFED81" w:rsidR="002D2B69" w:rsidRDefault="002D2B69" w:rsidP="002D2B69">
                      <w:pPr>
                        <w:ind w:left="540" w:right="525"/>
                        <w:jc w:val="center"/>
                        <w:rPr>
                          <w:b/>
                        </w:rPr>
                      </w:pPr>
                      <w:r w:rsidRPr="00DC3864">
                        <w:rPr>
                          <w:b/>
                        </w:rPr>
                        <w:t>SUBMITTED IN RESPONSE TO</w:t>
                      </w:r>
                    </w:p>
                    <w:p w14:paraId="7D775539" w14:textId="77777777" w:rsidR="000F7174" w:rsidRPr="00DC3864" w:rsidRDefault="000F7174" w:rsidP="002D2B69">
                      <w:pPr>
                        <w:ind w:left="540" w:right="525"/>
                        <w:jc w:val="center"/>
                        <w:rPr>
                          <w:b/>
                        </w:rPr>
                      </w:pPr>
                    </w:p>
                    <w:p w14:paraId="0E16ED23" w14:textId="6ABB058F" w:rsidR="002D2B69" w:rsidRDefault="002D2B69" w:rsidP="002D2B69">
                      <w:pPr>
                        <w:ind w:left="540" w:right="525"/>
                        <w:jc w:val="center"/>
                        <w:rPr>
                          <w:b/>
                        </w:rPr>
                      </w:pPr>
                      <w:r w:rsidRPr="00DC3864">
                        <w:rPr>
                          <w:b/>
                        </w:rPr>
                        <w:t xml:space="preserve">Sole Source Certification No. </w:t>
                      </w:r>
                      <w:r w:rsidR="00D742C2">
                        <w:rPr>
                          <w:b/>
                        </w:rPr>
                        <w:t>SS9087</w:t>
                      </w:r>
                    </w:p>
                    <w:p w14:paraId="23732217" w14:textId="77777777" w:rsidR="00026285" w:rsidRPr="00DC3864" w:rsidRDefault="00026285" w:rsidP="002D2B69">
                      <w:pPr>
                        <w:ind w:left="540" w:right="525"/>
                        <w:jc w:val="center"/>
                        <w:rPr>
                          <w:b/>
                        </w:rPr>
                      </w:pPr>
                    </w:p>
                    <w:p w14:paraId="20940D37" w14:textId="0FBCE977" w:rsidR="002D2B69" w:rsidRPr="00DC3864" w:rsidRDefault="002D2B69" w:rsidP="002D2B69">
                      <w:pPr>
                        <w:ind w:left="540" w:right="525"/>
                        <w:jc w:val="center"/>
                        <w:rPr>
                          <w:b/>
                        </w:rPr>
                      </w:pPr>
                      <w:r w:rsidRPr="00DC3864">
                        <w:rPr>
                          <w:b/>
                        </w:rPr>
                        <w:t xml:space="preserve">Accepted until </w:t>
                      </w:r>
                      <w:r w:rsidR="00D742C2">
                        <w:rPr>
                          <w:b/>
                        </w:rPr>
                        <w:t>Tuesday, August 14</w:t>
                      </w:r>
                      <w:r w:rsidR="00026285">
                        <w:rPr>
                          <w:b/>
                        </w:rPr>
                        <w:t>, 2018</w:t>
                      </w:r>
                      <w:r w:rsidRPr="00DC3864">
                        <w:rPr>
                          <w:b/>
                        </w:rPr>
                        <w:t>, at 3:00 p.m.</w:t>
                      </w:r>
                    </w:p>
                    <w:p w14:paraId="6ACBC4FB" w14:textId="77777777" w:rsidR="002D2B69" w:rsidRDefault="002D2B69" w:rsidP="002D2B69">
                      <w:pPr>
                        <w:ind w:left="540" w:right="525"/>
                        <w:jc w:val="center"/>
                        <w:rPr>
                          <w:b/>
                          <w:color w:val="FF0000"/>
                        </w:rPr>
                      </w:pPr>
                    </w:p>
                    <w:p w14:paraId="2650AE65" w14:textId="77777777" w:rsidR="002D2B69" w:rsidRDefault="002D2B69" w:rsidP="002D2B69">
                      <w:pPr>
                        <w:ind w:left="540" w:right="525"/>
                        <w:jc w:val="center"/>
                        <w:rPr>
                          <w:b/>
                          <w:color w:val="FF0000"/>
                        </w:rPr>
                      </w:pPr>
                    </w:p>
                    <w:p w14:paraId="003F3109" w14:textId="77777777" w:rsidR="002D2B69" w:rsidRDefault="002D2B69" w:rsidP="002D2B69">
                      <w:pPr>
                        <w:ind w:left="540" w:right="525"/>
                        <w:jc w:val="center"/>
                        <w:rPr>
                          <w:b/>
                          <w:color w:val="FF0000"/>
                        </w:rPr>
                      </w:pPr>
                    </w:p>
                    <w:p w14:paraId="1348DFAB" w14:textId="77777777" w:rsidR="002D2B69" w:rsidRDefault="002D2B69" w:rsidP="002D2B69">
                      <w:pPr>
                        <w:ind w:left="540" w:right="525"/>
                        <w:jc w:val="center"/>
                        <w:rPr>
                          <w:b/>
                          <w:color w:val="FF0000"/>
                        </w:rPr>
                      </w:pPr>
                    </w:p>
                    <w:p w14:paraId="6DB95BD7" w14:textId="77777777" w:rsidR="002D2B69" w:rsidRPr="007C31AB" w:rsidRDefault="002D2B69" w:rsidP="002D2B69">
                      <w:pPr>
                        <w:ind w:left="540" w:right="525"/>
                      </w:pPr>
                      <w:r>
                        <w:t xml:space="preserve">I certify that the information contained in this objection is true and accurate to the best of my knowledge.  I understand that UMMC will investigate all statements made in this objection and that any false or misleading information provided may result in adverse action.    </w:t>
                      </w:r>
                    </w:p>
                    <w:p w14:paraId="7B054291" w14:textId="77777777" w:rsidR="002D2B69" w:rsidRDefault="002D2B69" w:rsidP="002D2B69">
                      <w:pPr>
                        <w:ind w:left="540" w:right="525"/>
                        <w:jc w:val="center"/>
                        <w:rPr>
                          <w:b/>
                        </w:rPr>
                      </w:pPr>
                    </w:p>
                    <w:p w14:paraId="13D7A3A6" w14:textId="77777777" w:rsidR="002D2B69" w:rsidRDefault="002D2B69" w:rsidP="002D2B69">
                      <w:pPr>
                        <w:ind w:left="540" w:right="525"/>
                        <w:jc w:val="right"/>
                        <w:rPr>
                          <w:b/>
                        </w:rPr>
                      </w:pPr>
                      <w:r>
                        <w:rPr>
                          <w:b/>
                        </w:rPr>
                        <w:t>__________________________________</w:t>
                      </w:r>
                    </w:p>
                    <w:p w14:paraId="52ADCB3B" w14:textId="77777777" w:rsidR="002D2B69" w:rsidRPr="001E7B5C" w:rsidRDefault="002D2B69" w:rsidP="002D2B69">
                      <w:pPr>
                        <w:ind w:left="4860" w:right="525" w:firstLine="180"/>
                      </w:pPr>
                      <w:r w:rsidRPr="001E7B5C">
                        <w:t>Objector</w:t>
                      </w:r>
                      <w:r>
                        <w:t xml:space="preserve"> Name</w:t>
                      </w:r>
                    </w:p>
                    <w:p w14:paraId="705A6B8D" w14:textId="77777777" w:rsidR="002D2B69" w:rsidRPr="001E7B5C" w:rsidRDefault="002D2B69" w:rsidP="002D2B69">
                      <w:pPr>
                        <w:ind w:left="4680" w:right="525" w:firstLine="360"/>
                      </w:pPr>
                      <w:r w:rsidRPr="001E7B5C">
                        <w:t>Objector’s title</w:t>
                      </w:r>
                    </w:p>
                    <w:p w14:paraId="57DCE73F" w14:textId="77777777" w:rsidR="002D2B69" w:rsidRDefault="002D2B69" w:rsidP="002D2B69">
                      <w:pPr>
                        <w:ind w:left="540" w:right="525"/>
                        <w:rPr>
                          <w:b/>
                        </w:rPr>
                      </w:pPr>
                    </w:p>
                    <w:p w14:paraId="50A052CC" w14:textId="77777777" w:rsidR="002D2B69" w:rsidRDefault="002D2B69" w:rsidP="002D2B69">
                      <w:pPr>
                        <w:ind w:left="540" w:right="525"/>
                        <w:jc w:val="right"/>
                        <w:rPr>
                          <w:b/>
                        </w:rPr>
                      </w:pPr>
                      <w:r>
                        <w:rPr>
                          <w:b/>
                        </w:rPr>
                        <w:t>__________________________________</w:t>
                      </w:r>
                    </w:p>
                    <w:p w14:paraId="31954011" w14:textId="77777777" w:rsidR="002D2B69" w:rsidRPr="001E7B5C" w:rsidRDefault="002D2B69" w:rsidP="002D2B69">
                      <w:pPr>
                        <w:ind w:left="4860" w:right="525" w:firstLine="180"/>
                      </w:pPr>
                      <w:r w:rsidRPr="001E7B5C">
                        <w:t>Date</w:t>
                      </w:r>
                    </w:p>
                    <w:p w14:paraId="45C78B7D" w14:textId="77777777" w:rsidR="002D2B69" w:rsidRDefault="002D2B69" w:rsidP="002D2B69"/>
                  </w:txbxContent>
                </v:textbox>
                <w10:wrap type="square" anchorx="margin"/>
              </v:shape>
            </w:pict>
          </mc:Fallback>
        </mc:AlternateContent>
      </w:r>
      <w:r>
        <w:rPr>
          <w:sz w:val="28"/>
        </w:rPr>
        <w:t>Attachment B</w:t>
      </w:r>
    </w:p>
    <w:p w14:paraId="7860DC52" w14:textId="77777777" w:rsidR="002D2B69" w:rsidRDefault="002D2B69" w:rsidP="002D2B69"/>
    <w:p w14:paraId="36F1249C" w14:textId="77777777" w:rsidR="002F1534" w:rsidRDefault="002F1534"/>
    <w:sectPr w:rsidR="002F1534" w:rsidSect="00597D3D">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22"/>
    <w:multiLevelType w:val="hybridMultilevel"/>
    <w:tmpl w:val="36B0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0938"/>
    <w:multiLevelType w:val="hybridMultilevel"/>
    <w:tmpl w:val="6368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F07F8"/>
    <w:multiLevelType w:val="multilevel"/>
    <w:tmpl w:val="E9A4D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D66BDB"/>
    <w:multiLevelType w:val="hybridMultilevel"/>
    <w:tmpl w:val="9E94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C666E"/>
    <w:multiLevelType w:val="hybridMultilevel"/>
    <w:tmpl w:val="672ED108"/>
    <w:lvl w:ilvl="0" w:tplc="F57A0FCC">
      <w:start w:val="1"/>
      <w:numFmt w:val="decimal"/>
      <w:lvlText w:val="%1."/>
      <w:lvlJc w:val="left"/>
      <w:pPr>
        <w:ind w:left="495" w:hanging="45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69"/>
    <w:rsid w:val="00003F52"/>
    <w:rsid w:val="0001425C"/>
    <w:rsid w:val="00026285"/>
    <w:rsid w:val="0007751D"/>
    <w:rsid w:val="00091C15"/>
    <w:rsid w:val="000E2ADE"/>
    <w:rsid w:val="000F7174"/>
    <w:rsid w:val="00151B7A"/>
    <w:rsid w:val="001B22B0"/>
    <w:rsid w:val="001B7BDA"/>
    <w:rsid w:val="002D2405"/>
    <w:rsid w:val="002D2B69"/>
    <w:rsid w:val="002F1534"/>
    <w:rsid w:val="00313658"/>
    <w:rsid w:val="003313F5"/>
    <w:rsid w:val="00397B6F"/>
    <w:rsid w:val="003B65A3"/>
    <w:rsid w:val="003F4A34"/>
    <w:rsid w:val="00443DF2"/>
    <w:rsid w:val="0049275F"/>
    <w:rsid w:val="00493D25"/>
    <w:rsid w:val="00581A13"/>
    <w:rsid w:val="00597D3D"/>
    <w:rsid w:val="00600E14"/>
    <w:rsid w:val="006624AB"/>
    <w:rsid w:val="006653BF"/>
    <w:rsid w:val="006A18D5"/>
    <w:rsid w:val="006B61DB"/>
    <w:rsid w:val="006C2574"/>
    <w:rsid w:val="006F31B1"/>
    <w:rsid w:val="00765458"/>
    <w:rsid w:val="007C7FB2"/>
    <w:rsid w:val="007E63DE"/>
    <w:rsid w:val="007F5AE1"/>
    <w:rsid w:val="00923482"/>
    <w:rsid w:val="009415BF"/>
    <w:rsid w:val="00955960"/>
    <w:rsid w:val="009B01B7"/>
    <w:rsid w:val="009D150D"/>
    <w:rsid w:val="00A70889"/>
    <w:rsid w:val="00AA70D0"/>
    <w:rsid w:val="00AC5053"/>
    <w:rsid w:val="00AF2D42"/>
    <w:rsid w:val="00B2584D"/>
    <w:rsid w:val="00B25F96"/>
    <w:rsid w:val="00B4728B"/>
    <w:rsid w:val="00B96F08"/>
    <w:rsid w:val="00BC1E51"/>
    <w:rsid w:val="00BF16B9"/>
    <w:rsid w:val="00C16C3E"/>
    <w:rsid w:val="00C46938"/>
    <w:rsid w:val="00C53427"/>
    <w:rsid w:val="00CA2886"/>
    <w:rsid w:val="00CA7E6A"/>
    <w:rsid w:val="00D0785D"/>
    <w:rsid w:val="00D4035F"/>
    <w:rsid w:val="00D7296B"/>
    <w:rsid w:val="00D73643"/>
    <w:rsid w:val="00D742C2"/>
    <w:rsid w:val="00D771DB"/>
    <w:rsid w:val="00DC566D"/>
    <w:rsid w:val="00E32357"/>
    <w:rsid w:val="00E654C5"/>
    <w:rsid w:val="00EA70D8"/>
    <w:rsid w:val="00EC3087"/>
    <w:rsid w:val="00EE05F8"/>
    <w:rsid w:val="00EE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895D"/>
  <w15:chartTrackingRefBased/>
  <w15:docId w15:val="{717D930F-10F0-49BC-9838-26F042D7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B69"/>
    <w:rPr>
      <w:color w:val="0563C1" w:themeColor="hyperlink"/>
      <w:u w:val="single"/>
    </w:rPr>
  </w:style>
  <w:style w:type="paragraph" w:styleId="ListParagraph">
    <w:name w:val="List Paragraph"/>
    <w:basedOn w:val="Normal"/>
    <w:uiPriority w:val="34"/>
    <w:qFormat/>
    <w:rsid w:val="002D2B69"/>
    <w:pPr>
      <w:ind w:left="720"/>
      <w:contextualSpacing/>
    </w:pPr>
  </w:style>
  <w:style w:type="table" w:styleId="TableGrid">
    <w:name w:val="Table Grid"/>
    <w:basedOn w:val="TableNormal"/>
    <w:uiPriority w:val="39"/>
    <w:rsid w:val="002D2B6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B61DB"/>
    <w:rPr>
      <w:rFonts w:ascii="Calibri" w:hAnsi="Calibri" w:cs="Consolas"/>
      <w:sz w:val="22"/>
      <w:szCs w:val="21"/>
    </w:rPr>
  </w:style>
  <w:style w:type="character" w:customStyle="1" w:styleId="PlainTextChar">
    <w:name w:val="Plain Text Char"/>
    <w:basedOn w:val="DefaultParagraphFont"/>
    <w:link w:val="PlainText"/>
    <w:uiPriority w:val="99"/>
    <w:rsid w:val="006B61DB"/>
    <w:rPr>
      <w:rFonts w:ascii="Calibri" w:hAnsi="Calibri" w:cs="Consolas"/>
      <w:szCs w:val="21"/>
    </w:rPr>
  </w:style>
  <w:style w:type="character" w:styleId="CommentReference">
    <w:name w:val="annotation reference"/>
    <w:basedOn w:val="DefaultParagraphFont"/>
    <w:uiPriority w:val="99"/>
    <w:semiHidden/>
    <w:unhideWhenUsed/>
    <w:rsid w:val="000E2ADE"/>
    <w:rPr>
      <w:sz w:val="16"/>
      <w:szCs w:val="16"/>
    </w:rPr>
  </w:style>
  <w:style w:type="paragraph" w:styleId="CommentText">
    <w:name w:val="annotation text"/>
    <w:basedOn w:val="Normal"/>
    <w:link w:val="CommentTextChar"/>
    <w:uiPriority w:val="99"/>
    <w:semiHidden/>
    <w:unhideWhenUsed/>
    <w:rsid w:val="000E2ADE"/>
    <w:rPr>
      <w:sz w:val="20"/>
      <w:szCs w:val="20"/>
    </w:rPr>
  </w:style>
  <w:style w:type="character" w:customStyle="1" w:styleId="CommentTextChar">
    <w:name w:val="Comment Text Char"/>
    <w:basedOn w:val="DefaultParagraphFont"/>
    <w:link w:val="CommentText"/>
    <w:uiPriority w:val="99"/>
    <w:semiHidden/>
    <w:rsid w:val="000E2A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ADE"/>
    <w:rPr>
      <w:b/>
      <w:bCs/>
    </w:rPr>
  </w:style>
  <w:style w:type="character" w:customStyle="1" w:styleId="CommentSubjectChar">
    <w:name w:val="Comment Subject Char"/>
    <w:basedOn w:val="CommentTextChar"/>
    <w:link w:val="CommentSubject"/>
    <w:uiPriority w:val="99"/>
    <w:semiHidden/>
    <w:rsid w:val="000E2AD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E2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DE"/>
    <w:rPr>
      <w:rFonts w:ascii="Segoe UI" w:hAnsi="Segoe UI" w:cs="Segoe UI"/>
      <w:sz w:val="18"/>
      <w:szCs w:val="18"/>
    </w:rPr>
  </w:style>
  <w:style w:type="paragraph" w:styleId="BodyText">
    <w:name w:val="Body Text"/>
    <w:basedOn w:val="Normal"/>
    <w:link w:val="BodyTextChar"/>
    <w:uiPriority w:val="1"/>
    <w:qFormat/>
    <w:rsid w:val="00397B6F"/>
    <w:pPr>
      <w:widowControl w:val="0"/>
      <w:autoSpaceDE w:val="0"/>
      <w:autoSpaceDN w:val="0"/>
      <w:adjustRightInd w:val="0"/>
      <w:ind w:left="244"/>
    </w:pPr>
    <w:rPr>
      <w:rFonts w:ascii="Arial" w:eastAsiaTheme="minorEastAsia" w:hAnsi="Arial" w:cs="Arial"/>
      <w:sz w:val="22"/>
      <w:szCs w:val="22"/>
    </w:rPr>
  </w:style>
  <w:style w:type="character" w:customStyle="1" w:styleId="BodyTextChar">
    <w:name w:val="Body Text Char"/>
    <w:basedOn w:val="DefaultParagraphFont"/>
    <w:link w:val="BodyText"/>
    <w:uiPriority w:val="99"/>
    <w:rsid w:val="00397B6F"/>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source@umc.edu" TargetMode="External"/><Relationship Id="rId3" Type="http://schemas.openxmlformats.org/officeDocument/2006/relationships/settings" Target="settings.xml"/><Relationship Id="rId7" Type="http://schemas.openxmlformats.org/officeDocument/2006/relationships/hyperlink" Target="mailto:solesource@um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a.state.ms.us/Purchasing/documents/ObjectiontoSoleSourceDetermination.pdf" TargetMode="External"/><Relationship Id="rId11" Type="http://schemas.openxmlformats.org/officeDocument/2006/relationships/theme" Target="theme/theme1.xml"/><Relationship Id="rId5" Type="http://schemas.openxmlformats.org/officeDocument/2006/relationships/hyperlink" Target="mailto:solesource@umc.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lesource@u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Heard</dc:creator>
  <cp:keywords/>
  <dc:description/>
  <cp:lastModifiedBy>Carol Northrup</cp:lastModifiedBy>
  <cp:revision>3</cp:revision>
  <cp:lastPrinted>2017-06-20T21:17:00Z</cp:lastPrinted>
  <dcterms:created xsi:type="dcterms:W3CDTF">2018-07-26T13:06:00Z</dcterms:created>
  <dcterms:modified xsi:type="dcterms:W3CDTF">2018-07-26T13:27:00Z</dcterms:modified>
</cp:coreProperties>
</file>