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404E9774" w:rsidR="002D2B69" w:rsidRPr="000C58CD" w:rsidRDefault="002D2B69" w:rsidP="002D2B69">
      <w:pPr>
        <w:rPr>
          <w:b/>
        </w:rPr>
      </w:pPr>
      <w:r w:rsidRPr="000C58CD">
        <w:rPr>
          <w:b/>
        </w:rPr>
        <w:t xml:space="preserve">Date: </w:t>
      </w:r>
      <w:r w:rsidRPr="000C58CD">
        <w:rPr>
          <w:b/>
        </w:rPr>
        <w:tab/>
      </w:r>
      <w:r w:rsidR="00454AA6">
        <w:t>July 31, 2018</w:t>
      </w:r>
    </w:p>
    <w:p w14:paraId="24610532" w14:textId="77777777" w:rsidR="002D2B69" w:rsidRDefault="002D2B69" w:rsidP="002D2B69"/>
    <w:p w14:paraId="39111945" w14:textId="6659A51F" w:rsidR="002D2B69" w:rsidRDefault="002D2B69" w:rsidP="009D150D">
      <w:pPr>
        <w:ind w:left="720" w:hanging="720"/>
      </w:pPr>
      <w:r w:rsidRPr="000C58CD">
        <w:rPr>
          <w:b/>
        </w:rPr>
        <w:t>Re:</w:t>
      </w:r>
      <w:r>
        <w:t xml:space="preserve"> </w:t>
      </w:r>
      <w:r>
        <w:tab/>
        <w:t xml:space="preserve">Sole Source Certification Number </w:t>
      </w:r>
      <w:r w:rsidR="00454AA6">
        <w:rPr>
          <w:b/>
        </w:rPr>
        <w:t>SS9089</w:t>
      </w:r>
      <w:r w:rsidRPr="000E2ADE">
        <w:rPr>
          <w:color w:val="FF0000"/>
        </w:rPr>
        <w:t xml:space="preserve"> </w:t>
      </w:r>
      <w:r>
        <w:t xml:space="preserve">for </w:t>
      </w:r>
      <w:r w:rsidR="00454AA6">
        <w:rPr>
          <w:b/>
        </w:rPr>
        <w:t>GSD Data Conversion Services</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16B5CE40" w:rsidR="002D2B69" w:rsidRDefault="002D2B69" w:rsidP="0001425C">
      <w:pPr>
        <w:jc w:val="both"/>
      </w:pPr>
      <w:r>
        <w:t xml:space="preserve">Regarding UMMC Sole Source Certification Number </w:t>
      </w:r>
      <w:r w:rsidR="00454AA6">
        <w:rPr>
          <w:b/>
        </w:rPr>
        <w:t>SS9089</w:t>
      </w:r>
      <w:r w:rsidR="002D2405" w:rsidRPr="000E2ADE">
        <w:rPr>
          <w:color w:val="FF0000"/>
        </w:rPr>
        <w:t xml:space="preserve"> </w:t>
      </w:r>
      <w:r w:rsidR="009415BF">
        <w:t xml:space="preserve">for </w:t>
      </w:r>
      <w:r w:rsidR="00454AA6">
        <w:rPr>
          <w:b/>
        </w:rPr>
        <w:t>GSD Data Conversion Services</w:t>
      </w:r>
      <w:r w:rsidRPr="004A46C1">
        <w:t xml:space="preserve">, please be advised that UMMC intends to award the purchase of </w:t>
      </w:r>
      <w:r w:rsidR="0001425C" w:rsidRPr="000A396E">
        <w:t xml:space="preserve">the </w:t>
      </w:r>
      <w:r w:rsidR="00454AA6">
        <w:rPr>
          <w:b/>
        </w:rPr>
        <w:t>GSD Data Conversion Services</w:t>
      </w:r>
      <w:r w:rsidR="003B65A3" w:rsidRPr="004A46C1">
        <w:t xml:space="preserve"> </w:t>
      </w:r>
      <w:r w:rsidRPr="004A46C1">
        <w:t xml:space="preserve">to </w:t>
      </w:r>
      <w:r w:rsidR="00454AA6">
        <w:rPr>
          <w:b/>
        </w:rPr>
        <w:t xml:space="preserve">General Systems Design Group Inc., </w:t>
      </w:r>
      <w:r w:rsidRPr="004A46C1">
        <w:t xml:space="preserve">as the sole source provider of </w:t>
      </w:r>
      <w:r w:rsidR="0001425C" w:rsidRPr="000A396E">
        <w:t xml:space="preserve">the </w:t>
      </w:r>
      <w:r w:rsidR="00454AA6">
        <w:rPr>
          <w:b/>
        </w:rPr>
        <w:t>GSD Data Conversion Services</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059FF7E6" w:rsidR="002D2B69" w:rsidRPr="007A274F" w:rsidRDefault="00454AA6" w:rsidP="0049275F">
            <w:r>
              <w:t>August 6,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5D6CD444" w:rsidR="002D2B69" w:rsidRPr="007A274F" w:rsidRDefault="00454AA6" w:rsidP="00D4035F">
            <w:r>
              <w:t>August 13, 2018</w:t>
            </w:r>
          </w:p>
        </w:tc>
      </w:tr>
      <w:tr w:rsidR="002D2B69" w14:paraId="5480224D" w14:textId="77777777" w:rsidTr="006B61DB">
        <w:trPr>
          <w:jc w:val="center"/>
        </w:trPr>
        <w:tc>
          <w:tcPr>
            <w:tcW w:w="4045" w:type="dxa"/>
          </w:tcPr>
          <w:p w14:paraId="546A9674" w14:textId="41910B86" w:rsidR="002D2B69" w:rsidRDefault="002D2B69" w:rsidP="006B61DB"/>
        </w:tc>
        <w:tc>
          <w:tcPr>
            <w:tcW w:w="3600" w:type="dxa"/>
          </w:tcPr>
          <w:p w14:paraId="181ABAE2" w14:textId="6C5F14DB" w:rsidR="002D2B69" w:rsidRPr="007A274F" w:rsidRDefault="00454AA6" w:rsidP="00EA70D8">
            <w:r>
              <w:t>August 20</w:t>
            </w:r>
            <w:r w:rsidR="00026285">
              <w:t>, 2018</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3C694527" w:rsidR="002D2B69" w:rsidRPr="007A274F" w:rsidRDefault="002D2B69" w:rsidP="00454AA6">
            <w:r w:rsidRPr="007A274F">
              <w:t xml:space="preserve">Not before </w:t>
            </w:r>
            <w:r w:rsidR="00454AA6">
              <w:t>August 20</w:t>
            </w:r>
            <w:r w:rsidR="00D4035F">
              <w:t>,</w:t>
            </w:r>
            <w:r w:rsidR="00026285">
              <w:t xml:space="preserve"> 2018</w:t>
            </w:r>
          </w:p>
        </w:tc>
      </w:tr>
    </w:tbl>
    <w:p w14:paraId="6C66C1E2" w14:textId="77777777" w:rsidR="00597D3D" w:rsidRDefault="00597D3D" w:rsidP="002D2B69">
      <w:pPr>
        <w:rPr>
          <w:b/>
        </w:rPr>
      </w:pPr>
    </w:p>
    <w:p w14:paraId="665AC6CF" w14:textId="77777777" w:rsidR="00597D3D" w:rsidRDefault="00597D3D" w:rsidP="002D2B69">
      <w:pPr>
        <w:rPr>
          <w:b/>
        </w:rPr>
      </w:pPr>
    </w:p>
    <w:p w14:paraId="19CADBF4" w14:textId="2D8EC508" w:rsidR="00597D3D" w:rsidRDefault="00597D3D" w:rsidP="002D2B69">
      <w:pPr>
        <w:rPr>
          <w:b/>
        </w:rPr>
      </w:pPr>
    </w:p>
    <w:p w14:paraId="592991E8" w14:textId="2ACF4E7E" w:rsidR="00454AA6" w:rsidRDefault="00454AA6" w:rsidP="002D2B69">
      <w:pPr>
        <w:rPr>
          <w:b/>
        </w:rPr>
      </w:pPr>
    </w:p>
    <w:p w14:paraId="6E03101D" w14:textId="77777777" w:rsidR="00454AA6" w:rsidRDefault="00454AA6" w:rsidP="002D2B69">
      <w:pPr>
        <w:rPr>
          <w:b/>
        </w:rPr>
      </w:pPr>
    </w:p>
    <w:p w14:paraId="3562D34E" w14:textId="77777777" w:rsidR="00597D3D" w:rsidRDefault="00597D3D" w:rsidP="002D2B69">
      <w:pPr>
        <w:rPr>
          <w:b/>
        </w:rPr>
      </w:pPr>
    </w:p>
    <w:p w14:paraId="61A521E0" w14:textId="77777777" w:rsidR="00597D3D" w:rsidRDefault="00597D3D" w:rsidP="002D2B69">
      <w:pPr>
        <w:rPr>
          <w:b/>
        </w:rPr>
      </w:pPr>
    </w:p>
    <w:p w14:paraId="48C1FF13" w14:textId="2B511BD2"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1636D6FB" w14:textId="50E20C90" w:rsidR="00D4035F" w:rsidRDefault="00D4035F" w:rsidP="00D4035F">
      <w:pPr>
        <w:pStyle w:val="BodyText"/>
        <w:kinsoku w:val="0"/>
        <w:overflowPunct w:val="0"/>
        <w:spacing w:before="94" w:line="252" w:lineRule="auto"/>
        <w:ind w:left="720" w:right="471"/>
        <w:rPr>
          <w:color w:val="0F0F0F"/>
          <w:w w:val="105"/>
        </w:rPr>
      </w:pPr>
      <w:r>
        <w:rPr>
          <w:color w:val="0F0F0F"/>
          <w:w w:val="105"/>
        </w:rPr>
        <w:t>General Systems Design (GSD) provides a set of programs and design specific to an academic dental environment that encompasses the needs of clinical information management. GSD has an academically design</w:t>
      </w:r>
      <w:r>
        <w:rPr>
          <w:color w:val="282A2A"/>
          <w:w w:val="105"/>
        </w:rPr>
        <w:t>e</w:t>
      </w:r>
      <w:r>
        <w:rPr>
          <w:color w:val="0F0F0F"/>
          <w:w w:val="105"/>
        </w:rPr>
        <w:t>d security management system that will individually design menus and group menus and limits access and function by individual profile. It has the ability to facilitate the assignment of a faculty supervisor to a student procedure.</w:t>
      </w:r>
    </w:p>
    <w:p w14:paraId="0B08BEB1" w14:textId="77777777" w:rsidR="00D4035F" w:rsidRDefault="00D4035F" w:rsidP="00D4035F">
      <w:pPr>
        <w:pStyle w:val="BodyText"/>
        <w:kinsoku w:val="0"/>
        <w:overflowPunct w:val="0"/>
        <w:spacing w:before="94" w:line="252" w:lineRule="auto"/>
        <w:ind w:left="720" w:right="471"/>
        <w:rPr>
          <w:color w:val="0F0F0F"/>
          <w:w w:val="105"/>
        </w:rPr>
      </w:pP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2AFDC73A" w14:textId="4450FB4A" w:rsidR="00D4035F" w:rsidRDefault="00D4035F" w:rsidP="00D4035F">
      <w:pPr>
        <w:pStyle w:val="BodyText"/>
        <w:kinsoku w:val="0"/>
        <w:overflowPunct w:val="0"/>
        <w:spacing w:before="89" w:line="252" w:lineRule="auto"/>
        <w:ind w:left="803" w:right="631" w:firstLine="2"/>
        <w:rPr>
          <w:color w:val="0F0F0F"/>
          <w:w w:val="105"/>
        </w:rPr>
      </w:pPr>
      <w:r>
        <w:rPr>
          <w:color w:val="0F0F0F"/>
          <w:w w:val="105"/>
        </w:rPr>
        <w:t>The specific business requirements are as follow</w:t>
      </w:r>
      <w:r>
        <w:rPr>
          <w:color w:val="282A2A"/>
          <w:w w:val="105"/>
        </w:rPr>
        <w:t>s</w:t>
      </w:r>
      <w:r>
        <w:rPr>
          <w:color w:val="0F0F0F"/>
          <w:w w:val="105"/>
        </w:rPr>
        <w:t>: statement pro</w:t>
      </w:r>
      <w:r>
        <w:rPr>
          <w:color w:val="282A2A"/>
          <w:w w:val="105"/>
        </w:rPr>
        <w:t>c</w:t>
      </w:r>
      <w:r>
        <w:rPr>
          <w:color w:val="0F0F0F"/>
          <w:w w:val="105"/>
        </w:rPr>
        <w:t xml:space="preserve">essing for both paper and electronic claims submitted by GSD to the University </w:t>
      </w:r>
      <w:r w:rsidR="00597D3D">
        <w:rPr>
          <w:color w:val="0F0F0F"/>
          <w:w w:val="105"/>
        </w:rPr>
        <w:t>Of Mississippi School Of</w:t>
      </w:r>
      <w:r>
        <w:rPr>
          <w:color w:val="0F0F0F"/>
          <w:w w:val="105"/>
        </w:rPr>
        <w:t xml:space="preserve"> Dentistry</w:t>
      </w:r>
      <w:r>
        <w:rPr>
          <w:color w:val="282A2A"/>
          <w:w w:val="105"/>
        </w:rPr>
        <w:t xml:space="preserve">, </w:t>
      </w:r>
      <w:r>
        <w:rPr>
          <w:color w:val="0F0F0F"/>
          <w:w w:val="105"/>
        </w:rPr>
        <w:t>insurance claims management and tracking</w:t>
      </w:r>
      <w:r>
        <w:rPr>
          <w:color w:val="282A2A"/>
          <w:w w:val="105"/>
        </w:rPr>
        <w:t xml:space="preserve">, </w:t>
      </w:r>
      <w:r>
        <w:rPr>
          <w:color w:val="0F0F0F"/>
          <w:w w:val="105"/>
        </w:rPr>
        <w:t>line-item posting of payments to procedures, aging AR reports with billing statistics, batch controls by day, month</w:t>
      </w:r>
      <w:r>
        <w:rPr>
          <w:color w:val="282A2A"/>
          <w:w w:val="105"/>
        </w:rPr>
        <w:t xml:space="preserve">, </w:t>
      </w:r>
      <w:r>
        <w:rPr>
          <w:color w:val="0F0F0F"/>
          <w:w w:val="105"/>
        </w:rPr>
        <w:t>and year. GSD is designed to provide reports by provider, department, transaction, and third party.</w:t>
      </w:r>
    </w:p>
    <w:p w14:paraId="757F0056" w14:textId="77777777" w:rsidR="003313F5" w:rsidRDefault="003313F5" w:rsidP="003313F5">
      <w:pPr>
        <w:pStyle w:val="BodyText"/>
        <w:kinsoku w:val="0"/>
        <w:overflowPunct w:val="0"/>
        <w:ind w:left="0"/>
        <w:rPr>
          <w:sz w:val="20"/>
          <w:szCs w:val="20"/>
        </w:rPr>
      </w:pPr>
    </w:p>
    <w:p w14:paraId="399193B0" w14:textId="77777777" w:rsidR="00AA70D0" w:rsidRDefault="00AA70D0"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9D483AE" w14:textId="267E24CE" w:rsidR="00026285" w:rsidRDefault="00026285" w:rsidP="00923482">
      <w:pPr>
        <w:pStyle w:val="PlainText"/>
        <w:ind w:left="720"/>
        <w:jc w:val="both"/>
        <w:rPr>
          <w:rFonts w:ascii="Times New Roman" w:hAnsi="Times New Roman" w:cs="Times New Roman"/>
          <w:sz w:val="24"/>
          <w:szCs w:val="24"/>
        </w:rPr>
      </w:pPr>
    </w:p>
    <w:p w14:paraId="36165215" w14:textId="77777777" w:rsidR="00D4035F" w:rsidRDefault="00D4035F" w:rsidP="00D4035F">
      <w:pPr>
        <w:pStyle w:val="BodyText"/>
        <w:kinsoku w:val="0"/>
        <w:overflowPunct w:val="0"/>
        <w:spacing w:before="78" w:line="252" w:lineRule="auto"/>
        <w:ind w:left="796" w:right="399" w:firstLine="2"/>
        <w:rPr>
          <w:color w:val="0F0F0F"/>
          <w:w w:val="105"/>
        </w:rPr>
      </w:pPr>
      <w:r>
        <w:rPr>
          <w:color w:val="0F0F0F"/>
          <w:w w:val="105"/>
        </w:rPr>
        <w:t xml:space="preserve">GSD is unique in that it provides all of the following capabilities: patient information, provider information, clinical </w:t>
      </w:r>
      <w:r>
        <w:rPr>
          <w:color w:val="0F0F0F"/>
          <w:spacing w:val="-3"/>
          <w:w w:val="105"/>
        </w:rPr>
        <w:t>manag</w:t>
      </w:r>
      <w:r>
        <w:rPr>
          <w:color w:val="282A2A"/>
          <w:spacing w:val="-3"/>
          <w:w w:val="105"/>
        </w:rPr>
        <w:t>e</w:t>
      </w:r>
      <w:r>
        <w:rPr>
          <w:color w:val="0F0F0F"/>
          <w:spacing w:val="-3"/>
          <w:w w:val="105"/>
        </w:rPr>
        <w:t>ment</w:t>
      </w:r>
      <w:r>
        <w:rPr>
          <w:color w:val="282A2A"/>
          <w:spacing w:val="-3"/>
          <w:w w:val="105"/>
        </w:rPr>
        <w:t xml:space="preserve">, </w:t>
      </w:r>
      <w:r>
        <w:rPr>
          <w:color w:val="0F0F0F"/>
          <w:w w:val="105"/>
        </w:rPr>
        <w:t>billing and accounts receivable, miscellaneous functionalities (relational database management design and exporting to Excel and other programs)</w:t>
      </w:r>
      <w:r>
        <w:rPr>
          <w:color w:val="282A2A"/>
          <w:w w:val="105"/>
        </w:rPr>
        <w:t xml:space="preserve">. </w:t>
      </w:r>
      <w:r>
        <w:rPr>
          <w:color w:val="0F0F0F"/>
          <w:w w:val="105"/>
        </w:rPr>
        <w:t xml:space="preserve">It has an academically designed security management </w:t>
      </w:r>
      <w:r>
        <w:rPr>
          <w:color w:val="282A2A"/>
          <w:w w:val="105"/>
        </w:rPr>
        <w:t>s</w:t>
      </w:r>
      <w:r>
        <w:rPr>
          <w:color w:val="0F0F0F"/>
          <w:w w:val="105"/>
        </w:rPr>
        <w:t>ystem. GSD integrates the dental treatment plan into the process of patient r</w:t>
      </w:r>
      <w:r>
        <w:rPr>
          <w:color w:val="282A2A"/>
          <w:w w:val="105"/>
        </w:rPr>
        <w:t>e</w:t>
      </w:r>
      <w:r>
        <w:rPr>
          <w:color w:val="0F0F0F"/>
          <w:w w:val="105"/>
        </w:rPr>
        <w:t xml:space="preserve">gistration, patient screening, patient assignment to student </w:t>
      </w:r>
      <w:r>
        <w:rPr>
          <w:color w:val="0F0F0F"/>
          <w:spacing w:val="-5"/>
          <w:w w:val="105"/>
        </w:rPr>
        <w:t>provid</w:t>
      </w:r>
      <w:r>
        <w:rPr>
          <w:color w:val="282A2A"/>
          <w:spacing w:val="-5"/>
          <w:w w:val="105"/>
        </w:rPr>
        <w:t>e</w:t>
      </w:r>
      <w:r>
        <w:rPr>
          <w:color w:val="0F0F0F"/>
          <w:spacing w:val="-5"/>
          <w:w w:val="105"/>
        </w:rPr>
        <w:t>r</w:t>
      </w:r>
      <w:r>
        <w:rPr>
          <w:color w:val="282A2A"/>
          <w:spacing w:val="-5"/>
          <w:w w:val="105"/>
        </w:rPr>
        <w:t xml:space="preserve">, </w:t>
      </w:r>
      <w:r>
        <w:rPr>
          <w:color w:val="0F0F0F"/>
          <w:spacing w:val="-4"/>
          <w:w w:val="105"/>
        </w:rPr>
        <w:t>billing</w:t>
      </w:r>
      <w:r>
        <w:rPr>
          <w:color w:val="282A2A"/>
          <w:spacing w:val="-4"/>
          <w:w w:val="105"/>
        </w:rPr>
        <w:t xml:space="preserve">, </w:t>
      </w:r>
      <w:r>
        <w:rPr>
          <w:color w:val="0F0F0F"/>
          <w:spacing w:val="-3"/>
          <w:w w:val="105"/>
        </w:rPr>
        <w:t>s</w:t>
      </w:r>
      <w:r>
        <w:rPr>
          <w:color w:val="282A2A"/>
          <w:spacing w:val="-3"/>
          <w:w w:val="105"/>
        </w:rPr>
        <w:t>c</w:t>
      </w:r>
      <w:r>
        <w:rPr>
          <w:color w:val="0F0F0F"/>
          <w:spacing w:val="-3"/>
          <w:w w:val="105"/>
        </w:rPr>
        <w:t>heduling</w:t>
      </w:r>
      <w:r>
        <w:rPr>
          <w:color w:val="282A2A"/>
          <w:spacing w:val="-3"/>
          <w:w w:val="105"/>
        </w:rPr>
        <w:t xml:space="preserve">, </w:t>
      </w:r>
      <w:r>
        <w:rPr>
          <w:color w:val="0F0F0F"/>
          <w:w w:val="105"/>
        </w:rPr>
        <w:t>treatment planning, re</w:t>
      </w:r>
      <w:r>
        <w:rPr>
          <w:color w:val="282A2A"/>
          <w:w w:val="105"/>
        </w:rPr>
        <w:t>c</w:t>
      </w:r>
      <w:r>
        <w:rPr>
          <w:color w:val="0F0F0F"/>
          <w:w w:val="105"/>
        </w:rPr>
        <w:t>ording student provider productivity, and managing the needs of the clinic as they pertain to supervision and chair availability.</w:t>
      </w:r>
    </w:p>
    <w:p w14:paraId="772F1D7E" w14:textId="77777777" w:rsidR="00397B6F" w:rsidRDefault="00397B6F" w:rsidP="00DC566D">
      <w:pPr>
        <w:pStyle w:val="PlainText"/>
        <w:ind w:left="720"/>
        <w:jc w:val="both"/>
        <w:rPr>
          <w:rFonts w:ascii="Times New Roman" w:hAnsi="Times New Roman" w:cs="Times New Roman"/>
          <w:sz w:val="24"/>
          <w:szCs w:val="24"/>
        </w:rPr>
      </w:pPr>
    </w:p>
    <w:p w14:paraId="4660B65C" w14:textId="20A72D39"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 xml:space="preserve">They are not available from any other distributor. </w:t>
      </w:r>
      <w:r>
        <w:rPr>
          <w:rFonts w:ascii="Times New Roman" w:hAnsi="Times New Roman" w:cs="Times New Roman"/>
          <w:sz w:val="24"/>
          <w:szCs w:val="24"/>
        </w:rPr>
        <w:t xml:space="preserve"> See supporting letter </w:t>
      </w:r>
      <w:r w:rsidRPr="002D2405">
        <w:rPr>
          <w:rFonts w:ascii="Times New Roman" w:hAnsi="Times New Roman" w:cs="Times New Roman"/>
          <w:sz w:val="24"/>
          <w:szCs w:val="24"/>
        </w:rPr>
        <w:t xml:space="preserve">from </w:t>
      </w:r>
      <w:r w:rsidR="00454AA6">
        <w:rPr>
          <w:b/>
        </w:rPr>
        <w:t>General Systems Design Group Inc</w:t>
      </w:r>
      <w:r w:rsidR="00750534">
        <w:rPr>
          <w:b/>
        </w:rPr>
        <w:t xml:space="preserve">., </w:t>
      </w:r>
      <w:r>
        <w:rPr>
          <w:rFonts w:ascii="Times New Roman" w:hAnsi="Times New Roman" w:cs="Times New Roman"/>
          <w:sz w:val="24"/>
          <w:szCs w:val="24"/>
        </w:rPr>
        <w:t xml:space="preserve">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1C88249D" w14:textId="77777777" w:rsidR="003B65A3" w:rsidRDefault="003B65A3" w:rsidP="00DC566D">
      <w:pPr>
        <w:pStyle w:val="PlainText"/>
        <w:ind w:left="720"/>
        <w:jc w:val="both"/>
        <w:rPr>
          <w:rFonts w:ascii="Times New Roman" w:hAnsi="Times New Roman" w:cs="Times New Roman"/>
          <w:sz w:val="24"/>
          <w:szCs w:val="24"/>
        </w:rPr>
      </w:pPr>
    </w:p>
    <w:p w14:paraId="284F2DE6" w14:textId="33AE94D2"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454AA6">
        <w:rPr>
          <w:b/>
        </w:rPr>
        <w:t>GSD Data Conversion Services</w:t>
      </w:r>
      <w:r w:rsidR="003B65A3" w:rsidRPr="002D2405">
        <w:rPr>
          <w:rFonts w:ascii="Times New Roman" w:hAnsi="Times New Roman" w:cs="Times New Roman"/>
          <w:sz w:val="24"/>
          <w:szCs w:val="24"/>
        </w:rPr>
        <w:t xml:space="preserve"> </w:t>
      </w:r>
      <w:r w:rsidRPr="002D2405">
        <w:rPr>
          <w:rFonts w:ascii="Times New Roman" w:hAnsi="Times New Roman" w:cs="Times New Roman"/>
          <w:sz w:val="24"/>
          <w:szCs w:val="24"/>
        </w:rPr>
        <w:t xml:space="preserve">is </w:t>
      </w:r>
      <w:r w:rsidRPr="006624AB">
        <w:rPr>
          <w:rFonts w:ascii="Times New Roman" w:hAnsi="Times New Roman" w:cs="Times New Roman"/>
          <w:b/>
          <w:bCs/>
          <w:sz w:val="24"/>
          <w:szCs w:val="24"/>
        </w:rPr>
        <w:t>$</w:t>
      </w:r>
      <w:r w:rsidR="00750534">
        <w:rPr>
          <w:rFonts w:ascii="Times New Roman" w:hAnsi="Times New Roman" w:cs="Times New Roman"/>
          <w:b/>
          <w:bCs/>
          <w:sz w:val="24"/>
          <w:szCs w:val="24"/>
        </w:rPr>
        <w:t>13,125</w:t>
      </w:r>
      <w:r w:rsidR="00D4035F">
        <w:rPr>
          <w:rFonts w:ascii="Times New Roman" w:hAnsi="Times New Roman" w:cs="Times New Roman"/>
          <w:b/>
          <w:bCs/>
          <w:sz w:val="24"/>
          <w:szCs w:val="24"/>
        </w:rPr>
        <w:t>.00</w:t>
      </w:r>
      <w:r w:rsidR="00397B6F">
        <w:rPr>
          <w:rFonts w:ascii="Times New Roman" w:hAnsi="Times New Roman" w:cs="Times New Roman"/>
          <w:b/>
          <w:bCs/>
          <w:sz w:val="24"/>
          <w:szCs w:val="24"/>
        </w:rPr>
        <w:t>.</w:t>
      </w:r>
      <w:r w:rsidR="00AF2D42">
        <w:rPr>
          <w:rFonts w:ascii="Times New Roman" w:hAnsi="Times New Roman" w:cs="Times New Roman"/>
          <w:bCs/>
          <w:sz w:val="24"/>
          <w:szCs w:val="24"/>
        </w:rPr>
        <w:t xml:space="preserve">  Total investment to-date will be </w:t>
      </w:r>
      <w:r w:rsidR="00AF2D42" w:rsidRPr="006624AB">
        <w:rPr>
          <w:rFonts w:ascii="Times New Roman" w:hAnsi="Times New Roman" w:cs="Times New Roman"/>
          <w:b/>
          <w:bCs/>
          <w:sz w:val="24"/>
          <w:szCs w:val="24"/>
        </w:rPr>
        <w:t>$</w:t>
      </w:r>
      <w:r w:rsidR="00750534">
        <w:rPr>
          <w:rFonts w:ascii="Times New Roman" w:hAnsi="Times New Roman" w:cs="Times New Roman"/>
          <w:b/>
          <w:bCs/>
          <w:sz w:val="24"/>
          <w:szCs w:val="24"/>
        </w:rPr>
        <w:t>13,125</w:t>
      </w:r>
      <w:r w:rsidR="00D4035F">
        <w:rPr>
          <w:rFonts w:ascii="Times New Roman" w:hAnsi="Times New Roman" w:cs="Times New Roman"/>
          <w:b/>
          <w:bCs/>
          <w:sz w:val="24"/>
          <w:szCs w:val="24"/>
        </w:rPr>
        <w:t>.00</w:t>
      </w:r>
      <w:r w:rsidRPr="002D2405">
        <w:rPr>
          <w:rFonts w:ascii="Times New Roman" w:hAnsi="Times New Roman" w:cs="Times New Roman"/>
          <w:sz w:val="24"/>
          <w:szCs w:val="24"/>
        </w:rPr>
        <w:t>. 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w:t>
      </w:r>
      <w:bookmarkStart w:id="0" w:name="_GoBack"/>
      <w:bookmarkEnd w:id="0"/>
      <w:r w:rsidRPr="00EB37F3">
        <w:rPr>
          <w:rFonts w:eastAsia="Calibri"/>
          <w:b/>
        </w:rPr>
        <w: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7A91C27" w14:textId="77777777" w:rsidR="00397B6F" w:rsidRDefault="00397B6F" w:rsidP="002D2B69">
      <w:pPr>
        <w:rPr>
          <w:b/>
        </w:rPr>
      </w:pPr>
    </w:p>
    <w:p w14:paraId="501C0AB6" w14:textId="77777777" w:rsidR="00D771DB" w:rsidRDefault="00D771DB" w:rsidP="002D2B69">
      <w:pPr>
        <w:rPr>
          <w:b/>
        </w:rPr>
      </w:pPr>
    </w:p>
    <w:p w14:paraId="7E31B53F" w14:textId="3FAD7DBD" w:rsidR="00D771DB" w:rsidRDefault="00D771DB" w:rsidP="002D2B69">
      <w:pPr>
        <w:rPr>
          <w:b/>
        </w:rPr>
      </w:pPr>
    </w:p>
    <w:p w14:paraId="1E17A1F1" w14:textId="77777777" w:rsidR="00D771DB" w:rsidRDefault="00D771DB" w:rsidP="002D2B69">
      <w:pPr>
        <w:rPr>
          <w:b/>
        </w:rPr>
      </w:pPr>
    </w:p>
    <w:p w14:paraId="151F91A8" w14:textId="392A1295"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11E1047C" w:rsidR="002D2B69" w:rsidRDefault="002D2B69" w:rsidP="002D2B69">
      <w:r>
        <w:t xml:space="preserve">Interested parties who have reason to believe that the </w:t>
      </w:r>
      <w:r w:rsidR="00454AA6">
        <w:rPr>
          <w:b/>
        </w:rPr>
        <w:t>GSD Data Conversion Services</w:t>
      </w:r>
      <w:r w:rsidR="003B65A3">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454AA6">
        <w:rPr>
          <w:b/>
        </w:rPr>
        <w:t xml:space="preserve">General Systems Design Group Inc. </w:t>
      </w:r>
      <w:r w:rsidR="00DC566D">
        <w:t xml:space="preserve">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0F8E4D58" w:rsidR="002D2B69" w:rsidRDefault="002D2B69" w:rsidP="00DC566D">
      <w:r>
        <w:t xml:space="preserve">Comments will be accepted at any time prior to </w:t>
      </w:r>
      <w:r w:rsidR="00454AA6">
        <w:rPr>
          <w:b/>
        </w:rPr>
        <w:t>August 20</w:t>
      </w:r>
      <w:r w:rsidR="00026285" w:rsidRPr="0049275F">
        <w:rPr>
          <w:b/>
        </w:rPr>
        <w:t>, 2018</w:t>
      </w:r>
      <w:r w:rsidRPr="0049275F">
        <w:rPr>
          <w:b/>
        </w:rPr>
        <w:t>, at 3:00 p.m</w:t>
      </w:r>
      <w:r>
        <w:t xml:space="preserve">.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6EFED81" w:rsidR="002D2B69" w:rsidRDefault="002D2B69" w:rsidP="002D2B69">
                            <w:pPr>
                              <w:ind w:left="540" w:right="525"/>
                              <w:jc w:val="center"/>
                              <w:rPr>
                                <w:b/>
                              </w:rPr>
                            </w:pPr>
                            <w:r w:rsidRPr="00DC3864">
                              <w:rPr>
                                <w:b/>
                              </w:rPr>
                              <w:t>SUBMITTED IN RESPONSE TO</w:t>
                            </w:r>
                          </w:p>
                          <w:p w14:paraId="7D775539" w14:textId="77777777" w:rsidR="000F7174" w:rsidRPr="00DC3864" w:rsidRDefault="000F7174" w:rsidP="002D2B69">
                            <w:pPr>
                              <w:ind w:left="540" w:right="525"/>
                              <w:jc w:val="center"/>
                              <w:rPr>
                                <w:b/>
                              </w:rPr>
                            </w:pPr>
                          </w:p>
                          <w:p w14:paraId="0E16ED23" w14:textId="3534D2D2" w:rsidR="002D2B69" w:rsidRDefault="002D2B69" w:rsidP="002D2B69">
                            <w:pPr>
                              <w:ind w:left="540" w:right="525"/>
                              <w:jc w:val="center"/>
                              <w:rPr>
                                <w:b/>
                              </w:rPr>
                            </w:pPr>
                            <w:r w:rsidRPr="00DC3864">
                              <w:rPr>
                                <w:b/>
                              </w:rPr>
                              <w:t xml:space="preserve">Sole Source Certification No. </w:t>
                            </w:r>
                            <w:r w:rsidR="00454AA6">
                              <w:rPr>
                                <w:b/>
                              </w:rPr>
                              <w:t>SS9089</w:t>
                            </w:r>
                          </w:p>
                          <w:p w14:paraId="23732217" w14:textId="77777777" w:rsidR="00026285" w:rsidRPr="00DC3864" w:rsidRDefault="00026285" w:rsidP="002D2B69">
                            <w:pPr>
                              <w:ind w:left="540" w:right="525"/>
                              <w:jc w:val="center"/>
                              <w:rPr>
                                <w:b/>
                              </w:rPr>
                            </w:pPr>
                          </w:p>
                          <w:p w14:paraId="20940D37" w14:textId="2D92E5F1" w:rsidR="002D2B69" w:rsidRPr="00DC3864" w:rsidRDefault="002D2B69" w:rsidP="002D2B69">
                            <w:pPr>
                              <w:ind w:left="540" w:right="525"/>
                              <w:jc w:val="center"/>
                              <w:rPr>
                                <w:b/>
                              </w:rPr>
                            </w:pPr>
                            <w:r w:rsidRPr="00DC3864">
                              <w:rPr>
                                <w:b/>
                              </w:rPr>
                              <w:t xml:space="preserve">Accepted until </w:t>
                            </w:r>
                            <w:r w:rsidR="00454AA6">
                              <w:rPr>
                                <w:b/>
                              </w:rPr>
                              <w:t>Monday, August 20</w:t>
                            </w:r>
                            <w:r w:rsidR="00026285">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6EFED81" w:rsidR="002D2B69" w:rsidRDefault="002D2B69" w:rsidP="002D2B69">
                      <w:pPr>
                        <w:ind w:left="540" w:right="525"/>
                        <w:jc w:val="center"/>
                        <w:rPr>
                          <w:b/>
                        </w:rPr>
                      </w:pPr>
                      <w:r w:rsidRPr="00DC3864">
                        <w:rPr>
                          <w:b/>
                        </w:rPr>
                        <w:t>SUBMITTED IN RESPONSE TO</w:t>
                      </w:r>
                    </w:p>
                    <w:p w14:paraId="7D775539" w14:textId="77777777" w:rsidR="000F7174" w:rsidRPr="00DC3864" w:rsidRDefault="000F7174" w:rsidP="002D2B69">
                      <w:pPr>
                        <w:ind w:left="540" w:right="525"/>
                        <w:jc w:val="center"/>
                        <w:rPr>
                          <w:b/>
                        </w:rPr>
                      </w:pPr>
                    </w:p>
                    <w:p w14:paraId="0E16ED23" w14:textId="3534D2D2" w:rsidR="002D2B69" w:rsidRDefault="002D2B69" w:rsidP="002D2B69">
                      <w:pPr>
                        <w:ind w:left="540" w:right="525"/>
                        <w:jc w:val="center"/>
                        <w:rPr>
                          <w:b/>
                        </w:rPr>
                      </w:pPr>
                      <w:r w:rsidRPr="00DC3864">
                        <w:rPr>
                          <w:b/>
                        </w:rPr>
                        <w:t xml:space="preserve">Sole Source Certification No. </w:t>
                      </w:r>
                      <w:r w:rsidR="00454AA6">
                        <w:rPr>
                          <w:b/>
                        </w:rPr>
                        <w:t>SS9089</w:t>
                      </w:r>
                    </w:p>
                    <w:p w14:paraId="23732217" w14:textId="77777777" w:rsidR="00026285" w:rsidRPr="00DC3864" w:rsidRDefault="00026285" w:rsidP="002D2B69">
                      <w:pPr>
                        <w:ind w:left="540" w:right="525"/>
                        <w:jc w:val="center"/>
                        <w:rPr>
                          <w:b/>
                        </w:rPr>
                      </w:pPr>
                    </w:p>
                    <w:p w14:paraId="20940D37" w14:textId="2D92E5F1" w:rsidR="002D2B69" w:rsidRPr="00DC3864" w:rsidRDefault="002D2B69" w:rsidP="002D2B69">
                      <w:pPr>
                        <w:ind w:left="540" w:right="525"/>
                        <w:jc w:val="center"/>
                        <w:rPr>
                          <w:b/>
                        </w:rPr>
                      </w:pPr>
                      <w:r w:rsidRPr="00DC3864">
                        <w:rPr>
                          <w:b/>
                        </w:rPr>
                        <w:t xml:space="preserve">Accepted until </w:t>
                      </w:r>
                      <w:r w:rsidR="00454AA6">
                        <w:rPr>
                          <w:b/>
                        </w:rPr>
                        <w:t>Monday, August 20</w:t>
                      </w:r>
                      <w:r w:rsidR="00026285">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rsidSect="00597D3D">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03F52"/>
    <w:rsid w:val="0001425C"/>
    <w:rsid w:val="00026285"/>
    <w:rsid w:val="0007751D"/>
    <w:rsid w:val="00091C15"/>
    <w:rsid w:val="000E2ADE"/>
    <w:rsid w:val="000F7174"/>
    <w:rsid w:val="001B22B0"/>
    <w:rsid w:val="001B7BDA"/>
    <w:rsid w:val="002D2405"/>
    <w:rsid w:val="002D2B69"/>
    <w:rsid w:val="002F1534"/>
    <w:rsid w:val="00313658"/>
    <w:rsid w:val="003313F5"/>
    <w:rsid w:val="00397B6F"/>
    <w:rsid w:val="003B65A3"/>
    <w:rsid w:val="003E4673"/>
    <w:rsid w:val="00443DF2"/>
    <w:rsid w:val="00454AA6"/>
    <w:rsid w:val="0049275F"/>
    <w:rsid w:val="00581A13"/>
    <w:rsid w:val="00597D3D"/>
    <w:rsid w:val="00600E14"/>
    <w:rsid w:val="006624AB"/>
    <w:rsid w:val="006653BF"/>
    <w:rsid w:val="006A18D5"/>
    <w:rsid w:val="006B61DB"/>
    <w:rsid w:val="006F31B1"/>
    <w:rsid w:val="00750534"/>
    <w:rsid w:val="00765458"/>
    <w:rsid w:val="007C7FB2"/>
    <w:rsid w:val="007E63DE"/>
    <w:rsid w:val="007F5AE1"/>
    <w:rsid w:val="00923482"/>
    <w:rsid w:val="009415BF"/>
    <w:rsid w:val="009B01B7"/>
    <w:rsid w:val="009D150D"/>
    <w:rsid w:val="00A70889"/>
    <w:rsid w:val="00AA70D0"/>
    <w:rsid w:val="00AF2D42"/>
    <w:rsid w:val="00B25F96"/>
    <w:rsid w:val="00B4728B"/>
    <w:rsid w:val="00B96F08"/>
    <w:rsid w:val="00BC1E51"/>
    <w:rsid w:val="00BF16B9"/>
    <w:rsid w:val="00C1377D"/>
    <w:rsid w:val="00C16C3E"/>
    <w:rsid w:val="00C46938"/>
    <w:rsid w:val="00C53427"/>
    <w:rsid w:val="00CA7E6A"/>
    <w:rsid w:val="00D0785D"/>
    <w:rsid w:val="00D4035F"/>
    <w:rsid w:val="00D771DB"/>
    <w:rsid w:val="00DC566D"/>
    <w:rsid w:val="00E32357"/>
    <w:rsid w:val="00E654C5"/>
    <w:rsid w:val="00EA70D8"/>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BodyText">
    <w:name w:val="Body Text"/>
    <w:basedOn w:val="Normal"/>
    <w:link w:val="BodyTextChar"/>
    <w:uiPriority w:val="1"/>
    <w:qFormat/>
    <w:rsid w:val="00397B6F"/>
    <w:pPr>
      <w:widowControl w:val="0"/>
      <w:autoSpaceDE w:val="0"/>
      <w:autoSpaceDN w:val="0"/>
      <w:adjustRightInd w:val="0"/>
      <w:ind w:left="244"/>
    </w:pPr>
    <w:rPr>
      <w:rFonts w:ascii="Arial" w:eastAsiaTheme="minorEastAsia" w:hAnsi="Arial" w:cs="Arial"/>
      <w:sz w:val="22"/>
      <w:szCs w:val="22"/>
    </w:rPr>
  </w:style>
  <w:style w:type="character" w:customStyle="1" w:styleId="BodyTextChar">
    <w:name w:val="Body Text Char"/>
    <w:basedOn w:val="DefaultParagraphFont"/>
    <w:link w:val="BodyText"/>
    <w:uiPriority w:val="99"/>
    <w:rsid w:val="00397B6F"/>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Carol Northrup</cp:lastModifiedBy>
  <cp:revision>4</cp:revision>
  <cp:lastPrinted>2017-06-20T21:17:00Z</cp:lastPrinted>
  <dcterms:created xsi:type="dcterms:W3CDTF">2018-08-01T12:13:00Z</dcterms:created>
  <dcterms:modified xsi:type="dcterms:W3CDTF">2018-08-01T12:33:00Z</dcterms:modified>
</cp:coreProperties>
</file>