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1DEC4A9B" w:rsidR="002D2B69" w:rsidRPr="000C58CD" w:rsidRDefault="002D2B69" w:rsidP="002D2B69">
      <w:pPr>
        <w:rPr>
          <w:b/>
        </w:rPr>
      </w:pPr>
      <w:r w:rsidRPr="000C58CD">
        <w:rPr>
          <w:b/>
        </w:rPr>
        <w:t xml:space="preserve">Date: </w:t>
      </w:r>
      <w:r w:rsidRPr="000C58CD">
        <w:rPr>
          <w:b/>
        </w:rPr>
        <w:tab/>
      </w:r>
      <w:r w:rsidR="004259A0">
        <w:t>5/</w:t>
      </w:r>
      <w:r w:rsidR="00BE1E4B">
        <w:t>3</w:t>
      </w:r>
      <w:r w:rsidR="004F382C">
        <w:t>1</w:t>
      </w:r>
      <w:r w:rsidR="004259A0">
        <w:t>/2019</w:t>
      </w:r>
    </w:p>
    <w:p w14:paraId="24610532" w14:textId="77777777" w:rsidR="002D2B69" w:rsidRDefault="002D2B69" w:rsidP="002D2B69"/>
    <w:p w14:paraId="39111945" w14:textId="6CBD08AC"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4259A0">
        <w:rPr>
          <w:b/>
          <w:color w:val="FF0000"/>
        </w:rPr>
        <w:t>1</w:t>
      </w:r>
      <w:r w:rsidR="00BE1E4B">
        <w:rPr>
          <w:b/>
          <w:color w:val="FF0000"/>
        </w:rPr>
        <w:t>7</w:t>
      </w:r>
      <w:r w:rsidR="004F382C">
        <w:rPr>
          <w:b/>
          <w:color w:val="FF0000"/>
        </w:rPr>
        <w:t>7</w:t>
      </w:r>
      <w:r w:rsidR="004259A0">
        <w:rPr>
          <w:b/>
          <w:color w:val="FF0000"/>
        </w:rPr>
        <w:t xml:space="preserve"> </w:t>
      </w:r>
      <w:r w:rsidR="004F382C" w:rsidRPr="004F382C">
        <w:rPr>
          <w:b/>
          <w:color w:val="FF0000"/>
        </w:rPr>
        <w:t xml:space="preserve">Odyssey® </w:t>
      </w:r>
      <w:proofErr w:type="spellStart"/>
      <w:r w:rsidR="004F382C" w:rsidRPr="004F382C">
        <w:rPr>
          <w:b/>
          <w:color w:val="FF0000"/>
        </w:rPr>
        <w:t>CLx</w:t>
      </w:r>
      <w:proofErr w:type="spellEnd"/>
      <w:r w:rsidR="004F382C" w:rsidRPr="004F382C">
        <w:rPr>
          <w:b/>
          <w:color w:val="FF0000"/>
        </w:rPr>
        <w:t xml:space="preserve"> Infrared Imaging System Data Integrity™ Bundle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9D86907"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4259A0">
        <w:rPr>
          <w:b/>
          <w:color w:val="FF0000"/>
        </w:rPr>
        <w:t>1</w:t>
      </w:r>
      <w:r w:rsidR="00BE1E4B">
        <w:rPr>
          <w:b/>
          <w:color w:val="FF0000"/>
        </w:rPr>
        <w:t>7</w:t>
      </w:r>
      <w:r w:rsidR="004F382C">
        <w:rPr>
          <w:b/>
          <w:color w:val="FF0000"/>
        </w:rPr>
        <w:t>7</w:t>
      </w:r>
      <w:r w:rsidR="002D2405" w:rsidRPr="000E2ADE">
        <w:rPr>
          <w:color w:val="FF0000"/>
        </w:rPr>
        <w:t xml:space="preserve"> </w:t>
      </w:r>
      <w:r w:rsidR="009415BF">
        <w:t>for</w:t>
      </w:r>
      <w:r w:rsidR="00E768C0">
        <w:t xml:space="preserve"> </w:t>
      </w:r>
      <w:r w:rsidR="004F382C" w:rsidRPr="004F382C">
        <w:t xml:space="preserve">Odyssey® </w:t>
      </w:r>
      <w:proofErr w:type="spellStart"/>
      <w:r w:rsidR="004F382C" w:rsidRPr="004F382C">
        <w:t>CLx</w:t>
      </w:r>
      <w:proofErr w:type="spellEnd"/>
      <w:r w:rsidR="004F382C" w:rsidRPr="004F382C">
        <w:t xml:space="preserve"> Infrared Imaging System Data Integrity™ Bundle</w:t>
      </w:r>
      <w:r w:rsidRPr="004A46C1">
        <w:t xml:space="preserve"> please be advised that UMMC intends to award the purchase of </w:t>
      </w:r>
      <w:r w:rsidR="0001425C" w:rsidRPr="000A396E">
        <w:t xml:space="preserve">the </w:t>
      </w:r>
      <w:r w:rsidR="004F382C" w:rsidRPr="004F382C">
        <w:t xml:space="preserve">Odyssey® </w:t>
      </w:r>
      <w:proofErr w:type="spellStart"/>
      <w:r w:rsidR="004F382C" w:rsidRPr="004F382C">
        <w:t>CLx</w:t>
      </w:r>
      <w:proofErr w:type="spellEnd"/>
      <w:r w:rsidR="004F382C" w:rsidRPr="004F382C">
        <w:t xml:space="preserve"> Infrared Imaging System Data Integrity™ Bundle</w:t>
      </w:r>
      <w:r w:rsidR="004F382C">
        <w:t xml:space="preserve"> </w:t>
      </w:r>
      <w:r w:rsidRPr="004A46C1">
        <w:t xml:space="preserve">to </w:t>
      </w:r>
      <w:r w:rsidR="004F382C">
        <w:t>Li-</w:t>
      </w:r>
      <w:proofErr w:type="spellStart"/>
      <w:r w:rsidR="004F382C">
        <w:t>Cor</w:t>
      </w:r>
      <w:proofErr w:type="spellEnd"/>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01425C" w:rsidRPr="000A396E">
        <w:t xml:space="preserve">the </w:t>
      </w:r>
      <w:r w:rsidR="004F382C" w:rsidRPr="004F382C">
        <w:t xml:space="preserve">Odyssey® </w:t>
      </w:r>
      <w:proofErr w:type="spellStart"/>
      <w:r w:rsidR="004F382C" w:rsidRPr="004F382C">
        <w:t>CLx</w:t>
      </w:r>
      <w:proofErr w:type="spellEnd"/>
      <w:r w:rsidR="004F382C" w:rsidRPr="004F382C">
        <w:t xml:space="preserve"> Infrared Imaging System Data Integrity™ Bundle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7BE9EB1" w:rsidR="002D2B69" w:rsidRPr="007A274F" w:rsidRDefault="00BE1E4B" w:rsidP="00E7419C">
            <w:r>
              <w:rPr>
                <w:color w:val="FF0000"/>
              </w:rPr>
              <w:t>June 6</w:t>
            </w:r>
            <w:r w:rsidR="004259A0">
              <w:rPr>
                <w:color w:val="FF0000"/>
              </w:rPr>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5EB211F" w:rsidR="002D2B69" w:rsidRPr="007A274F" w:rsidRDefault="00BE1E4B" w:rsidP="00E7419C">
            <w:r>
              <w:rPr>
                <w:color w:val="FF0000"/>
              </w:rPr>
              <w:t>June</w:t>
            </w:r>
            <w:r w:rsidR="004259A0">
              <w:rPr>
                <w:color w:val="FF0000"/>
              </w:rPr>
              <w:t xml:space="preserve"> 13</w:t>
            </w:r>
            <w:r w:rsidR="00E7419C">
              <w:rPr>
                <w:color w:val="FF0000"/>
              </w:rPr>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27627AB" w:rsidR="002D2B69" w:rsidRPr="007A274F" w:rsidRDefault="00BE1E4B" w:rsidP="00E7419C">
            <w:r>
              <w:rPr>
                <w:color w:val="FF0000"/>
              </w:rPr>
              <w:t>June</w:t>
            </w:r>
            <w:r w:rsidR="004259A0">
              <w:rPr>
                <w:color w:val="FF0000"/>
              </w:rPr>
              <w:t xml:space="preserve"> 20</w:t>
            </w:r>
            <w:r w:rsidR="00E7419C">
              <w:rPr>
                <w:color w:val="FF0000"/>
              </w:rPr>
              <w:t>,</w:t>
            </w:r>
            <w:r w:rsidR="004259A0">
              <w:rPr>
                <w:color w:val="FF0000"/>
              </w:rPr>
              <w:t xml:space="preserve"> 2019</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00740766" w:rsidR="002D2B69" w:rsidRPr="007A274F" w:rsidRDefault="002D2B69" w:rsidP="004F382C">
            <w:r w:rsidRPr="007A274F">
              <w:t xml:space="preserve">Not before </w:t>
            </w:r>
            <w:r w:rsidR="004F382C">
              <w:t>June</w:t>
            </w:r>
            <w:r w:rsidR="004259A0">
              <w:t xml:space="preserve"> 20</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66479AE" w14:textId="77777777" w:rsidR="004259A0" w:rsidRDefault="004259A0" w:rsidP="00DC566D">
      <w:pPr>
        <w:pStyle w:val="PlainText"/>
        <w:ind w:left="720"/>
        <w:jc w:val="both"/>
        <w:rPr>
          <w:rFonts w:ascii="Times New Roman" w:hAnsi="Times New Roman" w:cs="Times New Roman"/>
          <w:sz w:val="24"/>
          <w:szCs w:val="24"/>
        </w:rPr>
      </w:pPr>
    </w:p>
    <w:p w14:paraId="4197EC04" w14:textId="70553D3F" w:rsidR="00DC566D" w:rsidRDefault="004F382C" w:rsidP="004F382C">
      <w:pPr>
        <w:pStyle w:val="PlainText"/>
        <w:ind w:left="720"/>
        <w:jc w:val="both"/>
        <w:rPr>
          <w:rFonts w:ascii="Times New Roman" w:hAnsi="Times New Roman" w:cs="Times New Roman"/>
          <w:sz w:val="24"/>
          <w:szCs w:val="24"/>
        </w:rPr>
      </w:pPr>
      <w:r w:rsidRPr="004F382C">
        <w:rPr>
          <w:rFonts w:ascii="Times New Roman" w:hAnsi="Times New Roman" w:cs="Times New Roman"/>
          <w:sz w:val="24"/>
          <w:szCs w:val="24"/>
        </w:rPr>
        <w:t xml:space="preserve">This is a near-infrared Western Blot Imaging system and data analysis package. It provides highly reliable, reproducible data imaging and analysis for western blots, which is critical for </w:t>
      </w:r>
      <w:r w:rsidR="00790F73">
        <w:rPr>
          <w:rFonts w:ascii="Times New Roman" w:hAnsi="Times New Roman" w:cs="Times New Roman"/>
          <w:sz w:val="24"/>
          <w:szCs w:val="24"/>
        </w:rPr>
        <w:t>UMMC’s</w:t>
      </w:r>
      <w:bookmarkStart w:id="0" w:name="_GoBack"/>
      <w:bookmarkEnd w:id="0"/>
      <w:r w:rsidRPr="004F382C">
        <w:rPr>
          <w:rFonts w:ascii="Times New Roman" w:hAnsi="Times New Roman" w:cs="Times New Roman"/>
          <w:sz w:val="24"/>
          <w:szCs w:val="24"/>
        </w:rPr>
        <w:t xml:space="preserve"> planned studies aimed to quantify protein expression in human postmortem brain samples, which inherently result in large degree of variability, thus this system that limits variability and maximizes reproducibility of these measures is uniquely suited for these studies.</w:t>
      </w:r>
    </w:p>
    <w:p w14:paraId="4D13D19A" w14:textId="77777777" w:rsidR="004F382C" w:rsidRPr="004F382C" w:rsidRDefault="004F382C" w:rsidP="004F382C">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22E3F83" w14:textId="138A6B52" w:rsidR="00EC1B5F" w:rsidRDefault="004F382C" w:rsidP="004F382C">
      <w:pPr>
        <w:pStyle w:val="PlainText"/>
        <w:ind w:left="720"/>
        <w:jc w:val="both"/>
        <w:rPr>
          <w:rFonts w:ascii="Times New Roman" w:hAnsi="Times New Roman" w:cs="Times New Roman"/>
          <w:sz w:val="24"/>
          <w:szCs w:val="24"/>
        </w:rPr>
      </w:pPr>
      <w:r w:rsidRPr="004F382C">
        <w:rPr>
          <w:rFonts w:ascii="Times New Roman" w:hAnsi="Times New Roman" w:cs="Times New Roman"/>
          <w:sz w:val="24"/>
          <w:szCs w:val="24"/>
        </w:rPr>
        <w:t>Li-</w:t>
      </w:r>
      <w:proofErr w:type="spellStart"/>
      <w:r w:rsidRPr="004F382C">
        <w:rPr>
          <w:rFonts w:ascii="Times New Roman" w:hAnsi="Times New Roman" w:cs="Times New Roman"/>
          <w:sz w:val="24"/>
          <w:szCs w:val="24"/>
        </w:rPr>
        <w:t>Cor</w:t>
      </w:r>
      <w:proofErr w:type="spellEnd"/>
      <w:r w:rsidRPr="004F382C">
        <w:rPr>
          <w:rFonts w:ascii="Times New Roman" w:hAnsi="Times New Roman" w:cs="Times New Roman"/>
          <w:sz w:val="24"/>
          <w:szCs w:val="24"/>
        </w:rPr>
        <w:t xml:space="preserve"> warrants that their image detection technology capturing a linear dynamic range of greater than 6 logs, allowing to capture the entire range of data in a single image and thus directly compare data from multiple data sets, together with their patented Data Integrity data analysis bundle, are not commercially available from any other source.</w:t>
      </w:r>
    </w:p>
    <w:p w14:paraId="4043E51B" w14:textId="77777777" w:rsidR="004F382C" w:rsidRPr="004F382C" w:rsidRDefault="004F382C" w:rsidP="004F382C">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5B9FBDEA" w:rsidR="00026285" w:rsidRDefault="00026285" w:rsidP="00923482">
      <w:pPr>
        <w:pStyle w:val="PlainText"/>
        <w:ind w:left="720"/>
        <w:jc w:val="both"/>
        <w:rPr>
          <w:rFonts w:ascii="Times New Roman" w:hAnsi="Times New Roman" w:cs="Times New Roman"/>
          <w:sz w:val="24"/>
          <w:szCs w:val="24"/>
        </w:rPr>
      </w:pPr>
    </w:p>
    <w:p w14:paraId="1033EF57" w14:textId="7811935A" w:rsidR="00DC566D" w:rsidRDefault="004F382C" w:rsidP="004F382C">
      <w:pPr>
        <w:pStyle w:val="ListParagraph"/>
      </w:pPr>
      <w:r w:rsidRPr="004F382C">
        <w:t>The data acquisition, allowing to capture the full range of data in one scan, allows for highly reliable, reproducible western blot measures that can be compared across data sets. Furthermore, the Data Integrity analysis bundle reduces user to user variability and provides the control and validation analyses needed for reliable, high quality publication data.</w:t>
      </w:r>
      <w:r>
        <w:t xml:space="preserve"> </w:t>
      </w:r>
      <w:r>
        <w:t xml:space="preserve">LI-COR is the sole manufacturer, vendor, and service provider for the Odyssey </w:t>
      </w:r>
      <w:proofErr w:type="spellStart"/>
      <w:r>
        <w:t>CLx</w:t>
      </w:r>
      <w:proofErr w:type="spellEnd"/>
      <w:r>
        <w:t>.</w:t>
      </w:r>
    </w:p>
    <w:p w14:paraId="704F5D1C" w14:textId="77777777" w:rsidR="004F382C" w:rsidRPr="004F382C" w:rsidRDefault="004F382C" w:rsidP="004F382C">
      <w:pPr>
        <w:pStyle w:val="ListParagraph"/>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5C1AAFF"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4F382C" w:rsidRPr="004F382C">
        <w:rPr>
          <w:rFonts w:ascii="Times New Roman" w:eastAsia="Times New Roman" w:hAnsi="Times New Roman" w:cs="Times New Roman"/>
          <w:color w:val="FF0000"/>
          <w:sz w:val="24"/>
          <w:szCs w:val="24"/>
        </w:rPr>
        <w:t xml:space="preserve">Odyssey® </w:t>
      </w:r>
      <w:proofErr w:type="spellStart"/>
      <w:r w:rsidR="004F382C" w:rsidRPr="004F382C">
        <w:rPr>
          <w:rFonts w:ascii="Times New Roman" w:eastAsia="Times New Roman" w:hAnsi="Times New Roman" w:cs="Times New Roman"/>
          <w:color w:val="FF0000"/>
          <w:sz w:val="24"/>
          <w:szCs w:val="24"/>
        </w:rPr>
        <w:t>CLx</w:t>
      </w:r>
      <w:proofErr w:type="spellEnd"/>
      <w:r w:rsidR="004F382C" w:rsidRPr="004F382C">
        <w:rPr>
          <w:rFonts w:ascii="Times New Roman" w:eastAsia="Times New Roman" w:hAnsi="Times New Roman" w:cs="Times New Roman"/>
          <w:color w:val="FF0000"/>
          <w:sz w:val="24"/>
          <w:szCs w:val="24"/>
        </w:rPr>
        <w:t xml:space="preserve"> Infrared Imaging System Data Integrity™ Bundle</w:t>
      </w:r>
      <w:r w:rsidR="00AF2D42" w:rsidRPr="00E05D58">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4F382C">
        <w:rPr>
          <w:rFonts w:ascii="Times New Roman" w:hAnsi="Times New Roman" w:cs="Times New Roman"/>
          <w:b/>
          <w:bCs/>
          <w:color w:val="FF0000"/>
          <w:sz w:val="24"/>
          <w:szCs w:val="24"/>
        </w:rPr>
        <w:t>56,312.50</w:t>
      </w:r>
      <w:r w:rsidR="00BE1E4B">
        <w:rPr>
          <w:rFonts w:ascii="Times New Roman" w:hAnsi="Times New Roman" w:cs="Times New Roman"/>
          <w:b/>
          <w:bCs/>
          <w:color w:val="FF0000"/>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80D675C" w:rsidR="002D2B69" w:rsidRDefault="002D2B69" w:rsidP="002D2B69">
      <w:r>
        <w:lastRenderedPageBreak/>
        <w:t xml:space="preserve">Interested parties who have reason to believe that the </w:t>
      </w:r>
      <w:r w:rsidR="004F382C" w:rsidRPr="004F382C">
        <w:rPr>
          <w:color w:val="FF0000"/>
        </w:rPr>
        <w:t xml:space="preserve">Odyssey® </w:t>
      </w:r>
      <w:proofErr w:type="spellStart"/>
      <w:r w:rsidR="004F382C" w:rsidRPr="004F382C">
        <w:rPr>
          <w:color w:val="FF0000"/>
        </w:rPr>
        <w:t>CLx</w:t>
      </w:r>
      <w:proofErr w:type="spellEnd"/>
      <w:r w:rsidR="004F382C" w:rsidRPr="004F382C">
        <w:rPr>
          <w:color w:val="FF0000"/>
        </w:rPr>
        <w:t xml:space="preserve"> Infrared Imaging System Data Integrity™ Bundle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EC1B5F">
        <w:rPr>
          <w:color w:val="FF0000"/>
        </w:rPr>
        <w:t xml:space="preserve">to </w:t>
      </w:r>
      <w:r w:rsidR="004F382C">
        <w:rPr>
          <w:color w:val="FF0000"/>
        </w:rPr>
        <w:t>Li-Cor</w:t>
      </w:r>
      <w:r w:rsidR="000E43BD">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59067A8" w:rsidR="002D2B69" w:rsidRDefault="002D2B69" w:rsidP="00DC566D">
      <w:r>
        <w:t xml:space="preserve">Comments will be accepted at any time prior to </w:t>
      </w:r>
      <w:r w:rsidR="00BE1E4B">
        <w:rPr>
          <w:color w:val="FF0000"/>
        </w:rPr>
        <w:t>Thursday</w:t>
      </w:r>
      <w:r w:rsidR="00EC1B5F">
        <w:rPr>
          <w:color w:val="FF0000"/>
        </w:rPr>
        <w:t xml:space="preserve">, </w:t>
      </w:r>
      <w:r w:rsidR="00BE1E4B">
        <w:rPr>
          <w:color w:val="FF0000"/>
        </w:rPr>
        <w:t>June</w:t>
      </w:r>
      <w:r w:rsidR="00EC1B5F">
        <w:rPr>
          <w:color w:val="FF0000"/>
        </w:rPr>
        <w:t xml:space="preserve"> 20</w:t>
      </w:r>
      <w:r w:rsidR="000E43BD" w:rsidRPr="00E05D58">
        <w:rPr>
          <w:color w:val="FF0000"/>
        </w:rPr>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836419" w:rsidR="002D2B69" w:rsidRDefault="002D2B69" w:rsidP="002D2B69">
                            <w:pPr>
                              <w:ind w:left="540" w:right="525"/>
                              <w:jc w:val="center"/>
                              <w:rPr>
                                <w:b/>
                              </w:rPr>
                            </w:pPr>
                            <w:r w:rsidRPr="00DC3864">
                              <w:rPr>
                                <w:b/>
                              </w:rPr>
                              <w:t xml:space="preserve">Sole Source Certification No. </w:t>
                            </w:r>
                            <w:r w:rsidR="001B22B0">
                              <w:rPr>
                                <w:b/>
                              </w:rPr>
                              <w:t>SS</w:t>
                            </w:r>
                            <w:r w:rsidR="005A534C">
                              <w:rPr>
                                <w:b/>
                              </w:rPr>
                              <w:t>91</w:t>
                            </w:r>
                            <w:r w:rsidR="00BE1E4B">
                              <w:rPr>
                                <w:b/>
                              </w:rPr>
                              <w:t>7</w:t>
                            </w:r>
                            <w:r w:rsidR="004F382C">
                              <w:rPr>
                                <w:b/>
                              </w:rPr>
                              <w:t>7</w:t>
                            </w:r>
                          </w:p>
                          <w:p w14:paraId="23732217" w14:textId="77777777" w:rsidR="00026285" w:rsidRPr="00DC3864" w:rsidRDefault="00026285" w:rsidP="002D2B69">
                            <w:pPr>
                              <w:ind w:left="540" w:right="525"/>
                              <w:jc w:val="center"/>
                              <w:rPr>
                                <w:b/>
                              </w:rPr>
                            </w:pPr>
                          </w:p>
                          <w:p w14:paraId="20940D37" w14:textId="7E079BD1" w:rsidR="002D2B69" w:rsidRPr="00DC3864" w:rsidRDefault="002D2B69" w:rsidP="002D2B69">
                            <w:pPr>
                              <w:ind w:left="540" w:right="525"/>
                              <w:jc w:val="center"/>
                              <w:rPr>
                                <w:b/>
                              </w:rPr>
                            </w:pPr>
                            <w:r w:rsidRPr="00DC3864">
                              <w:rPr>
                                <w:b/>
                              </w:rPr>
                              <w:t xml:space="preserve">Accepted until </w:t>
                            </w:r>
                            <w:r w:rsidR="00BE1E4B">
                              <w:rPr>
                                <w:b/>
                                <w:color w:val="FF0000"/>
                              </w:rPr>
                              <w:t>June</w:t>
                            </w:r>
                            <w:r w:rsidR="005A534C">
                              <w:rPr>
                                <w:b/>
                                <w:color w:val="FF0000"/>
                              </w:rPr>
                              <w:t xml:space="preserve"> 20, 2019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836419" w:rsidR="002D2B69" w:rsidRDefault="002D2B69" w:rsidP="002D2B69">
                      <w:pPr>
                        <w:ind w:left="540" w:right="525"/>
                        <w:jc w:val="center"/>
                        <w:rPr>
                          <w:b/>
                        </w:rPr>
                      </w:pPr>
                      <w:r w:rsidRPr="00DC3864">
                        <w:rPr>
                          <w:b/>
                        </w:rPr>
                        <w:t xml:space="preserve">Sole Source Certification No. </w:t>
                      </w:r>
                      <w:r w:rsidR="001B22B0">
                        <w:rPr>
                          <w:b/>
                        </w:rPr>
                        <w:t>SS</w:t>
                      </w:r>
                      <w:r w:rsidR="005A534C">
                        <w:rPr>
                          <w:b/>
                        </w:rPr>
                        <w:t>91</w:t>
                      </w:r>
                      <w:r w:rsidR="00BE1E4B">
                        <w:rPr>
                          <w:b/>
                        </w:rPr>
                        <w:t>7</w:t>
                      </w:r>
                      <w:r w:rsidR="004F382C">
                        <w:rPr>
                          <w:b/>
                        </w:rPr>
                        <w:t>7</w:t>
                      </w:r>
                    </w:p>
                    <w:p w14:paraId="23732217" w14:textId="77777777" w:rsidR="00026285" w:rsidRPr="00DC3864" w:rsidRDefault="00026285" w:rsidP="002D2B69">
                      <w:pPr>
                        <w:ind w:left="540" w:right="525"/>
                        <w:jc w:val="center"/>
                        <w:rPr>
                          <w:b/>
                        </w:rPr>
                      </w:pPr>
                    </w:p>
                    <w:p w14:paraId="20940D37" w14:textId="7E079BD1" w:rsidR="002D2B69" w:rsidRPr="00DC3864" w:rsidRDefault="002D2B69" w:rsidP="002D2B69">
                      <w:pPr>
                        <w:ind w:left="540" w:right="525"/>
                        <w:jc w:val="center"/>
                        <w:rPr>
                          <w:b/>
                        </w:rPr>
                      </w:pPr>
                      <w:r w:rsidRPr="00DC3864">
                        <w:rPr>
                          <w:b/>
                        </w:rPr>
                        <w:t xml:space="preserve">Accepted until </w:t>
                      </w:r>
                      <w:r w:rsidR="00BE1E4B">
                        <w:rPr>
                          <w:b/>
                          <w:color w:val="FF0000"/>
                        </w:rPr>
                        <w:t>June</w:t>
                      </w:r>
                      <w:r w:rsidR="005A534C">
                        <w:rPr>
                          <w:b/>
                          <w:color w:val="FF0000"/>
                        </w:rPr>
                        <w:t xml:space="preserve"> 20, 2019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6059B"/>
    <w:rsid w:val="001B22B0"/>
    <w:rsid w:val="002D2405"/>
    <w:rsid w:val="002D2B69"/>
    <w:rsid w:val="002F1534"/>
    <w:rsid w:val="004259A0"/>
    <w:rsid w:val="004D349E"/>
    <w:rsid w:val="004F382C"/>
    <w:rsid w:val="005A534C"/>
    <w:rsid w:val="00600E14"/>
    <w:rsid w:val="00616CF2"/>
    <w:rsid w:val="006624AB"/>
    <w:rsid w:val="006653BF"/>
    <w:rsid w:val="006B61DB"/>
    <w:rsid w:val="006E0E64"/>
    <w:rsid w:val="006F31B1"/>
    <w:rsid w:val="00714915"/>
    <w:rsid w:val="00765458"/>
    <w:rsid w:val="00790F73"/>
    <w:rsid w:val="00923482"/>
    <w:rsid w:val="009415BF"/>
    <w:rsid w:val="009B01B7"/>
    <w:rsid w:val="009D150D"/>
    <w:rsid w:val="00A009D8"/>
    <w:rsid w:val="00A70889"/>
    <w:rsid w:val="00AA70D0"/>
    <w:rsid w:val="00AF2D42"/>
    <w:rsid w:val="00B25F96"/>
    <w:rsid w:val="00B4728B"/>
    <w:rsid w:val="00B96F08"/>
    <w:rsid w:val="00BC1E51"/>
    <w:rsid w:val="00BE1E4B"/>
    <w:rsid w:val="00C46938"/>
    <w:rsid w:val="00CA7E6A"/>
    <w:rsid w:val="00CB0C26"/>
    <w:rsid w:val="00D0785D"/>
    <w:rsid w:val="00D646E4"/>
    <w:rsid w:val="00DC566D"/>
    <w:rsid w:val="00E05D58"/>
    <w:rsid w:val="00E32357"/>
    <w:rsid w:val="00E4129D"/>
    <w:rsid w:val="00E536BF"/>
    <w:rsid w:val="00E654C5"/>
    <w:rsid w:val="00E7419C"/>
    <w:rsid w:val="00E768C0"/>
    <w:rsid w:val="00EC1B5F"/>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2019-05-31T17:19:00Z</dcterms:created>
  <dcterms:modified xsi:type="dcterms:W3CDTF">2019-05-31T17:20:00Z</dcterms:modified>
</cp:coreProperties>
</file>