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06C22023" w:rsidR="002D2B69" w:rsidRPr="00096D94" w:rsidRDefault="00096D94" w:rsidP="002D2B69">
      <w:r>
        <w:rPr>
          <w:b/>
        </w:rPr>
        <w:t xml:space="preserve">Date:   </w:t>
      </w:r>
      <w:r w:rsidR="00DA2335">
        <w:fldChar w:fldCharType="begin"/>
      </w:r>
      <w:r w:rsidR="00DA2335">
        <w:instrText xml:space="preserve"> DATE \@ "M/d/yyyy" </w:instrText>
      </w:r>
      <w:r w:rsidR="00DA2335">
        <w:fldChar w:fldCharType="separate"/>
      </w:r>
      <w:r w:rsidR="00162AC5">
        <w:rPr>
          <w:noProof/>
        </w:rPr>
        <w:t>5/6/2022</w:t>
      </w:r>
      <w:r w:rsidR="00DA2335">
        <w:fldChar w:fldCharType="end"/>
      </w:r>
    </w:p>
    <w:p w14:paraId="24610532" w14:textId="77777777" w:rsidR="002D2B69" w:rsidRDefault="002D2B69" w:rsidP="002D2B69"/>
    <w:p w14:paraId="60033831" w14:textId="18E6E9FE" w:rsidR="002D2B69" w:rsidRPr="00517CC4" w:rsidRDefault="002D2B69" w:rsidP="00517CC4">
      <w:pPr>
        <w:pStyle w:val="Default"/>
        <w:rPr>
          <w:rFonts w:ascii="Times New Roman" w:hAnsi="Times New Roman" w:cs="Times New Roman"/>
          <w:color w:val="auto"/>
        </w:rPr>
      </w:pPr>
      <w:r w:rsidRPr="000C58CD">
        <w:rPr>
          <w:b/>
        </w:rPr>
        <w:t>Re:</w:t>
      </w:r>
      <w:r>
        <w:t xml:space="preserve"> </w:t>
      </w:r>
      <w:r>
        <w:tab/>
      </w:r>
      <w:r w:rsidRPr="00CF3A6D">
        <w:rPr>
          <w:rFonts w:ascii="Times New Roman" w:hAnsi="Times New Roman" w:cs="Times New Roman"/>
        </w:rPr>
        <w:t xml:space="preserve">Sole Source Certification </w:t>
      </w:r>
      <w:r w:rsidR="00CF3A6D" w:rsidRPr="00CF3A6D">
        <w:rPr>
          <w:rFonts w:ascii="Times New Roman" w:hAnsi="Times New Roman" w:cs="Times New Roman"/>
        </w:rPr>
        <w:t>SS 94</w:t>
      </w:r>
      <w:r w:rsidR="007C4856">
        <w:rPr>
          <w:rFonts w:ascii="Times New Roman" w:hAnsi="Times New Roman" w:cs="Times New Roman"/>
        </w:rPr>
        <w:t>8</w:t>
      </w:r>
      <w:r w:rsidR="00E3738C">
        <w:rPr>
          <w:rFonts w:ascii="Times New Roman" w:hAnsi="Times New Roman" w:cs="Times New Roman"/>
        </w:rPr>
        <w:t>0</w:t>
      </w:r>
      <w:r w:rsidR="00CF3A6D" w:rsidRPr="00CF3A6D">
        <w:rPr>
          <w:rFonts w:ascii="Times New Roman" w:hAnsi="Times New Roman" w:cs="Times New Roman"/>
        </w:rPr>
        <w:t xml:space="preserve"> </w:t>
      </w:r>
      <w:r w:rsidR="00D05DD5">
        <w:rPr>
          <w:rFonts w:ascii="Times New Roman" w:hAnsi="Times New Roman" w:cs="Times New Roman"/>
        </w:rPr>
        <w:t xml:space="preserve">Educational </w:t>
      </w:r>
      <w:r w:rsidR="00E3738C">
        <w:rPr>
          <w:rFonts w:ascii="Times New Roman" w:hAnsi="Times New Roman" w:cs="Times New Roman"/>
        </w:rPr>
        <w:t>and Planning Tool</w:t>
      </w:r>
      <w:r w:rsidR="00D05DD5">
        <w:rPr>
          <w:rFonts w:ascii="Times New Roman" w:hAnsi="Times New Roman" w:cs="Times New Roman"/>
        </w:rPr>
        <w:t xml:space="preserve"> for </w:t>
      </w:r>
      <w:r w:rsidR="00E3738C">
        <w:rPr>
          <w:rFonts w:ascii="Times New Roman" w:hAnsi="Times New Roman" w:cs="Times New Roman"/>
        </w:rPr>
        <w:t>Resident Education</w:t>
      </w:r>
    </w:p>
    <w:p w14:paraId="7F6A4273" w14:textId="77777777" w:rsidR="007B379E" w:rsidRDefault="007B379E" w:rsidP="007B379E">
      <w:pPr>
        <w:pStyle w:val="Default"/>
      </w:pPr>
    </w:p>
    <w:p w14:paraId="768F9E9E" w14:textId="77777777" w:rsidR="002D2B69" w:rsidRDefault="002D2B69" w:rsidP="002D2B69">
      <w:r w:rsidRPr="000C58CD">
        <w:rPr>
          <w:b/>
        </w:rPr>
        <w:t>Contact Email Address:</w:t>
      </w:r>
      <w:r>
        <w:t xml:space="preserve"> </w:t>
      </w:r>
      <w:r>
        <w:tab/>
      </w:r>
      <w:hyperlink r:id="rId7"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tbl>
      <w:tblPr>
        <w:tblW w:w="10325" w:type="dxa"/>
        <w:tblInd w:w="-108" w:type="dxa"/>
        <w:tblBorders>
          <w:top w:val="nil"/>
          <w:left w:val="nil"/>
          <w:bottom w:val="nil"/>
          <w:right w:val="nil"/>
        </w:tblBorders>
        <w:tblLayout w:type="fixed"/>
        <w:tblLook w:val="0000" w:firstRow="0" w:lastRow="0" w:firstColumn="0" w:lastColumn="0" w:noHBand="0" w:noVBand="0"/>
      </w:tblPr>
      <w:tblGrid>
        <w:gridCol w:w="10325"/>
      </w:tblGrid>
      <w:tr w:rsidR="0045054B" w:rsidRPr="0045054B" w14:paraId="596A080A" w14:textId="77777777" w:rsidTr="0045054B">
        <w:trPr>
          <w:trHeight w:val="246"/>
        </w:trPr>
        <w:tc>
          <w:tcPr>
            <w:tcW w:w="10325" w:type="dxa"/>
          </w:tcPr>
          <w:p w14:paraId="05FD1087" w14:textId="0D1F48CF" w:rsidR="00805974" w:rsidRDefault="002D2B69" w:rsidP="00805974">
            <w:pPr>
              <w:shd w:val="clear" w:color="auto" w:fill="FFFFFF"/>
              <w:rPr>
                <w:color w:val="000000"/>
              </w:rPr>
            </w:pPr>
            <w:r w:rsidRPr="0086105F">
              <w:t>Regarding UMMC Sole Source Certification Number</w:t>
            </w:r>
            <w:r w:rsidR="00CF3A6D" w:rsidRPr="0086105F">
              <w:t xml:space="preserve"> SS94</w:t>
            </w:r>
            <w:r w:rsidR="00EA3AD6">
              <w:t>8</w:t>
            </w:r>
            <w:r w:rsidR="00E3738C">
              <w:t>0</w:t>
            </w:r>
            <w:r w:rsidRPr="0086105F">
              <w:t>, please be advised that UMMC intends to award the purchase of</w:t>
            </w:r>
            <w:r w:rsidRPr="0045054B">
              <w:t xml:space="preserve"> </w:t>
            </w:r>
            <w:r w:rsidR="00E3738C">
              <w:t>Educational and Planning Tool for Resident Education</w:t>
            </w:r>
            <w:r w:rsidR="00B01693">
              <w:t xml:space="preserve"> to the</w:t>
            </w:r>
            <w:r w:rsidR="00D05DD5">
              <w:t xml:space="preserve"> </w:t>
            </w:r>
            <w:r w:rsidR="00B01693" w:rsidRPr="00B01693">
              <w:t>Surgical Council on Resident Education (SCORE)</w:t>
            </w:r>
            <w:r w:rsidR="00B01693">
              <w:t xml:space="preserve">. </w:t>
            </w:r>
            <w:r w:rsidR="00E3738C" w:rsidRPr="00B01693">
              <w:t>SCORE is an education and planning tool to help surgical reside</w:t>
            </w:r>
            <w:r w:rsidR="008F6BA1">
              <w:t>nts prepare for operative cases;</w:t>
            </w:r>
            <w:r w:rsidR="00E3738C" w:rsidRPr="00B01693">
              <w:t xml:space="preserve"> it offers study modules to supplement fundamental surgical, medical and patient care knowledge. </w:t>
            </w:r>
            <w:r w:rsidR="00B01693" w:rsidRPr="00B01693">
              <w:rPr>
                <w:shd w:val="clear" w:color="auto" w:fill="FFFFFF"/>
              </w:rPr>
              <w:t>SCORE develops and implements its material via an educational web portal, </w:t>
            </w:r>
            <w:hyperlink r:id="rId8" w:history="1">
              <w:r w:rsidR="00B01693" w:rsidRPr="00B01693">
                <w:rPr>
                  <w:rStyle w:val="Hyperlink"/>
                  <w:color w:val="auto"/>
                  <w:shd w:val="clear" w:color="auto" w:fill="FFFFFF"/>
                </w:rPr>
                <w:t>The SCORE® Portal.</w:t>
              </w:r>
            </w:hyperlink>
            <w:r w:rsidR="008F6BA1">
              <w:rPr>
                <w:rStyle w:val="Hyperlink"/>
                <w:color w:val="auto"/>
                <w:shd w:val="clear" w:color="auto" w:fill="FFFFFF"/>
              </w:rPr>
              <w:t xml:space="preserve"> </w:t>
            </w:r>
          </w:p>
          <w:p w14:paraId="32E36A19" w14:textId="73E8B2E3" w:rsidR="00D05DD5" w:rsidRPr="00910555" w:rsidRDefault="00D05DD5" w:rsidP="007F4E45"/>
        </w:tc>
      </w:tr>
    </w:tbl>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760E7CD" w:rsidR="002D2B69" w:rsidRPr="005A7654" w:rsidRDefault="00C8702C" w:rsidP="00C8702C">
            <w:r>
              <w:t>May</w:t>
            </w:r>
            <w:r w:rsidR="0045054B">
              <w:t xml:space="preserve"> </w:t>
            </w:r>
            <w:r w:rsidR="00484624">
              <w:t>1</w:t>
            </w:r>
            <w:r w:rsidR="00A11AFF">
              <w:t>2</w:t>
            </w:r>
            <w:r w:rsidR="00CC5CC5">
              <w:t>,</w:t>
            </w:r>
            <w:r w:rsidR="005A7915">
              <w:t xml:space="preserve"> </w:t>
            </w:r>
            <w:r w:rsidR="005A7654" w:rsidRPr="005A7654">
              <w:t>20</w:t>
            </w:r>
            <w:r w:rsidR="000A5C2B">
              <w:t>2</w:t>
            </w:r>
            <w:r w:rsidR="00517CC4">
              <w:t>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BA976B8" w:rsidR="002D2B69" w:rsidRPr="005A7654" w:rsidRDefault="00C8702C" w:rsidP="00C8702C">
            <w:r>
              <w:t>May</w:t>
            </w:r>
            <w:r w:rsidR="00501A5E">
              <w:t xml:space="preserve"> </w:t>
            </w:r>
            <w:r w:rsidR="00484624">
              <w:t>1</w:t>
            </w:r>
            <w:r>
              <w:t>9</w:t>
            </w:r>
            <w:r w:rsidR="005A7654" w:rsidRPr="005A7654">
              <w:t>, 20</w:t>
            </w:r>
            <w:r w:rsidR="000A5C2B">
              <w:t>2</w:t>
            </w:r>
            <w:r w:rsidR="0079320C">
              <w:t>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5E79A50" w:rsidR="002D2B69" w:rsidRPr="005A7654" w:rsidRDefault="00C8702C" w:rsidP="00484624">
            <w:r>
              <w:t>May</w:t>
            </w:r>
            <w:r w:rsidR="000A5C2B">
              <w:t xml:space="preserve"> </w:t>
            </w:r>
            <w:r w:rsidR="00484624">
              <w:t>2</w:t>
            </w:r>
            <w:r>
              <w:t>6</w:t>
            </w:r>
            <w:r w:rsidR="00D454EB">
              <w:t>, 20</w:t>
            </w:r>
            <w:r w:rsidR="00E80E19">
              <w:t>2</w:t>
            </w:r>
            <w:r w:rsidR="00910555">
              <w:t>2</w:t>
            </w:r>
            <w:r w:rsidR="002D2B69" w:rsidRPr="005A7654">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B7024CC" w:rsidR="002D2B69" w:rsidRPr="005A7654" w:rsidRDefault="002D2B69" w:rsidP="00484624">
            <w:r w:rsidRPr="005A7654">
              <w:t xml:space="preserve">Not before </w:t>
            </w:r>
            <w:r w:rsidR="00484624">
              <w:t>May</w:t>
            </w:r>
            <w:r w:rsidR="00E80E19">
              <w:t xml:space="preserve"> </w:t>
            </w:r>
            <w:r w:rsidR="00484624">
              <w:t>26</w:t>
            </w:r>
            <w:r w:rsidR="00F26235">
              <w:t>, 20</w:t>
            </w:r>
            <w:r w:rsidR="00E80E19">
              <w:t>2</w:t>
            </w:r>
            <w:r w:rsidR="00910555">
              <w:t>2</w:t>
            </w:r>
          </w:p>
        </w:tc>
      </w:tr>
    </w:tbl>
    <w:p w14:paraId="48C1FF13" w14:textId="4123B21D"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53155818" w14:textId="55BB18FA" w:rsidR="00B01693" w:rsidRDefault="00E3738C" w:rsidP="00B01693">
      <w:pPr>
        <w:ind w:left="720"/>
        <w:rPr>
          <w:shd w:val="clear" w:color="auto" w:fill="FFFFFF"/>
        </w:rPr>
      </w:pPr>
      <w:r w:rsidRPr="00E3738C">
        <w:rPr>
          <w:shd w:val="clear" w:color="auto" w:fill="FFFFFF"/>
        </w:rPr>
        <w:t>The SCORE curriculum defines surgical operations/procedures that residents are expected to be competent with by the end of the residency. SCORE focuses primarily on the five years of progressive </w:t>
      </w:r>
      <w:r w:rsidRPr="00E3738C">
        <w:rPr>
          <w:rStyle w:val="Emphasis"/>
          <w:bCs/>
          <w:i w:val="0"/>
          <w:iCs w:val="0"/>
          <w:shd w:val="clear" w:color="auto" w:fill="FFFFFF"/>
        </w:rPr>
        <w:t>education</w:t>
      </w:r>
      <w:r w:rsidRPr="00E3738C">
        <w:rPr>
          <w:shd w:val="clear" w:color="auto" w:fill="FFFFFF"/>
        </w:rPr>
        <w:t> and training that constitute general </w:t>
      </w:r>
      <w:r w:rsidRPr="00E3738C">
        <w:rPr>
          <w:rStyle w:val="Emphasis"/>
          <w:bCs/>
          <w:i w:val="0"/>
          <w:iCs w:val="0"/>
          <w:shd w:val="clear" w:color="auto" w:fill="FFFFFF"/>
        </w:rPr>
        <w:t>surgery residency</w:t>
      </w:r>
      <w:r w:rsidRPr="00E3738C">
        <w:rPr>
          <w:shd w:val="clear" w:color="auto" w:fill="FFFFFF"/>
        </w:rPr>
        <w:t> in the U.S., after medical school but prior to independent practice. SCORE's main objective is the creation of a standard national curriculum for general surgery residency training. </w:t>
      </w:r>
    </w:p>
    <w:p w14:paraId="05BA1E64" w14:textId="77777777" w:rsidR="008F6BA1" w:rsidRPr="00B01693" w:rsidRDefault="008F6BA1" w:rsidP="00B01693">
      <w:pPr>
        <w:ind w:left="720"/>
        <w:rPr>
          <w:shd w:val="clear" w:color="auto" w:fill="FFFFFF"/>
        </w:rPr>
      </w:pPr>
    </w:p>
    <w:p w14:paraId="2554D671" w14:textId="59C95A8E" w:rsidR="0071692E" w:rsidRPr="00B01693" w:rsidRDefault="00DC566D" w:rsidP="00B01693">
      <w:pPr>
        <w:pStyle w:val="ListParagraph"/>
        <w:numPr>
          <w:ilvl w:val="0"/>
          <w:numId w:val="5"/>
        </w:numPr>
        <w:rPr>
          <w:b/>
        </w:rPr>
      </w:pPr>
      <w:r w:rsidRPr="00B01693">
        <w:rPr>
          <w:b/>
        </w:rPr>
        <w:t>Explain why the commodity</w:t>
      </w:r>
      <w:r w:rsidR="00923482" w:rsidRPr="00B01693">
        <w:rPr>
          <w:b/>
        </w:rPr>
        <w:t>/service</w:t>
      </w:r>
      <w:r w:rsidRPr="00B01693">
        <w:rPr>
          <w:b/>
        </w:rPr>
        <w:t xml:space="preserve"> is the only one (1) that can meet the needs of the agency</w:t>
      </w:r>
      <w:r w:rsidR="00923482" w:rsidRPr="00B01693">
        <w:rPr>
          <w:b/>
        </w:rPr>
        <w:t>/institution</w:t>
      </w:r>
      <w:r w:rsidRPr="00B01693">
        <w:rPr>
          <w:b/>
        </w:rPr>
        <w:t xml:space="preserve">: </w:t>
      </w:r>
    </w:p>
    <w:p w14:paraId="16A7E567" w14:textId="776EE233" w:rsidR="009238BC" w:rsidRPr="008F6BA1" w:rsidRDefault="008F6BA1" w:rsidP="008F6BA1">
      <w:pPr>
        <w:pStyle w:val="ListParagraph"/>
        <w:shd w:val="clear" w:color="auto" w:fill="FFFFFF"/>
        <w:rPr>
          <w:color w:val="000000"/>
        </w:rPr>
      </w:pPr>
      <w:r>
        <w:rPr>
          <w:color w:val="000000"/>
        </w:rPr>
        <w:t xml:space="preserve">SCORE is </w:t>
      </w:r>
      <w:r w:rsidRPr="008F6BA1">
        <w:rPr>
          <w:color w:val="000000"/>
        </w:rPr>
        <w:t>the only educational resource that is put out from the American Board of Surgery and is aimed at surgery residents who take the American Board of Surgery In Training Exam and the qualifying and certifying exams. </w:t>
      </w:r>
      <w:r w:rsidR="001915C3" w:rsidRPr="001915C3">
        <w:t>It is a required curriculum for the surgical residents at UMMC.</w:t>
      </w:r>
    </w:p>
    <w:p w14:paraId="52B1747C" w14:textId="77777777" w:rsidR="001915C3" w:rsidRPr="001915C3" w:rsidRDefault="001915C3" w:rsidP="001915C3">
      <w:pPr>
        <w:pStyle w:val="PlainText"/>
        <w:ind w:left="720"/>
        <w:jc w:val="both"/>
        <w:rPr>
          <w:rFonts w:ascii="Times New Roman" w:hAnsi="Times New Roman" w:cs="Times New Roman"/>
          <w:sz w:val="24"/>
          <w:szCs w:val="24"/>
        </w:rPr>
      </w:pPr>
    </w:p>
    <w:p w14:paraId="53807823" w14:textId="3EBDE931" w:rsidR="00DC566D" w:rsidRDefault="00DC566D" w:rsidP="00CE7D38">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5A9D8869" w14:textId="77777777" w:rsidR="00805974" w:rsidRDefault="00CE7D38" w:rsidP="00805974">
      <w:pPr>
        <w:shd w:val="clear" w:color="auto" w:fill="FFFFFF"/>
        <w:ind w:left="720"/>
        <w:rPr>
          <w:color w:val="000000"/>
        </w:rPr>
      </w:pPr>
      <w:r w:rsidRPr="00CE7D38">
        <w:rPr>
          <w:rFonts w:ascii="Cambria" w:hAnsi="Cambria" w:cs="Cambria"/>
        </w:rPr>
        <w:t xml:space="preserve">The vendor, </w:t>
      </w:r>
      <w:r w:rsidR="00B01693" w:rsidRPr="00B01693">
        <w:rPr>
          <w:shd w:val="clear" w:color="auto" w:fill="FFFFFF"/>
        </w:rPr>
        <w:t>The </w:t>
      </w:r>
      <w:hyperlink r:id="rId9" w:history="1">
        <w:r w:rsidR="00B01693" w:rsidRPr="00B01693">
          <w:rPr>
            <w:rStyle w:val="Hyperlink"/>
            <w:bCs/>
            <w:color w:val="auto"/>
            <w:shd w:val="clear" w:color="auto" w:fill="FFFFFF"/>
          </w:rPr>
          <w:t>Surgical Council on Resident Education (SCORE®)</w:t>
        </w:r>
      </w:hyperlink>
      <w:r w:rsidRPr="00CE7D38">
        <w:rPr>
          <w:rFonts w:ascii="Cambria" w:hAnsi="Cambria" w:cs="Cambria"/>
        </w:rPr>
        <w:t>, is the sole authorized source to provide</w:t>
      </w:r>
      <w:r w:rsidR="00B01693">
        <w:rPr>
          <w:rFonts w:ascii="Cambria" w:hAnsi="Cambria" w:cs="Cambria"/>
        </w:rPr>
        <w:t xml:space="preserve"> the SCORE </w:t>
      </w:r>
      <w:r w:rsidR="00B01693">
        <w:t>Educational and Planning Tool for Resident Education</w:t>
      </w:r>
      <w:r w:rsidR="000851B0" w:rsidRPr="000851B0">
        <w:rPr>
          <w:rFonts w:ascii="Cambria" w:hAnsi="Cambria" w:cs="Cambria"/>
        </w:rPr>
        <w:t xml:space="preserve">. </w:t>
      </w:r>
      <w:r w:rsidR="00805974">
        <w:rPr>
          <w:color w:val="000000"/>
        </w:rPr>
        <w:t>This is the only educational resource that is put out from the American Board of Surgery and is aimed at surgery residents who take the American Board of Surgery In Training Exam and the qualifying and certifying exams. </w:t>
      </w:r>
    </w:p>
    <w:p w14:paraId="4660B65C" w14:textId="728A5DB0" w:rsidR="00DC566D" w:rsidRPr="00C50783" w:rsidRDefault="00DC566D" w:rsidP="000851B0">
      <w:pPr>
        <w:autoSpaceDE w:val="0"/>
        <w:autoSpaceDN w:val="0"/>
        <w:adjustRightInd w:val="0"/>
        <w:ind w:left="720"/>
      </w:pPr>
      <w:r w:rsidRPr="00C50783">
        <w:t>See supporting letter from</w:t>
      </w:r>
      <w:r w:rsidR="000851B0">
        <w:t xml:space="preserve"> </w:t>
      </w:r>
      <w:r w:rsidR="00B01693" w:rsidRPr="00B01693">
        <w:rPr>
          <w:shd w:val="clear" w:color="auto" w:fill="FFFFFF"/>
        </w:rPr>
        <w:t>The </w:t>
      </w:r>
      <w:hyperlink r:id="rId10" w:history="1">
        <w:r w:rsidR="00B01693" w:rsidRPr="00B01693">
          <w:rPr>
            <w:rStyle w:val="Hyperlink"/>
            <w:bCs/>
            <w:color w:val="auto"/>
            <w:shd w:val="clear" w:color="auto" w:fill="FFFFFF"/>
          </w:rPr>
          <w:t>Surgical Council on Resident Education (SCORE®)</w:t>
        </w:r>
      </w:hyperlink>
      <w:r w:rsidR="00AA2568" w:rsidRPr="00C50783">
        <w:t xml:space="preserve">, </w:t>
      </w:r>
      <w:r w:rsidRPr="00C50783">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1174E1EC" w:rsidR="00DC566D" w:rsidRPr="00A32E0A" w:rsidRDefault="00DC566D" w:rsidP="008F6BA1">
      <w:pPr>
        <w:ind w:left="720"/>
      </w:pPr>
      <w:r>
        <w:t>The estimated amount to be</w:t>
      </w:r>
      <w:r w:rsidR="00A32E0A">
        <w:t xml:space="preserve"> </w:t>
      </w:r>
      <w:r w:rsidRPr="00B25F96">
        <w:t xml:space="preserve">expended for the </w:t>
      </w:r>
      <w:r w:rsidRPr="00B25F96">
        <w:rPr>
          <w:rFonts w:eastAsia="Times New Roman"/>
        </w:rPr>
        <w:t>purchase</w:t>
      </w:r>
      <w:r w:rsidR="007D760A">
        <w:rPr>
          <w:rFonts w:eastAsia="Times New Roman"/>
        </w:rPr>
        <w:t xml:space="preserve"> of </w:t>
      </w:r>
      <w:r w:rsidR="00B01693">
        <w:rPr>
          <w:rFonts w:ascii="Cambria" w:hAnsi="Cambria" w:cs="Cambria"/>
        </w:rPr>
        <w:t xml:space="preserve">the SCORE </w:t>
      </w:r>
      <w:r w:rsidR="00B01693">
        <w:t>Educational and Planning Tool for Resident Education</w:t>
      </w:r>
      <w:r w:rsidR="00CE7D38">
        <w:rPr>
          <w:color w:val="4D5156"/>
          <w:shd w:val="clear" w:color="auto" w:fill="FFFFFF"/>
        </w:rPr>
        <w:t xml:space="preserve"> </w:t>
      </w:r>
      <w:r w:rsidR="001915C3">
        <w:rPr>
          <w:color w:val="4D5156"/>
          <w:shd w:val="clear" w:color="auto" w:fill="FFFFFF"/>
        </w:rPr>
        <w:t xml:space="preserve">is </w:t>
      </w:r>
      <w:r w:rsidRPr="00A32E0A">
        <w:rPr>
          <w:b/>
          <w:bCs/>
        </w:rPr>
        <w:t>$</w:t>
      </w:r>
      <w:r w:rsidR="001915C3">
        <w:rPr>
          <w:b/>
          <w:bCs/>
        </w:rPr>
        <w:t>30</w:t>
      </w:r>
      <w:r w:rsidR="000D7348">
        <w:rPr>
          <w:b/>
          <w:bCs/>
        </w:rPr>
        <w:t>,</w:t>
      </w:r>
      <w:r w:rsidR="00D05DD5">
        <w:rPr>
          <w:b/>
          <w:bCs/>
        </w:rPr>
        <w:t>0</w:t>
      </w:r>
      <w:r w:rsidR="001915C3">
        <w:rPr>
          <w:b/>
          <w:bCs/>
        </w:rPr>
        <w:t>00</w:t>
      </w:r>
      <w:r w:rsidR="000D7348">
        <w:rPr>
          <w:b/>
          <w:bCs/>
        </w:rPr>
        <w:t>.</w:t>
      </w:r>
      <w:r w:rsidR="009037F0">
        <w:rPr>
          <w:b/>
          <w:bCs/>
        </w:rPr>
        <w:t>00</w:t>
      </w:r>
      <w:r w:rsidR="001915C3">
        <w:rPr>
          <w:b/>
          <w:bCs/>
        </w:rPr>
        <w:t xml:space="preserve"> for three years</w:t>
      </w:r>
      <w:r w:rsidR="00AF2D42" w:rsidRPr="00A32E0A">
        <w:rPr>
          <w:bCs/>
        </w:rPr>
        <w:t xml:space="preserve">.  </w:t>
      </w:r>
      <w:r w:rsidR="00B23FCA" w:rsidRPr="0014114F">
        <w:t>Please be advised that UMMC will determine if additional enhancements, upgrades, support, or equipment are within scope during the certification period and may increase the spending authority accordingly. Should</w:t>
      </w:r>
      <w:r w:rsidR="0021685F">
        <w:t xml:space="preserve"> </w:t>
      </w:r>
      <w:r w:rsidR="001915C3" w:rsidRPr="00B01693">
        <w:rPr>
          <w:shd w:val="clear" w:color="auto" w:fill="FFFFFF"/>
        </w:rPr>
        <w:t>The </w:t>
      </w:r>
      <w:hyperlink r:id="rId11" w:history="1">
        <w:r w:rsidR="001915C3" w:rsidRPr="00B01693">
          <w:rPr>
            <w:rStyle w:val="Hyperlink"/>
            <w:bCs/>
            <w:color w:val="auto"/>
            <w:shd w:val="clear" w:color="auto" w:fill="FFFFFF"/>
          </w:rPr>
          <w:t>Surgical Council on Resident Education (SCORE®)</w:t>
        </w:r>
      </w:hyperlink>
      <w:r w:rsidR="001915C3">
        <w:rPr>
          <w:bCs/>
          <w:shd w:val="clear" w:color="auto" w:fill="FFFFFF"/>
        </w:rPr>
        <w:t xml:space="preserve"> </w:t>
      </w:r>
      <w:r w:rsidR="00B23FCA" w:rsidRPr="0014114F">
        <w:t>change their name during this certification period, then UMMC will determine if a recertification is necessary.</w:t>
      </w:r>
      <w:r w:rsidR="00B23FCA">
        <w:t xml:space="preserve"> </w:t>
      </w:r>
      <w:r w:rsidRPr="00A32E0A">
        <w:t>This amount is within the expected price range for th</w:t>
      </w:r>
      <w:r w:rsidR="00AC4E3C" w:rsidRPr="00A32E0A">
        <w:t>is</w:t>
      </w:r>
      <w:r w:rsidRPr="00A32E0A">
        <w:t xml:space="preserve"> </w:t>
      </w:r>
      <w:r w:rsidR="00AC4E3C" w:rsidRPr="00A32E0A">
        <w:t>software</w:t>
      </w:r>
      <w:r w:rsidR="0071692E">
        <w:t>.</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48978D1A" w14:textId="41B6ECD5" w:rsidR="00DC566D" w:rsidRDefault="00DC566D" w:rsidP="008F6BA1">
      <w:pPr>
        <w:ind w:left="720"/>
        <w:jc w:val="both"/>
      </w:pPr>
      <w:r w:rsidRPr="008F6BA1">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57F95872" w14:textId="77777777" w:rsidR="008F6BA1" w:rsidRDefault="008F6BA1" w:rsidP="002D2B69">
      <w:pPr>
        <w:rPr>
          <w:b/>
        </w:rPr>
      </w:pPr>
    </w:p>
    <w:p w14:paraId="3A0E592E" w14:textId="77777777" w:rsidR="008F6BA1" w:rsidRDefault="008F6BA1" w:rsidP="002D2B69">
      <w:pPr>
        <w:rPr>
          <w:b/>
        </w:rPr>
      </w:pPr>
    </w:p>
    <w:p w14:paraId="7089BBC6" w14:textId="77777777" w:rsidR="008F6BA1" w:rsidRDefault="008F6BA1" w:rsidP="002D2B69">
      <w:pPr>
        <w:rPr>
          <w:b/>
        </w:rPr>
      </w:pPr>
    </w:p>
    <w:p w14:paraId="6010B04D" w14:textId="77777777" w:rsidR="008F6BA1" w:rsidRDefault="008F6BA1" w:rsidP="002D2B69">
      <w:pPr>
        <w:rPr>
          <w:b/>
        </w:rPr>
      </w:pPr>
    </w:p>
    <w:p w14:paraId="25C06AD1" w14:textId="77777777" w:rsidR="008F6BA1" w:rsidRDefault="008F6BA1" w:rsidP="002D2B69">
      <w:pPr>
        <w:rPr>
          <w:b/>
        </w:rPr>
      </w:pPr>
    </w:p>
    <w:p w14:paraId="151F91A8" w14:textId="7B487514"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7776BEAB" w14:textId="6D08079A" w:rsidR="004513FC" w:rsidRDefault="002D2B69" w:rsidP="002D2B69">
      <w:r>
        <w:t xml:space="preserve">Interested parties who have reason to believe that </w:t>
      </w:r>
      <w:r w:rsidR="00091E01">
        <w:t xml:space="preserve">the </w:t>
      </w:r>
      <w:r w:rsidR="00A76115" w:rsidRPr="00B25F96">
        <w:rPr>
          <w:rFonts w:eastAsia="Times New Roman"/>
        </w:rPr>
        <w:t>purchase</w:t>
      </w:r>
      <w:r w:rsidR="00A76115">
        <w:rPr>
          <w:rFonts w:eastAsia="Times New Roman"/>
        </w:rPr>
        <w:t xml:space="preserve"> of </w:t>
      </w:r>
      <w:r w:rsidR="001915C3">
        <w:rPr>
          <w:rFonts w:ascii="Cambria" w:hAnsi="Cambria" w:cs="Cambria"/>
        </w:rPr>
        <w:t xml:space="preserve">SCORE </w:t>
      </w:r>
      <w:r w:rsidR="001915C3">
        <w:t>Educational and Planning Tool for Resident Education</w:t>
      </w:r>
      <w:r w:rsidR="001915C3">
        <w:rPr>
          <w:color w:val="4D5156"/>
          <w:shd w:val="clear" w:color="auto" w:fill="FFFFFF"/>
        </w:rPr>
        <w:t xml:space="preserve"> </w:t>
      </w:r>
      <w:r w:rsidR="00B96F08" w:rsidRPr="004513FC">
        <w:t xml:space="preserve">(hereafter, “Products”) </w:t>
      </w:r>
      <w:r w:rsidRPr="004513FC">
        <w:t xml:space="preserve">should not be certified as a sole source should provide information in the </w:t>
      </w:r>
      <w:r w:rsidR="00DC566D" w:rsidRPr="004513FC">
        <w:t>Vendor Form</w:t>
      </w:r>
      <w:r w:rsidRPr="004513FC">
        <w:t xml:space="preserve"> for the State to use in determining whether or not to proceed with awarding the sole source </w:t>
      </w:r>
      <w:r w:rsidR="00AA2568">
        <w:t xml:space="preserve">to </w:t>
      </w:r>
      <w:r w:rsidR="001915C3" w:rsidRPr="00B01693">
        <w:rPr>
          <w:shd w:val="clear" w:color="auto" w:fill="FFFFFF"/>
        </w:rPr>
        <w:t>The </w:t>
      </w:r>
      <w:hyperlink r:id="rId12" w:history="1">
        <w:r w:rsidR="001915C3" w:rsidRPr="00B01693">
          <w:rPr>
            <w:rStyle w:val="Hyperlink"/>
            <w:bCs/>
            <w:color w:val="auto"/>
            <w:shd w:val="clear" w:color="auto" w:fill="FFFFFF"/>
          </w:rPr>
          <w:t>Surgical Council on Resident Education (SCORE®)</w:t>
        </w:r>
      </w:hyperlink>
      <w:r w:rsidR="004B1793" w:rsidRPr="00740F00">
        <w:t>.</w:t>
      </w:r>
      <w:r w:rsidR="004B1793">
        <w:t xml:space="preserve"> </w:t>
      </w:r>
      <w:r w:rsidR="00DC566D">
        <w:t xml:space="preserve">  The Vendor Form may be found at </w:t>
      </w:r>
    </w:p>
    <w:p w14:paraId="6D3A2646" w14:textId="77777777" w:rsidR="004513FC" w:rsidRDefault="004513FC" w:rsidP="002D2B69"/>
    <w:p w14:paraId="28ADF4C6" w14:textId="217DABF2" w:rsidR="002D2B69" w:rsidRDefault="00484624" w:rsidP="002D2B69">
      <w:hyperlink r:id="rId13" w:history="1">
        <w:r w:rsidR="00DC566D" w:rsidRPr="00162583">
          <w:rPr>
            <w:rStyle w:val="Hyperlink"/>
          </w:rPr>
          <w:t>http://www.dfa.state.ms.us/Purchasing/documents/ObjectiontoSoleSourceDetermination.pdf</w:t>
        </w:r>
      </w:hyperlink>
      <w:r w:rsidR="00DC566D">
        <w:t xml:space="preserve">.  </w:t>
      </w:r>
    </w:p>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B146932" w:rsidR="002D2B69" w:rsidRDefault="002D2B69" w:rsidP="00DC566D">
      <w:r>
        <w:t xml:space="preserve">Comments will be accepted at any time prior </w:t>
      </w:r>
      <w:r w:rsidRPr="004513FC">
        <w:t xml:space="preserve">to </w:t>
      </w:r>
      <w:r w:rsidR="00484624">
        <w:t>Thursday</w:t>
      </w:r>
      <w:r w:rsidR="00F726DE">
        <w:t>,</w:t>
      </w:r>
      <w:r w:rsidR="00F26235" w:rsidRPr="00F26235">
        <w:t xml:space="preserve"> </w:t>
      </w:r>
      <w:r w:rsidR="00C8702C">
        <w:t>May</w:t>
      </w:r>
      <w:r w:rsidR="00F726DE">
        <w:t xml:space="preserve"> </w:t>
      </w:r>
      <w:r w:rsidR="00484624">
        <w:t>2</w:t>
      </w:r>
      <w:r w:rsidR="00C8702C">
        <w:t>6</w:t>
      </w:r>
      <w:r w:rsidR="009F51DA">
        <w:t>,</w:t>
      </w:r>
      <w:r w:rsidR="00F26235">
        <w:t xml:space="preserve"> 20</w:t>
      </w:r>
      <w:r w:rsidR="00A32E0A">
        <w:t>2</w:t>
      </w:r>
      <w:r w:rsidR="00A2665D">
        <w:t>2</w:t>
      </w:r>
      <w:r>
        <w:t xml:space="preserve">, at 3:00 p.m. (Central Time) to </w:t>
      </w:r>
      <w:hyperlink r:id="rId14" w:history="1">
        <w:r w:rsidRPr="00847CD6">
          <w:rPr>
            <w:rStyle w:val="Hyperlink"/>
          </w:rPr>
          <w:t>solesource@umc.edu</w:t>
        </w:r>
      </w:hyperlink>
      <w:r>
        <w:t xml:space="preserve">.  Responses may be delivered via email to </w:t>
      </w:r>
      <w:hyperlink r:id="rId15"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6"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BBD740F"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1E7287">
                              <w:rPr>
                                <w:b/>
                              </w:rPr>
                              <w:t>4</w:t>
                            </w:r>
                            <w:r w:rsidR="005C1321">
                              <w:rPr>
                                <w:b/>
                              </w:rPr>
                              <w:t>8</w:t>
                            </w:r>
                            <w:r w:rsidR="001915C3">
                              <w:rPr>
                                <w:b/>
                              </w:rPr>
                              <w:t>0</w:t>
                            </w:r>
                          </w:p>
                          <w:p w14:paraId="23732217" w14:textId="77777777" w:rsidR="00026285" w:rsidRPr="004513FC" w:rsidRDefault="00026285" w:rsidP="002D2B69">
                            <w:pPr>
                              <w:ind w:left="540" w:right="525"/>
                              <w:jc w:val="center"/>
                              <w:rPr>
                                <w:b/>
                              </w:rPr>
                            </w:pPr>
                          </w:p>
                          <w:p w14:paraId="20940D37" w14:textId="3175D4B2" w:rsidR="002D2B69" w:rsidRPr="00DC3864" w:rsidRDefault="002D2B69" w:rsidP="002D2B69">
                            <w:pPr>
                              <w:ind w:left="540" w:right="525"/>
                              <w:jc w:val="center"/>
                              <w:rPr>
                                <w:b/>
                              </w:rPr>
                            </w:pPr>
                            <w:r w:rsidRPr="004513FC">
                              <w:rPr>
                                <w:b/>
                              </w:rPr>
                              <w:t xml:space="preserve">Accepted until </w:t>
                            </w:r>
                            <w:r w:rsidR="00484624">
                              <w:rPr>
                                <w:b/>
                              </w:rPr>
                              <w:t>Thursday</w:t>
                            </w:r>
                            <w:r w:rsidR="000E43BD" w:rsidRPr="004513FC">
                              <w:rPr>
                                <w:b/>
                              </w:rPr>
                              <w:t xml:space="preserve">, </w:t>
                            </w:r>
                            <w:r w:rsidR="00D25C67">
                              <w:rPr>
                                <w:b/>
                              </w:rPr>
                              <w:t>Ma</w:t>
                            </w:r>
                            <w:r w:rsidR="00C8702C">
                              <w:rPr>
                                <w:b/>
                              </w:rPr>
                              <w:t xml:space="preserve">y </w:t>
                            </w:r>
                            <w:r w:rsidR="00484624">
                              <w:rPr>
                                <w:b/>
                              </w:rPr>
                              <w:t>2</w:t>
                            </w:r>
                            <w:bookmarkStart w:id="0" w:name="_GoBack"/>
                            <w:bookmarkEnd w:id="0"/>
                            <w:r w:rsidR="00C8702C">
                              <w:rPr>
                                <w:b/>
                              </w:rPr>
                              <w:t>6</w:t>
                            </w:r>
                            <w:r w:rsidR="00F26235" w:rsidRPr="00F26235">
                              <w:rPr>
                                <w:b/>
                              </w:rPr>
                              <w:t>, 20</w:t>
                            </w:r>
                            <w:r w:rsidR="00A32E0A">
                              <w:rPr>
                                <w:b/>
                              </w:rPr>
                              <w:t>2</w:t>
                            </w:r>
                            <w:r w:rsidR="00A2665D">
                              <w:rPr>
                                <w:b/>
                              </w:rPr>
                              <w:t>2</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BBD740F"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1E7287">
                        <w:rPr>
                          <w:b/>
                        </w:rPr>
                        <w:t>4</w:t>
                      </w:r>
                      <w:r w:rsidR="005C1321">
                        <w:rPr>
                          <w:b/>
                        </w:rPr>
                        <w:t>8</w:t>
                      </w:r>
                      <w:r w:rsidR="001915C3">
                        <w:rPr>
                          <w:b/>
                        </w:rPr>
                        <w:t>0</w:t>
                      </w:r>
                    </w:p>
                    <w:p w14:paraId="23732217" w14:textId="77777777" w:rsidR="00026285" w:rsidRPr="004513FC" w:rsidRDefault="00026285" w:rsidP="002D2B69">
                      <w:pPr>
                        <w:ind w:left="540" w:right="525"/>
                        <w:jc w:val="center"/>
                        <w:rPr>
                          <w:b/>
                        </w:rPr>
                      </w:pPr>
                    </w:p>
                    <w:p w14:paraId="20940D37" w14:textId="3175D4B2" w:rsidR="002D2B69" w:rsidRPr="00DC3864" w:rsidRDefault="002D2B69" w:rsidP="002D2B69">
                      <w:pPr>
                        <w:ind w:left="540" w:right="525"/>
                        <w:jc w:val="center"/>
                        <w:rPr>
                          <w:b/>
                        </w:rPr>
                      </w:pPr>
                      <w:r w:rsidRPr="004513FC">
                        <w:rPr>
                          <w:b/>
                        </w:rPr>
                        <w:t xml:space="preserve">Accepted until </w:t>
                      </w:r>
                      <w:r w:rsidR="00484624">
                        <w:rPr>
                          <w:b/>
                        </w:rPr>
                        <w:t>Thursday</w:t>
                      </w:r>
                      <w:r w:rsidR="000E43BD" w:rsidRPr="004513FC">
                        <w:rPr>
                          <w:b/>
                        </w:rPr>
                        <w:t xml:space="preserve">, </w:t>
                      </w:r>
                      <w:r w:rsidR="00D25C67">
                        <w:rPr>
                          <w:b/>
                        </w:rPr>
                        <w:t>Ma</w:t>
                      </w:r>
                      <w:r w:rsidR="00C8702C">
                        <w:rPr>
                          <w:b/>
                        </w:rPr>
                        <w:t xml:space="preserve">y </w:t>
                      </w:r>
                      <w:r w:rsidR="00484624">
                        <w:rPr>
                          <w:b/>
                        </w:rPr>
                        <w:t>2</w:t>
                      </w:r>
                      <w:bookmarkStart w:id="1" w:name="_GoBack"/>
                      <w:bookmarkEnd w:id="1"/>
                      <w:r w:rsidR="00C8702C">
                        <w:rPr>
                          <w:b/>
                        </w:rPr>
                        <w:t>6</w:t>
                      </w:r>
                      <w:r w:rsidR="00F26235" w:rsidRPr="00F26235">
                        <w:rPr>
                          <w:b/>
                        </w:rPr>
                        <w:t>, 20</w:t>
                      </w:r>
                      <w:r w:rsidR="00A32E0A">
                        <w:rPr>
                          <w:b/>
                        </w:rPr>
                        <w:t>2</w:t>
                      </w:r>
                      <w:r w:rsidR="00A2665D">
                        <w:rPr>
                          <w:b/>
                        </w:rPr>
                        <w:t>2</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AB4ED" w14:textId="77777777" w:rsidR="004A40B8" w:rsidRDefault="004A40B8" w:rsidP="00A11AFF">
      <w:r>
        <w:separator/>
      </w:r>
    </w:p>
  </w:endnote>
  <w:endnote w:type="continuationSeparator" w:id="0">
    <w:p w14:paraId="110A5BEC" w14:textId="77777777" w:rsidR="004A40B8" w:rsidRDefault="004A40B8" w:rsidP="00A1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9E8A8" w14:textId="77777777" w:rsidR="004A40B8" w:rsidRDefault="004A40B8" w:rsidP="00A11AFF">
      <w:r>
        <w:separator/>
      </w:r>
    </w:p>
  </w:footnote>
  <w:footnote w:type="continuationSeparator" w:id="0">
    <w:p w14:paraId="397095AD" w14:textId="77777777" w:rsidR="004A40B8" w:rsidRDefault="004A40B8" w:rsidP="00A11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E9C0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22E6F"/>
    <w:multiLevelType w:val="multilevel"/>
    <w:tmpl w:val="2324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E011D2"/>
    <w:multiLevelType w:val="multilevel"/>
    <w:tmpl w:val="C3AC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01D13"/>
    <w:rsid w:val="0000705E"/>
    <w:rsid w:val="0001425C"/>
    <w:rsid w:val="00026285"/>
    <w:rsid w:val="0003117D"/>
    <w:rsid w:val="00060365"/>
    <w:rsid w:val="000851B0"/>
    <w:rsid w:val="00091C15"/>
    <w:rsid w:val="00091E01"/>
    <w:rsid w:val="0009380F"/>
    <w:rsid w:val="00096D94"/>
    <w:rsid w:val="000A195E"/>
    <w:rsid w:val="000A5C2B"/>
    <w:rsid w:val="000D7348"/>
    <w:rsid w:val="000E2ADE"/>
    <w:rsid w:val="000E43BD"/>
    <w:rsid w:val="001109F7"/>
    <w:rsid w:val="001175A0"/>
    <w:rsid w:val="00120B38"/>
    <w:rsid w:val="0014286B"/>
    <w:rsid w:val="001504E2"/>
    <w:rsid w:val="0016059B"/>
    <w:rsid w:val="00161B22"/>
    <w:rsid w:val="00162AC5"/>
    <w:rsid w:val="00170FCF"/>
    <w:rsid w:val="00172564"/>
    <w:rsid w:val="00172999"/>
    <w:rsid w:val="001742E6"/>
    <w:rsid w:val="0017699D"/>
    <w:rsid w:val="001915C3"/>
    <w:rsid w:val="00192B01"/>
    <w:rsid w:val="001A0EF3"/>
    <w:rsid w:val="001B22B0"/>
    <w:rsid w:val="001D1C4C"/>
    <w:rsid w:val="001D2893"/>
    <w:rsid w:val="001E7287"/>
    <w:rsid w:val="001F23B6"/>
    <w:rsid w:val="002074E2"/>
    <w:rsid w:val="0021685F"/>
    <w:rsid w:val="0027264D"/>
    <w:rsid w:val="00272730"/>
    <w:rsid w:val="002A12C9"/>
    <w:rsid w:val="002D2405"/>
    <w:rsid w:val="002D2B69"/>
    <w:rsid w:val="002F1534"/>
    <w:rsid w:val="002F7BD2"/>
    <w:rsid w:val="00323F02"/>
    <w:rsid w:val="003245B4"/>
    <w:rsid w:val="00331295"/>
    <w:rsid w:val="0034219F"/>
    <w:rsid w:val="003769EC"/>
    <w:rsid w:val="003A0062"/>
    <w:rsid w:val="003E1047"/>
    <w:rsid w:val="00425E99"/>
    <w:rsid w:val="004348B2"/>
    <w:rsid w:val="0045054B"/>
    <w:rsid w:val="004513FC"/>
    <w:rsid w:val="00477E74"/>
    <w:rsid w:val="00482EFB"/>
    <w:rsid w:val="00484624"/>
    <w:rsid w:val="004A229F"/>
    <w:rsid w:val="004A40B8"/>
    <w:rsid w:val="004A6FA0"/>
    <w:rsid w:val="004A713B"/>
    <w:rsid w:val="004B1793"/>
    <w:rsid w:val="004C5DA0"/>
    <w:rsid w:val="004C7432"/>
    <w:rsid w:val="004E4875"/>
    <w:rsid w:val="00501A5E"/>
    <w:rsid w:val="00517CC4"/>
    <w:rsid w:val="00535CD8"/>
    <w:rsid w:val="005462A8"/>
    <w:rsid w:val="005548A9"/>
    <w:rsid w:val="00557B3A"/>
    <w:rsid w:val="00580F65"/>
    <w:rsid w:val="005A4753"/>
    <w:rsid w:val="005A7654"/>
    <w:rsid w:val="005A7915"/>
    <w:rsid w:val="005B2B7A"/>
    <w:rsid w:val="005C1321"/>
    <w:rsid w:val="005D7FC1"/>
    <w:rsid w:val="00600E14"/>
    <w:rsid w:val="0061310C"/>
    <w:rsid w:val="00616CF2"/>
    <w:rsid w:val="0064785C"/>
    <w:rsid w:val="006624AB"/>
    <w:rsid w:val="006653BF"/>
    <w:rsid w:val="006724F4"/>
    <w:rsid w:val="00694771"/>
    <w:rsid w:val="006B61DB"/>
    <w:rsid w:val="006D374D"/>
    <w:rsid w:val="006D689F"/>
    <w:rsid w:val="006F31B1"/>
    <w:rsid w:val="00714915"/>
    <w:rsid w:val="0071692E"/>
    <w:rsid w:val="00740F00"/>
    <w:rsid w:val="00743C49"/>
    <w:rsid w:val="00743CE1"/>
    <w:rsid w:val="00765458"/>
    <w:rsid w:val="0079320C"/>
    <w:rsid w:val="007B379E"/>
    <w:rsid w:val="007B659E"/>
    <w:rsid w:val="007B7540"/>
    <w:rsid w:val="007C4856"/>
    <w:rsid w:val="007D2482"/>
    <w:rsid w:val="007D760A"/>
    <w:rsid w:val="007F24D0"/>
    <w:rsid w:val="007F4E45"/>
    <w:rsid w:val="00805974"/>
    <w:rsid w:val="0086105F"/>
    <w:rsid w:val="0088749C"/>
    <w:rsid w:val="0089290F"/>
    <w:rsid w:val="008D2B44"/>
    <w:rsid w:val="008D4407"/>
    <w:rsid w:val="008D7AF6"/>
    <w:rsid w:val="008F6BA1"/>
    <w:rsid w:val="009037F0"/>
    <w:rsid w:val="00910555"/>
    <w:rsid w:val="009118B3"/>
    <w:rsid w:val="00923482"/>
    <w:rsid w:val="009238BC"/>
    <w:rsid w:val="009415BF"/>
    <w:rsid w:val="00942E0F"/>
    <w:rsid w:val="009B01B7"/>
    <w:rsid w:val="009C5217"/>
    <w:rsid w:val="009C729D"/>
    <w:rsid w:val="009D150D"/>
    <w:rsid w:val="009D3556"/>
    <w:rsid w:val="009F51DA"/>
    <w:rsid w:val="00A04D13"/>
    <w:rsid w:val="00A11AFF"/>
    <w:rsid w:val="00A22344"/>
    <w:rsid w:val="00A2665D"/>
    <w:rsid w:val="00A32E0A"/>
    <w:rsid w:val="00A70889"/>
    <w:rsid w:val="00A76115"/>
    <w:rsid w:val="00AA2568"/>
    <w:rsid w:val="00AA70D0"/>
    <w:rsid w:val="00AB0892"/>
    <w:rsid w:val="00AC4E3C"/>
    <w:rsid w:val="00AF2D42"/>
    <w:rsid w:val="00AF4EFD"/>
    <w:rsid w:val="00B01693"/>
    <w:rsid w:val="00B23FCA"/>
    <w:rsid w:val="00B25F96"/>
    <w:rsid w:val="00B4728B"/>
    <w:rsid w:val="00B96F08"/>
    <w:rsid w:val="00BA5178"/>
    <w:rsid w:val="00BC1E51"/>
    <w:rsid w:val="00BD510C"/>
    <w:rsid w:val="00C13E52"/>
    <w:rsid w:val="00C238F9"/>
    <w:rsid w:val="00C46938"/>
    <w:rsid w:val="00C50783"/>
    <w:rsid w:val="00C56504"/>
    <w:rsid w:val="00C85D93"/>
    <w:rsid w:val="00C8702C"/>
    <w:rsid w:val="00C87999"/>
    <w:rsid w:val="00CA2DC1"/>
    <w:rsid w:val="00CA7E6A"/>
    <w:rsid w:val="00CB0C26"/>
    <w:rsid w:val="00CC2F51"/>
    <w:rsid w:val="00CC5CC5"/>
    <w:rsid w:val="00CE7D38"/>
    <w:rsid w:val="00CF113A"/>
    <w:rsid w:val="00CF3A6D"/>
    <w:rsid w:val="00CF48EE"/>
    <w:rsid w:val="00D05DD5"/>
    <w:rsid w:val="00D0785D"/>
    <w:rsid w:val="00D25C67"/>
    <w:rsid w:val="00D3610E"/>
    <w:rsid w:val="00D454EB"/>
    <w:rsid w:val="00D646E4"/>
    <w:rsid w:val="00D6749E"/>
    <w:rsid w:val="00D72D20"/>
    <w:rsid w:val="00D756DE"/>
    <w:rsid w:val="00D76ACB"/>
    <w:rsid w:val="00DA2335"/>
    <w:rsid w:val="00DA6F4D"/>
    <w:rsid w:val="00DB5514"/>
    <w:rsid w:val="00DC566D"/>
    <w:rsid w:val="00DE3BE2"/>
    <w:rsid w:val="00E05D58"/>
    <w:rsid w:val="00E075F0"/>
    <w:rsid w:val="00E3026C"/>
    <w:rsid w:val="00E32357"/>
    <w:rsid w:val="00E32673"/>
    <w:rsid w:val="00E3738C"/>
    <w:rsid w:val="00E4129D"/>
    <w:rsid w:val="00E536BF"/>
    <w:rsid w:val="00E654C5"/>
    <w:rsid w:val="00E65994"/>
    <w:rsid w:val="00E7419C"/>
    <w:rsid w:val="00E80E19"/>
    <w:rsid w:val="00EA3AD6"/>
    <w:rsid w:val="00EA7CEF"/>
    <w:rsid w:val="00EB69AF"/>
    <w:rsid w:val="00EC3087"/>
    <w:rsid w:val="00ED3EB0"/>
    <w:rsid w:val="00ED7458"/>
    <w:rsid w:val="00EE05F8"/>
    <w:rsid w:val="00EE2EDC"/>
    <w:rsid w:val="00EE5C84"/>
    <w:rsid w:val="00EF7F55"/>
    <w:rsid w:val="00F26235"/>
    <w:rsid w:val="00F26EB0"/>
    <w:rsid w:val="00F62DB5"/>
    <w:rsid w:val="00F726DE"/>
    <w:rsid w:val="00F97662"/>
    <w:rsid w:val="00FC11F2"/>
    <w:rsid w:val="00FC5308"/>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45054B"/>
    <w:pPr>
      <w:autoSpaceDE w:val="0"/>
      <w:autoSpaceDN w:val="0"/>
      <w:adjustRightInd w:val="0"/>
      <w:spacing w:after="0" w:line="240" w:lineRule="auto"/>
    </w:pPr>
    <w:rPr>
      <w:rFonts w:ascii="Roboto" w:hAnsi="Roboto" w:cs="Roboto"/>
      <w:color w:val="000000"/>
      <w:sz w:val="24"/>
      <w:szCs w:val="24"/>
    </w:rPr>
  </w:style>
  <w:style w:type="character" w:styleId="Emphasis">
    <w:name w:val="Emphasis"/>
    <w:basedOn w:val="DefaultParagraphFont"/>
    <w:uiPriority w:val="20"/>
    <w:qFormat/>
    <w:rsid w:val="007F4E45"/>
    <w:rPr>
      <w:i/>
      <w:iCs/>
    </w:rPr>
  </w:style>
  <w:style w:type="paragraph" w:styleId="Header">
    <w:name w:val="header"/>
    <w:basedOn w:val="Normal"/>
    <w:link w:val="HeaderChar"/>
    <w:uiPriority w:val="99"/>
    <w:unhideWhenUsed/>
    <w:rsid w:val="00A11AFF"/>
    <w:pPr>
      <w:tabs>
        <w:tab w:val="center" w:pos="4680"/>
        <w:tab w:val="right" w:pos="9360"/>
      </w:tabs>
    </w:pPr>
  </w:style>
  <w:style w:type="character" w:customStyle="1" w:styleId="HeaderChar">
    <w:name w:val="Header Char"/>
    <w:basedOn w:val="DefaultParagraphFont"/>
    <w:link w:val="Header"/>
    <w:uiPriority w:val="99"/>
    <w:rsid w:val="00A11AFF"/>
    <w:rPr>
      <w:rFonts w:ascii="Times New Roman" w:hAnsi="Times New Roman" w:cs="Times New Roman"/>
      <w:sz w:val="24"/>
      <w:szCs w:val="24"/>
    </w:rPr>
  </w:style>
  <w:style w:type="paragraph" w:styleId="Footer">
    <w:name w:val="footer"/>
    <w:basedOn w:val="Normal"/>
    <w:link w:val="FooterChar"/>
    <w:uiPriority w:val="99"/>
    <w:unhideWhenUsed/>
    <w:rsid w:val="00A11AFF"/>
    <w:pPr>
      <w:tabs>
        <w:tab w:val="center" w:pos="4680"/>
        <w:tab w:val="right" w:pos="9360"/>
      </w:tabs>
    </w:pPr>
  </w:style>
  <w:style w:type="character" w:customStyle="1" w:styleId="FooterChar">
    <w:name w:val="Footer Char"/>
    <w:basedOn w:val="DefaultParagraphFont"/>
    <w:link w:val="Footer"/>
    <w:uiPriority w:val="99"/>
    <w:rsid w:val="00A11AFF"/>
    <w:rPr>
      <w:rFonts w:ascii="Times New Roman" w:hAnsi="Times New Roman" w:cs="Times New Roman"/>
      <w:sz w:val="24"/>
      <w:szCs w:val="24"/>
    </w:rPr>
  </w:style>
  <w:style w:type="paragraph" w:customStyle="1" w:styleId="xmsonormal">
    <w:name w:val="x_msonormal"/>
    <w:basedOn w:val="Normal"/>
    <w:rsid w:val="00E30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0366">
      <w:bodyDiv w:val="1"/>
      <w:marLeft w:val="0"/>
      <w:marRight w:val="0"/>
      <w:marTop w:val="0"/>
      <w:marBottom w:val="0"/>
      <w:divBdr>
        <w:top w:val="none" w:sz="0" w:space="0" w:color="auto"/>
        <w:left w:val="none" w:sz="0" w:space="0" w:color="auto"/>
        <w:bottom w:val="none" w:sz="0" w:space="0" w:color="auto"/>
        <w:right w:val="none" w:sz="0" w:space="0" w:color="auto"/>
      </w:divBdr>
    </w:div>
    <w:div w:id="261645044">
      <w:bodyDiv w:val="1"/>
      <w:marLeft w:val="0"/>
      <w:marRight w:val="0"/>
      <w:marTop w:val="0"/>
      <w:marBottom w:val="0"/>
      <w:divBdr>
        <w:top w:val="none" w:sz="0" w:space="0" w:color="auto"/>
        <w:left w:val="none" w:sz="0" w:space="0" w:color="auto"/>
        <w:bottom w:val="none" w:sz="0" w:space="0" w:color="auto"/>
        <w:right w:val="none" w:sz="0" w:space="0" w:color="auto"/>
      </w:divBdr>
    </w:div>
    <w:div w:id="263534062">
      <w:bodyDiv w:val="1"/>
      <w:marLeft w:val="0"/>
      <w:marRight w:val="0"/>
      <w:marTop w:val="0"/>
      <w:marBottom w:val="0"/>
      <w:divBdr>
        <w:top w:val="none" w:sz="0" w:space="0" w:color="auto"/>
        <w:left w:val="none" w:sz="0" w:space="0" w:color="auto"/>
        <w:bottom w:val="none" w:sz="0" w:space="0" w:color="auto"/>
        <w:right w:val="none" w:sz="0" w:space="0" w:color="auto"/>
      </w:divBdr>
    </w:div>
    <w:div w:id="439447086">
      <w:bodyDiv w:val="1"/>
      <w:marLeft w:val="0"/>
      <w:marRight w:val="0"/>
      <w:marTop w:val="0"/>
      <w:marBottom w:val="0"/>
      <w:divBdr>
        <w:top w:val="none" w:sz="0" w:space="0" w:color="auto"/>
        <w:left w:val="none" w:sz="0" w:space="0" w:color="auto"/>
        <w:bottom w:val="none" w:sz="0" w:space="0" w:color="auto"/>
        <w:right w:val="none" w:sz="0" w:space="0" w:color="auto"/>
      </w:divBdr>
    </w:div>
    <w:div w:id="475612415">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27922172">
      <w:bodyDiv w:val="1"/>
      <w:marLeft w:val="0"/>
      <w:marRight w:val="0"/>
      <w:marTop w:val="0"/>
      <w:marBottom w:val="0"/>
      <w:divBdr>
        <w:top w:val="none" w:sz="0" w:space="0" w:color="auto"/>
        <w:left w:val="none" w:sz="0" w:space="0" w:color="auto"/>
        <w:bottom w:val="none" w:sz="0" w:space="0" w:color="auto"/>
        <w:right w:val="none" w:sz="0" w:space="0" w:color="auto"/>
      </w:divBdr>
    </w:div>
    <w:div w:id="791364195">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874540693">
      <w:bodyDiv w:val="1"/>
      <w:marLeft w:val="0"/>
      <w:marRight w:val="0"/>
      <w:marTop w:val="0"/>
      <w:marBottom w:val="0"/>
      <w:divBdr>
        <w:top w:val="none" w:sz="0" w:space="0" w:color="auto"/>
        <w:left w:val="none" w:sz="0" w:space="0" w:color="auto"/>
        <w:bottom w:val="none" w:sz="0" w:space="0" w:color="auto"/>
        <w:right w:val="none" w:sz="0" w:space="0" w:color="auto"/>
      </w:divBdr>
    </w:div>
    <w:div w:id="1097292589">
      <w:bodyDiv w:val="1"/>
      <w:marLeft w:val="0"/>
      <w:marRight w:val="0"/>
      <w:marTop w:val="0"/>
      <w:marBottom w:val="0"/>
      <w:divBdr>
        <w:top w:val="none" w:sz="0" w:space="0" w:color="auto"/>
        <w:left w:val="none" w:sz="0" w:space="0" w:color="auto"/>
        <w:bottom w:val="none" w:sz="0" w:space="0" w:color="auto"/>
        <w:right w:val="none" w:sz="0" w:space="0" w:color="auto"/>
      </w:divBdr>
    </w:div>
    <w:div w:id="1423800119">
      <w:bodyDiv w:val="1"/>
      <w:marLeft w:val="0"/>
      <w:marRight w:val="0"/>
      <w:marTop w:val="0"/>
      <w:marBottom w:val="0"/>
      <w:divBdr>
        <w:top w:val="none" w:sz="0" w:space="0" w:color="auto"/>
        <w:left w:val="none" w:sz="0" w:space="0" w:color="auto"/>
        <w:bottom w:val="none" w:sz="0" w:space="0" w:color="auto"/>
        <w:right w:val="none" w:sz="0" w:space="0" w:color="auto"/>
      </w:divBdr>
    </w:div>
    <w:div w:id="1436097904">
      <w:bodyDiv w:val="1"/>
      <w:marLeft w:val="0"/>
      <w:marRight w:val="0"/>
      <w:marTop w:val="0"/>
      <w:marBottom w:val="0"/>
      <w:divBdr>
        <w:top w:val="none" w:sz="0" w:space="0" w:color="auto"/>
        <w:left w:val="none" w:sz="0" w:space="0" w:color="auto"/>
        <w:bottom w:val="none" w:sz="0" w:space="0" w:color="auto"/>
        <w:right w:val="none" w:sz="0" w:space="0" w:color="auto"/>
      </w:divBdr>
    </w:div>
    <w:div w:id="1654675098">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gicalcore.org/login?referUrl=%2fwelcome" TargetMode="External"/><Relationship Id="rId13" Type="http://schemas.openxmlformats.org/officeDocument/2006/relationships/hyperlink" Target="http://www.dfa.state.ms.us/Purchasing/documents/ObjectiontoSoleSourceDetermina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lesource@umc.edu" TargetMode="External"/><Relationship Id="rId12" Type="http://schemas.openxmlformats.org/officeDocument/2006/relationships/hyperlink" Target="https://www.surgicalcor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olesource@um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gicalcore.org/" TargetMode="External"/><Relationship Id="rId5" Type="http://schemas.openxmlformats.org/officeDocument/2006/relationships/footnotes" Target="footnotes.xml"/><Relationship Id="rId15" Type="http://schemas.openxmlformats.org/officeDocument/2006/relationships/hyperlink" Target="mailto:solesource@umc.edu" TargetMode="External"/><Relationship Id="rId10" Type="http://schemas.openxmlformats.org/officeDocument/2006/relationships/hyperlink" Target="https://www.surgicalcore.org/" TargetMode="External"/><Relationship Id="rId4" Type="http://schemas.openxmlformats.org/officeDocument/2006/relationships/webSettings" Target="webSettings.xml"/><Relationship Id="rId9" Type="http://schemas.openxmlformats.org/officeDocument/2006/relationships/hyperlink" Target="https://www.surgicalcore.org/" TargetMode="External"/><Relationship Id="rId14"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2021-09-07T14:48:00Z</cp:lastPrinted>
  <dcterms:created xsi:type="dcterms:W3CDTF">2022-05-06T19:50:00Z</dcterms:created>
  <dcterms:modified xsi:type="dcterms:W3CDTF">2022-05-06T19:52:00Z</dcterms:modified>
</cp:coreProperties>
</file>