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3E3D782" w:rsidR="002D2B69" w:rsidRPr="00096D94" w:rsidRDefault="00096D94" w:rsidP="002D2B69">
      <w:r>
        <w:rPr>
          <w:b/>
        </w:rPr>
        <w:t xml:space="preserve">Date:   </w:t>
      </w:r>
      <w:r w:rsidR="00547756">
        <w:t>2</w:t>
      </w:r>
      <w:r w:rsidR="00B85A1A">
        <w:t>/</w:t>
      </w:r>
      <w:r w:rsidR="00547756">
        <w:t>1</w:t>
      </w:r>
      <w:r>
        <w:t>/20</w:t>
      </w:r>
      <w:r w:rsidR="0025411A">
        <w:t>2</w:t>
      </w:r>
      <w:r w:rsidR="0078368D">
        <w:t>3</w:t>
      </w:r>
    </w:p>
    <w:p w14:paraId="24610532" w14:textId="77777777" w:rsidR="002D2B69" w:rsidRDefault="002D2B69" w:rsidP="002D2B69"/>
    <w:p w14:paraId="39111945" w14:textId="09141F81" w:rsidR="002D2B69" w:rsidRDefault="002D2B69" w:rsidP="00A34B95">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135A98">
        <w:t>4</w:t>
      </w:r>
      <w:r w:rsidR="00A34B95">
        <w:t>8</w:t>
      </w:r>
      <w:r w:rsidR="00B85A1A">
        <w:t xml:space="preserve"> </w:t>
      </w:r>
      <w:r w:rsidR="00A34B95">
        <w:t>Software Tool to P</w:t>
      </w:r>
      <w:r w:rsidR="00A34B95" w:rsidRPr="00A34B95">
        <w:t xml:space="preserve">rovide </w:t>
      </w:r>
      <w:r w:rsidR="00A34B95">
        <w:t>P</w:t>
      </w:r>
      <w:r w:rsidR="00A34B95" w:rsidRPr="00A34B95">
        <w:t xml:space="preserve">ediatric-specific </w:t>
      </w:r>
      <w:r w:rsidR="00A34B95">
        <w:t>C</w:t>
      </w:r>
      <w:r w:rsidR="00A34B95" w:rsidRPr="00A34B95">
        <w:t xml:space="preserve">omparative </w:t>
      </w:r>
      <w:r w:rsidR="00A34B95">
        <w:t>D</w:t>
      </w:r>
      <w:r w:rsidR="00A34B95" w:rsidRPr="00A34B95">
        <w:t>ata</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3498746" w14:textId="6BCE0B3B" w:rsidR="00A34B95" w:rsidRDefault="002D2B69" w:rsidP="00A34B95">
      <w:pPr>
        <w:tabs>
          <w:tab w:val="left" w:pos="1200"/>
        </w:tabs>
      </w:pPr>
      <w:r>
        <w:t xml:space="preserve">Regarding UMMC Sole Source Certification Number </w:t>
      </w:r>
      <w:r w:rsidR="00096D94">
        <w:t>9</w:t>
      </w:r>
      <w:r w:rsidR="00BC7346">
        <w:t>5</w:t>
      </w:r>
      <w:r w:rsidR="00135A98">
        <w:t>4</w:t>
      </w:r>
      <w:r w:rsidR="00A34B95">
        <w:t xml:space="preserve">8 </w:t>
      </w:r>
      <w:r w:rsidR="00096D94">
        <w:t xml:space="preserve">for </w:t>
      </w:r>
      <w:bookmarkStart w:id="0" w:name="_Hlk125463838"/>
      <w:r w:rsidR="00A34B95">
        <w:t>Software Tool to P</w:t>
      </w:r>
      <w:r w:rsidR="00A34B95" w:rsidRPr="00A34B95">
        <w:t xml:space="preserve">rovide </w:t>
      </w:r>
      <w:r w:rsidR="00A34B95">
        <w:t>P</w:t>
      </w:r>
      <w:r w:rsidR="00A34B95" w:rsidRPr="00A34B95">
        <w:t xml:space="preserve">ediatric-specific </w:t>
      </w:r>
      <w:r w:rsidR="00A34B95">
        <w:t>C</w:t>
      </w:r>
      <w:r w:rsidR="00A34B95" w:rsidRPr="00A34B95">
        <w:t xml:space="preserve">omparative </w:t>
      </w:r>
      <w:r w:rsidR="00A34B95">
        <w:t>D</w:t>
      </w:r>
      <w:r w:rsidR="00A34B95" w:rsidRPr="00A34B95">
        <w:t>ata</w:t>
      </w:r>
      <w:bookmarkEnd w:id="0"/>
      <w:r w:rsidRPr="004A46C1">
        <w:t>, please be advised that UMMC intends to award the purchase of</w:t>
      </w:r>
      <w:r w:rsidR="0001425C" w:rsidRPr="000A396E">
        <w:t xml:space="preserve"> </w:t>
      </w:r>
      <w:r w:rsidR="00A34B95">
        <w:t>Software Tool to P</w:t>
      </w:r>
      <w:r w:rsidR="00A34B95" w:rsidRPr="00A34B95">
        <w:t xml:space="preserve">rovide </w:t>
      </w:r>
      <w:r w:rsidR="00A34B95">
        <w:t>P</w:t>
      </w:r>
      <w:r w:rsidR="00A34B95" w:rsidRPr="00A34B95">
        <w:t xml:space="preserve">ediatric-specific </w:t>
      </w:r>
      <w:r w:rsidR="00A34B95">
        <w:t>C</w:t>
      </w:r>
      <w:r w:rsidR="00A34B95" w:rsidRPr="00A34B95">
        <w:t xml:space="preserve">omparative </w:t>
      </w:r>
      <w:r w:rsidR="00A34B95">
        <w:t>D</w:t>
      </w:r>
      <w:r w:rsidR="00A34B95" w:rsidRPr="00A34B95">
        <w:t>ata</w:t>
      </w:r>
      <w:r w:rsidR="00A34B95">
        <w:t>, Inpatient Essentials,</w:t>
      </w:r>
    </w:p>
    <w:p w14:paraId="4120E373" w14:textId="52CBB43B" w:rsidR="002D2B69" w:rsidRDefault="002D2B69" w:rsidP="00710C89">
      <w:pPr>
        <w:tabs>
          <w:tab w:val="left" w:pos="1200"/>
        </w:tabs>
      </w:pPr>
      <w:r w:rsidRPr="004A46C1">
        <w:t xml:space="preserve">to </w:t>
      </w:r>
      <w:r w:rsidR="00A34B95" w:rsidRPr="00A34B95">
        <w:t>National Association of Children’s Hospitals and Related Institutions, Inc.</w:t>
      </w:r>
      <w:r w:rsidR="009D150D" w:rsidRPr="002D2405">
        <w:rPr>
          <w:color w:val="FF0000"/>
        </w:rPr>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1A627BE9" w:rsidR="002D2B69" w:rsidRPr="00B85A1A" w:rsidRDefault="00547756" w:rsidP="0053567C">
            <w:r>
              <w:t>February 6</w:t>
            </w:r>
            <w:r w:rsidRPr="00B85A1A">
              <w:t>, 202</w:t>
            </w:r>
            <w:r>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3587CA47" w:rsidR="002D2B69" w:rsidRPr="00B85A1A" w:rsidRDefault="00547756" w:rsidP="0053567C">
            <w:r>
              <w:t>February</w:t>
            </w:r>
            <w:r w:rsidRPr="00B85A1A">
              <w:t xml:space="preserve"> </w:t>
            </w:r>
            <w:r>
              <w:t>13</w:t>
            </w:r>
            <w:r w:rsidRPr="00B85A1A">
              <w:t>, 202</w:t>
            </w:r>
            <w:r>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lastRenderedPageBreak/>
              <w:t>Response Deadline from Objectors</w:t>
            </w:r>
          </w:p>
        </w:tc>
        <w:tc>
          <w:tcPr>
            <w:tcW w:w="3600" w:type="dxa"/>
          </w:tcPr>
          <w:p w14:paraId="181ABAE2" w14:textId="711D8422" w:rsidR="002D2B69" w:rsidRPr="00B85A1A" w:rsidRDefault="0077537F" w:rsidP="0053567C">
            <w:r>
              <w:t>February</w:t>
            </w:r>
            <w:r w:rsidR="00E7419C" w:rsidRPr="00B85A1A">
              <w:t xml:space="preserve"> </w:t>
            </w:r>
            <w:r w:rsidR="00547756">
              <w:t>20</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59753C91" w:rsidR="002D2B69" w:rsidRPr="007A274F" w:rsidRDefault="002D2B69" w:rsidP="0053567C">
            <w:r w:rsidRPr="00B85A1A">
              <w:t xml:space="preserve">Not before </w:t>
            </w:r>
            <w:r w:rsidR="0077537F">
              <w:t>February</w:t>
            </w:r>
            <w:r w:rsidR="00E7419C" w:rsidRPr="00B85A1A">
              <w:t xml:space="preserve"> </w:t>
            </w:r>
            <w:r w:rsidR="00547756">
              <w:t>20</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E299D31" w14:textId="2FF9FB43" w:rsidR="009B4CAE" w:rsidRDefault="00A34B95" w:rsidP="00C209A3">
      <w:pPr>
        <w:ind w:left="720"/>
        <w:rPr>
          <w:rFonts w:eastAsiaTheme="minorEastAsia"/>
          <w:color w:val="0E0E0E"/>
          <w:w w:val="105"/>
        </w:rPr>
      </w:pPr>
      <w:r w:rsidRPr="00A34B95">
        <w:rPr>
          <w:rFonts w:eastAsiaTheme="minorEastAsia"/>
          <w:color w:val="0E0E0E"/>
          <w:w w:val="105"/>
        </w:rPr>
        <w:t>Inpatient Essentials provides pediatric-specific comparative data from over 70 hospitals that are Children's Hospital Association members.</w:t>
      </w:r>
    </w:p>
    <w:p w14:paraId="24291667" w14:textId="77777777" w:rsidR="00A34B95" w:rsidRDefault="00A34B95" w:rsidP="00C209A3">
      <w:pPr>
        <w:ind w:left="720"/>
        <w:rPr>
          <w:rFonts w:eastAsiaTheme="minorEastAsia"/>
          <w:color w:val="0E0E0E"/>
          <w:w w:val="105"/>
        </w:rPr>
      </w:pPr>
    </w:p>
    <w:p w14:paraId="0CF17A68" w14:textId="1D567835" w:rsidR="00DC566D" w:rsidRPr="003369E5" w:rsidRDefault="00DC566D" w:rsidP="003369E5">
      <w:pPr>
        <w:pStyle w:val="ListParagraph"/>
        <w:numPr>
          <w:ilvl w:val="0"/>
          <w:numId w:val="5"/>
        </w:numPr>
        <w:rPr>
          <w:b/>
        </w:rPr>
      </w:pPr>
      <w:r w:rsidRPr="003369E5">
        <w:rPr>
          <w:b/>
        </w:rPr>
        <w:t>Explain why the commodity</w:t>
      </w:r>
      <w:r w:rsidR="00923482" w:rsidRPr="003369E5">
        <w:rPr>
          <w:b/>
        </w:rPr>
        <w:t>/service</w:t>
      </w:r>
      <w:r w:rsidRPr="003369E5">
        <w:rPr>
          <w:b/>
        </w:rPr>
        <w:t xml:space="preserve"> is the only one (1) that can meet the needs of the agency</w:t>
      </w:r>
      <w:r w:rsidR="00923482" w:rsidRPr="003369E5">
        <w:rPr>
          <w:b/>
        </w:rPr>
        <w:t>/institution</w:t>
      </w:r>
      <w:r w:rsidRPr="003369E5">
        <w:rPr>
          <w:b/>
        </w:rPr>
        <w:t xml:space="preserve">:  </w:t>
      </w:r>
    </w:p>
    <w:p w14:paraId="20C819DC" w14:textId="5C518E12" w:rsidR="003369E5" w:rsidRDefault="00A34B95" w:rsidP="00A34B95">
      <w:pPr>
        <w:pStyle w:val="PlainText"/>
        <w:ind w:left="720"/>
        <w:rPr>
          <w:rFonts w:ascii="Times New Roman" w:hAnsi="Times New Roman" w:cs="Times New Roman"/>
          <w:sz w:val="24"/>
          <w:szCs w:val="24"/>
        </w:rPr>
      </w:pPr>
      <w:r w:rsidRPr="00A34B95">
        <w:rPr>
          <w:rFonts w:ascii="Times New Roman" w:hAnsi="Times New Roman" w:cs="Times New Roman"/>
          <w:sz w:val="24"/>
          <w:szCs w:val="24"/>
        </w:rPr>
        <w:t>Inpatient Essentials is the only product that focuses solely on data relative to the care of children.</w:t>
      </w:r>
      <w:r>
        <w:rPr>
          <w:rFonts w:ascii="Times New Roman" w:hAnsi="Times New Roman" w:cs="Times New Roman"/>
          <w:sz w:val="24"/>
          <w:szCs w:val="24"/>
        </w:rPr>
        <w:t xml:space="preserve">  This tool will enable UMMC</w:t>
      </w:r>
      <w:r w:rsidR="00D309D6">
        <w:rPr>
          <w:rFonts w:ascii="Times New Roman" w:hAnsi="Times New Roman" w:cs="Times New Roman"/>
          <w:sz w:val="24"/>
          <w:szCs w:val="24"/>
        </w:rPr>
        <w:t>’s</w:t>
      </w:r>
      <w:r>
        <w:rPr>
          <w:rFonts w:ascii="Times New Roman" w:hAnsi="Times New Roman" w:cs="Times New Roman"/>
          <w:sz w:val="24"/>
          <w:szCs w:val="24"/>
        </w:rPr>
        <w:t xml:space="preserve"> Children</w:t>
      </w:r>
      <w:r w:rsidR="00E266EB">
        <w:rPr>
          <w:rFonts w:ascii="Times New Roman" w:hAnsi="Times New Roman" w:cs="Times New Roman"/>
          <w:sz w:val="24"/>
          <w:szCs w:val="24"/>
        </w:rPr>
        <w:t>’</w:t>
      </w:r>
      <w:bookmarkStart w:id="1" w:name="_GoBack"/>
      <w:bookmarkEnd w:id="1"/>
      <w:r w:rsidR="00D309D6">
        <w:rPr>
          <w:rFonts w:ascii="Times New Roman" w:hAnsi="Times New Roman" w:cs="Times New Roman"/>
          <w:sz w:val="24"/>
          <w:szCs w:val="24"/>
        </w:rPr>
        <w:t>s</w:t>
      </w:r>
      <w:r>
        <w:rPr>
          <w:rFonts w:ascii="Times New Roman" w:hAnsi="Times New Roman" w:cs="Times New Roman"/>
          <w:sz w:val="24"/>
          <w:szCs w:val="24"/>
        </w:rPr>
        <w:t xml:space="preserve"> Hospital to work on efforts for length of stay of our patients and other valuable statistics.</w:t>
      </w:r>
    </w:p>
    <w:p w14:paraId="763C4F8A" w14:textId="77777777" w:rsidR="00A34B95" w:rsidRDefault="00A34B95"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34197B30" w14:textId="32673035" w:rsidR="00B15A5C" w:rsidRPr="00A34B95" w:rsidRDefault="00A34B95" w:rsidP="00DC566D">
      <w:pPr>
        <w:pStyle w:val="PlainText"/>
        <w:ind w:left="720"/>
        <w:jc w:val="both"/>
        <w:rPr>
          <w:rFonts w:ascii="Times New Roman" w:eastAsiaTheme="minorEastAsia" w:hAnsi="Times New Roman" w:cs="Times New Roman"/>
          <w:color w:val="0E0E0E"/>
          <w:w w:val="105"/>
          <w:sz w:val="24"/>
          <w:szCs w:val="24"/>
        </w:rPr>
      </w:pPr>
      <w:r w:rsidRPr="00A34B95">
        <w:rPr>
          <w:rFonts w:ascii="Times New Roman" w:hAnsi="Times New Roman" w:cs="Times New Roman"/>
          <w:sz w:val="24"/>
          <w:szCs w:val="24"/>
        </w:rPr>
        <w:t>The National Association of Children’s Hospitals and Related Institutions, Inc.</w:t>
      </w:r>
      <w:r w:rsidRPr="00A34B95">
        <w:rPr>
          <w:rFonts w:ascii="Times New Roman" w:hAnsi="Times New Roman" w:cs="Times New Roman"/>
          <w:color w:val="FF0000"/>
          <w:sz w:val="24"/>
          <w:szCs w:val="24"/>
        </w:rPr>
        <w:t xml:space="preserve"> </w:t>
      </w:r>
      <w:r w:rsidRPr="00A34B95">
        <w:rPr>
          <w:rFonts w:ascii="Times New Roman" w:hAnsi="Times New Roman" w:cs="Times New Roman"/>
          <w:sz w:val="24"/>
          <w:szCs w:val="24"/>
        </w:rPr>
        <w:t>as the sole source provider of Inpatient Essentials.</w:t>
      </w:r>
    </w:p>
    <w:p w14:paraId="4660B65C" w14:textId="7350EE9A" w:rsidR="00DC566D" w:rsidRPr="00B0089C"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B0089C">
        <w:rPr>
          <w:rFonts w:ascii="Times New Roman" w:hAnsi="Times New Roman" w:cs="Times New Roman"/>
          <w:sz w:val="24"/>
          <w:szCs w:val="24"/>
        </w:rPr>
        <w:t xml:space="preserve">from </w:t>
      </w:r>
      <w:r w:rsidR="00D309D6" w:rsidRPr="00A34B95">
        <w:rPr>
          <w:rFonts w:ascii="Times New Roman" w:hAnsi="Times New Roman" w:cs="Times New Roman"/>
          <w:sz w:val="24"/>
          <w:szCs w:val="24"/>
        </w:rPr>
        <w:t>The National Association of Children’s Hospitals and Related Institutions, Inc.</w:t>
      </w:r>
      <w:r w:rsidRPr="00B0089C">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1B36FE6"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A34B95">
        <w:rPr>
          <w:rFonts w:eastAsia="Times New Roman"/>
        </w:rPr>
        <w:t>Inpatient Essentials</w:t>
      </w:r>
      <w:r w:rsidR="009B4CAE">
        <w:t xml:space="preserve"> </w:t>
      </w:r>
      <w:r w:rsidRPr="002655FF">
        <w:t xml:space="preserve">is </w:t>
      </w:r>
      <w:r w:rsidRPr="002655FF">
        <w:rPr>
          <w:b/>
          <w:bCs/>
        </w:rPr>
        <w:t>$</w:t>
      </w:r>
      <w:r w:rsidR="00A34B95">
        <w:rPr>
          <w:b/>
          <w:bCs/>
        </w:rPr>
        <w:t>66</w:t>
      </w:r>
      <w:r w:rsidR="002655FF" w:rsidRPr="002655FF">
        <w:rPr>
          <w:b/>
          <w:bCs/>
        </w:rPr>
        <w:t>,</w:t>
      </w:r>
      <w:r w:rsidR="00A34B95">
        <w:rPr>
          <w:b/>
          <w:bCs/>
        </w:rPr>
        <w:t>521</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proofErr w:type="gramStart"/>
      <w:r w:rsidR="00A34B95" w:rsidRPr="00A34B95">
        <w:t>The</w:t>
      </w:r>
      <w:proofErr w:type="gramEnd"/>
      <w:r w:rsidR="00A34B95" w:rsidRPr="00A34B95">
        <w:t xml:space="preserve"> National Association of Children’s Hospitals and Related Institutions, Inc.</w:t>
      </w:r>
      <w:r w:rsidR="002655FF">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2DE8821" w:rsidR="002D2B69" w:rsidRDefault="002D2B69" w:rsidP="009B4CAE">
      <w:pPr>
        <w:tabs>
          <w:tab w:val="left" w:pos="1200"/>
        </w:tabs>
      </w:pPr>
      <w:r>
        <w:t xml:space="preserve">Interested parties who have reason to believe that </w:t>
      </w:r>
      <w:r w:rsidR="00D309D6">
        <w:t>Inpatient Essentials</w:t>
      </w:r>
      <w:r w:rsidR="00714915" w:rsidRPr="002245EA">
        <w:rPr>
          <w:b/>
        </w:rPr>
        <w:t>,</w:t>
      </w:r>
      <w:r w:rsidR="00B96F08" w:rsidRPr="002245EA">
        <w:t xml:space="preserve"> (hereafter,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r w:rsidR="00D309D6" w:rsidRPr="00A34B95">
        <w:t>The National Association of Children’s Hospitals and Related Institutions, Inc.</w:t>
      </w:r>
      <w:r w:rsidR="00DC566D" w:rsidRPr="002245EA">
        <w:t xml:space="preserve">  The Vendor Form </w:t>
      </w:r>
      <w:r w:rsidR="00DC566D" w:rsidRPr="002245EA">
        <w:lastRenderedPageBreak/>
        <w:t xml:space="preserve">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9FDA337" w:rsidR="002D2B69" w:rsidRDefault="002D2B69" w:rsidP="00DC566D">
      <w:r>
        <w:t xml:space="preserve">Comments will be accepted at any time prior </w:t>
      </w:r>
      <w:r w:rsidRPr="002245EA">
        <w:t xml:space="preserve">to </w:t>
      </w:r>
      <w:r w:rsidR="0053567C">
        <w:t>Monday</w:t>
      </w:r>
      <w:r w:rsidR="000E43BD" w:rsidRPr="002245EA">
        <w:t xml:space="preserve">, </w:t>
      </w:r>
      <w:r w:rsidR="000A66DC">
        <w:t>February</w:t>
      </w:r>
      <w:r w:rsidR="000E43BD" w:rsidRPr="002245EA">
        <w:t xml:space="preserve"> </w:t>
      </w:r>
      <w:r w:rsidR="00547756">
        <w:t>20</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89C9A04"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D309D6">
                              <w:rPr>
                                <w:b/>
                              </w:rPr>
                              <w:t>8</w:t>
                            </w:r>
                          </w:p>
                          <w:p w14:paraId="23732217" w14:textId="77777777" w:rsidR="00026285" w:rsidRPr="002245EA" w:rsidRDefault="00026285" w:rsidP="002D2B69">
                            <w:pPr>
                              <w:ind w:left="540" w:right="525"/>
                              <w:jc w:val="center"/>
                              <w:rPr>
                                <w:b/>
                              </w:rPr>
                            </w:pPr>
                          </w:p>
                          <w:p w14:paraId="20940D37" w14:textId="6AA0586A"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47756">
                              <w:rPr>
                                <w:b/>
                              </w:rPr>
                              <w:t>20</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89C9A04"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D309D6">
                        <w:rPr>
                          <w:b/>
                        </w:rPr>
                        <w:t>8</w:t>
                      </w:r>
                    </w:p>
                    <w:p w14:paraId="23732217" w14:textId="77777777" w:rsidR="00026285" w:rsidRPr="002245EA" w:rsidRDefault="00026285" w:rsidP="002D2B69">
                      <w:pPr>
                        <w:ind w:left="540" w:right="525"/>
                        <w:jc w:val="center"/>
                        <w:rPr>
                          <w:b/>
                        </w:rPr>
                      </w:pPr>
                    </w:p>
                    <w:p w14:paraId="20940D37" w14:textId="6AA0586A"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47756">
                        <w:rPr>
                          <w:b/>
                        </w:rPr>
                        <w:t>20</w:t>
                      </w:r>
                      <w:bookmarkStart w:id="2" w:name="_GoBack"/>
                      <w:bookmarkEnd w:id="2"/>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D7BA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B22B0"/>
    <w:rsid w:val="002245EA"/>
    <w:rsid w:val="00234BE1"/>
    <w:rsid w:val="0025411A"/>
    <w:rsid w:val="002655FF"/>
    <w:rsid w:val="0027264D"/>
    <w:rsid w:val="002D2405"/>
    <w:rsid w:val="002D2B69"/>
    <w:rsid w:val="002F1534"/>
    <w:rsid w:val="003369E5"/>
    <w:rsid w:val="003B137B"/>
    <w:rsid w:val="004F51CE"/>
    <w:rsid w:val="0053567C"/>
    <w:rsid w:val="00547756"/>
    <w:rsid w:val="00600E14"/>
    <w:rsid w:val="00616CF2"/>
    <w:rsid w:val="006624AB"/>
    <w:rsid w:val="006653BF"/>
    <w:rsid w:val="006B61DB"/>
    <w:rsid w:val="006F31B1"/>
    <w:rsid w:val="00710C89"/>
    <w:rsid w:val="00714915"/>
    <w:rsid w:val="00765458"/>
    <w:rsid w:val="0077537F"/>
    <w:rsid w:val="0078368D"/>
    <w:rsid w:val="007C3F04"/>
    <w:rsid w:val="0082220D"/>
    <w:rsid w:val="008A1214"/>
    <w:rsid w:val="00923482"/>
    <w:rsid w:val="009415BF"/>
    <w:rsid w:val="009B01B7"/>
    <w:rsid w:val="009B4CAE"/>
    <w:rsid w:val="009D150D"/>
    <w:rsid w:val="00A32767"/>
    <w:rsid w:val="00A34B95"/>
    <w:rsid w:val="00A70889"/>
    <w:rsid w:val="00AA70D0"/>
    <w:rsid w:val="00AF2D42"/>
    <w:rsid w:val="00B0089C"/>
    <w:rsid w:val="00B15A5C"/>
    <w:rsid w:val="00B25F96"/>
    <w:rsid w:val="00B4728B"/>
    <w:rsid w:val="00B85A1A"/>
    <w:rsid w:val="00B96F08"/>
    <w:rsid w:val="00BC1E51"/>
    <w:rsid w:val="00BC7346"/>
    <w:rsid w:val="00C209A3"/>
    <w:rsid w:val="00C46938"/>
    <w:rsid w:val="00CA7E6A"/>
    <w:rsid w:val="00CB0C26"/>
    <w:rsid w:val="00D0785D"/>
    <w:rsid w:val="00D10643"/>
    <w:rsid w:val="00D309D6"/>
    <w:rsid w:val="00D646E4"/>
    <w:rsid w:val="00DC566D"/>
    <w:rsid w:val="00DD41B8"/>
    <w:rsid w:val="00E05D58"/>
    <w:rsid w:val="00E266EB"/>
    <w:rsid w:val="00E32357"/>
    <w:rsid w:val="00E4129D"/>
    <w:rsid w:val="00E536BF"/>
    <w:rsid w:val="00E654C5"/>
    <w:rsid w:val="00E7419C"/>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4225</Characters>
  <Application>Microsoft Office Word</Application>
  <DocSecurity>0</DocSecurity>
  <Lines>128</Lines>
  <Paragraphs>57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2023-01-24T20:45:00Z</dcterms:created>
  <dcterms:modified xsi:type="dcterms:W3CDTF">2023-02-01T21:57:00Z</dcterms:modified>
</cp:coreProperties>
</file>