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44205E6" w:rsidR="002D2B69" w:rsidRPr="00096D94" w:rsidRDefault="00096D94" w:rsidP="002D2B69">
      <w:r>
        <w:rPr>
          <w:b/>
        </w:rPr>
        <w:t xml:space="preserve">Date:   </w:t>
      </w:r>
      <w:r w:rsidR="00ED5670">
        <w:t>3</w:t>
      </w:r>
      <w:r w:rsidR="00B85A1A">
        <w:t>/</w:t>
      </w:r>
      <w:r w:rsidR="00ED5670">
        <w:t>6</w:t>
      </w:r>
      <w:bookmarkStart w:id="0" w:name="_GoBack"/>
      <w:bookmarkEnd w:id="0"/>
      <w:r>
        <w:t>/20</w:t>
      </w:r>
      <w:r w:rsidR="0025411A">
        <w:t>2</w:t>
      </w:r>
      <w:r w:rsidR="0078368D">
        <w:t>3</w:t>
      </w:r>
    </w:p>
    <w:p w14:paraId="24610532" w14:textId="77777777" w:rsidR="002D2B69" w:rsidRDefault="002D2B69" w:rsidP="002D2B69"/>
    <w:p w14:paraId="519CD833" w14:textId="77777777" w:rsidR="0033397C" w:rsidRDefault="002D2B69" w:rsidP="0033397C">
      <w:pPr>
        <w:tabs>
          <w:tab w:val="left" w:pos="1200"/>
        </w:tabs>
        <w:rPr>
          <w:b/>
        </w:rPr>
      </w:pPr>
      <w:r w:rsidRPr="000C58CD">
        <w:rPr>
          <w:b/>
        </w:rPr>
        <w:t>Re:</w:t>
      </w:r>
      <w:r>
        <w:t xml:space="preserve"> </w:t>
      </w:r>
      <w:r w:rsidR="00710C89">
        <w:t xml:space="preserve">      </w:t>
      </w:r>
      <w:r>
        <w:t xml:space="preserve">Sole Source Certification Number </w:t>
      </w:r>
      <w:r w:rsidR="00096D94">
        <w:t>9</w:t>
      </w:r>
      <w:r w:rsidR="00BC7346">
        <w:t>5</w:t>
      </w:r>
      <w:r w:rsidR="00EB3BEE">
        <w:t>5</w:t>
      </w:r>
      <w:r w:rsidR="0033397C">
        <w:t>5</w:t>
      </w:r>
      <w:r w:rsidR="0063396D">
        <w:t xml:space="preserve"> </w:t>
      </w:r>
      <w:r w:rsidR="0033397C">
        <w:t>Software for 3</w:t>
      </w:r>
      <w:r w:rsidR="0033397C" w:rsidRPr="00E67E7C">
        <w:rPr>
          <w:vertAlign w:val="superscript"/>
        </w:rPr>
        <w:t>rd</w:t>
      </w:r>
      <w:r w:rsidR="0033397C">
        <w:t xml:space="preserve"> Party Equipment to Communicate with Siemens MRI Scanner</w:t>
      </w:r>
      <w:r w:rsidR="0033397C" w:rsidRPr="000C58CD">
        <w:rPr>
          <w:b/>
        </w:rPr>
        <w:t xml:space="preserve"> </w:t>
      </w:r>
    </w:p>
    <w:p w14:paraId="768F9E9E" w14:textId="6D6833EC" w:rsidR="002D2B69" w:rsidRDefault="002D2B69" w:rsidP="0033397C">
      <w:pPr>
        <w:tabs>
          <w:tab w:val="left" w:pos="1200"/>
        </w:tabs>
      </w:pPr>
      <w:r w:rsidRPr="000C58CD">
        <w:rPr>
          <w:b/>
        </w:rPr>
        <w:t>Contact Email Address:</w:t>
      </w:r>
      <w:r>
        <w:t xml:space="preserve"> </w:t>
      </w:r>
      <w:r>
        <w:tab/>
      </w:r>
      <w:hyperlink r:id="rId6"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B81E641" w:rsidR="002D2B69" w:rsidRDefault="002D2B69" w:rsidP="00710C89">
      <w:pPr>
        <w:tabs>
          <w:tab w:val="left" w:pos="1200"/>
        </w:tabs>
      </w:pPr>
      <w:r>
        <w:t xml:space="preserve">Regarding UMMC Sole Source Certification Number </w:t>
      </w:r>
      <w:r w:rsidR="00096D94">
        <w:t>9</w:t>
      </w:r>
      <w:r w:rsidR="00BC7346">
        <w:t>5</w:t>
      </w:r>
      <w:r w:rsidR="00EB3BEE">
        <w:t>5</w:t>
      </w:r>
      <w:r w:rsidR="0033397C">
        <w:t>5</w:t>
      </w:r>
      <w:r w:rsidR="00A34B95">
        <w:t xml:space="preserve"> </w:t>
      </w:r>
      <w:r w:rsidR="00096D94">
        <w:t xml:space="preserve">for </w:t>
      </w:r>
      <w:r w:rsidR="0033397C">
        <w:t>Software for 3</w:t>
      </w:r>
      <w:r w:rsidR="0033397C" w:rsidRPr="00E67E7C">
        <w:rPr>
          <w:vertAlign w:val="superscript"/>
        </w:rPr>
        <w:t>rd</w:t>
      </w:r>
      <w:r w:rsidR="0033397C">
        <w:t xml:space="preserve"> Party Equipment to Communicate with Siemens MRI Scanner</w:t>
      </w:r>
      <w:r w:rsidR="00581FB7">
        <w:t xml:space="preserve"> </w:t>
      </w:r>
      <w:r w:rsidRPr="004A46C1">
        <w:t>please be advised that UMMC intends to award the purchase of</w:t>
      </w:r>
      <w:r w:rsidR="0001425C" w:rsidRPr="000A396E">
        <w:t xml:space="preserve"> </w:t>
      </w:r>
      <w:r w:rsidR="0033397C">
        <w:t>Software for 3</w:t>
      </w:r>
      <w:r w:rsidR="0033397C" w:rsidRPr="00E67E7C">
        <w:rPr>
          <w:vertAlign w:val="superscript"/>
        </w:rPr>
        <w:t>rd</w:t>
      </w:r>
      <w:r w:rsidR="0033397C">
        <w:t xml:space="preserve"> Party Equipment to Communicate with Siemens MRI Scanner</w:t>
      </w:r>
      <w:r w:rsidR="00DF3A19">
        <w:t xml:space="preserve">, </w:t>
      </w:r>
      <w:r w:rsidR="0033397C">
        <w:rPr>
          <w:color w:val="000000"/>
        </w:rPr>
        <w:t>Access-I</w:t>
      </w:r>
      <w:r w:rsidR="00DF3A19">
        <w:t xml:space="preserve">, </w:t>
      </w:r>
      <w:r w:rsidRPr="004A46C1">
        <w:t xml:space="preserve">to </w:t>
      </w:r>
      <w:r w:rsidR="0033397C">
        <w:t xml:space="preserve">Siemens </w:t>
      </w:r>
      <w:proofErr w:type="spellStart"/>
      <w:r w:rsidR="0033397C">
        <w:t>Healthineers</w:t>
      </w:r>
      <w:proofErr w:type="spellEnd"/>
      <w:r w:rsidR="0033397C">
        <w:t xml:space="preserve"> GMBH</w:t>
      </w:r>
      <w:r w:rsidR="00E141A0" w:rsidRPr="00E141A0">
        <w:t xml:space="preserve"> </w:t>
      </w:r>
      <w:r w:rsidR="00E536BF">
        <w:t>as the</w:t>
      </w:r>
      <w:r w:rsidR="00E7419C">
        <w:t xml:space="preserve"> s</w:t>
      </w:r>
      <w:r w:rsidR="00E536BF">
        <w:t xml:space="preserve">ole </w:t>
      </w:r>
      <w:r w:rsidRPr="004A46C1">
        <w:t xml:space="preserve">source </w:t>
      </w:r>
      <w:r w:rsidR="00581FB7">
        <w:t>developer and creator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12F0130F" w:rsidR="002D2B69" w:rsidRPr="00B85A1A" w:rsidRDefault="00A9635B" w:rsidP="0053567C">
            <w:r>
              <w:t>March</w:t>
            </w:r>
            <w:r w:rsidR="005D0371">
              <w:t xml:space="preserve"> </w:t>
            </w:r>
            <w:r w:rsidR="00ED5670">
              <w:t>13</w:t>
            </w:r>
            <w:r w:rsidR="005D0371" w:rsidRPr="00B85A1A">
              <w:t>, 202</w:t>
            </w:r>
            <w:r w:rsidR="005D0371">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0C8AF399" w:rsidR="002D2B69" w:rsidRPr="00B85A1A" w:rsidRDefault="008E1B83" w:rsidP="0053567C">
            <w:r>
              <w:t>March</w:t>
            </w:r>
            <w:r w:rsidR="0053567C">
              <w:t xml:space="preserve"> </w:t>
            </w:r>
            <w:r w:rsidR="00ED5670">
              <w:t>20</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7BFEDDC6" w:rsidR="002D2B69" w:rsidRPr="00B85A1A" w:rsidRDefault="00C00A69" w:rsidP="0053567C">
            <w:r>
              <w:t>March</w:t>
            </w:r>
            <w:r w:rsidR="00E7419C" w:rsidRPr="00B85A1A">
              <w:t xml:space="preserve"> </w:t>
            </w:r>
            <w:r w:rsidR="00884F7E">
              <w:t>2</w:t>
            </w:r>
            <w:r w:rsidR="00ED5670">
              <w:t>7</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358A34AB" w:rsidR="002D2B69" w:rsidRPr="007A274F" w:rsidRDefault="002D2B69" w:rsidP="0053567C">
            <w:r w:rsidRPr="00B85A1A">
              <w:t xml:space="preserve">Not before </w:t>
            </w:r>
            <w:r w:rsidR="00C00A69">
              <w:t>March</w:t>
            </w:r>
            <w:r w:rsidR="00E7419C" w:rsidRPr="00B85A1A">
              <w:t xml:space="preserve"> </w:t>
            </w:r>
            <w:r w:rsidR="00884F7E">
              <w:t>2</w:t>
            </w:r>
            <w:r w:rsidR="00ED5670">
              <w:t>7</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1D8E9C80" w14:textId="69BC1174" w:rsidR="0093483E" w:rsidRDefault="0093483E" w:rsidP="0093483E">
      <w:pPr>
        <w:ind w:left="720"/>
        <w:rPr>
          <w:color w:val="000000"/>
        </w:rPr>
      </w:pPr>
      <w:r w:rsidRPr="0093483E">
        <w:rPr>
          <w:color w:val="000000"/>
        </w:rPr>
        <w:t>The UMMC Siemens MRI scanners have been upgraded to XA30 software. With XA30</w:t>
      </w:r>
      <w:r>
        <w:rPr>
          <w:color w:val="000000"/>
        </w:rPr>
        <w:t>,</w:t>
      </w:r>
      <w:r w:rsidRPr="0093483E">
        <w:rPr>
          <w:color w:val="000000"/>
        </w:rPr>
        <w:t xml:space="preserve"> all third parties that wish to connect to the scanner are required to do so through a Siemens Access-I router. </w:t>
      </w:r>
      <w:r>
        <w:rPr>
          <w:color w:val="000000"/>
        </w:rPr>
        <w:t>T</w:t>
      </w:r>
      <w:r w:rsidRPr="0093483E">
        <w:rPr>
          <w:color w:val="000000"/>
        </w:rPr>
        <w:t xml:space="preserve">he Access-I router is necessary for our MRI scanner to communicate with the </w:t>
      </w:r>
      <w:proofErr w:type="spellStart"/>
      <w:r w:rsidRPr="0093483E">
        <w:rPr>
          <w:color w:val="000000"/>
        </w:rPr>
        <w:t>Visualase</w:t>
      </w:r>
      <w:proofErr w:type="spellEnd"/>
      <w:r w:rsidRPr="0093483E">
        <w:rPr>
          <w:color w:val="000000"/>
        </w:rPr>
        <w:t xml:space="preserve"> MRI-Guided Laser Ablation system from Medtronic</w:t>
      </w:r>
      <w:r w:rsidR="00BA3C34">
        <w:rPr>
          <w:color w:val="000000"/>
        </w:rPr>
        <w:t>,</w:t>
      </w:r>
      <w:r>
        <w:rPr>
          <w:color w:val="000000"/>
        </w:rPr>
        <w:t xml:space="preserve"> which is </w:t>
      </w:r>
      <w:r w:rsidRPr="0093483E">
        <w:rPr>
          <w:color w:val="000000"/>
        </w:rPr>
        <w:t>to be used by neuro providers for tumor ablation procedures</w:t>
      </w:r>
      <w:r>
        <w:rPr>
          <w:color w:val="000000"/>
        </w:rPr>
        <w:t xml:space="preserve"> </w:t>
      </w:r>
      <w:r w:rsidRPr="0093483E">
        <w:rPr>
          <w:color w:val="000000"/>
        </w:rPr>
        <w:t xml:space="preserve">(LITT therapy). Prior to the Siemens software upgrade, this router was not necessary. The LITT therapy program is being held up until MRI can get this necessary tech. </w:t>
      </w:r>
    </w:p>
    <w:p w14:paraId="17597311" w14:textId="77777777" w:rsidR="0093483E" w:rsidRDefault="0093483E" w:rsidP="0093483E">
      <w:pPr>
        <w:ind w:left="720"/>
        <w:rPr>
          <w:b/>
        </w:rPr>
      </w:pPr>
    </w:p>
    <w:p w14:paraId="0CF17A68" w14:textId="0316A8E1" w:rsidR="00DC566D" w:rsidRPr="0093483E" w:rsidRDefault="00DC566D" w:rsidP="0093483E">
      <w:pPr>
        <w:pStyle w:val="ListParagraph"/>
        <w:numPr>
          <w:ilvl w:val="0"/>
          <w:numId w:val="5"/>
        </w:numPr>
        <w:rPr>
          <w:b/>
        </w:rPr>
      </w:pPr>
      <w:r w:rsidRPr="0093483E">
        <w:rPr>
          <w:b/>
        </w:rPr>
        <w:t>Explain why the commodity</w:t>
      </w:r>
      <w:r w:rsidR="00923482" w:rsidRPr="0093483E">
        <w:rPr>
          <w:b/>
        </w:rPr>
        <w:t>/service</w:t>
      </w:r>
      <w:r w:rsidRPr="0093483E">
        <w:rPr>
          <w:b/>
        </w:rPr>
        <w:t xml:space="preserve"> is the only one (1) that can meet the needs of the agency</w:t>
      </w:r>
      <w:r w:rsidR="00923482" w:rsidRPr="0093483E">
        <w:rPr>
          <w:b/>
        </w:rPr>
        <w:t>/institution</w:t>
      </w:r>
      <w:r w:rsidRPr="0093483E">
        <w:rPr>
          <w:b/>
        </w:rPr>
        <w:t xml:space="preserve">:  </w:t>
      </w:r>
    </w:p>
    <w:p w14:paraId="61EBFE23" w14:textId="1D0DE65C" w:rsidR="000E38CB" w:rsidRDefault="0093483E" w:rsidP="00A34B95">
      <w:pPr>
        <w:pStyle w:val="PlainText"/>
        <w:ind w:left="720"/>
        <w:rPr>
          <w:rFonts w:ascii="Times New Roman" w:hAnsi="Times New Roman" w:cs="Times New Roman"/>
          <w:sz w:val="24"/>
          <w:szCs w:val="24"/>
        </w:rPr>
      </w:pPr>
      <w:r w:rsidRPr="0093483E">
        <w:rPr>
          <w:rFonts w:ascii="Times New Roman" w:hAnsi="Times New Roman" w:cs="Times New Roman"/>
          <w:sz w:val="24"/>
          <w:szCs w:val="24"/>
        </w:rPr>
        <w:t>Access-I is required for 3rd party vendor equipment to communicate with any Siemens MRI scanner.</w:t>
      </w:r>
    </w:p>
    <w:p w14:paraId="4C31A94B" w14:textId="77777777" w:rsidR="0093483E" w:rsidRDefault="0093483E"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4660B65C" w14:textId="39EB0947" w:rsidR="00DC566D" w:rsidRPr="00B970D4" w:rsidRDefault="0093483E" w:rsidP="006D6B49">
      <w:pPr>
        <w:autoSpaceDE w:val="0"/>
        <w:autoSpaceDN w:val="0"/>
        <w:adjustRightInd w:val="0"/>
        <w:ind w:left="720"/>
      </w:pPr>
      <w:r w:rsidRPr="0093483E">
        <w:t xml:space="preserve">Siemens </w:t>
      </w:r>
      <w:proofErr w:type="spellStart"/>
      <w:r w:rsidRPr="0093483E">
        <w:t>Healthineers</w:t>
      </w:r>
      <w:proofErr w:type="spellEnd"/>
      <w:r w:rsidRPr="0093483E">
        <w:t xml:space="preserve"> GmbH is the exclusive manufacturer and distributor of the Access-i software</w:t>
      </w:r>
      <w:r>
        <w:t>.</w:t>
      </w:r>
      <w:r w:rsidRPr="00A75945">
        <w:rPr>
          <w:rFonts w:asciiTheme="minorHAnsi" w:hAnsiTheme="minorHAnsi" w:cstheme="minorHAnsi"/>
          <w:sz w:val="22"/>
          <w:szCs w:val="22"/>
        </w:rPr>
        <w:t xml:space="preserve"> </w:t>
      </w:r>
      <w:r w:rsidR="00DC566D" w:rsidRPr="00B970D4">
        <w:t xml:space="preserve">See supporting letter from </w:t>
      </w:r>
      <w:r w:rsidRPr="0093483E">
        <w:t xml:space="preserve">Siemens </w:t>
      </w:r>
      <w:proofErr w:type="spellStart"/>
      <w:r w:rsidRPr="0093483E">
        <w:t>Healthineers</w:t>
      </w:r>
      <w:proofErr w:type="spellEnd"/>
      <w:r w:rsidRPr="0093483E">
        <w:t xml:space="preserve"> GmbH</w:t>
      </w:r>
      <w:r w:rsidR="00DC566D" w:rsidRPr="00B970D4">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40E0C39"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r w:rsidR="00BA3C34" w:rsidRPr="0093483E">
        <w:t>Access-i software</w:t>
      </w:r>
      <w:r w:rsidR="007A4AD7" w:rsidRPr="002655FF">
        <w:t xml:space="preserve"> </w:t>
      </w:r>
      <w:r w:rsidRPr="002655FF">
        <w:t xml:space="preserve">is </w:t>
      </w:r>
      <w:r w:rsidRPr="002655FF">
        <w:rPr>
          <w:b/>
          <w:bCs/>
        </w:rPr>
        <w:t>$</w:t>
      </w:r>
      <w:r w:rsidR="00581FB7">
        <w:rPr>
          <w:b/>
          <w:bCs/>
        </w:rPr>
        <w:t>1</w:t>
      </w:r>
      <w:r w:rsidR="00BA3C34">
        <w:rPr>
          <w:b/>
          <w:bCs/>
        </w:rPr>
        <w:t>00</w:t>
      </w:r>
      <w:r w:rsidR="002655FF" w:rsidRPr="002655FF">
        <w:rPr>
          <w:b/>
          <w:bCs/>
        </w:rPr>
        <w:t>,</w:t>
      </w:r>
      <w:r w:rsidR="00BA3C34">
        <w:rPr>
          <w:b/>
          <w:bCs/>
        </w:rPr>
        <w:t>0</w:t>
      </w:r>
      <w:r w:rsidR="00B970D4">
        <w:rPr>
          <w:b/>
          <w:bCs/>
        </w:rPr>
        <w:t>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r w:rsidR="0093483E" w:rsidRPr="0093483E">
        <w:t xml:space="preserve">Siemens </w:t>
      </w:r>
      <w:proofErr w:type="spellStart"/>
      <w:r w:rsidR="0093483E" w:rsidRPr="0093483E">
        <w:t>Healthineers</w:t>
      </w:r>
      <w:proofErr w:type="spellEnd"/>
      <w:r w:rsidR="0093483E" w:rsidRPr="0093483E">
        <w:t xml:space="preserve"> GmbH</w:t>
      </w:r>
      <w:r w:rsidR="007A4AD7">
        <w:t xml:space="preserve">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0EA4D65" w:rsidR="002D2B69" w:rsidRDefault="002D2B69" w:rsidP="009B4CAE">
      <w:pPr>
        <w:tabs>
          <w:tab w:val="left" w:pos="1200"/>
        </w:tabs>
      </w:pPr>
      <w:r>
        <w:t xml:space="preserve">Interested parties who have reason to believe that </w:t>
      </w:r>
      <w:r w:rsidR="00BA3C34" w:rsidRPr="0093483E">
        <w:t>Access-i software</w:t>
      </w:r>
      <w:r w:rsidR="007A4AD7" w:rsidRPr="002245EA">
        <w:t xml:space="preserve"> </w:t>
      </w:r>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r w:rsidR="00BA3C34" w:rsidRPr="0093483E">
        <w:t xml:space="preserve">Siemens </w:t>
      </w:r>
      <w:proofErr w:type="spellStart"/>
      <w:r w:rsidR="00BA3C34" w:rsidRPr="0093483E">
        <w:t>Healthineers</w:t>
      </w:r>
      <w:proofErr w:type="spellEnd"/>
      <w:r w:rsidR="00BA3C34" w:rsidRPr="0093483E">
        <w:t xml:space="preserve"> GmbH</w:t>
      </w:r>
      <w:r w:rsidR="007A4AD7" w:rsidRPr="003E7077">
        <w:t>.</w:t>
      </w:r>
      <w:r w:rsidR="003E7077" w:rsidRPr="003E7077">
        <w:t xml:space="preserve"> </w:t>
      </w:r>
      <w:r w:rsidR="00DC566D" w:rsidRPr="002245EA">
        <w:t xml:space="preserve">The Vendor Form may be found at </w:t>
      </w:r>
      <w:hyperlink r:id="rId7"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E488DB0" w:rsidR="002D2B69" w:rsidRDefault="002D2B69" w:rsidP="00DC566D">
      <w:r>
        <w:t xml:space="preserve">Comments will be accepted at any time prior </w:t>
      </w:r>
      <w:r w:rsidRPr="002245EA">
        <w:t xml:space="preserve">to </w:t>
      </w:r>
      <w:r w:rsidR="00ED5670">
        <w:t>Mon</w:t>
      </w:r>
      <w:r w:rsidR="007A4AD7">
        <w:t>day</w:t>
      </w:r>
      <w:r w:rsidR="000E43BD" w:rsidRPr="002245EA">
        <w:t xml:space="preserve">, </w:t>
      </w:r>
      <w:r w:rsidR="00C00A69">
        <w:t>March</w:t>
      </w:r>
      <w:r w:rsidR="000E43BD" w:rsidRPr="002245EA">
        <w:t xml:space="preserve"> </w:t>
      </w:r>
      <w:r w:rsidR="00884F7E">
        <w:t>2</w:t>
      </w:r>
      <w:r w:rsidR="00ED5670">
        <w:t>7</w:t>
      </w:r>
      <w:r w:rsidR="000E43BD" w:rsidRPr="002245EA">
        <w:t>, 20</w:t>
      </w:r>
      <w:r w:rsidR="002245EA" w:rsidRPr="002245EA">
        <w:t>2</w:t>
      </w:r>
      <w:r w:rsidR="002655FF">
        <w:t>3</w:t>
      </w:r>
      <w:r>
        <w:t xml:space="preserve">, at 3:00 p.m. (Central Time) to </w:t>
      </w:r>
      <w:hyperlink r:id="rId8" w:history="1">
        <w:r w:rsidRPr="00847CD6">
          <w:rPr>
            <w:rStyle w:val="Hyperlink"/>
          </w:rPr>
          <w:t>solesource@umc.edu</w:t>
        </w:r>
      </w:hyperlink>
      <w:r>
        <w:t xml:space="preserve">.  Responses may be delivered via email to </w:t>
      </w:r>
      <w:hyperlink r:id="rId9"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0"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F65A6B"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BA3C34">
                              <w:rPr>
                                <w:b/>
                              </w:rPr>
                              <w:t>5</w:t>
                            </w:r>
                          </w:p>
                          <w:p w14:paraId="23732217" w14:textId="77777777" w:rsidR="00026285" w:rsidRPr="002245EA" w:rsidRDefault="00026285" w:rsidP="002D2B69">
                            <w:pPr>
                              <w:ind w:left="540" w:right="525"/>
                              <w:jc w:val="center"/>
                              <w:rPr>
                                <w:b/>
                              </w:rPr>
                            </w:pPr>
                          </w:p>
                          <w:p w14:paraId="20940D37" w14:textId="4335D56C" w:rsidR="002D2B69" w:rsidRPr="00DC3864" w:rsidRDefault="002D2B69" w:rsidP="002D2B69">
                            <w:pPr>
                              <w:ind w:left="540" w:right="525"/>
                              <w:jc w:val="center"/>
                              <w:rPr>
                                <w:b/>
                              </w:rPr>
                            </w:pPr>
                            <w:r w:rsidRPr="002245EA">
                              <w:rPr>
                                <w:b/>
                              </w:rPr>
                              <w:t xml:space="preserve">Accepted until </w:t>
                            </w:r>
                            <w:r w:rsidR="00ED5670">
                              <w:rPr>
                                <w:b/>
                              </w:rPr>
                              <w:t>Mon</w:t>
                            </w:r>
                            <w:r w:rsidR="008354EE">
                              <w:rPr>
                                <w:b/>
                              </w:rPr>
                              <w:t>day</w:t>
                            </w:r>
                            <w:r w:rsidR="000E43BD" w:rsidRPr="002245EA">
                              <w:rPr>
                                <w:b/>
                              </w:rPr>
                              <w:t xml:space="preserve">, </w:t>
                            </w:r>
                            <w:r w:rsidR="00C00A69">
                              <w:rPr>
                                <w:b/>
                              </w:rPr>
                              <w:t>March</w:t>
                            </w:r>
                            <w:r w:rsidR="000A66DC">
                              <w:rPr>
                                <w:b/>
                              </w:rPr>
                              <w:t xml:space="preserve"> </w:t>
                            </w:r>
                            <w:r w:rsidR="00884F7E">
                              <w:rPr>
                                <w:b/>
                              </w:rPr>
                              <w:t>2</w:t>
                            </w:r>
                            <w:r w:rsidR="00ED5670">
                              <w:rPr>
                                <w:b/>
                              </w:rPr>
                              <w:t>7</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0F65A6B"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BA3C34">
                        <w:rPr>
                          <w:b/>
                        </w:rPr>
                        <w:t>5</w:t>
                      </w:r>
                    </w:p>
                    <w:p w14:paraId="23732217" w14:textId="77777777" w:rsidR="00026285" w:rsidRPr="002245EA" w:rsidRDefault="00026285" w:rsidP="002D2B69">
                      <w:pPr>
                        <w:ind w:left="540" w:right="525"/>
                        <w:jc w:val="center"/>
                        <w:rPr>
                          <w:b/>
                        </w:rPr>
                      </w:pPr>
                    </w:p>
                    <w:p w14:paraId="20940D37" w14:textId="4335D56C" w:rsidR="002D2B69" w:rsidRPr="00DC3864" w:rsidRDefault="002D2B69" w:rsidP="002D2B69">
                      <w:pPr>
                        <w:ind w:left="540" w:right="525"/>
                        <w:jc w:val="center"/>
                        <w:rPr>
                          <w:b/>
                        </w:rPr>
                      </w:pPr>
                      <w:r w:rsidRPr="002245EA">
                        <w:rPr>
                          <w:b/>
                        </w:rPr>
                        <w:t xml:space="preserve">Accepted until </w:t>
                      </w:r>
                      <w:r w:rsidR="00ED5670">
                        <w:rPr>
                          <w:b/>
                        </w:rPr>
                        <w:t>Mon</w:t>
                      </w:r>
                      <w:r w:rsidR="008354EE">
                        <w:rPr>
                          <w:b/>
                        </w:rPr>
                        <w:t>day</w:t>
                      </w:r>
                      <w:r w:rsidR="000E43BD" w:rsidRPr="002245EA">
                        <w:rPr>
                          <w:b/>
                        </w:rPr>
                        <w:t xml:space="preserve">, </w:t>
                      </w:r>
                      <w:r w:rsidR="00C00A69">
                        <w:rPr>
                          <w:b/>
                        </w:rPr>
                        <w:t>March</w:t>
                      </w:r>
                      <w:r w:rsidR="000A66DC">
                        <w:rPr>
                          <w:b/>
                        </w:rPr>
                        <w:t xml:space="preserve"> </w:t>
                      </w:r>
                      <w:r w:rsidR="00884F7E">
                        <w:rPr>
                          <w:b/>
                        </w:rPr>
                        <w:t>2</w:t>
                      </w:r>
                      <w:r w:rsidR="00ED5670">
                        <w:rPr>
                          <w:b/>
                        </w:rPr>
                        <w:t>7</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BB3E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38CB"/>
    <w:rsid w:val="000E43BD"/>
    <w:rsid w:val="00135A98"/>
    <w:rsid w:val="0016059B"/>
    <w:rsid w:val="00187BC6"/>
    <w:rsid w:val="001B22B0"/>
    <w:rsid w:val="00212AC2"/>
    <w:rsid w:val="002245EA"/>
    <w:rsid w:val="00234BE1"/>
    <w:rsid w:val="0025411A"/>
    <w:rsid w:val="002655FF"/>
    <w:rsid w:val="0027264D"/>
    <w:rsid w:val="002D2405"/>
    <w:rsid w:val="002D2B69"/>
    <w:rsid w:val="002F1534"/>
    <w:rsid w:val="00316B17"/>
    <w:rsid w:val="0033397C"/>
    <w:rsid w:val="003369E5"/>
    <w:rsid w:val="003B137B"/>
    <w:rsid w:val="003E7077"/>
    <w:rsid w:val="00461993"/>
    <w:rsid w:val="00486394"/>
    <w:rsid w:val="004E6100"/>
    <w:rsid w:val="004F51CE"/>
    <w:rsid w:val="0053567C"/>
    <w:rsid w:val="00581FB7"/>
    <w:rsid w:val="005D0371"/>
    <w:rsid w:val="00600E14"/>
    <w:rsid w:val="00616CF2"/>
    <w:rsid w:val="0063396D"/>
    <w:rsid w:val="006624AB"/>
    <w:rsid w:val="006653BF"/>
    <w:rsid w:val="006B61DB"/>
    <w:rsid w:val="006D6B49"/>
    <w:rsid w:val="006F31B1"/>
    <w:rsid w:val="00710C89"/>
    <w:rsid w:val="00714915"/>
    <w:rsid w:val="0072690F"/>
    <w:rsid w:val="00742B69"/>
    <w:rsid w:val="00765458"/>
    <w:rsid w:val="0077537F"/>
    <w:rsid w:val="0078368D"/>
    <w:rsid w:val="007A4AD7"/>
    <w:rsid w:val="007C3F04"/>
    <w:rsid w:val="0082220D"/>
    <w:rsid w:val="008354EE"/>
    <w:rsid w:val="00884F7E"/>
    <w:rsid w:val="008A1214"/>
    <w:rsid w:val="008B2059"/>
    <w:rsid w:val="008E1B83"/>
    <w:rsid w:val="00923482"/>
    <w:rsid w:val="0093483E"/>
    <w:rsid w:val="009415BF"/>
    <w:rsid w:val="009A04CA"/>
    <w:rsid w:val="009B01B7"/>
    <w:rsid w:val="009B2C2A"/>
    <w:rsid w:val="009B4CAE"/>
    <w:rsid w:val="009D150D"/>
    <w:rsid w:val="00A32767"/>
    <w:rsid w:val="00A34B95"/>
    <w:rsid w:val="00A70889"/>
    <w:rsid w:val="00A9635B"/>
    <w:rsid w:val="00AA70D0"/>
    <w:rsid w:val="00AF2D42"/>
    <w:rsid w:val="00B0089C"/>
    <w:rsid w:val="00B15A5C"/>
    <w:rsid w:val="00B25F96"/>
    <w:rsid w:val="00B4728B"/>
    <w:rsid w:val="00B85A1A"/>
    <w:rsid w:val="00B96F08"/>
    <w:rsid w:val="00B970D4"/>
    <w:rsid w:val="00BA3C34"/>
    <w:rsid w:val="00BC1E51"/>
    <w:rsid w:val="00BC7346"/>
    <w:rsid w:val="00C00A69"/>
    <w:rsid w:val="00C209A3"/>
    <w:rsid w:val="00C46938"/>
    <w:rsid w:val="00CA7E6A"/>
    <w:rsid w:val="00CB0C26"/>
    <w:rsid w:val="00D0785D"/>
    <w:rsid w:val="00D10643"/>
    <w:rsid w:val="00D309D6"/>
    <w:rsid w:val="00D646E4"/>
    <w:rsid w:val="00DC566D"/>
    <w:rsid w:val="00DD41B8"/>
    <w:rsid w:val="00DF3A19"/>
    <w:rsid w:val="00E05D58"/>
    <w:rsid w:val="00E141A0"/>
    <w:rsid w:val="00E32357"/>
    <w:rsid w:val="00E4129D"/>
    <w:rsid w:val="00E536BF"/>
    <w:rsid w:val="00E654C5"/>
    <w:rsid w:val="00E7419C"/>
    <w:rsid w:val="00EB3BEE"/>
    <w:rsid w:val="00EC3087"/>
    <w:rsid w:val="00ED5670"/>
    <w:rsid w:val="00EE05F8"/>
    <w:rsid w:val="00EE2EDC"/>
    <w:rsid w:val="00F35E07"/>
    <w:rsid w:val="00FC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tyles" Target="styles.xml"/><Relationship Id="rId7" Type="http://schemas.openxmlformats.org/officeDocument/2006/relationships/hyperlink" Target="http://www.dfa.state.ms.us/Purchasing/documents/ObjectiontoSoleSourceDetermina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esource@um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717F-D84B-4E79-A033-80EC66B8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2023-03-03T20:14:00Z</dcterms:created>
  <dcterms:modified xsi:type="dcterms:W3CDTF">2023-03-06T19:45:00Z</dcterms:modified>
</cp:coreProperties>
</file>