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0A0BC2DA"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380885">
        <w:rPr>
          <w:noProof/>
        </w:rPr>
        <w:t>11/29/2023</w:t>
      </w:r>
      <w:r w:rsidR="004E48E4">
        <w:fldChar w:fldCharType="end"/>
      </w:r>
    </w:p>
    <w:p w14:paraId="24610532" w14:textId="77777777" w:rsidR="002D2B69" w:rsidRDefault="002D2B69" w:rsidP="002D2B69"/>
    <w:p w14:paraId="39111945" w14:textId="1BDC017E" w:rsidR="002D2B69" w:rsidRDefault="002D2B69" w:rsidP="0037728E">
      <w:pPr>
        <w:pStyle w:val="Default"/>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w:t>
      </w:r>
      <w:r w:rsidR="00A903F0">
        <w:rPr>
          <w:rFonts w:ascii="Times New Roman" w:hAnsi="Times New Roman" w:cs="Times New Roman"/>
          <w:b/>
        </w:rPr>
        <w:t>1</w:t>
      </w:r>
      <w:r w:rsidR="00063AA5">
        <w:rPr>
          <w:rFonts w:ascii="Times New Roman" w:hAnsi="Times New Roman" w:cs="Times New Roman"/>
          <w:b/>
        </w:rPr>
        <w:t>2</w:t>
      </w:r>
      <w:r w:rsidR="003E21A6" w:rsidRPr="003E21A6">
        <w:rPr>
          <w:rFonts w:ascii="Times New Roman" w:hAnsi="Times New Roman" w:cs="Times New Roman"/>
        </w:rPr>
        <w:t xml:space="preserve"> for</w:t>
      </w:r>
      <w:r w:rsidR="00E20389">
        <w:rPr>
          <w:rFonts w:ascii="Times New Roman" w:hAnsi="Times New Roman" w:cs="Times New Roman"/>
        </w:rPr>
        <w:t xml:space="preserve"> </w:t>
      </w:r>
      <w:r w:rsidR="00877755">
        <w:rPr>
          <w:rFonts w:ascii="Times New Roman" w:hAnsi="Times New Roman" w:cs="Times New Roman"/>
        </w:rPr>
        <w:t>Medical Vocabulary Licenses for Healthcare Software Applications</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8C24362" w14:textId="2B4C7A48" w:rsidR="0010744A" w:rsidRDefault="002D2B69" w:rsidP="00106CDC">
      <w:pPr>
        <w:pStyle w:val="Default"/>
        <w:rPr>
          <w:rFonts w:ascii="Times New Roman" w:hAnsi="Times New Roman" w:cs="Times New Roman"/>
        </w:rPr>
      </w:pPr>
      <w:r w:rsidRPr="00A903F0">
        <w:rPr>
          <w:rFonts w:ascii="Times New Roman" w:hAnsi="Times New Roman" w:cs="Times New Roman"/>
        </w:rPr>
        <w:t xml:space="preserve">Regarding UMMC Sole Source Certification Number </w:t>
      </w:r>
      <w:r w:rsidR="00096D94" w:rsidRPr="00A903F0">
        <w:rPr>
          <w:rFonts w:ascii="Times New Roman" w:hAnsi="Times New Roman" w:cs="Times New Roman"/>
        </w:rPr>
        <w:t>9</w:t>
      </w:r>
      <w:r w:rsidR="00DC614B" w:rsidRPr="00A903F0">
        <w:rPr>
          <w:rFonts w:ascii="Times New Roman" w:hAnsi="Times New Roman" w:cs="Times New Roman"/>
        </w:rPr>
        <w:t>6</w:t>
      </w:r>
      <w:r w:rsidR="00A903F0" w:rsidRPr="00A903F0">
        <w:rPr>
          <w:rFonts w:ascii="Times New Roman" w:hAnsi="Times New Roman" w:cs="Times New Roman"/>
        </w:rPr>
        <w:t>1</w:t>
      </w:r>
      <w:r w:rsidR="00063AA5">
        <w:rPr>
          <w:rFonts w:ascii="Times New Roman" w:hAnsi="Times New Roman" w:cs="Times New Roman"/>
        </w:rPr>
        <w:t>2</w:t>
      </w:r>
      <w:r w:rsidR="00A73E31" w:rsidRPr="00A903F0">
        <w:rPr>
          <w:rFonts w:ascii="Times New Roman" w:hAnsi="Times New Roman" w:cs="Times New Roman"/>
        </w:rPr>
        <w:t xml:space="preserve"> </w:t>
      </w:r>
      <w:r w:rsidR="00096D94" w:rsidRPr="00A903F0">
        <w:rPr>
          <w:rFonts w:ascii="Times New Roman" w:hAnsi="Times New Roman" w:cs="Times New Roman"/>
        </w:rPr>
        <w:t xml:space="preserve">for </w:t>
      </w:r>
      <w:r w:rsidR="00063AA5">
        <w:rPr>
          <w:rFonts w:ascii="Times New Roman" w:hAnsi="Times New Roman" w:cs="Times New Roman"/>
        </w:rPr>
        <w:t>Medical Vocabulary Licenses for Healthcare Software Applications</w:t>
      </w:r>
      <w:r w:rsidR="00A903F0">
        <w:rPr>
          <w:rFonts w:ascii="Times New Roman" w:hAnsi="Times New Roman" w:cs="Times New Roman"/>
        </w:rPr>
        <w:t>,</w:t>
      </w:r>
      <w:r w:rsidR="00DC614B" w:rsidRPr="00A903F0">
        <w:rPr>
          <w:rFonts w:ascii="Times New Roman" w:hAnsi="Times New Roman" w:cs="Times New Roman"/>
        </w:rPr>
        <w:t xml:space="preserve"> </w:t>
      </w:r>
      <w:r w:rsidRPr="00A903F0">
        <w:rPr>
          <w:rFonts w:ascii="Times New Roman" w:hAnsi="Times New Roman" w:cs="Times New Roman"/>
        </w:rPr>
        <w:t>please be advised that UMMC intends to award the purchase</w:t>
      </w:r>
      <w:r w:rsidR="005703A2" w:rsidRPr="00A903F0">
        <w:rPr>
          <w:rFonts w:ascii="Times New Roman" w:hAnsi="Times New Roman" w:cs="Times New Roman"/>
        </w:rPr>
        <w:t xml:space="preserve"> of</w:t>
      </w:r>
      <w:r w:rsidRPr="00A903F0">
        <w:rPr>
          <w:rFonts w:ascii="Times New Roman" w:hAnsi="Times New Roman" w:cs="Times New Roman"/>
        </w:rPr>
        <w:t xml:space="preserve"> </w:t>
      </w:r>
      <w:r w:rsidR="008F6526" w:rsidRPr="00A903F0">
        <w:rPr>
          <w:rFonts w:ascii="Times New Roman" w:hAnsi="Times New Roman" w:cs="Times New Roman"/>
        </w:rPr>
        <w:t xml:space="preserve">the </w:t>
      </w:r>
      <w:r w:rsidR="00063AA5">
        <w:rPr>
          <w:rFonts w:ascii="Times New Roman" w:hAnsi="Times New Roman" w:cs="Times New Roman"/>
        </w:rPr>
        <w:t>Medical Vocabulary Licenses for Healthcare Software Applications</w:t>
      </w:r>
      <w:r w:rsidR="00A903F0" w:rsidRPr="00A903F0">
        <w:rPr>
          <w:rFonts w:ascii="Times New Roman" w:hAnsi="Times New Roman" w:cs="Times New Roman"/>
        </w:rPr>
        <w:t xml:space="preserve"> </w:t>
      </w:r>
      <w:r w:rsidR="001B23DC" w:rsidRPr="00A903F0">
        <w:rPr>
          <w:rFonts w:ascii="Times New Roman" w:hAnsi="Times New Roman" w:cs="Times New Roman"/>
        </w:rPr>
        <w:t xml:space="preserve">to </w:t>
      </w:r>
      <w:r w:rsidR="009E63F9">
        <w:rPr>
          <w:rFonts w:ascii="Times New Roman" w:hAnsi="Times New Roman" w:cs="Times New Roman"/>
        </w:rPr>
        <w:t>Intelligent Medical Objects, Inc.</w:t>
      </w:r>
      <w:r w:rsidR="001B23DC" w:rsidRPr="00A903F0">
        <w:rPr>
          <w:rFonts w:ascii="Times New Roman" w:hAnsi="Times New Roman" w:cs="Times New Roman"/>
        </w:rPr>
        <w:t xml:space="preserve"> </w:t>
      </w:r>
      <w:r w:rsidR="009E63F9">
        <w:rPr>
          <w:rFonts w:ascii="Times New Roman" w:hAnsi="Times New Roman" w:cs="Times New Roman"/>
        </w:rPr>
        <w:t xml:space="preserve">(IMO) </w:t>
      </w:r>
      <w:r w:rsidR="00E536BF" w:rsidRPr="00A903F0">
        <w:rPr>
          <w:rFonts w:ascii="Times New Roman" w:hAnsi="Times New Roman" w:cs="Times New Roman"/>
        </w:rPr>
        <w:t>as the</w:t>
      </w:r>
      <w:r w:rsidR="00232EBC" w:rsidRPr="00A903F0">
        <w:rPr>
          <w:rFonts w:ascii="Times New Roman" w:hAnsi="Times New Roman" w:cs="Times New Roman"/>
        </w:rPr>
        <w:t xml:space="preserve"> </w:t>
      </w:r>
      <w:r w:rsidR="00E7419C" w:rsidRPr="00A903F0">
        <w:rPr>
          <w:rFonts w:ascii="Times New Roman" w:hAnsi="Times New Roman" w:cs="Times New Roman"/>
        </w:rPr>
        <w:t>s</w:t>
      </w:r>
      <w:r w:rsidR="00E536BF" w:rsidRPr="00A903F0">
        <w:rPr>
          <w:rFonts w:ascii="Times New Roman" w:hAnsi="Times New Roman" w:cs="Times New Roman"/>
        </w:rPr>
        <w:t xml:space="preserve">ole </w:t>
      </w:r>
      <w:r w:rsidRPr="00A903F0">
        <w:rPr>
          <w:rFonts w:ascii="Times New Roman" w:hAnsi="Times New Roman" w:cs="Times New Roman"/>
        </w:rPr>
        <w:t>source provider</w:t>
      </w:r>
      <w:r w:rsidR="009E63F9">
        <w:rPr>
          <w:rFonts w:ascii="Times New Roman" w:hAnsi="Times New Roman" w:cs="Times New Roman"/>
        </w:rPr>
        <w:t>.</w:t>
      </w:r>
      <w:r w:rsidRPr="00A903F0">
        <w:rPr>
          <w:rFonts w:ascii="Times New Roman" w:hAnsi="Times New Roman" w:cs="Times New Roman"/>
        </w:rPr>
        <w:t xml:space="preserve"> </w:t>
      </w:r>
    </w:p>
    <w:p w14:paraId="26C1DEFB" w14:textId="77777777" w:rsidR="00106CDC" w:rsidRPr="00A903F0" w:rsidRDefault="00106CDC" w:rsidP="00106CDC">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860F543" w:rsidR="002D2B69" w:rsidRPr="00772186" w:rsidRDefault="00063AA5" w:rsidP="007322A9">
            <w:pPr>
              <w:rPr>
                <w:highlight w:val="yellow"/>
              </w:rPr>
            </w:pPr>
            <w:r>
              <w:t>December</w:t>
            </w:r>
            <w:r w:rsidR="00DC614B">
              <w:t xml:space="preserve"> </w:t>
            </w:r>
            <w:r w:rsidR="00380885">
              <w:t>4</w:t>
            </w:r>
            <w:r w:rsidR="00772186" w:rsidRPr="00772186">
              <w:t>, 202</w:t>
            </w:r>
            <w:r w:rsidR="00DC614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D26EF0F" w:rsidR="002D2B69" w:rsidRPr="00772186" w:rsidRDefault="00063AA5" w:rsidP="007322A9">
            <w:r>
              <w:t>December</w:t>
            </w:r>
            <w:r w:rsidR="00B271CE">
              <w:t xml:space="preserve"> </w:t>
            </w:r>
            <w:r w:rsidR="00380885">
              <w:t>11</w:t>
            </w:r>
            <w:r w:rsidR="00772186" w:rsidRPr="00772186">
              <w:t>, 202</w:t>
            </w:r>
            <w:r w:rsidR="00DC614B">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847C0AF" w:rsidR="002D2B69" w:rsidRPr="00772186" w:rsidRDefault="00D21B7C" w:rsidP="007322A9">
            <w:r>
              <w:t>December</w:t>
            </w:r>
            <w:r w:rsidR="00772186" w:rsidRPr="00772186">
              <w:t xml:space="preserve"> </w:t>
            </w:r>
            <w:r w:rsidR="00380885">
              <w:t>18</w:t>
            </w:r>
            <w:r w:rsidR="00772186" w:rsidRPr="00772186">
              <w:t>, 202</w:t>
            </w:r>
            <w:r w:rsidR="00DC614B">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0D5A42A6" w:rsidR="002D2B69" w:rsidRPr="007A274F" w:rsidRDefault="002D2B69" w:rsidP="007322A9">
            <w:r w:rsidRPr="007A274F">
              <w:t xml:space="preserve">Not before </w:t>
            </w:r>
            <w:r w:rsidR="00D21B7C">
              <w:t xml:space="preserve">December </w:t>
            </w:r>
            <w:r w:rsidR="00380885">
              <w:t>18</w:t>
            </w:r>
            <w:r w:rsidR="00772186">
              <w:t>, 202</w:t>
            </w:r>
            <w:r w:rsidR="00DC614B">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F328E5E" w14:textId="39E9382B" w:rsidR="00877755" w:rsidRPr="005F71CB" w:rsidRDefault="00877755" w:rsidP="00877755">
      <w:pPr>
        <w:pStyle w:val="ListParagraph"/>
        <w:rPr>
          <w:color w:val="202122"/>
          <w:shd w:val="clear" w:color="auto" w:fill="FFFFFF"/>
        </w:rPr>
      </w:pPr>
      <w:r w:rsidRPr="00877755">
        <w:rPr>
          <w:color w:val="202122"/>
          <w:shd w:val="clear" w:color="auto" w:fill="FFFFFF"/>
        </w:rPr>
        <w:t>IMO's clinical interface terminology helps to map diagnostic terminologies to medical concepts and billing codes in EPIC, UMMC’s electronic health records (EHR). The aim is to help physicians more easily choose the correct medical term for their cases, which then aids in finding the correct billing code. This allows the clinician to capture the patient condition more accurately, with more familiar terms and without slowing the </w:t>
      </w:r>
      <w:r w:rsidR="005F71CB">
        <w:rPr>
          <w:color w:val="202122"/>
          <w:shd w:val="clear" w:color="auto" w:fill="FFFFFF"/>
        </w:rPr>
        <w:t>EPIC</w:t>
      </w:r>
      <w:r w:rsidRPr="00877755">
        <w:rPr>
          <w:color w:val="202122"/>
          <w:shd w:val="clear" w:color="auto" w:fill="FFFFFF"/>
        </w:rPr>
        <w:t xml:space="preserve"> workflow</w:t>
      </w:r>
      <w:r w:rsidR="00FC052A">
        <w:rPr>
          <w:color w:val="202122"/>
          <w:shd w:val="clear" w:color="auto" w:fill="FFFFFF"/>
        </w:rPr>
        <w:t xml:space="preserve">, which in turn creates better denial percentages and aids in Account Receivables closings. </w:t>
      </w:r>
      <w:r w:rsidRPr="005F71CB">
        <w:rPr>
          <w:color w:val="202122"/>
          <w:shd w:val="clear" w:color="auto" w:fill="FFFFFF"/>
        </w:rPr>
        <w:t xml:space="preserve">The IMO medical vocabularies are regularly updated so as to be mapped with standardized vocabularies such as the international classification of diseases (ICD) and the </w:t>
      </w:r>
      <w:r w:rsidRPr="005F71CB">
        <w:rPr>
          <w:bCs/>
          <w:color w:val="202122"/>
          <w:shd w:val="clear" w:color="auto" w:fill="FFFFFF"/>
        </w:rPr>
        <w:t>Systematized Nomenclature of Medicine</w:t>
      </w:r>
      <w:r w:rsidRPr="005F71CB">
        <w:rPr>
          <w:color w:val="202122"/>
          <w:shd w:val="clear" w:color="auto" w:fill="FFFFFF"/>
        </w:rPr>
        <w:t> (</w:t>
      </w:r>
      <w:r w:rsidRPr="005F71CB">
        <w:rPr>
          <w:bCs/>
          <w:color w:val="202122"/>
          <w:shd w:val="clear" w:color="auto" w:fill="FFFFFF"/>
        </w:rPr>
        <w:t>SNOMED</w:t>
      </w:r>
      <w:r w:rsidRPr="005F71CB">
        <w:rPr>
          <w:color w:val="202122"/>
          <w:shd w:val="clear" w:color="auto" w:fill="FFFFFF"/>
        </w:rPr>
        <w:t>) </w:t>
      </w:r>
    </w:p>
    <w:p w14:paraId="262C8A78" w14:textId="77777777" w:rsidR="00877755" w:rsidRDefault="00877755" w:rsidP="00877755">
      <w:pPr>
        <w:pStyle w:val="ListParagraph"/>
        <w:rPr>
          <w:b/>
        </w:rPr>
      </w:pPr>
    </w:p>
    <w:p w14:paraId="0CF17A68" w14:textId="660342F4" w:rsidR="00DC566D" w:rsidRPr="00A31040" w:rsidRDefault="00DC566D" w:rsidP="005F71CB">
      <w:pPr>
        <w:pStyle w:val="ListParagraph"/>
        <w:numPr>
          <w:ilvl w:val="0"/>
          <w:numId w:val="5"/>
        </w:numPr>
        <w:rPr>
          <w:b/>
        </w:rPr>
      </w:pPr>
      <w:r w:rsidRPr="00A31040">
        <w:rPr>
          <w:b/>
        </w:rPr>
        <w:t>Explain why the commodity</w:t>
      </w:r>
      <w:r w:rsidR="00923482" w:rsidRPr="00A31040">
        <w:rPr>
          <w:b/>
        </w:rPr>
        <w:t>/service</w:t>
      </w:r>
      <w:r w:rsidRPr="00A31040">
        <w:rPr>
          <w:b/>
        </w:rPr>
        <w:t xml:space="preserve"> is the only one (1) that can meet the needs of the agency</w:t>
      </w:r>
      <w:r w:rsidR="00923482" w:rsidRPr="00A31040">
        <w:rPr>
          <w:b/>
        </w:rPr>
        <w:t>/institution</w:t>
      </w:r>
      <w:r w:rsidRPr="00A31040">
        <w:rPr>
          <w:b/>
        </w:rPr>
        <w:t xml:space="preserve">:  </w:t>
      </w:r>
    </w:p>
    <w:p w14:paraId="69C212D6" w14:textId="77777777" w:rsidR="00026285" w:rsidRPr="00A31040" w:rsidRDefault="00026285" w:rsidP="00DC566D">
      <w:pPr>
        <w:pStyle w:val="PlainText"/>
        <w:ind w:left="720"/>
        <w:jc w:val="both"/>
        <w:rPr>
          <w:rFonts w:ascii="Times New Roman" w:hAnsi="Times New Roman" w:cs="Times New Roman"/>
          <w:sz w:val="24"/>
          <w:szCs w:val="24"/>
        </w:rPr>
      </w:pPr>
    </w:p>
    <w:p w14:paraId="38E1E577" w14:textId="6BF166E5" w:rsidR="006A4661" w:rsidRDefault="005F71CB" w:rsidP="00E634EA">
      <w:pPr>
        <w:pStyle w:val="ListParagraph"/>
      </w:pPr>
      <w:r>
        <w:t>Intelligent Medical Objects (IMO) is the sole source provider of clinical interface terminology in the EPIC electronic health record (EHR).</w:t>
      </w:r>
    </w:p>
    <w:p w14:paraId="6E7CECBC" w14:textId="77777777" w:rsidR="00E20389" w:rsidRDefault="00E20389" w:rsidP="00E634EA">
      <w:pPr>
        <w:pStyle w:val="ListParagraph"/>
        <w:rPr>
          <w:b/>
        </w:rPr>
      </w:pPr>
    </w:p>
    <w:p w14:paraId="02986BD0" w14:textId="59C170B0" w:rsidR="00B9057D" w:rsidRDefault="00DC566D" w:rsidP="00E634E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68DF3D7D" w:rsidR="00DC566D" w:rsidRPr="005F71CB" w:rsidRDefault="005F71CB" w:rsidP="005F71CB">
      <w:pPr>
        <w:autoSpaceDE w:val="0"/>
        <w:autoSpaceDN w:val="0"/>
        <w:adjustRightInd w:val="0"/>
        <w:ind w:left="720"/>
      </w:pPr>
      <w:r w:rsidRPr="005F71CB">
        <w:t xml:space="preserve">No other vendor distributes or supports these products in the Epic EHR software. </w:t>
      </w:r>
      <w:r w:rsidR="00DC566D" w:rsidRPr="005F71CB">
        <w:t xml:space="preserve">See supporting letter from </w:t>
      </w:r>
      <w:r w:rsidRPr="005F71CB">
        <w:t>Intelligent Medical Objects</w:t>
      </w:r>
      <w:r w:rsidR="009E63F9">
        <w:t>, Inc.</w:t>
      </w:r>
      <w:r w:rsidRPr="005F71CB">
        <w:t xml:space="preserve"> (IMO), </w:t>
      </w:r>
      <w:r w:rsidR="00DC566D" w:rsidRPr="005F71CB">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004DFFDE" w:rsidR="004E48E4" w:rsidRPr="004E48E4" w:rsidRDefault="00DC566D" w:rsidP="00211AB3">
      <w:pPr>
        <w:ind w:left="720"/>
        <w:rPr>
          <w:sz w:val="22"/>
          <w:szCs w:val="22"/>
        </w:rPr>
      </w:pPr>
      <w:r>
        <w:t xml:space="preserve">The estimated amount to be </w:t>
      </w:r>
      <w:r w:rsidRPr="00B25F96">
        <w:t xml:space="preserve">expended is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9E63F9">
        <w:t>Medical Vocabulary Licenses for Healthcare Software Applications</w:t>
      </w:r>
      <w:r w:rsidR="00216D7E" w:rsidRPr="00772186">
        <w:t xml:space="preserve"> </w:t>
      </w:r>
      <w:r w:rsidRPr="00772186">
        <w:t xml:space="preserve">is </w:t>
      </w:r>
      <w:r w:rsidRPr="00772186">
        <w:rPr>
          <w:bCs/>
        </w:rPr>
        <w:t>$</w:t>
      </w:r>
      <w:r w:rsidR="009E63F9">
        <w:rPr>
          <w:bCs/>
        </w:rPr>
        <w:t>1</w:t>
      </w:r>
      <w:r w:rsidR="00E20389">
        <w:rPr>
          <w:bCs/>
        </w:rPr>
        <w:t>5</w:t>
      </w:r>
      <w:r w:rsidR="009E63F9">
        <w:rPr>
          <w:bCs/>
        </w:rPr>
        <w:t>0</w:t>
      </w:r>
      <w:r w:rsidR="00EF41BF">
        <w:rPr>
          <w:bCs/>
        </w:rPr>
        <w:t>,</w:t>
      </w:r>
      <w:r w:rsidR="00A31040">
        <w:rPr>
          <w:bCs/>
        </w:rPr>
        <w:t>0</w:t>
      </w:r>
      <w:r w:rsidR="00E20389">
        <w:rPr>
          <w:bCs/>
        </w:rPr>
        <w:t>00</w:t>
      </w:r>
      <w:r w:rsidR="00B271CE">
        <w:rPr>
          <w:bCs/>
        </w:rPr>
        <w:t>.00</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r w:rsidR="009E63F9" w:rsidRPr="005F71CB">
        <w:t>Intelligent Medical Objects</w:t>
      </w:r>
      <w:r w:rsidR="009E63F9">
        <w:t>, Inc.</w:t>
      </w:r>
      <w:r w:rsidR="009E63F9" w:rsidRPr="005F71CB">
        <w:t xml:space="preserve"> </w:t>
      </w:r>
      <w:r w:rsidR="004E48E4" w:rsidRPr="004E48E4">
        <w:t>change their name during this certification period, then UMMC will determine if a recertification is necessary.</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E29982C" w:rsidR="002D2B69" w:rsidRDefault="002D2B69" w:rsidP="002D2B69">
      <w:r>
        <w:lastRenderedPageBreak/>
        <w:t xml:space="preserve">Interested parties who have reason to believe that </w:t>
      </w:r>
      <w:r w:rsidR="009E63F9">
        <w:t>Medical Vocabulary Licenses for Healthcare Software Applications</w:t>
      </w:r>
      <w:r w:rsidR="00A31040">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r w:rsidR="009E63F9" w:rsidRPr="005F71CB">
        <w:t>Intelligent Medical Objects</w:t>
      </w:r>
      <w:r w:rsidR="009E63F9">
        <w:t>, Inc.</w:t>
      </w:r>
      <w:r w:rsidR="00772186">
        <w:t xml:space="preserve"> </w:t>
      </w:r>
      <w:r w:rsidR="00DC566D">
        <w:t xml:space="preserve">The Vendor Form may be found at </w:t>
      </w:r>
      <w:hyperlink r:id="rId6" w:history="1">
        <w:r w:rsidR="00877755" w:rsidRPr="00736CA5">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84D75F2" w:rsidR="002D2B69" w:rsidRDefault="002D2B69" w:rsidP="00DC566D">
      <w:r>
        <w:t xml:space="preserve">Comments will be accepted at any time prior </w:t>
      </w:r>
      <w:r w:rsidRPr="00772186">
        <w:t xml:space="preserve">to </w:t>
      </w:r>
      <w:r w:rsidR="00380885">
        <w:t>Monday,</w:t>
      </w:r>
      <w:r w:rsidR="000E43BD" w:rsidRPr="00772186">
        <w:t xml:space="preserve"> </w:t>
      </w:r>
      <w:r w:rsidR="00D21B7C">
        <w:t>December</w:t>
      </w:r>
      <w:r w:rsidR="00D21B7C" w:rsidRPr="00772186">
        <w:t xml:space="preserve"> </w:t>
      </w:r>
      <w:r w:rsidR="00380885">
        <w:t>18</w:t>
      </w:r>
      <w:r w:rsidR="000E43BD" w:rsidRPr="00772186">
        <w:t>, 20</w:t>
      </w:r>
      <w:r w:rsidR="00772186" w:rsidRPr="00772186">
        <w:t>2</w:t>
      </w:r>
      <w:r w:rsidR="00C73591">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AEC4E7D"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9E63F9">
                              <w:rPr>
                                <w:b/>
                              </w:rPr>
                              <w:t>2</w:t>
                            </w:r>
                          </w:p>
                          <w:p w14:paraId="23732217" w14:textId="77777777" w:rsidR="00026285" w:rsidRPr="00DC3864" w:rsidRDefault="00026285" w:rsidP="002D2B69">
                            <w:pPr>
                              <w:ind w:left="540" w:right="525"/>
                              <w:jc w:val="center"/>
                              <w:rPr>
                                <w:b/>
                              </w:rPr>
                            </w:pPr>
                          </w:p>
                          <w:p w14:paraId="20940D37" w14:textId="5B4151A0" w:rsidR="002D2B69" w:rsidRPr="00DC3864" w:rsidRDefault="002D2B69" w:rsidP="002D2B69">
                            <w:pPr>
                              <w:ind w:left="540" w:right="525"/>
                              <w:jc w:val="center"/>
                              <w:rPr>
                                <w:b/>
                              </w:rPr>
                            </w:pPr>
                            <w:r w:rsidRPr="00DC3864">
                              <w:rPr>
                                <w:b/>
                              </w:rPr>
                              <w:t xml:space="preserve">Accepted until </w:t>
                            </w:r>
                            <w:r w:rsidR="00380885">
                              <w:rPr>
                                <w:b/>
                              </w:rPr>
                              <w:t>Monday</w:t>
                            </w:r>
                            <w:r w:rsidR="00772186" w:rsidRPr="00772186">
                              <w:rPr>
                                <w:b/>
                              </w:rPr>
                              <w:t xml:space="preserve">, </w:t>
                            </w:r>
                            <w:r w:rsidR="00D21B7C" w:rsidRPr="00D21B7C">
                              <w:rPr>
                                <w:b/>
                              </w:rPr>
                              <w:t xml:space="preserve">December </w:t>
                            </w:r>
                            <w:r w:rsidR="00380885">
                              <w:rPr>
                                <w:b/>
                              </w:rPr>
                              <w:t>18</w:t>
                            </w:r>
                            <w:bookmarkStart w:id="0" w:name="_GoBack"/>
                            <w:bookmarkEnd w:id="0"/>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AEC4E7D"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9E63F9">
                        <w:rPr>
                          <w:b/>
                        </w:rPr>
                        <w:t>2</w:t>
                      </w:r>
                    </w:p>
                    <w:p w14:paraId="23732217" w14:textId="77777777" w:rsidR="00026285" w:rsidRPr="00DC3864" w:rsidRDefault="00026285" w:rsidP="002D2B69">
                      <w:pPr>
                        <w:ind w:left="540" w:right="525"/>
                        <w:jc w:val="center"/>
                        <w:rPr>
                          <w:b/>
                        </w:rPr>
                      </w:pPr>
                    </w:p>
                    <w:p w14:paraId="20940D37" w14:textId="5B4151A0" w:rsidR="002D2B69" w:rsidRPr="00DC3864" w:rsidRDefault="002D2B69" w:rsidP="002D2B69">
                      <w:pPr>
                        <w:ind w:left="540" w:right="525"/>
                        <w:jc w:val="center"/>
                        <w:rPr>
                          <w:b/>
                        </w:rPr>
                      </w:pPr>
                      <w:r w:rsidRPr="00DC3864">
                        <w:rPr>
                          <w:b/>
                        </w:rPr>
                        <w:t xml:space="preserve">Accepted until </w:t>
                      </w:r>
                      <w:r w:rsidR="00380885">
                        <w:rPr>
                          <w:b/>
                        </w:rPr>
                        <w:t>Monday</w:t>
                      </w:r>
                      <w:r w:rsidR="00772186" w:rsidRPr="00772186">
                        <w:rPr>
                          <w:b/>
                        </w:rPr>
                        <w:t xml:space="preserve">, </w:t>
                      </w:r>
                      <w:r w:rsidR="00D21B7C" w:rsidRPr="00D21B7C">
                        <w:rPr>
                          <w:b/>
                        </w:rPr>
                        <w:t xml:space="preserve">December </w:t>
                      </w:r>
                      <w:r w:rsidR="00380885">
                        <w:rPr>
                          <w:b/>
                        </w:rPr>
                        <w:t>18</w:t>
                      </w:r>
                      <w:bookmarkStart w:id="1" w:name="_GoBack"/>
                      <w:bookmarkEnd w:id="1"/>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6DF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FFE"/>
    <w:rsid w:val="00026285"/>
    <w:rsid w:val="00063AA5"/>
    <w:rsid w:val="00091C15"/>
    <w:rsid w:val="00096D94"/>
    <w:rsid w:val="000E2ADE"/>
    <w:rsid w:val="000E43BD"/>
    <w:rsid w:val="00106CDC"/>
    <w:rsid w:val="0010744A"/>
    <w:rsid w:val="0014548A"/>
    <w:rsid w:val="0016059B"/>
    <w:rsid w:val="001B22B0"/>
    <w:rsid w:val="001B23DC"/>
    <w:rsid w:val="00211AB3"/>
    <w:rsid w:val="00216D7E"/>
    <w:rsid w:val="00232EBC"/>
    <w:rsid w:val="0027264D"/>
    <w:rsid w:val="002D2405"/>
    <w:rsid w:val="002D2B69"/>
    <w:rsid w:val="002F1534"/>
    <w:rsid w:val="002F7C60"/>
    <w:rsid w:val="0037728E"/>
    <w:rsid w:val="00380885"/>
    <w:rsid w:val="003B4BF4"/>
    <w:rsid w:val="003C2A57"/>
    <w:rsid w:val="003E21A6"/>
    <w:rsid w:val="004368D7"/>
    <w:rsid w:val="004E48E4"/>
    <w:rsid w:val="005703A2"/>
    <w:rsid w:val="00583FF2"/>
    <w:rsid w:val="005973EA"/>
    <w:rsid w:val="005A3A2B"/>
    <w:rsid w:val="005E2C02"/>
    <w:rsid w:val="005F71CB"/>
    <w:rsid w:val="00600E14"/>
    <w:rsid w:val="00616CF2"/>
    <w:rsid w:val="006624AB"/>
    <w:rsid w:val="006653BF"/>
    <w:rsid w:val="006A4661"/>
    <w:rsid w:val="006B61DB"/>
    <w:rsid w:val="006F31B1"/>
    <w:rsid w:val="00704999"/>
    <w:rsid w:val="00714915"/>
    <w:rsid w:val="007322A9"/>
    <w:rsid w:val="00765458"/>
    <w:rsid w:val="00772186"/>
    <w:rsid w:val="007B5625"/>
    <w:rsid w:val="00877755"/>
    <w:rsid w:val="008A3F1A"/>
    <w:rsid w:val="008F6526"/>
    <w:rsid w:val="00923482"/>
    <w:rsid w:val="00927295"/>
    <w:rsid w:val="009415BF"/>
    <w:rsid w:val="009B01B7"/>
    <w:rsid w:val="009D150D"/>
    <w:rsid w:val="009D474A"/>
    <w:rsid w:val="009E3A6A"/>
    <w:rsid w:val="009E63F9"/>
    <w:rsid w:val="00A31040"/>
    <w:rsid w:val="00A473D9"/>
    <w:rsid w:val="00A70889"/>
    <w:rsid w:val="00A73E31"/>
    <w:rsid w:val="00A903F0"/>
    <w:rsid w:val="00AA70D0"/>
    <w:rsid w:val="00AF2D42"/>
    <w:rsid w:val="00B25F96"/>
    <w:rsid w:val="00B271CE"/>
    <w:rsid w:val="00B4728B"/>
    <w:rsid w:val="00B6192C"/>
    <w:rsid w:val="00B9057D"/>
    <w:rsid w:val="00B96F08"/>
    <w:rsid w:val="00BC1E51"/>
    <w:rsid w:val="00C46938"/>
    <w:rsid w:val="00C62446"/>
    <w:rsid w:val="00C73591"/>
    <w:rsid w:val="00CA7E6A"/>
    <w:rsid w:val="00CB0C26"/>
    <w:rsid w:val="00D057CB"/>
    <w:rsid w:val="00D0785D"/>
    <w:rsid w:val="00D21B7C"/>
    <w:rsid w:val="00D646E4"/>
    <w:rsid w:val="00DC566D"/>
    <w:rsid w:val="00DC614B"/>
    <w:rsid w:val="00DE3468"/>
    <w:rsid w:val="00E04D58"/>
    <w:rsid w:val="00E05D58"/>
    <w:rsid w:val="00E20389"/>
    <w:rsid w:val="00E32357"/>
    <w:rsid w:val="00E4129D"/>
    <w:rsid w:val="00E536BF"/>
    <w:rsid w:val="00E634EA"/>
    <w:rsid w:val="00E654C5"/>
    <w:rsid w:val="00E7419C"/>
    <w:rsid w:val="00E96D76"/>
    <w:rsid w:val="00EC3087"/>
    <w:rsid w:val="00EE05F8"/>
    <w:rsid w:val="00EE2EDC"/>
    <w:rsid w:val="00EF41BF"/>
    <w:rsid w:val="00F82212"/>
    <w:rsid w:val="00FC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7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1875092">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2023-11-28T20:40:00Z</dcterms:created>
  <dcterms:modified xsi:type="dcterms:W3CDTF">2023-11-29T20:33:00Z</dcterms:modified>
</cp:coreProperties>
</file>