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47111" w14:textId="77777777" w:rsidR="005B3E17" w:rsidRDefault="00000000">
      <w:pPr>
        <w:pStyle w:val="BodyTex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322B1BDA" wp14:editId="3AD85B74">
            <wp:extent cx="6185639" cy="758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39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26779" w14:textId="77777777" w:rsidR="005B3E17" w:rsidRDefault="00000000">
      <w:pPr>
        <w:pStyle w:val="BodyText"/>
        <w:spacing w:before="10"/>
        <w:ind w:right="5636"/>
      </w:pPr>
      <w:r>
        <w:t>Roger F. Wicker Center for Ocean Enterprise 1030 30th Avenue | Gulfport, MS 39501</w:t>
      </w:r>
    </w:p>
    <w:p w14:paraId="4EA8860A" w14:textId="713FE1A7" w:rsidR="005B3E17" w:rsidRDefault="00000000">
      <w:pPr>
        <w:pStyle w:val="BodyText"/>
        <w:spacing w:before="42"/>
      </w:pPr>
      <w:r>
        <w:t xml:space="preserve">Phone: 228.214.9010 | </w:t>
      </w:r>
      <w:hyperlink r:id="rId5">
        <w:r>
          <w:t>oceanenterprise@usm.edu</w:t>
        </w:r>
      </w:hyperlink>
    </w:p>
    <w:p w14:paraId="678C5F7D" w14:textId="77777777" w:rsidR="00B937A5" w:rsidRDefault="00B937A5">
      <w:pPr>
        <w:pStyle w:val="BodyText"/>
        <w:spacing w:before="42"/>
      </w:pPr>
    </w:p>
    <w:p w14:paraId="7B59A39E" w14:textId="77777777" w:rsidR="00B937A5" w:rsidRDefault="00B937A5">
      <w:pPr>
        <w:pStyle w:val="BodyText"/>
        <w:spacing w:before="42"/>
      </w:pPr>
    </w:p>
    <w:p w14:paraId="0D44350A" w14:textId="77777777" w:rsidR="00B937A5" w:rsidRDefault="00B937A5">
      <w:pPr>
        <w:pStyle w:val="BodyText"/>
        <w:spacing w:before="42"/>
      </w:pPr>
    </w:p>
    <w:p w14:paraId="5D37B3CC" w14:textId="77777777" w:rsidR="00B937A5" w:rsidRDefault="00B937A5">
      <w:pPr>
        <w:pStyle w:val="BodyText"/>
        <w:spacing w:before="42"/>
      </w:pPr>
    </w:p>
    <w:p w14:paraId="60011AFC" w14:textId="77777777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TO: USM Purchasing Department</w:t>
      </w:r>
    </w:p>
    <w:p w14:paraId="665A4096" w14:textId="77777777" w:rsidR="009B4A7D" w:rsidRDefault="009B4A7D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257520FF" w14:textId="57273756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THROUGH: Dr. </w:t>
      </w:r>
      <w:r w:rsidR="009B4A7D">
        <w:rPr>
          <w:rFonts w:eastAsiaTheme="minorHAnsi"/>
          <w:sz w:val="24"/>
          <w:szCs w:val="24"/>
        </w:rPr>
        <w:t>Jason McKenna</w:t>
      </w:r>
      <w:r>
        <w:rPr>
          <w:rFonts w:eastAsiaTheme="minorHAnsi"/>
          <w:sz w:val="24"/>
          <w:szCs w:val="24"/>
        </w:rPr>
        <w:t>, Director</w:t>
      </w:r>
      <w:r w:rsidR="009B4A7D">
        <w:rPr>
          <w:rFonts w:eastAsiaTheme="minorHAnsi"/>
          <w:sz w:val="24"/>
          <w:szCs w:val="24"/>
        </w:rPr>
        <w:t xml:space="preserve"> of RDTE&amp;T</w:t>
      </w:r>
      <w:r>
        <w:rPr>
          <w:rFonts w:eastAsiaTheme="minorHAnsi"/>
          <w:sz w:val="24"/>
          <w:szCs w:val="24"/>
        </w:rPr>
        <w:t xml:space="preserve">, </w:t>
      </w:r>
      <w:r w:rsidR="009B4A7D">
        <w:rPr>
          <w:rFonts w:eastAsiaTheme="minorHAnsi"/>
          <w:sz w:val="24"/>
          <w:szCs w:val="24"/>
        </w:rPr>
        <w:t>Roger F. Wicker Center for Ocean Enterprise</w:t>
      </w:r>
    </w:p>
    <w:p w14:paraId="630382B9" w14:textId="77777777" w:rsidR="009B4A7D" w:rsidRDefault="009B4A7D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197F9C3F" w14:textId="7DF6E21E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FROM: </w:t>
      </w:r>
      <w:r w:rsidR="009B4A7D">
        <w:rPr>
          <w:rFonts w:eastAsiaTheme="minorHAnsi"/>
          <w:sz w:val="24"/>
          <w:szCs w:val="24"/>
        </w:rPr>
        <w:t>James Thompson, Hydrographer</w:t>
      </w:r>
    </w:p>
    <w:p w14:paraId="52560BA6" w14:textId="77777777" w:rsidR="009B4A7D" w:rsidRDefault="009B4A7D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4F99ECE9" w14:textId="535F86CC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DATE: </w:t>
      </w:r>
      <w:r w:rsidR="009B4A7D">
        <w:rPr>
          <w:rFonts w:eastAsiaTheme="minorHAnsi"/>
          <w:sz w:val="24"/>
          <w:szCs w:val="24"/>
        </w:rPr>
        <w:t>March 22, 2024</w:t>
      </w:r>
    </w:p>
    <w:p w14:paraId="4A5BF932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5F22802F" w14:textId="5DBA62DB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RE: Sole source </w:t>
      </w:r>
      <w:r w:rsidR="00995868">
        <w:rPr>
          <w:rFonts w:eastAsiaTheme="minorHAnsi"/>
          <w:sz w:val="24"/>
          <w:szCs w:val="24"/>
        </w:rPr>
        <w:t>purchase</w:t>
      </w:r>
      <w:r>
        <w:rPr>
          <w:rFonts w:eastAsiaTheme="minorHAnsi"/>
          <w:sz w:val="24"/>
          <w:szCs w:val="24"/>
        </w:rPr>
        <w:t xml:space="preserve"> of </w:t>
      </w:r>
      <w:r w:rsidR="00995868">
        <w:rPr>
          <w:rFonts w:eastAsiaTheme="minorHAnsi"/>
          <w:sz w:val="24"/>
          <w:szCs w:val="24"/>
        </w:rPr>
        <w:t>HYPACK</w:t>
      </w:r>
      <w:r>
        <w:rPr>
          <w:rFonts w:eastAsiaTheme="minorHAnsi"/>
          <w:sz w:val="24"/>
          <w:szCs w:val="24"/>
        </w:rPr>
        <w:t xml:space="preserve"> </w:t>
      </w:r>
    </w:p>
    <w:p w14:paraId="14DF8809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69E9BE8E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04EA3E9E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499C673C" w14:textId="008F2BAE" w:rsidR="00995868" w:rsidRDefault="00B937A5" w:rsidP="00995868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 have proposed to </w:t>
      </w:r>
      <w:r w:rsidR="00995868">
        <w:rPr>
          <w:rFonts w:eastAsiaTheme="minorHAnsi"/>
          <w:sz w:val="24"/>
          <w:szCs w:val="24"/>
        </w:rPr>
        <w:t>purchase</w:t>
      </w:r>
      <w:r>
        <w:rPr>
          <w:rFonts w:eastAsiaTheme="minorHAnsi"/>
          <w:sz w:val="24"/>
          <w:szCs w:val="24"/>
        </w:rPr>
        <w:t xml:space="preserve"> </w:t>
      </w:r>
      <w:r w:rsidR="00995868">
        <w:rPr>
          <w:rFonts w:eastAsiaTheme="minorHAnsi"/>
          <w:sz w:val="24"/>
          <w:szCs w:val="24"/>
        </w:rPr>
        <w:t>several HYPACK software licenses (one commercial and ten educational)</w:t>
      </w:r>
    </w:p>
    <w:p w14:paraId="4F3D5D36" w14:textId="744B91B7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for the </w:t>
      </w:r>
      <w:r w:rsidR="00995868">
        <w:rPr>
          <w:rFonts w:eastAsiaTheme="minorHAnsi"/>
          <w:sz w:val="24"/>
          <w:szCs w:val="24"/>
        </w:rPr>
        <w:t>ONR and NOAA</w:t>
      </w:r>
      <w:r>
        <w:rPr>
          <w:rFonts w:eastAsiaTheme="minorHAnsi"/>
          <w:sz w:val="24"/>
          <w:szCs w:val="24"/>
        </w:rPr>
        <w:t xml:space="preserve"> stud</w:t>
      </w:r>
      <w:r w:rsidR="00995868">
        <w:rPr>
          <w:rFonts w:eastAsiaTheme="minorHAnsi"/>
          <w:sz w:val="24"/>
          <w:szCs w:val="24"/>
        </w:rPr>
        <w:t>ies, as well as for our current and future industry and research partners</w:t>
      </w:r>
      <w:r>
        <w:rPr>
          <w:rFonts w:eastAsiaTheme="minorHAnsi"/>
          <w:sz w:val="24"/>
          <w:szCs w:val="24"/>
        </w:rPr>
        <w:t xml:space="preserve">. The </w:t>
      </w:r>
      <w:r w:rsidR="00995868">
        <w:rPr>
          <w:rFonts w:eastAsiaTheme="minorHAnsi"/>
          <w:sz w:val="24"/>
          <w:szCs w:val="24"/>
        </w:rPr>
        <w:t>software</w:t>
      </w:r>
      <w:r>
        <w:rPr>
          <w:rFonts w:eastAsiaTheme="minorHAnsi"/>
          <w:sz w:val="24"/>
          <w:szCs w:val="24"/>
        </w:rPr>
        <w:t xml:space="preserve"> is </w:t>
      </w:r>
      <w:r w:rsidR="00995868">
        <w:rPr>
          <w:rFonts w:eastAsiaTheme="minorHAnsi"/>
          <w:sz w:val="24"/>
          <w:szCs w:val="24"/>
        </w:rPr>
        <w:t>capable of sensor integration and data collection and processing.</w:t>
      </w:r>
    </w:p>
    <w:p w14:paraId="54C6B632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22AF53BE" w14:textId="632A87DA" w:rsidR="00B937A5" w:rsidRDefault="00B937A5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We have </w:t>
      </w:r>
      <w:r w:rsidR="00995868">
        <w:rPr>
          <w:rFonts w:eastAsiaTheme="minorHAnsi"/>
          <w:sz w:val="24"/>
          <w:szCs w:val="24"/>
        </w:rPr>
        <w:t>u</w:t>
      </w:r>
      <w:r>
        <w:rPr>
          <w:rFonts w:eastAsiaTheme="minorHAnsi"/>
          <w:sz w:val="24"/>
          <w:szCs w:val="24"/>
        </w:rPr>
        <w:t>sed the</w:t>
      </w:r>
      <w:r w:rsidR="00995868">
        <w:rPr>
          <w:rFonts w:eastAsiaTheme="minorHAnsi"/>
          <w:sz w:val="24"/>
          <w:szCs w:val="24"/>
        </w:rPr>
        <w:t xml:space="preserve"> HYPACK software</w:t>
      </w:r>
      <w:r w:rsidR="003A66F5">
        <w:rPr>
          <w:rFonts w:eastAsiaTheme="minorHAnsi"/>
          <w:sz w:val="24"/>
          <w:szCs w:val="24"/>
        </w:rPr>
        <w:t xml:space="preserve"> </w:t>
      </w:r>
      <w:r w:rsidR="003A66F5" w:rsidRPr="007C551B">
        <w:rPr>
          <w:rFonts w:eastAsiaTheme="minorHAnsi"/>
          <w:sz w:val="24"/>
          <w:szCs w:val="24"/>
        </w:rPr>
        <w:t>under the current USM Hydrographic Program license with both instructors and students trained</w:t>
      </w:r>
      <w:r w:rsidR="007C551B">
        <w:rPr>
          <w:rFonts w:eastAsiaTheme="minorHAnsi"/>
          <w:sz w:val="24"/>
          <w:szCs w:val="24"/>
        </w:rPr>
        <w:t>,</w:t>
      </w:r>
      <w:r w:rsidR="003A66F5" w:rsidRPr="007C551B">
        <w:rPr>
          <w:rFonts w:eastAsiaTheme="minorHAnsi"/>
          <w:sz w:val="24"/>
          <w:szCs w:val="24"/>
        </w:rPr>
        <w:t xml:space="preserve"> and have </w:t>
      </w:r>
      <w:r w:rsidR="00995868" w:rsidRPr="007C551B">
        <w:rPr>
          <w:rFonts w:eastAsiaTheme="minorHAnsi"/>
          <w:sz w:val="24"/>
          <w:szCs w:val="24"/>
        </w:rPr>
        <w:t xml:space="preserve">been very pleased with the results and </w:t>
      </w:r>
      <w:r w:rsidR="003A66F5" w:rsidRPr="007C551B">
        <w:rPr>
          <w:rFonts w:eastAsiaTheme="minorHAnsi"/>
          <w:sz w:val="24"/>
          <w:szCs w:val="24"/>
        </w:rPr>
        <w:t>HYPACK</w:t>
      </w:r>
      <w:r w:rsidR="00995868" w:rsidRPr="007C551B">
        <w:rPr>
          <w:rFonts w:eastAsiaTheme="minorHAnsi"/>
          <w:sz w:val="24"/>
          <w:szCs w:val="24"/>
        </w:rPr>
        <w:t xml:space="preserve"> s</w:t>
      </w:r>
      <w:r w:rsidR="00995868">
        <w:rPr>
          <w:rFonts w:eastAsiaTheme="minorHAnsi"/>
          <w:sz w:val="24"/>
          <w:szCs w:val="24"/>
        </w:rPr>
        <w:t>upport</w:t>
      </w:r>
      <w:r>
        <w:rPr>
          <w:rFonts w:eastAsiaTheme="minorHAnsi"/>
          <w:sz w:val="24"/>
          <w:szCs w:val="24"/>
        </w:rPr>
        <w:t xml:space="preserve">. </w:t>
      </w:r>
      <w:r w:rsidR="003A66F5" w:rsidRPr="007C551B">
        <w:rPr>
          <w:rFonts w:eastAsiaTheme="minorHAnsi"/>
          <w:sz w:val="24"/>
          <w:szCs w:val="24"/>
        </w:rPr>
        <w:t xml:space="preserve">Purchasing additional </w:t>
      </w:r>
      <w:r w:rsidR="007C551B" w:rsidRPr="007C551B">
        <w:rPr>
          <w:rFonts w:eastAsiaTheme="minorHAnsi"/>
          <w:sz w:val="24"/>
          <w:szCs w:val="24"/>
        </w:rPr>
        <w:t>license</w:t>
      </w:r>
      <w:r w:rsidR="0064198D">
        <w:rPr>
          <w:rFonts w:eastAsiaTheme="minorHAnsi"/>
          <w:sz w:val="24"/>
          <w:szCs w:val="24"/>
        </w:rPr>
        <w:t>s</w:t>
      </w:r>
      <w:r w:rsidR="005C0F66" w:rsidRPr="007C551B">
        <w:rPr>
          <w:rFonts w:eastAsiaTheme="minorHAnsi"/>
          <w:sz w:val="24"/>
          <w:szCs w:val="24"/>
        </w:rPr>
        <w:t xml:space="preserve"> will allow for the exchange of software and </w:t>
      </w:r>
      <w:r w:rsidR="007C551B" w:rsidRPr="007C551B">
        <w:rPr>
          <w:rFonts w:eastAsiaTheme="minorHAnsi"/>
          <w:sz w:val="24"/>
          <w:szCs w:val="24"/>
        </w:rPr>
        <w:t>data</w:t>
      </w:r>
      <w:r w:rsidR="005C0F66" w:rsidRPr="007C551B">
        <w:rPr>
          <w:rFonts w:eastAsiaTheme="minorHAnsi"/>
          <w:sz w:val="24"/>
          <w:szCs w:val="24"/>
        </w:rPr>
        <w:t xml:space="preserve"> products from the software package. </w:t>
      </w:r>
      <w:r>
        <w:rPr>
          <w:rFonts w:eastAsiaTheme="minorHAnsi"/>
          <w:sz w:val="24"/>
          <w:szCs w:val="24"/>
        </w:rPr>
        <w:t>As</w:t>
      </w:r>
      <w:r w:rsidR="00995868">
        <w:rPr>
          <w:rFonts w:eastAsiaTheme="minorHAnsi"/>
          <w:sz w:val="24"/>
          <w:szCs w:val="24"/>
        </w:rPr>
        <w:t xml:space="preserve"> a</w:t>
      </w:r>
      <w:r>
        <w:rPr>
          <w:rFonts w:eastAsiaTheme="minorHAnsi"/>
          <w:sz w:val="24"/>
          <w:szCs w:val="24"/>
        </w:rPr>
        <w:t xml:space="preserve"> </w:t>
      </w:r>
      <w:r w:rsidR="00995868" w:rsidRPr="006D043C">
        <w:rPr>
          <w:sz w:val="24"/>
          <w:szCs w:val="24"/>
        </w:rPr>
        <w:t>world leader in software development for the hydrographic and dredging industries</w:t>
      </w:r>
      <w:r w:rsidR="00995868">
        <w:rPr>
          <w:sz w:val="24"/>
          <w:szCs w:val="24"/>
        </w:rPr>
        <w:t>, HYPACK</w:t>
      </w:r>
      <w:r w:rsidR="0099586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has the knowledge and expertise that no third party has to p</w:t>
      </w:r>
      <w:r w:rsidR="00316E9F">
        <w:rPr>
          <w:rFonts w:eastAsiaTheme="minorHAnsi"/>
          <w:sz w:val="24"/>
          <w:szCs w:val="24"/>
        </w:rPr>
        <w:t>rovide this quality package</w:t>
      </w:r>
      <w:r>
        <w:rPr>
          <w:rFonts w:eastAsiaTheme="minorHAnsi"/>
          <w:sz w:val="24"/>
          <w:szCs w:val="24"/>
        </w:rPr>
        <w:t>.</w:t>
      </w:r>
    </w:p>
    <w:p w14:paraId="756C6938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2E465581" w14:textId="009F87D0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Thank you.</w:t>
      </w:r>
    </w:p>
    <w:p w14:paraId="45444E76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p w14:paraId="02023C45" w14:textId="77777777" w:rsidR="00995868" w:rsidRDefault="00995868" w:rsidP="00B937A5">
      <w:pPr>
        <w:widowControl/>
        <w:adjustRightInd w:val="0"/>
        <w:rPr>
          <w:rFonts w:eastAsiaTheme="minorHAnsi"/>
          <w:sz w:val="24"/>
          <w:szCs w:val="24"/>
        </w:rPr>
      </w:pPr>
    </w:p>
    <w:sectPr w:rsidR="00995868">
      <w:type w:val="continuous"/>
      <w:pgSz w:w="12240" w:h="15840"/>
      <w:pgMar w:top="1000" w:right="12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17"/>
    <w:rsid w:val="00316E9F"/>
    <w:rsid w:val="003A66F5"/>
    <w:rsid w:val="005B3E17"/>
    <w:rsid w:val="005C0F66"/>
    <w:rsid w:val="0064198D"/>
    <w:rsid w:val="006F458B"/>
    <w:rsid w:val="007C551B"/>
    <w:rsid w:val="00995868"/>
    <w:rsid w:val="009B4A7D"/>
    <w:rsid w:val="00B937A5"/>
    <w:rsid w:val="00EB58BE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EBD9"/>
  <w15:docId w15:val="{8BE479CE-E329-43E1-89EF-B64C90A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anenterprise@us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 - laptop</dc:creator>
  <cp:lastModifiedBy>Alison Kinnaman</cp:lastModifiedBy>
  <cp:revision>4</cp:revision>
  <dcterms:created xsi:type="dcterms:W3CDTF">2024-03-25T18:43:00Z</dcterms:created>
  <dcterms:modified xsi:type="dcterms:W3CDTF">2024-03-25T18:53:00Z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2023-08-07T00:00:00Z</vt:filetime>
  </property>
</Properties>
</file>