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45C6E" w14:textId="77777777" w:rsidR="000D5072" w:rsidRDefault="00D12398">
      <w:pPr>
        <w:spacing w:after="0" w:line="259" w:lineRule="auto"/>
        <w:ind w:left="0" w:right="0" w:firstLine="0"/>
        <w:jc w:val="center"/>
      </w:pPr>
      <w:r>
        <w:rPr>
          <w:b/>
          <w:sz w:val="28"/>
        </w:rPr>
        <w:t xml:space="preserve"> </w:t>
      </w:r>
    </w:p>
    <w:p w14:paraId="483AF281" w14:textId="77777777" w:rsidR="000D5072" w:rsidRDefault="00D12398">
      <w:pPr>
        <w:pStyle w:val="Heading1"/>
        <w:spacing w:line="249" w:lineRule="auto"/>
        <w:ind w:right="72"/>
      </w:pPr>
      <w:r>
        <w:rPr>
          <w:sz w:val="28"/>
        </w:rPr>
        <w:t xml:space="preserve">            </w:t>
      </w:r>
      <w:r>
        <w:rPr>
          <w:sz w:val="28"/>
          <w:u w:val="single" w:color="000000"/>
        </w:rPr>
        <w:t xml:space="preserve">    Request for Quote – Formal</w:t>
      </w:r>
      <w:r>
        <w:rPr>
          <w:sz w:val="28"/>
        </w:rPr>
        <w:t xml:space="preserve">  </w:t>
      </w:r>
    </w:p>
    <w:p w14:paraId="18761329" w14:textId="77777777" w:rsidR="000D5072" w:rsidRDefault="00D12398">
      <w:pPr>
        <w:spacing w:after="0" w:line="259" w:lineRule="auto"/>
        <w:ind w:left="0" w:right="0" w:firstLine="0"/>
        <w:jc w:val="center"/>
      </w:pPr>
      <w:r>
        <w:rPr>
          <w:b/>
          <w:sz w:val="28"/>
        </w:rPr>
        <w:t xml:space="preserve"> </w:t>
      </w:r>
    </w:p>
    <w:p w14:paraId="04C9CCA3" w14:textId="5AA18CC9" w:rsidR="000D5072" w:rsidRDefault="00D12398" w:rsidP="00EF7B7F">
      <w:pPr>
        <w:spacing w:after="0" w:line="259" w:lineRule="auto"/>
        <w:ind w:left="10" w:right="68"/>
        <w:jc w:val="center"/>
      </w:pPr>
      <w:r>
        <w:rPr>
          <w:b/>
          <w:sz w:val="28"/>
        </w:rPr>
        <w:t>Invitation for Bid</w:t>
      </w:r>
      <w:r w:rsidRPr="00350F9D">
        <w:rPr>
          <w:b/>
        </w:rPr>
        <w:t># 3140</w:t>
      </w:r>
      <w:r w:rsidR="00350F9D">
        <w:rPr>
          <w:b/>
        </w:rPr>
        <w:t>003780</w:t>
      </w:r>
    </w:p>
    <w:p w14:paraId="4CBC3A4B" w14:textId="4B02C747" w:rsidR="000D5072" w:rsidRDefault="00D12398" w:rsidP="00EF7B7F">
      <w:pPr>
        <w:spacing w:after="0" w:line="259" w:lineRule="auto"/>
        <w:ind w:left="10" w:right="72"/>
        <w:jc w:val="center"/>
      </w:pPr>
      <w:r>
        <w:rPr>
          <w:b/>
          <w:sz w:val="28"/>
        </w:rPr>
        <w:t>Instructions and Special Conditions</w:t>
      </w:r>
    </w:p>
    <w:p w14:paraId="6C15281C" w14:textId="04B3BE46" w:rsidR="000D5072" w:rsidRDefault="00440825" w:rsidP="00EF7B7F">
      <w:pPr>
        <w:spacing w:after="0" w:line="259" w:lineRule="auto"/>
        <w:ind w:left="862" w:right="0"/>
        <w:jc w:val="center"/>
      </w:pPr>
      <w:r>
        <w:rPr>
          <w:b/>
          <w:sz w:val="28"/>
        </w:rPr>
        <w:t>Wrappe</w:t>
      </w:r>
      <w:r w:rsidR="00EF7B7F">
        <w:rPr>
          <w:b/>
          <w:sz w:val="28"/>
        </w:rPr>
        <w:t>r</w:t>
      </w:r>
    </w:p>
    <w:p w14:paraId="02B0A459" w14:textId="77777777" w:rsidR="000D5072" w:rsidRDefault="00D12398">
      <w:pPr>
        <w:spacing w:after="1" w:line="259" w:lineRule="auto"/>
        <w:ind w:left="0" w:right="0" w:firstLine="0"/>
        <w:jc w:val="center"/>
      </w:pPr>
      <w:r>
        <w:rPr>
          <w:b/>
          <w:sz w:val="28"/>
        </w:rPr>
        <w:t xml:space="preserve"> </w:t>
      </w:r>
    </w:p>
    <w:p w14:paraId="4D9DACA5" w14:textId="77777777" w:rsidR="000D5072" w:rsidRDefault="00D12398">
      <w:pPr>
        <w:spacing w:after="0" w:line="259" w:lineRule="auto"/>
        <w:ind w:left="360" w:right="0" w:firstLine="0"/>
        <w:jc w:val="center"/>
      </w:pPr>
      <w:r>
        <w:rPr>
          <w:b/>
        </w:rPr>
        <w:t xml:space="preserve">      </w:t>
      </w:r>
      <w:r>
        <w:rPr>
          <w:b/>
          <w:sz w:val="28"/>
        </w:rPr>
        <w:t xml:space="preserve"> </w:t>
      </w:r>
    </w:p>
    <w:tbl>
      <w:tblPr>
        <w:tblStyle w:val="TableGrid"/>
        <w:tblW w:w="9422" w:type="dxa"/>
        <w:tblInd w:w="0" w:type="dxa"/>
        <w:tblLook w:val="04A0" w:firstRow="1" w:lastRow="0" w:firstColumn="1" w:lastColumn="0" w:noHBand="0" w:noVBand="1"/>
      </w:tblPr>
      <w:tblGrid>
        <w:gridCol w:w="2161"/>
        <w:gridCol w:w="7261"/>
      </w:tblGrid>
      <w:tr w:rsidR="000D5072" w14:paraId="50B7FD30" w14:textId="77777777">
        <w:trPr>
          <w:trHeight w:val="1099"/>
        </w:trPr>
        <w:tc>
          <w:tcPr>
            <w:tcW w:w="2161" w:type="dxa"/>
            <w:tcBorders>
              <w:top w:val="nil"/>
              <w:left w:val="nil"/>
              <w:bottom w:val="nil"/>
              <w:right w:val="nil"/>
            </w:tcBorders>
          </w:tcPr>
          <w:p w14:paraId="34F50645" w14:textId="77777777" w:rsidR="000D5072" w:rsidRDefault="00D12398">
            <w:pPr>
              <w:tabs>
                <w:tab w:val="center" w:pos="1440"/>
              </w:tabs>
              <w:spacing w:after="535" w:line="259" w:lineRule="auto"/>
              <w:ind w:left="0" w:right="0" w:firstLine="0"/>
            </w:pPr>
            <w:r>
              <w:rPr>
                <w:b/>
                <w:u w:val="single" w:color="000000"/>
              </w:rPr>
              <w:t>Purpose</w:t>
            </w:r>
            <w:r>
              <w:rPr>
                <w:b/>
              </w:rPr>
              <w:t>:</w:t>
            </w:r>
            <w:r>
              <w:t xml:space="preserve"> </w:t>
            </w:r>
            <w:r>
              <w:tab/>
              <w:t xml:space="preserve"> </w:t>
            </w:r>
          </w:p>
          <w:p w14:paraId="36FE44C2" w14:textId="77777777" w:rsidR="000D5072" w:rsidRDefault="00D12398">
            <w:pPr>
              <w:spacing w:after="0" w:line="259" w:lineRule="auto"/>
              <w:ind w:left="0" w:right="0" w:firstLine="0"/>
            </w:pPr>
            <w:r>
              <w:rPr>
                <w:b/>
                <w:u w:val="single" w:color="000000"/>
              </w:rPr>
              <w:t>Submission of</w:t>
            </w:r>
            <w:r>
              <w:rPr>
                <w:b/>
              </w:rPr>
              <w:t xml:space="preserve">  </w:t>
            </w:r>
          </w:p>
        </w:tc>
        <w:tc>
          <w:tcPr>
            <w:tcW w:w="7261" w:type="dxa"/>
            <w:tcBorders>
              <w:top w:val="nil"/>
              <w:left w:val="nil"/>
              <w:bottom w:val="nil"/>
              <w:right w:val="nil"/>
            </w:tcBorders>
          </w:tcPr>
          <w:p w14:paraId="53A08916" w14:textId="6468DA16" w:rsidR="000D5072" w:rsidRDefault="00D12398">
            <w:pPr>
              <w:spacing w:after="0" w:line="259" w:lineRule="auto"/>
              <w:ind w:left="0" w:right="61" w:firstLine="0"/>
              <w:jc w:val="both"/>
            </w:pPr>
            <w:r>
              <w:t xml:space="preserve">The purpose of this Invitation for Bid is to establish a contract for the purchase of </w:t>
            </w:r>
            <w:r w:rsidR="003E20F5">
              <w:t>One</w:t>
            </w:r>
            <w:r>
              <w:t xml:space="preserve"> (</w:t>
            </w:r>
            <w:r w:rsidR="003E20F5">
              <w:t>1</w:t>
            </w:r>
            <w:r>
              <w:t xml:space="preserve">) </w:t>
            </w:r>
            <w:r w:rsidR="00AA3DDC">
              <w:rPr>
                <w:b/>
                <w:bCs/>
              </w:rPr>
              <w:t>Wrapper</w:t>
            </w:r>
            <w:r>
              <w:t xml:space="preserve">. This is a one-time acquisition.   </w:t>
            </w:r>
          </w:p>
        </w:tc>
      </w:tr>
      <w:tr w:rsidR="000D5072" w14:paraId="1B04D700" w14:textId="77777777">
        <w:trPr>
          <w:trHeight w:val="2208"/>
        </w:trPr>
        <w:tc>
          <w:tcPr>
            <w:tcW w:w="2161" w:type="dxa"/>
            <w:tcBorders>
              <w:top w:val="nil"/>
              <w:left w:val="nil"/>
              <w:bottom w:val="nil"/>
              <w:right w:val="nil"/>
            </w:tcBorders>
          </w:tcPr>
          <w:p w14:paraId="3D78FF5E" w14:textId="77777777" w:rsidR="000D5072" w:rsidRDefault="00D12398">
            <w:pPr>
              <w:tabs>
                <w:tab w:val="center" w:pos="1440"/>
              </w:tabs>
              <w:spacing w:after="1638" w:line="259" w:lineRule="auto"/>
              <w:ind w:left="0" w:right="0" w:firstLine="0"/>
            </w:pPr>
            <w:r>
              <w:rPr>
                <w:b/>
                <w:u w:val="single" w:color="000000"/>
              </w:rPr>
              <w:t>Quotes:</w:t>
            </w:r>
            <w:r>
              <w:rPr>
                <w:b/>
              </w:rPr>
              <w:t xml:space="preserve"> </w:t>
            </w:r>
            <w:r>
              <w:rPr>
                <w:b/>
              </w:rPr>
              <w:tab/>
              <w:t xml:space="preserve">     </w:t>
            </w:r>
          </w:p>
          <w:p w14:paraId="65E98653" w14:textId="77777777" w:rsidR="000D5072" w:rsidRDefault="00D12398">
            <w:pPr>
              <w:spacing w:after="0" w:line="259" w:lineRule="auto"/>
              <w:ind w:left="0" w:right="0" w:firstLine="0"/>
            </w:pPr>
            <w:r>
              <w:rPr>
                <w:b/>
                <w:u w:val="single" w:color="000000"/>
              </w:rPr>
              <w:t>Instructions</w:t>
            </w:r>
            <w:r>
              <w:t xml:space="preserve"> </w:t>
            </w:r>
          </w:p>
        </w:tc>
        <w:tc>
          <w:tcPr>
            <w:tcW w:w="7261" w:type="dxa"/>
            <w:tcBorders>
              <w:top w:val="nil"/>
              <w:left w:val="nil"/>
              <w:bottom w:val="nil"/>
              <w:right w:val="nil"/>
            </w:tcBorders>
          </w:tcPr>
          <w:p w14:paraId="1C5360BC" w14:textId="23D0C37A" w:rsidR="00030083" w:rsidRDefault="00D12398">
            <w:pPr>
              <w:spacing w:after="0" w:line="259" w:lineRule="auto"/>
              <w:ind w:left="0" w:right="60" w:firstLine="0"/>
              <w:jc w:val="both"/>
              <w:rPr>
                <w:b/>
              </w:rPr>
            </w:pPr>
            <w:r>
              <w:t>Bid(s) will be quoted until,</w:t>
            </w:r>
            <w:r w:rsidR="00030083">
              <w:t xml:space="preserve"> </w:t>
            </w:r>
            <w:r w:rsidR="00CB38A4">
              <w:t xml:space="preserve">Monday </w:t>
            </w:r>
            <w:r w:rsidR="00A05F3F">
              <w:rPr>
                <w:b/>
                <w:bCs/>
              </w:rPr>
              <w:t>March</w:t>
            </w:r>
            <w:r w:rsidR="003E20F5">
              <w:rPr>
                <w:b/>
              </w:rPr>
              <w:t xml:space="preserve"> </w:t>
            </w:r>
            <w:r w:rsidR="00A05F3F">
              <w:rPr>
                <w:b/>
              </w:rPr>
              <w:t>1</w:t>
            </w:r>
            <w:r w:rsidR="004947E9">
              <w:rPr>
                <w:b/>
              </w:rPr>
              <w:t>8</w:t>
            </w:r>
            <w:r>
              <w:rPr>
                <w:b/>
              </w:rPr>
              <w:t>, 202</w:t>
            </w:r>
            <w:r w:rsidR="00A05F3F">
              <w:rPr>
                <w:b/>
              </w:rPr>
              <w:t>4</w:t>
            </w:r>
            <w:r>
              <w:rPr>
                <w:b/>
              </w:rPr>
              <w:t xml:space="preserve">, at </w:t>
            </w:r>
            <w:r w:rsidR="00131F0D">
              <w:rPr>
                <w:b/>
              </w:rPr>
              <w:t>10</w:t>
            </w:r>
            <w:r w:rsidR="003E20F5">
              <w:rPr>
                <w:b/>
              </w:rPr>
              <w:t>:00</w:t>
            </w:r>
            <w:r>
              <w:rPr>
                <w:b/>
              </w:rPr>
              <w:t xml:space="preserve"> </w:t>
            </w:r>
          </w:p>
          <w:p w14:paraId="4AD2FB70" w14:textId="49EB8F33" w:rsidR="000D5072" w:rsidRDefault="00131F0D">
            <w:pPr>
              <w:spacing w:after="0" w:line="259" w:lineRule="auto"/>
              <w:ind w:left="0" w:right="60" w:firstLine="0"/>
              <w:jc w:val="both"/>
            </w:pPr>
            <w:r>
              <w:rPr>
                <w:b/>
              </w:rPr>
              <w:t>A</w:t>
            </w:r>
            <w:r w:rsidR="003E20F5">
              <w:rPr>
                <w:b/>
              </w:rPr>
              <w:t>.M</w:t>
            </w:r>
            <w:r w:rsidR="00D12398">
              <w:rPr>
                <w:b/>
              </w:rPr>
              <w:t>.</w:t>
            </w:r>
            <w:r w:rsidR="00D12398">
              <w:t xml:space="preserve">, Central Standard Time (CST), </w:t>
            </w:r>
            <w:r w:rsidR="003E20F5">
              <w:t>in</w:t>
            </w:r>
            <w:r w:rsidR="00D12398">
              <w:t xml:space="preserve"> the </w:t>
            </w:r>
            <w:r w:rsidR="003E20F5">
              <w:t>Department of Finance and Administration</w:t>
            </w:r>
            <w:r w:rsidR="00D12398">
              <w:t>,</w:t>
            </w:r>
            <w:r w:rsidR="003E20F5">
              <w:t xml:space="preserve"> and Administration &amp;</w:t>
            </w:r>
            <w:r w:rsidR="00887731">
              <w:t xml:space="preserve"> 7</w:t>
            </w:r>
            <w:r w:rsidR="003E20F5">
              <w:t xml:space="preserve">th Floor Conference </w:t>
            </w:r>
            <w:proofErr w:type="gramStart"/>
            <w:r w:rsidR="003E20F5">
              <w:t>r</w:t>
            </w:r>
            <w:r w:rsidR="00D12398">
              <w:t>oom ,</w:t>
            </w:r>
            <w:proofErr w:type="gramEnd"/>
            <w:r w:rsidR="00D12398">
              <w:t xml:space="preserve"> Jackson, MS 392</w:t>
            </w:r>
            <w:r w:rsidR="003E20F5">
              <w:t>01</w:t>
            </w:r>
            <w:r w:rsidR="00D12398">
              <w:t xml:space="preserve">, or by electronic bid submission via the Mississippi’s Accountability system for Government Information and Collaboration (MAGIC). </w:t>
            </w:r>
            <w:proofErr w:type="gramStart"/>
            <w:r w:rsidR="00D12398">
              <w:t>Submission</w:t>
            </w:r>
            <w:proofErr w:type="gramEnd"/>
            <w:r w:rsidR="00D12398">
              <w:t xml:space="preserve"> will be evaluated. Vendors who meet all requirements outlined in this invitation will be eligible to participate in the Reverse Auction process. </w:t>
            </w:r>
          </w:p>
        </w:tc>
      </w:tr>
      <w:tr w:rsidR="000D5072" w14:paraId="409C2728" w14:textId="77777777">
        <w:trPr>
          <w:trHeight w:val="1656"/>
        </w:trPr>
        <w:tc>
          <w:tcPr>
            <w:tcW w:w="2161" w:type="dxa"/>
            <w:tcBorders>
              <w:top w:val="nil"/>
              <w:left w:val="nil"/>
              <w:bottom w:val="nil"/>
              <w:right w:val="nil"/>
            </w:tcBorders>
          </w:tcPr>
          <w:p w14:paraId="23B8D047" w14:textId="77777777" w:rsidR="000D5072" w:rsidRDefault="00D12398">
            <w:pPr>
              <w:spacing w:after="1080" w:line="259" w:lineRule="auto"/>
              <w:ind w:left="0" w:right="0" w:firstLine="0"/>
            </w:pPr>
            <w:r>
              <w:rPr>
                <w:b/>
                <w:u w:val="single" w:color="000000"/>
              </w:rPr>
              <w:t>to Bidders</w:t>
            </w:r>
            <w:r>
              <w:rPr>
                <w:b/>
              </w:rPr>
              <w:t>:</w:t>
            </w:r>
            <w:r>
              <w:t xml:space="preserve"> </w:t>
            </w:r>
          </w:p>
          <w:p w14:paraId="041AECE4" w14:textId="77777777" w:rsidR="000D5072" w:rsidRDefault="00D12398">
            <w:pPr>
              <w:spacing w:after="0" w:line="259" w:lineRule="auto"/>
              <w:ind w:left="0" w:right="0" w:firstLine="0"/>
            </w:pPr>
            <w:r>
              <w:t xml:space="preserve"> </w:t>
            </w:r>
          </w:p>
        </w:tc>
        <w:tc>
          <w:tcPr>
            <w:tcW w:w="7261" w:type="dxa"/>
            <w:tcBorders>
              <w:top w:val="nil"/>
              <w:left w:val="nil"/>
              <w:bottom w:val="nil"/>
              <w:right w:val="nil"/>
            </w:tcBorders>
          </w:tcPr>
          <w:p w14:paraId="17FEAA0B" w14:textId="77777777" w:rsidR="000D5072" w:rsidRDefault="00D12398">
            <w:pPr>
              <w:spacing w:after="0" w:line="238" w:lineRule="auto"/>
              <w:ind w:left="0" w:right="0" w:firstLine="0"/>
            </w:pPr>
            <w:r>
              <w:t xml:space="preserve">All vendors must be registered with the State of Mississippi.  If not registered, please go to </w:t>
            </w:r>
            <w:hyperlink r:id="rId7">
              <w:r>
                <w:rPr>
                  <w:color w:val="0000FF"/>
                  <w:u w:val="single" w:color="0000FF"/>
                </w:rPr>
                <w:t>https://www.dfa.ms.gov/dfa</w:t>
              </w:r>
            </w:hyperlink>
            <w:hyperlink r:id="rId8">
              <w:r>
                <w:rPr>
                  <w:color w:val="0000FF"/>
                  <w:u w:val="single" w:color="0000FF"/>
                </w:rPr>
                <w:t>-</w:t>
              </w:r>
            </w:hyperlink>
          </w:p>
          <w:p w14:paraId="1FCE18DA" w14:textId="77777777" w:rsidR="000D5072" w:rsidRDefault="001F10EC">
            <w:pPr>
              <w:spacing w:after="0" w:line="259" w:lineRule="auto"/>
              <w:ind w:left="0" w:right="0" w:firstLine="0"/>
            </w:pPr>
            <w:hyperlink r:id="rId9">
              <w:r w:rsidR="00D12398">
                <w:rPr>
                  <w:color w:val="0000FF"/>
                  <w:u w:val="single" w:color="0000FF"/>
                </w:rPr>
                <w:t>offices/</w:t>
              </w:r>
              <w:proofErr w:type="spellStart"/>
              <w:r w:rsidR="00D12398">
                <w:rPr>
                  <w:color w:val="0000FF"/>
                  <w:u w:val="single" w:color="0000FF"/>
                </w:rPr>
                <w:t>mmrs</w:t>
              </w:r>
              <w:proofErr w:type="spellEnd"/>
              <w:r w:rsidR="00D12398">
                <w:rPr>
                  <w:color w:val="0000FF"/>
                  <w:u w:val="single" w:color="0000FF"/>
                </w:rPr>
                <w:t>/</w:t>
              </w:r>
              <w:proofErr w:type="spellStart"/>
              <w:r w:rsidR="00D12398">
                <w:rPr>
                  <w:color w:val="0000FF"/>
                  <w:u w:val="single" w:color="0000FF"/>
                </w:rPr>
                <w:t>mississippi</w:t>
              </w:r>
              <w:proofErr w:type="spellEnd"/>
            </w:hyperlink>
            <w:hyperlink r:id="rId10">
              <w:r w:rsidR="00D12398">
                <w:rPr>
                  <w:color w:val="0000FF"/>
                  <w:u w:val="single" w:color="0000FF"/>
                </w:rPr>
                <w:t>-</w:t>
              </w:r>
            </w:hyperlink>
            <w:hyperlink r:id="rId11">
              <w:r w:rsidR="00D12398">
                <w:rPr>
                  <w:color w:val="0000FF"/>
                  <w:u w:val="single" w:color="0000FF"/>
                </w:rPr>
                <w:t>suppliers</w:t>
              </w:r>
            </w:hyperlink>
            <w:hyperlink r:id="rId12">
              <w:r w:rsidR="00D12398">
                <w:rPr>
                  <w:color w:val="0000FF"/>
                  <w:u w:val="single" w:color="0000FF"/>
                </w:rPr>
                <w:t>-</w:t>
              </w:r>
            </w:hyperlink>
            <w:hyperlink r:id="rId13">
              <w:r w:rsidR="00D12398">
                <w:rPr>
                  <w:color w:val="0000FF"/>
                  <w:u w:val="single" w:color="0000FF"/>
                </w:rPr>
                <w:t>vendors/</w:t>
              </w:r>
            </w:hyperlink>
            <w:hyperlink r:id="rId14">
              <w:r w:rsidR="00D12398">
                <w:t xml:space="preserve"> </w:t>
              </w:r>
            </w:hyperlink>
            <w:r w:rsidR="00D12398">
              <w:t>to register your company and receive a supplier number.  Once on the website, click on " Vendor Registration”.   Then click on “</w:t>
            </w:r>
            <w:hyperlink r:id="rId15">
              <w:r w:rsidR="00D12398">
                <w:rPr>
                  <w:color w:val="0000FF"/>
                  <w:u w:val="single" w:color="0000FF"/>
                </w:rPr>
                <w:t>Vendor Registration/Self Service “</w:t>
              </w:r>
            </w:hyperlink>
            <w:hyperlink r:id="rId16">
              <w:r w:rsidR="00D12398">
                <w:t xml:space="preserve"> </w:t>
              </w:r>
            </w:hyperlink>
            <w:r w:rsidR="00D12398">
              <w:t xml:space="preserve"> </w:t>
            </w:r>
          </w:p>
        </w:tc>
      </w:tr>
      <w:tr w:rsidR="000D5072" w14:paraId="6AAE2105" w14:textId="77777777">
        <w:trPr>
          <w:trHeight w:val="1656"/>
        </w:trPr>
        <w:tc>
          <w:tcPr>
            <w:tcW w:w="2161" w:type="dxa"/>
            <w:tcBorders>
              <w:top w:val="nil"/>
              <w:left w:val="nil"/>
              <w:bottom w:val="nil"/>
              <w:right w:val="nil"/>
            </w:tcBorders>
          </w:tcPr>
          <w:p w14:paraId="4196F9B4" w14:textId="77777777" w:rsidR="000D5072" w:rsidRDefault="00D12398">
            <w:pPr>
              <w:spacing w:after="1080" w:line="259" w:lineRule="auto"/>
              <w:ind w:left="0" w:right="0" w:firstLine="0"/>
            </w:pPr>
            <w:r>
              <w:t xml:space="preserve"> </w:t>
            </w:r>
          </w:p>
          <w:p w14:paraId="57F655DE" w14:textId="77777777" w:rsidR="000D5072" w:rsidRDefault="00D12398">
            <w:pPr>
              <w:spacing w:after="0" w:line="259" w:lineRule="auto"/>
              <w:ind w:left="0" w:right="0" w:firstLine="0"/>
            </w:pPr>
            <w:r>
              <w:t xml:space="preserve"> </w:t>
            </w:r>
          </w:p>
        </w:tc>
        <w:tc>
          <w:tcPr>
            <w:tcW w:w="7261" w:type="dxa"/>
            <w:tcBorders>
              <w:top w:val="nil"/>
              <w:left w:val="nil"/>
              <w:bottom w:val="nil"/>
              <w:right w:val="nil"/>
            </w:tcBorders>
          </w:tcPr>
          <w:p w14:paraId="2048F992" w14:textId="77777777" w:rsidR="000D5072" w:rsidRDefault="00D12398">
            <w:pPr>
              <w:spacing w:after="0" w:line="259" w:lineRule="auto"/>
              <w:ind w:left="0" w:right="0" w:firstLine="0"/>
              <w:jc w:val="both"/>
            </w:pPr>
            <w:r>
              <w:t xml:space="preserve">Suppliers who have completed the registration process and have received a </w:t>
            </w:r>
          </w:p>
          <w:p w14:paraId="2A9B1A4D" w14:textId="77777777" w:rsidR="000D5072" w:rsidRDefault="00D12398">
            <w:pPr>
              <w:spacing w:after="0" w:line="259" w:lineRule="auto"/>
              <w:ind w:left="0" w:right="0" w:firstLine="0"/>
            </w:pPr>
            <w:r>
              <w:t xml:space="preserve">User ID and Password must attach a W-9 to their supplier account in the </w:t>
            </w:r>
          </w:p>
          <w:p w14:paraId="1B4CC1A9" w14:textId="77777777" w:rsidR="000D5072" w:rsidRDefault="00D12398">
            <w:pPr>
              <w:spacing w:after="0" w:line="259" w:lineRule="auto"/>
              <w:ind w:left="0" w:right="0" w:firstLine="0"/>
            </w:pPr>
            <w:r>
              <w:t xml:space="preserve">Mississippi's Accountability System for Government Information and Collaboration (MAGIC).  Supplier may also submit a valid W-9 to the following: </w:t>
            </w:r>
          </w:p>
        </w:tc>
      </w:tr>
      <w:tr w:rsidR="000D5072" w14:paraId="7F133F3F" w14:textId="77777777">
        <w:trPr>
          <w:trHeight w:val="276"/>
        </w:trPr>
        <w:tc>
          <w:tcPr>
            <w:tcW w:w="2161" w:type="dxa"/>
            <w:tcBorders>
              <w:top w:val="nil"/>
              <w:left w:val="nil"/>
              <w:bottom w:val="nil"/>
              <w:right w:val="nil"/>
            </w:tcBorders>
          </w:tcPr>
          <w:p w14:paraId="3535B899" w14:textId="77777777" w:rsidR="000D5072" w:rsidRDefault="00D12398">
            <w:pPr>
              <w:spacing w:after="0" w:line="259" w:lineRule="auto"/>
              <w:ind w:left="0" w:right="0" w:firstLine="0"/>
            </w:pPr>
            <w:r>
              <w:t xml:space="preserve"> </w:t>
            </w:r>
          </w:p>
        </w:tc>
        <w:tc>
          <w:tcPr>
            <w:tcW w:w="7261" w:type="dxa"/>
            <w:tcBorders>
              <w:top w:val="nil"/>
              <w:left w:val="nil"/>
              <w:bottom w:val="nil"/>
              <w:right w:val="nil"/>
            </w:tcBorders>
          </w:tcPr>
          <w:p w14:paraId="68F7A21E" w14:textId="77777777" w:rsidR="000D5072" w:rsidRDefault="00D12398">
            <w:pPr>
              <w:tabs>
                <w:tab w:val="center" w:pos="720"/>
                <w:tab w:val="center" w:pos="3709"/>
              </w:tabs>
              <w:spacing w:after="0" w:line="259" w:lineRule="auto"/>
              <w:ind w:left="0" w:right="0" w:firstLine="0"/>
            </w:pPr>
            <w:r>
              <w:t xml:space="preserve"> </w:t>
            </w:r>
            <w:r>
              <w:tab/>
              <w:t xml:space="preserve"> </w:t>
            </w:r>
            <w:r>
              <w:tab/>
              <w:t xml:space="preserve">MS Department of Finance and Administration </w:t>
            </w:r>
          </w:p>
        </w:tc>
      </w:tr>
      <w:tr w:rsidR="000D5072" w14:paraId="25C31307" w14:textId="77777777">
        <w:trPr>
          <w:trHeight w:val="276"/>
        </w:trPr>
        <w:tc>
          <w:tcPr>
            <w:tcW w:w="2161" w:type="dxa"/>
            <w:tcBorders>
              <w:top w:val="nil"/>
              <w:left w:val="nil"/>
              <w:bottom w:val="nil"/>
              <w:right w:val="nil"/>
            </w:tcBorders>
          </w:tcPr>
          <w:p w14:paraId="206E58BD" w14:textId="77777777" w:rsidR="000D5072" w:rsidRDefault="00D12398">
            <w:pPr>
              <w:spacing w:after="0" w:line="259" w:lineRule="auto"/>
              <w:ind w:left="0" w:right="0" w:firstLine="0"/>
            </w:pPr>
            <w:r>
              <w:t xml:space="preserve"> </w:t>
            </w:r>
          </w:p>
        </w:tc>
        <w:tc>
          <w:tcPr>
            <w:tcW w:w="7261" w:type="dxa"/>
            <w:tcBorders>
              <w:top w:val="nil"/>
              <w:left w:val="nil"/>
              <w:bottom w:val="nil"/>
              <w:right w:val="nil"/>
            </w:tcBorders>
          </w:tcPr>
          <w:p w14:paraId="444F0016" w14:textId="77777777" w:rsidR="000D5072" w:rsidRDefault="00D12398">
            <w:pPr>
              <w:tabs>
                <w:tab w:val="center" w:pos="720"/>
                <w:tab w:val="center" w:pos="2154"/>
              </w:tabs>
              <w:spacing w:after="0" w:line="259" w:lineRule="auto"/>
              <w:ind w:left="0" w:right="0" w:firstLine="0"/>
            </w:pPr>
            <w:r>
              <w:t xml:space="preserve"> </w:t>
            </w:r>
            <w:r>
              <w:tab/>
              <w:t xml:space="preserve"> </w:t>
            </w:r>
            <w:r>
              <w:tab/>
              <w:t xml:space="preserve">P.O. Box 1060 </w:t>
            </w:r>
          </w:p>
        </w:tc>
      </w:tr>
      <w:tr w:rsidR="000D5072" w14:paraId="164BBAFA" w14:textId="77777777">
        <w:trPr>
          <w:trHeight w:val="552"/>
        </w:trPr>
        <w:tc>
          <w:tcPr>
            <w:tcW w:w="2161" w:type="dxa"/>
            <w:tcBorders>
              <w:top w:val="nil"/>
              <w:left w:val="nil"/>
              <w:bottom w:val="nil"/>
              <w:right w:val="nil"/>
            </w:tcBorders>
          </w:tcPr>
          <w:p w14:paraId="47BDAE83" w14:textId="77777777" w:rsidR="000D5072" w:rsidRDefault="00D12398">
            <w:pPr>
              <w:spacing w:after="0" w:line="259" w:lineRule="auto"/>
              <w:ind w:left="0" w:right="0" w:firstLine="0"/>
            </w:pPr>
            <w:r>
              <w:t xml:space="preserve"> </w:t>
            </w:r>
          </w:p>
          <w:p w14:paraId="52DCAF8E" w14:textId="77777777" w:rsidR="000D5072" w:rsidRDefault="00D12398">
            <w:pPr>
              <w:spacing w:after="0" w:line="259" w:lineRule="auto"/>
              <w:ind w:left="0" w:right="0" w:firstLine="0"/>
            </w:pPr>
            <w:r>
              <w:t xml:space="preserve"> </w:t>
            </w:r>
          </w:p>
        </w:tc>
        <w:tc>
          <w:tcPr>
            <w:tcW w:w="7261" w:type="dxa"/>
            <w:tcBorders>
              <w:top w:val="nil"/>
              <w:left w:val="nil"/>
              <w:bottom w:val="nil"/>
              <w:right w:val="nil"/>
            </w:tcBorders>
          </w:tcPr>
          <w:p w14:paraId="7747BDDD" w14:textId="77777777" w:rsidR="000D5072" w:rsidRDefault="00D12398">
            <w:pPr>
              <w:tabs>
                <w:tab w:val="center" w:pos="720"/>
                <w:tab w:val="center" w:pos="2663"/>
              </w:tabs>
              <w:spacing w:after="0" w:line="259" w:lineRule="auto"/>
              <w:ind w:left="0" w:right="0" w:firstLine="0"/>
            </w:pPr>
            <w:r>
              <w:t xml:space="preserve"> </w:t>
            </w:r>
            <w:r>
              <w:tab/>
              <w:t xml:space="preserve"> </w:t>
            </w:r>
            <w:r>
              <w:tab/>
              <w:t xml:space="preserve">Jackson, MS 39215-1060 </w:t>
            </w:r>
          </w:p>
        </w:tc>
      </w:tr>
      <w:tr w:rsidR="000D5072" w14:paraId="64AEB7DE" w14:textId="77777777">
        <w:trPr>
          <w:trHeight w:val="552"/>
        </w:trPr>
        <w:tc>
          <w:tcPr>
            <w:tcW w:w="2161" w:type="dxa"/>
            <w:tcBorders>
              <w:top w:val="nil"/>
              <w:left w:val="nil"/>
              <w:bottom w:val="nil"/>
              <w:right w:val="nil"/>
            </w:tcBorders>
          </w:tcPr>
          <w:p w14:paraId="7250CDAD" w14:textId="77777777" w:rsidR="000D5072" w:rsidRDefault="00D12398">
            <w:pPr>
              <w:spacing w:after="0" w:line="259" w:lineRule="auto"/>
              <w:ind w:left="0" w:right="0" w:firstLine="0"/>
            </w:pPr>
            <w:r>
              <w:t xml:space="preserve"> </w:t>
            </w:r>
          </w:p>
          <w:p w14:paraId="20EF6348" w14:textId="77777777" w:rsidR="000D5072" w:rsidRDefault="00D12398">
            <w:pPr>
              <w:spacing w:after="0" w:line="259" w:lineRule="auto"/>
              <w:ind w:left="0" w:right="0" w:firstLine="0"/>
            </w:pPr>
            <w:r>
              <w:t xml:space="preserve"> </w:t>
            </w:r>
          </w:p>
        </w:tc>
        <w:tc>
          <w:tcPr>
            <w:tcW w:w="7261" w:type="dxa"/>
            <w:tcBorders>
              <w:top w:val="nil"/>
              <w:left w:val="nil"/>
              <w:bottom w:val="nil"/>
              <w:right w:val="nil"/>
            </w:tcBorders>
          </w:tcPr>
          <w:p w14:paraId="1AC07755" w14:textId="77777777" w:rsidR="000D5072" w:rsidRDefault="00D12398">
            <w:pPr>
              <w:tabs>
                <w:tab w:val="center" w:pos="720"/>
                <w:tab w:val="center" w:pos="1440"/>
                <w:tab w:val="center" w:pos="2286"/>
              </w:tabs>
              <w:spacing w:after="0" w:line="259" w:lineRule="auto"/>
              <w:ind w:left="0" w:right="0" w:firstLine="0"/>
            </w:pPr>
            <w:r>
              <w:t xml:space="preserve"> </w:t>
            </w:r>
            <w:r>
              <w:tab/>
              <w:t xml:space="preserve"> </w:t>
            </w:r>
            <w:r>
              <w:tab/>
              <w:t xml:space="preserve"> </w:t>
            </w:r>
            <w:r>
              <w:tab/>
              <w:t xml:space="preserve">Or </w:t>
            </w:r>
          </w:p>
        </w:tc>
      </w:tr>
      <w:tr w:rsidR="000D5072" w14:paraId="6A3EFE3D" w14:textId="77777777">
        <w:trPr>
          <w:trHeight w:val="276"/>
        </w:trPr>
        <w:tc>
          <w:tcPr>
            <w:tcW w:w="2161" w:type="dxa"/>
            <w:tcBorders>
              <w:top w:val="nil"/>
              <w:left w:val="nil"/>
              <w:bottom w:val="nil"/>
              <w:right w:val="nil"/>
            </w:tcBorders>
          </w:tcPr>
          <w:p w14:paraId="1DD09E23" w14:textId="77777777" w:rsidR="000D5072" w:rsidRDefault="00D12398">
            <w:pPr>
              <w:spacing w:after="0" w:line="259" w:lineRule="auto"/>
              <w:ind w:left="0" w:right="0" w:firstLine="0"/>
            </w:pPr>
            <w:r>
              <w:t xml:space="preserve"> </w:t>
            </w:r>
          </w:p>
        </w:tc>
        <w:tc>
          <w:tcPr>
            <w:tcW w:w="7261" w:type="dxa"/>
            <w:tcBorders>
              <w:top w:val="nil"/>
              <w:left w:val="nil"/>
              <w:bottom w:val="nil"/>
              <w:right w:val="nil"/>
            </w:tcBorders>
          </w:tcPr>
          <w:p w14:paraId="674F5A10" w14:textId="77777777" w:rsidR="000D5072" w:rsidRDefault="00D12398">
            <w:pPr>
              <w:tabs>
                <w:tab w:val="center" w:pos="720"/>
                <w:tab w:val="center" w:pos="3709"/>
              </w:tabs>
              <w:spacing w:after="0" w:line="259" w:lineRule="auto"/>
              <w:ind w:left="0" w:right="0" w:firstLine="0"/>
            </w:pPr>
            <w:r>
              <w:t xml:space="preserve"> </w:t>
            </w:r>
            <w:r>
              <w:tab/>
              <w:t xml:space="preserve"> </w:t>
            </w:r>
            <w:r>
              <w:tab/>
              <w:t xml:space="preserve">MS Department of Finance and Administration </w:t>
            </w:r>
          </w:p>
        </w:tc>
      </w:tr>
      <w:tr w:rsidR="000D5072" w14:paraId="40EC0DED" w14:textId="77777777">
        <w:trPr>
          <w:trHeight w:val="276"/>
        </w:trPr>
        <w:tc>
          <w:tcPr>
            <w:tcW w:w="2161" w:type="dxa"/>
            <w:tcBorders>
              <w:top w:val="nil"/>
              <w:left w:val="nil"/>
              <w:bottom w:val="nil"/>
              <w:right w:val="nil"/>
            </w:tcBorders>
          </w:tcPr>
          <w:p w14:paraId="0DAC4F9E" w14:textId="77777777" w:rsidR="000D5072" w:rsidRDefault="00D12398">
            <w:pPr>
              <w:spacing w:after="0" w:line="259" w:lineRule="auto"/>
              <w:ind w:left="0" w:right="0" w:firstLine="0"/>
            </w:pPr>
            <w:r>
              <w:t xml:space="preserve"> </w:t>
            </w:r>
          </w:p>
        </w:tc>
        <w:tc>
          <w:tcPr>
            <w:tcW w:w="7261" w:type="dxa"/>
            <w:tcBorders>
              <w:top w:val="nil"/>
              <w:left w:val="nil"/>
              <w:bottom w:val="nil"/>
              <w:right w:val="nil"/>
            </w:tcBorders>
          </w:tcPr>
          <w:p w14:paraId="267711A1" w14:textId="77777777" w:rsidR="000D5072" w:rsidRDefault="00D12398">
            <w:pPr>
              <w:tabs>
                <w:tab w:val="center" w:pos="720"/>
                <w:tab w:val="center" w:pos="3153"/>
              </w:tabs>
              <w:spacing w:after="0" w:line="259" w:lineRule="auto"/>
              <w:ind w:left="0" w:right="0" w:firstLine="0"/>
            </w:pPr>
            <w:r>
              <w:t xml:space="preserve"> </w:t>
            </w:r>
            <w:r>
              <w:tab/>
              <w:t xml:space="preserve"> </w:t>
            </w:r>
            <w:r>
              <w:tab/>
              <w:t xml:space="preserve">501 North West Street, Suite 701-B </w:t>
            </w:r>
          </w:p>
        </w:tc>
      </w:tr>
      <w:tr w:rsidR="000D5072" w14:paraId="52760430" w14:textId="77777777">
        <w:trPr>
          <w:trHeight w:val="552"/>
        </w:trPr>
        <w:tc>
          <w:tcPr>
            <w:tcW w:w="2161" w:type="dxa"/>
            <w:tcBorders>
              <w:top w:val="nil"/>
              <w:left w:val="nil"/>
              <w:bottom w:val="nil"/>
              <w:right w:val="nil"/>
            </w:tcBorders>
          </w:tcPr>
          <w:p w14:paraId="3ADF1F08" w14:textId="77777777" w:rsidR="000D5072" w:rsidRDefault="00D12398">
            <w:pPr>
              <w:spacing w:after="0" w:line="259" w:lineRule="auto"/>
              <w:ind w:left="0" w:right="0" w:firstLine="0"/>
            </w:pPr>
            <w:r>
              <w:t xml:space="preserve"> </w:t>
            </w:r>
          </w:p>
          <w:p w14:paraId="1CB638E5" w14:textId="77777777" w:rsidR="000D5072" w:rsidRDefault="00D12398">
            <w:pPr>
              <w:spacing w:after="0" w:line="259" w:lineRule="auto"/>
              <w:ind w:left="0" w:right="0" w:firstLine="0"/>
            </w:pPr>
            <w:r>
              <w:t xml:space="preserve"> </w:t>
            </w:r>
          </w:p>
        </w:tc>
        <w:tc>
          <w:tcPr>
            <w:tcW w:w="7261" w:type="dxa"/>
            <w:tcBorders>
              <w:top w:val="nil"/>
              <w:left w:val="nil"/>
              <w:bottom w:val="nil"/>
              <w:right w:val="nil"/>
            </w:tcBorders>
          </w:tcPr>
          <w:p w14:paraId="15B16B81" w14:textId="77777777" w:rsidR="000D5072" w:rsidRDefault="00D12398">
            <w:pPr>
              <w:tabs>
                <w:tab w:val="center" w:pos="720"/>
                <w:tab w:val="center" w:pos="2663"/>
              </w:tabs>
              <w:spacing w:after="0" w:line="259" w:lineRule="auto"/>
              <w:ind w:left="0" w:right="0" w:firstLine="0"/>
            </w:pPr>
            <w:r>
              <w:t xml:space="preserve"> </w:t>
            </w:r>
            <w:r>
              <w:tab/>
              <w:t xml:space="preserve"> </w:t>
            </w:r>
            <w:r>
              <w:tab/>
              <w:t xml:space="preserve">Jackson, MS 39215-1060 </w:t>
            </w:r>
          </w:p>
        </w:tc>
      </w:tr>
      <w:tr w:rsidR="000D5072" w14:paraId="45B0565D" w14:textId="77777777">
        <w:trPr>
          <w:trHeight w:val="276"/>
        </w:trPr>
        <w:tc>
          <w:tcPr>
            <w:tcW w:w="2161" w:type="dxa"/>
            <w:tcBorders>
              <w:top w:val="nil"/>
              <w:left w:val="nil"/>
              <w:bottom w:val="nil"/>
              <w:right w:val="nil"/>
            </w:tcBorders>
          </w:tcPr>
          <w:p w14:paraId="148B747D" w14:textId="77777777" w:rsidR="000D5072" w:rsidRDefault="00D12398">
            <w:pPr>
              <w:spacing w:after="0" w:line="259" w:lineRule="auto"/>
              <w:ind w:left="0" w:right="0" w:firstLine="0"/>
            </w:pPr>
            <w:r>
              <w:t xml:space="preserve"> </w:t>
            </w:r>
          </w:p>
        </w:tc>
        <w:tc>
          <w:tcPr>
            <w:tcW w:w="7261" w:type="dxa"/>
            <w:tcBorders>
              <w:top w:val="nil"/>
              <w:left w:val="nil"/>
              <w:bottom w:val="nil"/>
              <w:right w:val="nil"/>
            </w:tcBorders>
          </w:tcPr>
          <w:p w14:paraId="4500AB16" w14:textId="77777777" w:rsidR="000D5072" w:rsidRDefault="00D12398">
            <w:pPr>
              <w:tabs>
                <w:tab w:val="center" w:pos="720"/>
                <w:tab w:val="center" w:pos="2513"/>
              </w:tabs>
              <w:spacing w:after="0" w:line="259" w:lineRule="auto"/>
              <w:ind w:left="0" w:right="0" w:firstLine="0"/>
            </w:pPr>
            <w:r>
              <w:t xml:space="preserve"> </w:t>
            </w:r>
            <w:r>
              <w:tab/>
              <w:t xml:space="preserve"> </w:t>
            </w:r>
            <w:r>
              <w:tab/>
              <w:t xml:space="preserve">Phone:  601-359-3538 </w:t>
            </w:r>
          </w:p>
        </w:tc>
      </w:tr>
      <w:tr w:rsidR="000D5072" w14:paraId="23B54B36" w14:textId="77777777">
        <w:trPr>
          <w:trHeight w:val="276"/>
        </w:trPr>
        <w:tc>
          <w:tcPr>
            <w:tcW w:w="2161" w:type="dxa"/>
            <w:tcBorders>
              <w:top w:val="nil"/>
              <w:left w:val="nil"/>
              <w:bottom w:val="nil"/>
              <w:right w:val="nil"/>
            </w:tcBorders>
          </w:tcPr>
          <w:p w14:paraId="18EE12CB" w14:textId="77777777" w:rsidR="000D5072" w:rsidRDefault="00D12398">
            <w:pPr>
              <w:spacing w:after="0" w:line="259" w:lineRule="auto"/>
              <w:ind w:left="0" w:right="0" w:firstLine="0"/>
            </w:pPr>
            <w:r>
              <w:lastRenderedPageBreak/>
              <w:t xml:space="preserve"> </w:t>
            </w:r>
          </w:p>
        </w:tc>
        <w:tc>
          <w:tcPr>
            <w:tcW w:w="7261" w:type="dxa"/>
            <w:tcBorders>
              <w:top w:val="nil"/>
              <w:left w:val="nil"/>
              <w:bottom w:val="nil"/>
              <w:right w:val="nil"/>
            </w:tcBorders>
          </w:tcPr>
          <w:p w14:paraId="0053A388" w14:textId="77777777" w:rsidR="000D5072" w:rsidRDefault="00D12398">
            <w:pPr>
              <w:tabs>
                <w:tab w:val="center" w:pos="720"/>
                <w:tab w:val="center" w:pos="2509"/>
              </w:tabs>
              <w:spacing w:after="0" w:line="259" w:lineRule="auto"/>
              <w:ind w:left="0" w:right="0" w:firstLine="0"/>
            </w:pPr>
            <w:r>
              <w:t xml:space="preserve"> </w:t>
            </w:r>
            <w:r>
              <w:tab/>
              <w:t xml:space="preserve"> </w:t>
            </w:r>
            <w:r>
              <w:tab/>
              <w:t xml:space="preserve">Fax:    601-359-5525 </w:t>
            </w:r>
          </w:p>
        </w:tc>
      </w:tr>
      <w:tr w:rsidR="000D5072" w14:paraId="33BF5C5C" w14:textId="77777777">
        <w:trPr>
          <w:trHeight w:val="271"/>
        </w:trPr>
        <w:tc>
          <w:tcPr>
            <w:tcW w:w="2161" w:type="dxa"/>
            <w:tcBorders>
              <w:top w:val="nil"/>
              <w:left w:val="nil"/>
              <w:bottom w:val="nil"/>
              <w:right w:val="nil"/>
            </w:tcBorders>
          </w:tcPr>
          <w:p w14:paraId="7D130FEF" w14:textId="77777777" w:rsidR="000D5072" w:rsidRDefault="00D12398">
            <w:pPr>
              <w:spacing w:after="0" w:line="259" w:lineRule="auto"/>
              <w:ind w:left="0" w:right="0" w:firstLine="0"/>
            </w:pPr>
            <w:r>
              <w:t xml:space="preserve"> </w:t>
            </w:r>
          </w:p>
        </w:tc>
        <w:tc>
          <w:tcPr>
            <w:tcW w:w="7261" w:type="dxa"/>
            <w:tcBorders>
              <w:top w:val="nil"/>
              <w:left w:val="nil"/>
              <w:bottom w:val="nil"/>
              <w:right w:val="nil"/>
            </w:tcBorders>
          </w:tcPr>
          <w:p w14:paraId="5F5750B0" w14:textId="77777777" w:rsidR="000D5072" w:rsidRDefault="00D12398">
            <w:pPr>
              <w:tabs>
                <w:tab w:val="center" w:pos="720"/>
                <w:tab w:val="center" w:pos="2951"/>
              </w:tabs>
              <w:spacing w:after="0" w:line="259" w:lineRule="auto"/>
              <w:ind w:left="0" w:right="0" w:firstLine="0"/>
            </w:pPr>
            <w:r>
              <w:t xml:space="preserve"> </w:t>
            </w:r>
            <w:r>
              <w:tab/>
              <w:t xml:space="preserve"> </w:t>
            </w:r>
            <w:r>
              <w:tab/>
              <w:t xml:space="preserve">Email:  </w:t>
            </w:r>
            <w:r>
              <w:rPr>
                <w:color w:val="0000FF"/>
                <w:u w:val="single" w:color="0000FF"/>
              </w:rPr>
              <w:t>ofmmagic@dfa.ms.gov</w:t>
            </w:r>
            <w:r>
              <w:rPr>
                <w:color w:val="0000FF"/>
              </w:rPr>
              <w:t xml:space="preserve"> </w:t>
            </w:r>
          </w:p>
        </w:tc>
      </w:tr>
    </w:tbl>
    <w:p w14:paraId="4F4708E4" w14:textId="77777777" w:rsidR="000D5072" w:rsidRDefault="00D12398">
      <w:pPr>
        <w:spacing w:after="0" w:line="259" w:lineRule="auto"/>
        <w:ind w:left="0" w:right="0" w:firstLine="0"/>
      </w:pPr>
      <w:r>
        <w:t xml:space="preserve"> </w:t>
      </w:r>
    </w:p>
    <w:p w14:paraId="732CFA00" w14:textId="4A6C2F55" w:rsidR="000D5072" w:rsidRDefault="00D12398">
      <w:pPr>
        <w:spacing w:after="0"/>
      </w:pPr>
      <w:r>
        <w:t xml:space="preserve">Quotes must be submitted and received on or before, </w:t>
      </w:r>
      <w:r w:rsidR="00A05F3F">
        <w:rPr>
          <w:b/>
          <w:bCs/>
        </w:rPr>
        <w:t>Monday</w:t>
      </w:r>
      <w:r w:rsidR="004E295B" w:rsidRPr="004E295B">
        <w:rPr>
          <w:b/>
          <w:bCs/>
        </w:rPr>
        <w:t>,</w:t>
      </w:r>
      <w:r w:rsidRPr="004E295B">
        <w:rPr>
          <w:b/>
          <w:bCs/>
        </w:rPr>
        <w:t xml:space="preserve"> </w:t>
      </w:r>
      <w:r w:rsidR="00A05F3F">
        <w:rPr>
          <w:b/>
          <w:bCs/>
        </w:rPr>
        <w:t>March</w:t>
      </w:r>
      <w:r w:rsidR="004E295B" w:rsidRPr="004E295B">
        <w:rPr>
          <w:b/>
          <w:bCs/>
        </w:rPr>
        <w:t xml:space="preserve"> </w:t>
      </w:r>
      <w:r w:rsidR="00A05F3F">
        <w:rPr>
          <w:b/>
          <w:bCs/>
        </w:rPr>
        <w:t>1</w:t>
      </w:r>
      <w:r w:rsidR="004947E9">
        <w:rPr>
          <w:b/>
          <w:bCs/>
        </w:rPr>
        <w:t>8</w:t>
      </w:r>
      <w:r w:rsidRPr="004E295B">
        <w:rPr>
          <w:b/>
          <w:bCs/>
        </w:rPr>
        <w:t>, 202</w:t>
      </w:r>
      <w:r w:rsidR="00A05F3F">
        <w:rPr>
          <w:b/>
          <w:bCs/>
        </w:rPr>
        <w:t>4</w:t>
      </w:r>
      <w:r w:rsidRPr="004E295B">
        <w:rPr>
          <w:b/>
          <w:bCs/>
        </w:rPr>
        <w:t>, at 10:00 A.M.,</w:t>
      </w:r>
      <w:r>
        <w:t xml:space="preserve"> Local Time. Regardless of the reason, bid(s) received after this date and time will not be accepted. One original copy of quote must be submitted in an envelope or package clearly marked with the information listed below to the address listed below: </w:t>
      </w:r>
    </w:p>
    <w:p w14:paraId="1F7FD6C6" w14:textId="77777777" w:rsidR="000D5072" w:rsidRDefault="00D12398">
      <w:pPr>
        <w:spacing w:after="0" w:line="259" w:lineRule="auto"/>
        <w:ind w:left="0" w:right="10" w:firstLine="0"/>
        <w:jc w:val="center"/>
      </w:pPr>
      <w:r>
        <w:rPr>
          <w:b/>
          <w:i/>
        </w:rPr>
        <w:t xml:space="preserve"> </w:t>
      </w:r>
    </w:p>
    <w:p w14:paraId="065F3EAD" w14:textId="3CA44BAF" w:rsidR="000D5072" w:rsidRDefault="00D12398">
      <w:pPr>
        <w:pStyle w:val="Heading2"/>
        <w:tabs>
          <w:tab w:val="center" w:pos="720"/>
          <w:tab w:val="center" w:pos="1440"/>
          <w:tab w:val="center" w:pos="2161"/>
          <w:tab w:val="center" w:pos="2881"/>
          <w:tab w:val="center" w:pos="3601"/>
          <w:tab w:val="center" w:pos="5222"/>
        </w:tabs>
        <w:ind w:left="-15" w:firstLine="0"/>
        <w:jc w:val="left"/>
      </w:pP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r>
      <w:r>
        <w:t xml:space="preserve">Bid </w:t>
      </w:r>
      <w:r w:rsidRPr="00350F9D">
        <w:t># 314000</w:t>
      </w:r>
      <w:r w:rsidR="00350F9D" w:rsidRPr="00350F9D">
        <w:t>3</w:t>
      </w:r>
      <w:r w:rsidR="00350F9D">
        <w:t>780</w:t>
      </w:r>
      <w:r>
        <w:t xml:space="preserve"> </w:t>
      </w:r>
    </w:p>
    <w:p w14:paraId="0EF43709" w14:textId="64A6883D" w:rsidR="000D5072" w:rsidRDefault="0076152F">
      <w:pPr>
        <w:spacing w:after="14" w:line="259" w:lineRule="auto"/>
        <w:ind w:left="0" w:right="10" w:firstLine="0"/>
        <w:jc w:val="center"/>
      </w:pPr>
      <w:r>
        <w:rPr>
          <w:b/>
        </w:rPr>
        <w:t xml:space="preserve"> </w:t>
      </w:r>
      <w:r w:rsidR="00D12398">
        <w:rPr>
          <w:b/>
        </w:rPr>
        <w:t xml:space="preserve"> </w:t>
      </w:r>
    </w:p>
    <w:p w14:paraId="49F012FC" w14:textId="7574D413" w:rsidR="000D5072" w:rsidRDefault="00A05F3F" w:rsidP="00B77152">
      <w:pPr>
        <w:spacing w:after="0" w:line="259" w:lineRule="auto"/>
        <w:ind w:left="581" w:right="0"/>
        <w:jc w:val="center"/>
      </w:pPr>
      <w:r>
        <w:rPr>
          <w:b/>
          <w:sz w:val="28"/>
        </w:rPr>
        <w:t>Wrapper</w:t>
      </w:r>
    </w:p>
    <w:p w14:paraId="1A1528AA" w14:textId="77777777" w:rsidR="000D5072" w:rsidRDefault="00D12398">
      <w:pPr>
        <w:spacing w:after="0" w:line="259" w:lineRule="auto"/>
        <w:ind w:left="2161" w:right="0" w:firstLine="0"/>
      </w:pPr>
      <w:r>
        <w:t xml:space="preserve"> </w:t>
      </w:r>
    </w:p>
    <w:p w14:paraId="38C5B070" w14:textId="218154BB" w:rsidR="000D5072" w:rsidRDefault="00D12398">
      <w:pPr>
        <w:spacing w:after="0" w:line="259" w:lineRule="auto"/>
        <w:ind w:left="10" w:right="71"/>
        <w:jc w:val="center"/>
      </w:pPr>
      <w:r>
        <w:rPr>
          <w:i/>
        </w:rPr>
        <w:t xml:space="preserve">            </w:t>
      </w:r>
      <w:r w:rsidR="0076152F">
        <w:rPr>
          <w:i/>
        </w:rPr>
        <w:t xml:space="preserve">            </w:t>
      </w:r>
      <w:r>
        <w:rPr>
          <w:i/>
        </w:rPr>
        <w:t xml:space="preserve">MS Department of </w:t>
      </w:r>
      <w:r w:rsidR="004E295B">
        <w:rPr>
          <w:i/>
        </w:rPr>
        <w:t>Finance and Administration</w:t>
      </w:r>
      <w:r>
        <w:rPr>
          <w:i/>
        </w:rPr>
        <w:t xml:space="preserve"> </w:t>
      </w:r>
    </w:p>
    <w:p w14:paraId="130E98C0" w14:textId="3CB73A8C" w:rsidR="000D5072" w:rsidRDefault="00D12398">
      <w:pPr>
        <w:spacing w:after="0" w:line="259" w:lineRule="auto"/>
        <w:ind w:left="10" w:right="74"/>
        <w:jc w:val="center"/>
      </w:pPr>
      <w:r>
        <w:rPr>
          <w:i/>
        </w:rPr>
        <w:t xml:space="preserve">      </w:t>
      </w:r>
      <w:r w:rsidR="0076152F">
        <w:rPr>
          <w:i/>
        </w:rPr>
        <w:t xml:space="preserve">       </w:t>
      </w:r>
      <w:r>
        <w:rPr>
          <w:i/>
        </w:rPr>
        <w:t xml:space="preserve">  Procurement Department </w:t>
      </w:r>
    </w:p>
    <w:p w14:paraId="3206ABFB" w14:textId="413D3C46" w:rsidR="000D5072" w:rsidRDefault="00D12398">
      <w:pPr>
        <w:spacing w:after="0" w:line="259" w:lineRule="auto"/>
        <w:ind w:left="10" w:right="70"/>
        <w:jc w:val="center"/>
      </w:pPr>
      <w:r>
        <w:rPr>
          <w:i/>
        </w:rPr>
        <w:t xml:space="preserve">        </w:t>
      </w:r>
      <w:r w:rsidR="0076152F">
        <w:rPr>
          <w:i/>
        </w:rPr>
        <w:t xml:space="preserve">        </w:t>
      </w:r>
      <w:r w:rsidR="004E295B">
        <w:rPr>
          <w:i/>
        </w:rPr>
        <w:t>7</w:t>
      </w:r>
      <w:r>
        <w:rPr>
          <w:i/>
          <w:vertAlign w:val="superscript"/>
        </w:rPr>
        <w:t>th</w:t>
      </w:r>
      <w:r>
        <w:rPr>
          <w:i/>
        </w:rPr>
        <w:t xml:space="preserve"> Floor, </w:t>
      </w:r>
      <w:r w:rsidR="004E295B">
        <w:rPr>
          <w:i/>
        </w:rPr>
        <w:t>Conference Room</w:t>
      </w:r>
      <w:r>
        <w:rPr>
          <w:i/>
        </w:rPr>
        <w:t xml:space="preserve"> </w:t>
      </w:r>
      <w:r w:rsidR="00E917F6">
        <w:rPr>
          <w:i/>
        </w:rPr>
        <w:t># 715</w:t>
      </w:r>
    </w:p>
    <w:p w14:paraId="33AD8C1C" w14:textId="678A42D9" w:rsidR="009434C3" w:rsidRDefault="00D12398" w:rsidP="009434C3">
      <w:pPr>
        <w:spacing w:after="0" w:line="259" w:lineRule="auto"/>
        <w:ind w:left="10" w:right="73"/>
        <w:jc w:val="center"/>
        <w:rPr>
          <w:i/>
        </w:rPr>
      </w:pPr>
      <w:r>
        <w:rPr>
          <w:i/>
        </w:rPr>
        <w:t xml:space="preserve">       </w:t>
      </w:r>
      <w:r w:rsidR="0076152F">
        <w:rPr>
          <w:i/>
        </w:rPr>
        <w:t xml:space="preserve">        </w:t>
      </w:r>
      <w:r w:rsidR="009434C3" w:rsidRPr="009434C3">
        <w:rPr>
          <w:i/>
        </w:rPr>
        <w:t xml:space="preserve">501 N West St </w:t>
      </w:r>
    </w:p>
    <w:p w14:paraId="6EB41389" w14:textId="65568407" w:rsidR="000D5072" w:rsidRDefault="0076152F" w:rsidP="009434C3">
      <w:pPr>
        <w:spacing w:after="0" w:line="259" w:lineRule="auto"/>
        <w:ind w:left="10" w:right="73"/>
        <w:jc w:val="center"/>
        <w:rPr>
          <w:i/>
        </w:rPr>
      </w:pPr>
      <w:r>
        <w:rPr>
          <w:i/>
        </w:rPr>
        <w:t xml:space="preserve">                 </w:t>
      </w:r>
      <w:r w:rsidR="009434C3" w:rsidRPr="009434C3">
        <w:rPr>
          <w:i/>
        </w:rPr>
        <w:t>Jackson, MS 39201</w:t>
      </w:r>
      <w:r w:rsidR="00D12398">
        <w:rPr>
          <w:i/>
        </w:rPr>
        <w:t xml:space="preserve"> </w:t>
      </w:r>
    </w:p>
    <w:p w14:paraId="75C8E06E" w14:textId="77777777" w:rsidR="009434C3" w:rsidRDefault="009434C3" w:rsidP="009434C3">
      <w:pPr>
        <w:spacing w:after="0" w:line="259" w:lineRule="auto"/>
        <w:ind w:left="10" w:right="73"/>
        <w:jc w:val="center"/>
      </w:pPr>
    </w:p>
    <w:p w14:paraId="0D5E7139" w14:textId="77777777" w:rsidR="000D5072" w:rsidRDefault="00D12398">
      <w:pPr>
        <w:spacing w:after="9" w:line="249" w:lineRule="auto"/>
        <w:ind w:right="0"/>
        <w:jc w:val="both"/>
      </w:pPr>
      <w:r>
        <w:rPr>
          <w:b/>
        </w:rPr>
        <w:t xml:space="preserve">Quotes not received in compliance with this requirement will be rejected. Facsimile or e-mail bids will not be accepted. </w:t>
      </w:r>
    </w:p>
    <w:p w14:paraId="7B2A5452" w14:textId="77777777" w:rsidR="000D5072" w:rsidRDefault="00D12398">
      <w:pPr>
        <w:spacing w:after="0" w:line="259" w:lineRule="auto"/>
        <w:ind w:left="2161" w:right="0" w:firstLine="0"/>
      </w:pPr>
      <w:r>
        <w:rPr>
          <w:b/>
        </w:rPr>
        <w:t xml:space="preserve"> </w:t>
      </w:r>
    </w:p>
    <w:p w14:paraId="21F1CBF8" w14:textId="269C6704" w:rsidR="000D5072" w:rsidRDefault="00D12398">
      <w:pPr>
        <w:spacing w:after="0"/>
        <w:ind w:right="3"/>
      </w:pPr>
      <w:r>
        <w:t xml:space="preserve">Vendors are also encouraged but not required to submit one electronic copy through the Mississippi's Accountability System for Government Information and Collaboration at </w:t>
      </w:r>
      <w:hyperlink r:id="rId17">
        <w:r>
          <w:rPr>
            <w:color w:val="0000FF"/>
            <w:u w:val="single" w:color="0000FF"/>
          </w:rPr>
          <w:t>https://portal.magic.ms.gov/irj/portal</w:t>
        </w:r>
      </w:hyperlink>
      <w:hyperlink r:id="rId18">
        <w:r>
          <w:t xml:space="preserve"> </w:t>
        </w:r>
      </w:hyperlink>
      <w:r>
        <w:t xml:space="preserve">which must include all information requested in this invitation. No costs or expenses associated with providing this information in the required format shall be charged to the MS </w:t>
      </w:r>
      <w:r w:rsidR="00D04D16">
        <w:t>Industries for the Blind</w:t>
      </w:r>
      <w:r>
        <w:t xml:space="preserve">. All required documents must be submitted. It is the responsibility of the vendor to verify that all the requirements for submitting the bid have been fulfilled.  Bids not received in compliance with this requirement will be rejected. </w:t>
      </w:r>
    </w:p>
    <w:p w14:paraId="542ABE70" w14:textId="77777777" w:rsidR="000D5072" w:rsidRDefault="00D12398">
      <w:pPr>
        <w:spacing w:after="0" w:line="259" w:lineRule="auto"/>
        <w:ind w:left="2161" w:right="0" w:firstLine="0"/>
      </w:pPr>
      <w:r>
        <w:t xml:space="preserve"> </w:t>
      </w:r>
    </w:p>
    <w:p w14:paraId="06D8A442" w14:textId="77777777" w:rsidR="000D5072" w:rsidRDefault="00D12398">
      <w:pPr>
        <w:spacing w:after="0"/>
        <w:ind w:right="246"/>
      </w:pPr>
      <w:r>
        <w:t xml:space="preserve">Online learning instructions on how to submit your quote electronically, can be found at </w:t>
      </w:r>
      <w:hyperlink r:id="rId19">
        <w:r>
          <w:rPr>
            <w:color w:val="0000FF"/>
            <w:u w:val="single" w:color="0000FF"/>
          </w:rPr>
          <w:t>www.dfa.ms.gov/suppliers</w:t>
        </w:r>
      </w:hyperlink>
      <w:hyperlink r:id="rId20">
        <w:r>
          <w:rPr>
            <w:color w:val="0000FF"/>
            <w:u w:val="single" w:color="0000FF"/>
          </w:rPr>
          <w:t>-</w:t>
        </w:r>
      </w:hyperlink>
      <w:hyperlink r:id="rId21">
        <w:r>
          <w:rPr>
            <w:color w:val="0000FF"/>
            <w:u w:val="single" w:color="0000FF"/>
          </w:rPr>
          <w:t>training</w:t>
        </w:r>
      </w:hyperlink>
      <w:hyperlink r:id="rId22">
        <w:r>
          <w:rPr>
            <w:color w:val="0000FF"/>
          </w:rPr>
          <w:t xml:space="preserve"> </w:t>
        </w:r>
      </w:hyperlink>
      <w:r>
        <w:rPr>
          <w:color w:val="0000FF"/>
        </w:rPr>
        <w:t xml:space="preserve"> </w:t>
      </w:r>
      <w:r>
        <w:rPr>
          <w:b/>
          <w:color w:val="0000FF"/>
        </w:rPr>
        <w:t xml:space="preserve"> </w:t>
      </w:r>
    </w:p>
    <w:p w14:paraId="40223C16" w14:textId="77777777" w:rsidR="000D5072" w:rsidRDefault="00D12398">
      <w:pPr>
        <w:spacing w:after="0" w:line="259" w:lineRule="auto"/>
        <w:ind w:left="0" w:right="0" w:firstLine="0"/>
      </w:pPr>
      <w:r>
        <w:rPr>
          <w:b/>
        </w:rPr>
        <w:t xml:space="preserve"> </w:t>
      </w:r>
    </w:p>
    <w:p w14:paraId="7C67F619" w14:textId="77777777" w:rsidR="000D5072" w:rsidRDefault="00D12398">
      <w:pPr>
        <w:spacing w:after="0"/>
        <w:ind w:left="2161" w:right="246" w:hanging="2161"/>
      </w:pPr>
      <w:r>
        <w:t xml:space="preserve"> </w:t>
      </w:r>
      <w:r>
        <w:tab/>
        <w:t xml:space="preserve"> </w:t>
      </w:r>
      <w:r>
        <w:tab/>
        <w:t xml:space="preserve"> </w:t>
      </w:r>
      <w:r>
        <w:tab/>
        <w:t xml:space="preserve">If you are having problems submitting your quote electronically, please contact the MAGIC Support Center at 601-359-1343 or </w:t>
      </w:r>
      <w:proofErr w:type="gramStart"/>
      <w:r>
        <w:t>email at</w:t>
      </w:r>
      <w:proofErr w:type="gramEnd"/>
      <w:r>
        <w:t xml:space="preserve"> </w:t>
      </w:r>
      <w:r>
        <w:rPr>
          <w:color w:val="0000FF"/>
          <w:u w:val="single" w:color="0000FF"/>
        </w:rPr>
        <w:t>mash@dfa.state.ms.us</w:t>
      </w:r>
      <w:r>
        <w:t xml:space="preserve">. </w:t>
      </w:r>
    </w:p>
    <w:p w14:paraId="3B5922AE" w14:textId="77777777" w:rsidR="000D5072" w:rsidRDefault="00D12398">
      <w:pPr>
        <w:spacing w:after="0" w:line="259" w:lineRule="auto"/>
        <w:ind w:left="0" w:right="0" w:firstLine="0"/>
      </w:pPr>
      <w:r>
        <w:t xml:space="preserve"> </w:t>
      </w:r>
    </w:p>
    <w:p w14:paraId="659441F4" w14:textId="1873FC7E" w:rsidR="000D5072" w:rsidRDefault="00D12398">
      <w:pPr>
        <w:spacing w:after="0"/>
        <w:ind w:left="2161" w:right="8" w:hanging="2161"/>
      </w:pPr>
      <w:r>
        <w:t xml:space="preserve"> </w:t>
      </w:r>
      <w:r>
        <w:tab/>
        <w:t xml:space="preserve"> </w:t>
      </w:r>
      <w:r>
        <w:tab/>
        <w:t xml:space="preserve"> </w:t>
      </w:r>
      <w:r>
        <w:tab/>
        <w:t xml:space="preserve">If you have any questions regarding this invitation, please contact </w:t>
      </w:r>
      <w:r w:rsidR="009434C3">
        <w:t xml:space="preserve">LaKenya </w:t>
      </w:r>
      <w:r w:rsidR="00887731">
        <w:t xml:space="preserve">D. </w:t>
      </w:r>
      <w:r w:rsidR="009434C3">
        <w:t>Moore</w:t>
      </w:r>
      <w:r>
        <w:t xml:space="preserve"> at (601) 98</w:t>
      </w:r>
      <w:r w:rsidR="009434C3">
        <w:t>4</w:t>
      </w:r>
      <w:r>
        <w:t>-</w:t>
      </w:r>
      <w:r w:rsidR="009434C3">
        <w:t>3223.</w:t>
      </w:r>
      <w:r>
        <w:t xml:space="preserve">  You may email </w:t>
      </w:r>
      <w:r w:rsidR="009434C3">
        <w:t>LaKenya Moore</w:t>
      </w:r>
      <w:r>
        <w:t xml:space="preserve"> at </w:t>
      </w:r>
      <w:hyperlink r:id="rId23" w:history="1">
        <w:r w:rsidR="009434C3" w:rsidRPr="006828E9">
          <w:rPr>
            <w:rStyle w:val="Hyperlink"/>
          </w:rPr>
          <w:t>lmoore@msblind.org</w:t>
        </w:r>
      </w:hyperlink>
      <w:r w:rsidR="009434C3">
        <w:t xml:space="preserve"> . </w:t>
      </w:r>
      <w:r>
        <w:t xml:space="preserve">The MS </w:t>
      </w:r>
      <w:r w:rsidR="00887731">
        <w:t>Industries</w:t>
      </w:r>
      <w:r w:rsidR="009434C3">
        <w:t xml:space="preserve"> for the Blind</w:t>
      </w:r>
      <w:r>
        <w:t xml:space="preserve"> (</w:t>
      </w:r>
      <w:r w:rsidR="009434C3">
        <w:t>MIB</w:t>
      </w:r>
      <w:r>
        <w:t xml:space="preserve">) reserves the right to reject any and/or all bids and to waive all informalities. </w:t>
      </w:r>
    </w:p>
    <w:p w14:paraId="03B31831" w14:textId="77777777" w:rsidR="000D5072" w:rsidRDefault="00D12398">
      <w:pPr>
        <w:spacing w:after="0" w:line="259" w:lineRule="auto"/>
        <w:ind w:left="0" w:right="10" w:firstLine="0"/>
        <w:jc w:val="center"/>
      </w:pPr>
      <w:r>
        <w:lastRenderedPageBreak/>
        <w:t xml:space="preserve"> </w:t>
      </w:r>
    </w:p>
    <w:p w14:paraId="08B3CE85" w14:textId="77777777" w:rsidR="000D5072" w:rsidRDefault="00D12398">
      <w:pPr>
        <w:spacing w:after="0"/>
        <w:ind w:left="2161" w:right="0" w:hanging="2161"/>
      </w:pPr>
      <w:r>
        <w:t xml:space="preserve">   If using a commercial delivery company, which requires that you use their shipping package, your quote should be sealed separately and labeled as </w:t>
      </w:r>
    </w:p>
    <w:p w14:paraId="75067910" w14:textId="77777777" w:rsidR="000D5072" w:rsidRDefault="00D12398">
      <w:pPr>
        <w:spacing w:after="0" w:line="249" w:lineRule="auto"/>
        <w:ind w:right="60"/>
        <w:jc w:val="both"/>
      </w:pPr>
      <w:r>
        <w:t xml:space="preserve">stated above within the commercial packaging to prevent premature opening. Parties submitting a quote assume all risks of delivery.  Facsimile or e-mail quotes will not be accepted. </w:t>
      </w:r>
    </w:p>
    <w:p w14:paraId="145F5639" w14:textId="77777777" w:rsidR="000D5072" w:rsidRDefault="00D12398">
      <w:pPr>
        <w:spacing w:after="0" w:line="259" w:lineRule="auto"/>
        <w:ind w:left="0" w:right="0" w:firstLine="0"/>
      </w:pPr>
      <w:r>
        <w:t xml:space="preserve"> </w:t>
      </w:r>
    </w:p>
    <w:p w14:paraId="287B827A" w14:textId="77777777" w:rsidR="000D5072" w:rsidRDefault="00D12398">
      <w:pPr>
        <w:tabs>
          <w:tab w:val="center" w:pos="1440"/>
          <w:tab w:val="center" w:pos="2161"/>
        </w:tabs>
        <w:spacing w:after="0" w:line="259" w:lineRule="auto"/>
        <w:ind w:left="-15" w:right="0" w:firstLine="0"/>
      </w:pPr>
      <w:r>
        <w:rPr>
          <w:b/>
          <w:u w:val="single" w:color="000000"/>
        </w:rPr>
        <w:t>Bidder</w:t>
      </w:r>
      <w:r>
        <w:t xml:space="preserve"> </w:t>
      </w:r>
      <w:r>
        <w:tab/>
        <w:t xml:space="preserve"> </w:t>
      </w:r>
      <w:r>
        <w:tab/>
        <w:t xml:space="preserve">  </w:t>
      </w:r>
    </w:p>
    <w:p w14:paraId="25495DE2" w14:textId="18180153" w:rsidR="000D5072" w:rsidRDefault="00D12398">
      <w:pPr>
        <w:spacing w:after="0" w:line="249" w:lineRule="auto"/>
        <w:ind w:left="2146" w:right="60" w:hanging="2161"/>
        <w:jc w:val="both"/>
      </w:pPr>
      <w:r>
        <w:rPr>
          <w:b/>
          <w:u w:val="single" w:color="000000"/>
        </w:rPr>
        <w:t>Responsibility:</w:t>
      </w:r>
      <w:r>
        <w:t xml:space="preserve"> </w:t>
      </w:r>
      <w:r w:rsidR="00A5586D">
        <w:t xml:space="preserve">         </w:t>
      </w:r>
      <w:r>
        <w:t xml:space="preserve">Bidders must, upon request of the MS </w:t>
      </w:r>
      <w:r w:rsidR="009434C3">
        <w:t>Industries for the Blind</w:t>
      </w:r>
      <w:r>
        <w:t>, (</w:t>
      </w:r>
      <w:r w:rsidR="009434C3">
        <w:t>MIB</w:t>
      </w:r>
      <w:r>
        <w:t xml:space="preserve">), provide satisfactory evidence of ability to furnish products or services in accordance with the terms and conditions of the specifications.  The MS </w:t>
      </w:r>
      <w:r w:rsidR="009434C3">
        <w:t>Industries for the blind</w:t>
      </w:r>
      <w:r>
        <w:t xml:space="preserve"> reserves the right to make the final determination as to the bidder’s ability. </w:t>
      </w:r>
    </w:p>
    <w:p w14:paraId="0AA37F98" w14:textId="77777777" w:rsidR="000D5072" w:rsidRDefault="00D12398">
      <w:pPr>
        <w:spacing w:after="0" w:line="259" w:lineRule="auto"/>
        <w:ind w:left="0" w:right="0" w:firstLine="0"/>
      </w:pPr>
      <w:r>
        <w:t xml:space="preserve"> </w:t>
      </w:r>
    </w:p>
    <w:p w14:paraId="3D62B18D" w14:textId="77777777" w:rsidR="000D5072" w:rsidRDefault="00D12398">
      <w:pPr>
        <w:tabs>
          <w:tab w:val="center" w:pos="5479"/>
        </w:tabs>
        <w:spacing w:after="10"/>
        <w:ind w:left="0" w:right="0" w:firstLine="0"/>
      </w:pPr>
      <w:r>
        <w:rPr>
          <w:b/>
          <w:u w:val="single" w:color="000000"/>
        </w:rPr>
        <w:t>Invitation to Bid</w:t>
      </w:r>
      <w:r>
        <w:t xml:space="preserve">:  </w:t>
      </w:r>
      <w:r>
        <w:tab/>
        <w:t xml:space="preserve">All information requested on the Invitation Form must be completed.   </w:t>
      </w:r>
    </w:p>
    <w:p w14:paraId="0E424511" w14:textId="77777777" w:rsidR="000D5072" w:rsidRDefault="00D12398">
      <w:pPr>
        <w:spacing w:after="0" w:line="259" w:lineRule="auto"/>
        <w:ind w:left="0" w:right="0" w:firstLine="0"/>
      </w:pPr>
      <w:r>
        <w:rPr>
          <w:b/>
        </w:rPr>
        <w:t xml:space="preserve"> </w:t>
      </w:r>
    </w:p>
    <w:p w14:paraId="1F6064A9" w14:textId="7406DA81" w:rsidR="000D5072" w:rsidRDefault="00D12398">
      <w:pPr>
        <w:spacing w:after="10"/>
        <w:ind w:left="10" w:right="246"/>
      </w:pPr>
      <w:r>
        <w:rPr>
          <w:b/>
          <w:u w:val="single" w:color="000000"/>
        </w:rPr>
        <w:t>Quantity:</w:t>
      </w:r>
      <w:r>
        <w:rPr>
          <w:b/>
        </w:rPr>
        <w:t xml:space="preserve">                  </w:t>
      </w:r>
      <w:r>
        <w:t>The number of</w:t>
      </w:r>
      <w:r w:rsidR="00030083">
        <w:t xml:space="preserve"> </w:t>
      </w:r>
      <w:r w:rsidR="00A05F3F">
        <w:t xml:space="preserve">Wrappers </w:t>
      </w:r>
      <w:r>
        <w:t xml:space="preserve">to be purchase is </w:t>
      </w:r>
      <w:r w:rsidR="009434C3">
        <w:t>one</w:t>
      </w:r>
      <w:r>
        <w:t xml:space="preserve"> (</w:t>
      </w:r>
      <w:r w:rsidR="009434C3">
        <w:t>1</w:t>
      </w:r>
      <w:r>
        <w:t xml:space="preserve">). </w:t>
      </w:r>
    </w:p>
    <w:p w14:paraId="500265CF" w14:textId="3C3A8B53" w:rsidR="000D5072" w:rsidRDefault="00D12398">
      <w:pPr>
        <w:spacing w:after="0" w:line="249" w:lineRule="auto"/>
        <w:ind w:left="-5" w:right="60"/>
        <w:jc w:val="both"/>
      </w:pPr>
      <w:r>
        <w:t xml:space="preserve">                                   Please note that </w:t>
      </w:r>
      <w:r w:rsidR="009434C3">
        <w:t>MIB</w:t>
      </w:r>
      <w:r>
        <w:t xml:space="preserve"> does not guarantee that the agency will purchase any</w:t>
      </w:r>
      <w:r w:rsidR="009434C3">
        <w:t>.</w:t>
      </w:r>
      <w:r>
        <w:t xml:space="preserve">                                                specified quantity.   </w:t>
      </w:r>
    </w:p>
    <w:tbl>
      <w:tblPr>
        <w:tblStyle w:val="TableGrid"/>
        <w:tblW w:w="9422" w:type="dxa"/>
        <w:tblInd w:w="0" w:type="dxa"/>
        <w:tblLook w:val="04A0" w:firstRow="1" w:lastRow="0" w:firstColumn="1" w:lastColumn="0" w:noHBand="0" w:noVBand="1"/>
      </w:tblPr>
      <w:tblGrid>
        <w:gridCol w:w="2040"/>
        <w:gridCol w:w="7382"/>
      </w:tblGrid>
      <w:tr w:rsidR="000D5072" w14:paraId="7889F78E" w14:textId="77777777">
        <w:trPr>
          <w:trHeight w:val="271"/>
        </w:trPr>
        <w:tc>
          <w:tcPr>
            <w:tcW w:w="2040" w:type="dxa"/>
            <w:tcBorders>
              <w:top w:val="nil"/>
              <w:left w:val="nil"/>
              <w:bottom w:val="nil"/>
              <w:right w:val="nil"/>
            </w:tcBorders>
          </w:tcPr>
          <w:p w14:paraId="07089BCE" w14:textId="77777777" w:rsidR="000D5072" w:rsidRDefault="00D12398">
            <w:pPr>
              <w:spacing w:after="0" w:line="259" w:lineRule="auto"/>
              <w:ind w:left="0" w:right="0" w:firstLine="0"/>
            </w:pPr>
            <w:r>
              <w:rPr>
                <w:b/>
                <w:u w:val="single" w:color="000000"/>
              </w:rPr>
              <w:t>Confidential</w:t>
            </w:r>
            <w:r>
              <w:rPr>
                <w:b/>
              </w:rPr>
              <w:t xml:space="preserve"> </w:t>
            </w:r>
          </w:p>
        </w:tc>
        <w:tc>
          <w:tcPr>
            <w:tcW w:w="7382" w:type="dxa"/>
            <w:tcBorders>
              <w:top w:val="nil"/>
              <w:left w:val="nil"/>
              <w:bottom w:val="nil"/>
              <w:right w:val="nil"/>
            </w:tcBorders>
          </w:tcPr>
          <w:p w14:paraId="704DECFF" w14:textId="77777777" w:rsidR="000D5072" w:rsidRDefault="000D5072">
            <w:pPr>
              <w:spacing w:after="160" w:line="259" w:lineRule="auto"/>
              <w:ind w:left="0" w:right="0" w:firstLine="0"/>
            </w:pPr>
          </w:p>
        </w:tc>
      </w:tr>
      <w:tr w:rsidR="000D5072" w14:paraId="0E7C1BC5" w14:textId="77777777">
        <w:trPr>
          <w:trHeight w:val="1932"/>
        </w:trPr>
        <w:tc>
          <w:tcPr>
            <w:tcW w:w="2040" w:type="dxa"/>
            <w:tcBorders>
              <w:top w:val="nil"/>
              <w:left w:val="nil"/>
              <w:bottom w:val="nil"/>
              <w:right w:val="nil"/>
            </w:tcBorders>
          </w:tcPr>
          <w:p w14:paraId="5FEB0BC7" w14:textId="77777777" w:rsidR="000D5072" w:rsidRDefault="00D12398">
            <w:pPr>
              <w:spacing w:after="1356" w:line="259" w:lineRule="auto"/>
              <w:ind w:left="0" w:right="0" w:firstLine="0"/>
            </w:pPr>
            <w:r>
              <w:rPr>
                <w:b/>
                <w:u w:val="single" w:color="000000"/>
              </w:rPr>
              <w:t>Information:</w:t>
            </w:r>
            <w:r>
              <w:t xml:space="preserve"> </w:t>
            </w:r>
          </w:p>
          <w:p w14:paraId="572FC19C" w14:textId="77777777" w:rsidR="000D5072" w:rsidRDefault="00D12398">
            <w:pPr>
              <w:spacing w:after="0" w:line="259" w:lineRule="auto"/>
              <w:ind w:left="0" w:right="0" w:firstLine="0"/>
            </w:pPr>
            <w:r>
              <w:rPr>
                <w:b/>
                <w:u w:val="single" w:color="000000"/>
              </w:rPr>
              <w:t>Prequalification</w:t>
            </w:r>
            <w:r>
              <w:rPr>
                <w:b/>
              </w:rPr>
              <w:t xml:space="preserve"> </w:t>
            </w:r>
          </w:p>
        </w:tc>
        <w:tc>
          <w:tcPr>
            <w:tcW w:w="7382" w:type="dxa"/>
            <w:tcBorders>
              <w:top w:val="nil"/>
              <w:left w:val="nil"/>
              <w:bottom w:val="nil"/>
              <w:right w:val="nil"/>
            </w:tcBorders>
          </w:tcPr>
          <w:p w14:paraId="5E236239" w14:textId="731BC5A8" w:rsidR="000D5072" w:rsidRDefault="00D12398">
            <w:pPr>
              <w:spacing w:after="0" w:line="259" w:lineRule="auto"/>
              <w:ind w:left="121" w:right="62" w:firstLine="0"/>
              <w:jc w:val="both"/>
            </w:pPr>
            <w:r>
              <w:t xml:space="preserve">Confidential information shall mean all materials, documents, and data furnished to the successful bidder.  The successful bidder shall provide to the MS </w:t>
            </w:r>
            <w:r w:rsidR="009434C3">
              <w:t>Industries for the Blind</w:t>
            </w:r>
            <w:r>
              <w:t xml:space="preserve"> a letter that the successful bidder agrees to protect all confidential information.  Any liability resulting from the wrongful disclosure of confidential information on the part of the successful bidder shall rest with the successful bidder. </w:t>
            </w:r>
          </w:p>
        </w:tc>
      </w:tr>
      <w:tr w:rsidR="000D5072" w14:paraId="27818CE8" w14:textId="77777777">
        <w:trPr>
          <w:trHeight w:val="1656"/>
        </w:trPr>
        <w:tc>
          <w:tcPr>
            <w:tcW w:w="2040" w:type="dxa"/>
            <w:tcBorders>
              <w:top w:val="nil"/>
              <w:left w:val="nil"/>
              <w:bottom w:val="nil"/>
              <w:right w:val="nil"/>
            </w:tcBorders>
          </w:tcPr>
          <w:p w14:paraId="4A422018" w14:textId="77777777" w:rsidR="000D5072" w:rsidRDefault="00D12398">
            <w:pPr>
              <w:spacing w:after="0" w:line="259" w:lineRule="auto"/>
              <w:ind w:left="0" w:right="0" w:firstLine="0"/>
            </w:pPr>
            <w:r>
              <w:rPr>
                <w:b/>
                <w:u w:val="single" w:color="000000"/>
              </w:rPr>
              <w:t>of Suppliers</w:t>
            </w:r>
            <w:r>
              <w:t xml:space="preserve"> </w:t>
            </w:r>
          </w:p>
        </w:tc>
        <w:tc>
          <w:tcPr>
            <w:tcW w:w="7382" w:type="dxa"/>
            <w:tcBorders>
              <w:top w:val="nil"/>
              <w:left w:val="nil"/>
              <w:bottom w:val="nil"/>
              <w:right w:val="nil"/>
            </w:tcBorders>
          </w:tcPr>
          <w:p w14:paraId="65D61627" w14:textId="40E6D633" w:rsidR="000D5072" w:rsidRDefault="00D12398">
            <w:pPr>
              <w:spacing w:after="0" w:line="238" w:lineRule="auto"/>
              <w:ind w:left="121" w:right="60" w:firstLine="0"/>
              <w:jc w:val="both"/>
            </w:pPr>
            <w:proofErr w:type="gramStart"/>
            <w:r>
              <w:rPr>
                <w:b/>
                <w:i/>
              </w:rPr>
              <w:t>Vendor</w:t>
            </w:r>
            <w:proofErr w:type="gramEnd"/>
            <w:r>
              <w:rPr>
                <w:b/>
                <w:i/>
              </w:rPr>
              <w:t xml:space="preserve"> should include specifications, literature, samples, etc. with their quotes. Upon completion of the quote evaluation process, the MS </w:t>
            </w:r>
            <w:r w:rsidR="00D04D16">
              <w:rPr>
                <w:b/>
                <w:i/>
              </w:rPr>
              <w:t>Industries for the Blind</w:t>
            </w:r>
            <w:r>
              <w:rPr>
                <w:b/>
                <w:i/>
              </w:rPr>
              <w:t xml:space="preserve"> will email the vendor or vendors who have submitted quotes and meet all requirements outlined in the RFQF to participate in the Reverse Auction process.  </w:t>
            </w:r>
          </w:p>
          <w:p w14:paraId="611CC369" w14:textId="77777777" w:rsidR="000D5072" w:rsidRDefault="00D12398">
            <w:pPr>
              <w:spacing w:after="0" w:line="259" w:lineRule="auto"/>
              <w:ind w:left="0" w:right="0" w:firstLine="0"/>
              <w:jc w:val="right"/>
            </w:pPr>
            <w:r>
              <w:rPr>
                <w:b/>
                <w:i/>
              </w:rPr>
              <w:t xml:space="preserve"> </w:t>
            </w:r>
          </w:p>
        </w:tc>
      </w:tr>
      <w:tr w:rsidR="000D5072" w14:paraId="4A45A352" w14:textId="77777777">
        <w:trPr>
          <w:trHeight w:val="1983"/>
        </w:trPr>
        <w:tc>
          <w:tcPr>
            <w:tcW w:w="2040" w:type="dxa"/>
            <w:tcBorders>
              <w:top w:val="nil"/>
              <w:left w:val="nil"/>
              <w:bottom w:val="nil"/>
              <w:right w:val="nil"/>
            </w:tcBorders>
          </w:tcPr>
          <w:p w14:paraId="30075A21" w14:textId="77777777" w:rsidR="000D5072" w:rsidRDefault="00D12398">
            <w:pPr>
              <w:spacing w:after="0" w:line="259" w:lineRule="auto"/>
              <w:ind w:left="0" w:right="0" w:firstLine="0"/>
            </w:pPr>
            <w:r>
              <w:rPr>
                <w:b/>
                <w:u w:val="single" w:color="000000"/>
              </w:rPr>
              <w:t>Award Criteria:</w:t>
            </w:r>
            <w:r>
              <w:t xml:space="preserve"> </w:t>
            </w:r>
          </w:p>
        </w:tc>
        <w:tc>
          <w:tcPr>
            <w:tcW w:w="7382" w:type="dxa"/>
            <w:tcBorders>
              <w:top w:val="nil"/>
              <w:left w:val="nil"/>
              <w:bottom w:val="nil"/>
              <w:right w:val="nil"/>
            </w:tcBorders>
          </w:tcPr>
          <w:p w14:paraId="25196028" w14:textId="77777777" w:rsidR="000D5072" w:rsidRDefault="00D12398">
            <w:pPr>
              <w:spacing w:after="22" w:line="238" w:lineRule="auto"/>
              <w:ind w:left="121" w:right="62" w:firstLine="0"/>
              <w:jc w:val="both"/>
            </w:pPr>
            <w:r>
              <w:t xml:space="preserve">The award will be made via the reverse auction process to the best bid or bids. Factors to be considered in determining the best bid include the following: </w:t>
            </w:r>
          </w:p>
          <w:p w14:paraId="598AB2E6" w14:textId="77777777" w:rsidR="000D5072" w:rsidRDefault="00D12398">
            <w:pPr>
              <w:numPr>
                <w:ilvl w:val="0"/>
                <w:numId w:val="5"/>
              </w:numPr>
              <w:spacing w:after="0" w:line="259" w:lineRule="auto"/>
              <w:ind w:right="0" w:hanging="360"/>
              <w:jc w:val="center"/>
            </w:pPr>
            <w:r>
              <w:t xml:space="preserve">Bottom Line Figure </w:t>
            </w:r>
          </w:p>
          <w:p w14:paraId="38FE0FA0" w14:textId="77777777" w:rsidR="000D5072" w:rsidRDefault="00D12398">
            <w:pPr>
              <w:numPr>
                <w:ilvl w:val="0"/>
                <w:numId w:val="5"/>
              </w:numPr>
              <w:spacing w:after="0" w:line="259" w:lineRule="auto"/>
              <w:ind w:right="0" w:hanging="360"/>
              <w:jc w:val="center"/>
            </w:pPr>
            <w:r>
              <w:t xml:space="preserve">Conformity with specifications </w:t>
            </w:r>
          </w:p>
          <w:p w14:paraId="05AA4073" w14:textId="77777777" w:rsidR="000D5072" w:rsidRDefault="00D12398">
            <w:pPr>
              <w:numPr>
                <w:ilvl w:val="0"/>
                <w:numId w:val="5"/>
              </w:numPr>
              <w:spacing w:after="0" w:line="259" w:lineRule="auto"/>
              <w:ind w:right="0" w:hanging="360"/>
              <w:jc w:val="center"/>
            </w:pPr>
            <w:r>
              <w:t xml:space="preserve">Responsibility of the bidder </w:t>
            </w:r>
          </w:p>
          <w:p w14:paraId="6F772EA7" w14:textId="77777777" w:rsidR="000D5072" w:rsidRDefault="00D12398">
            <w:pPr>
              <w:spacing w:after="0" w:line="259" w:lineRule="auto"/>
              <w:ind w:left="121" w:right="0" w:firstLine="0"/>
            </w:pPr>
            <w:r>
              <w:t xml:space="preserve">           </w:t>
            </w:r>
            <w:r>
              <w:rPr>
                <w:b/>
              </w:rPr>
              <w:t xml:space="preserve">  </w:t>
            </w:r>
          </w:p>
        </w:tc>
      </w:tr>
      <w:tr w:rsidR="000D5072" w14:paraId="4EC8F6E0" w14:textId="77777777">
        <w:trPr>
          <w:trHeight w:val="2203"/>
        </w:trPr>
        <w:tc>
          <w:tcPr>
            <w:tcW w:w="2040" w:type="dxa"/>
            <w:tcBorders>
              <w:top w:val="nil"/>
              <w:left w:val="nil"/>
              <w:bottom w:val="nil"/>
              <w:right w:val="nil"/>
            </w:tcBorders>
          </w:tcPr>
          <w:p w14:paraId="6C9754EE" w14:textId="77777777" w:rsidR="000D5072" w:rsidRDefault="00D12398">
            <w:pPr>
              <w:tabs>
                <w:tab w:val="center" w:pos="1440"/>
              </w:tabs>
              <w:spacing w:after="0" w:line="259" w:lineRule="auto"/>
              <w:ind w:left="0" w:right="0" w:firstLine="0"/>
            </w:pPr>
            <w:r>
              <w:rPr>
                <w:b/>
                <w:u w:val="single" w:color="000000"/>
              </w:rPr>
              <w:lastRenderedPageBreak/>
              <w:t>Notes:</w:t>
            </w:r>
            <w:r>
              <w:rPr>
                <w:u w:val="single" w:color="000000"/>
              </w:rPr>
              <w:t xml:space="preserve"> </w:t>
            </w:r>
            <w:r>
              <w:t xml:space="preserve"> </w:t>
            </w:r>
            <w:r>
              <w:tab/>
              <w:t xml:space="preserve"> </w:t>
            </w:r>
          </w:p>
        </w:tc>
        <w:tc>
          <w:tcPr>
            <w:tcW w:w="7382" w:type="dxa"/>
            <w:tcBorders>
              <w:top w:val="nil"/>
              <w:left w:val="nil"/>
              <w:bottom w:val="nil"/>
              <w:right w:val="nil"/>
            </w:tcBorders>
          </w:tcPr>
          <w:p w14:paraId="04A22DFE" w14:textId="3E96646B" w:rsidR="000D5072" w:rsidRDefault="00D12398">
            <w:pPr>
              <w:spacing w:after="0" w:line="238" w:lineRule="auto"/>
              <w:ind w:left="60" w:right="0" w:firstLine="0"/>
            </w:pPr>
            <w:r>
              <w:t xml:space="preserve">It is the intent of MS </w:t>
            </w:r>
            <w:r w:rsidR="009434C3">
              <w:t>Industries for the Blind</w:t>
            </w:r>
            <w:r>
              <w:t xml:space="preserve"> to obtain a product that will adequately meet the needs of the agency while promoting the greatest extent of completion that is practicable. It is the responsibility of the prospective bidder to review the entire Invitation packet and to notify the </w:t>
            </w:r>
          </w:p>
          <w:p w14:paraId="5CCB22BE" w14:textId="087A7077" w:rsidR="000D5072" w:rsidRDefault="00D12398">
            <w:pPr>
              <w:spacing w:after="0" w:line="238" w:lineRule="auto"/>
              <w:ind w:left="60" w:right="0" w:firstLine="0"/>
            </w:pPr>
            <w:r>
              <w:t xml:space="preserve">Procurement Department of the MS </w:t>
            </w:r>
            <w:r w:rsidR="009434C3">
              <w:t>Industries for the blind</w:t>
            </w:r>
            <w:r>
              <w:t xml:space="preserve"> if the Instructions and Special Conditions, or the General Conditions are formulated in a manner which would unnecessarily restrict competition. </w:t>
            </w:r>
          </w:p>
          <w:p w14:paraId="7800B913" w14:textId="77777777" w:rsidR="000D5072" w:rsidRDefault="00D12398">
            <w:pPr>
              <w:spacing w:after="0" w:line="259" w:lineRule="auto"/>
              <w:ind w:left="60" w:right="0" w:firstLine="0"/>
            </w:pPr>
            <w:r>
              <w:t xml:space="preserve">Any protest or questions concerning the specifications or bidding </w:t>
            </w:r>
          </w:p>
        </w:tc>
      </w:tr>
    </w:tbl>
    <w:p w14:paraId="0EB3DBA6" w14:textId="5C19FAD8" w:rsidR="000D5072" w:rsidRDefault="00D12398">
      <w:pPr>
        <w:spacing w:after="0"/>
        <w:ind w:left="2110" w:right="246"/>
      </w:pPr>
      <w:r>
        <w:t xml:space="preserve">procedures must be received in writing in the MS </w:t>
      </w:r>
      <w:r w:rsidR="00D04D16">
        <w:t>Industries for the Blind</w:t>
      </w:r>
      <w:r>
        <w:t xml:space="preserve">, Procurement Office, not less than 72 hours prior to the time and date set for the bid opening. </w:t>
      </w:r>
    </w:p>
    <w:p w14:paraId="24FE34D7" w14:textId="77777777" w:rsidR="000D5072" w:rsidRDefault="00D12398">
      <w:pPr>
        <w:spacing w:after="0" w:line="259" w:lineRule="auto"/>
        <w:ind w:left="0" w:right="0" w:firstLine="0"/>
      </w:pPr>
      <w:r>
        <w:t xml:space="preserve"> </w:t>
      </w:r>
      <w:r>
        <w:tab/>
        <w:t xml:space="preserve">  </w:t>
      </w:r>
      <w:r>
        <w:tab/>
        <w:t xml:space="preserve"> </w:t>
      </w:r>
      <w:r>
        <w:tab/>
        <w:t xml:space="preserve"> </w:t>
      </w:r>
    </w:p>
    <w:p w14:paraId="473DE529" w14:textId="77777777" w:rsidR="000D5072" w:rsidRDefault="00D12398">
      <w:pPr>
        <w:spacing w:after="0"/>
        <w:ind w:left="2100" w:right="246" w:hanging="2100"/>
      </w:pPr>
      <w:r>
        <w:rPr>
          <w:b/>
          <w:u w:val="single" w:color="000000"/>
        </w:rPr>
        <w:t>Reverse Auction</w:t>
      </w:r>
      <w:r>
        <w:rPr>
          <w:b/>
        </w:rPr>
        <w:t xml:space="preserve">: </w:t>
      </w:r>
      <w:r>
        <w:rPr>
          <w:b/>
        </w:rPr>
        <w:tab/>
      </w:r>
      <w:r>
        <w:t xml:space="preserve">All qualified bidders are required to participate in the reverse auction process.  Bidders must ensure technical requirements are met. </w:t>
      </w:r>
    </w:p>
    <w:p w14:paraId="2C8D338E" w14:textId="77777777" w:rsidR="000D5072" w:rsidRDefault="00D12398">
      <w:pPr>
        <w:spacing w:after="0" w:line="259" w:lineRule="auto"/>
        <w:ind w:left="0" w:right="0" w:firstLine="0"/>
      </w:pPr>
      <w:r>
        <w:t xml:space="preserve"> </w:t>
      </w:r>
    </w:p>
    <w:p w14:paraId="3FFFAA60" w14:textId="77777777" w:rsidR="000D5072" w:rsidRDefault="00D12398">
      <w:pPr>
        <w:tabs>
          <w:tab w:val="center" w:pos="720"/>
          <w:tab w:val="center" w:pos="1440"/>
          <w:tab w:val="center" w:pos="3604"/>
        </w:tabs>
        <w:spacing w:after="25"/>
        <w:ind w:left="0" w:right="0" w:firstLine="0"/>
      </w:pPr>
      <w:r>
        <w:t xml:space="preserve"> </w:t>
      </w:r>
      <w:r>
        <w:tab/>
        <w:t xml:space="preserve"> </w:t>
      </w:r>
      <w:r>
        <w:tab/>
        <w:t xml:space="preserve"> </w:t>
      </w:r>
      <w:r>
        <w:tab/>
        <w:t xml:space="preserve">Acceptable Internet Browser(s) </w:t>
      </w:r>
    </w:p>
    <w:p w14:paraId="4E37EBE8" w14:textId="77777777" w:rsidR="000D5072" w:rsidRPr="00C448E1" w:rsidRDefault="00D12398">
      <w:pPr>
        <w:numPr>
          <w:ilvl w:val="0"/>
          <w:numId w:val="1"/>
        </w:numPr>
        <w:spacing w:after="10"/>
        <w:ind w:right="246" w:hanging="781"/>
        <w:rPr>
          <w:lang w:val="fr-FR"/>
        </w:rPr>
      </w:pPr>
      <w:r w:rsidRPr="00C448E1">
        <w:rPr>
          <w:lang w:val="fr-FR"/>
        </w:rPr>
        <w:t xml:space="preserve">Microsoft Internet Explorer (IE) version 11 </w:t>
      </w:r>
    </w:p>
    <w:p w14:paraId="5262049D" w14:textId="77777777" w:rsidR="000D5072" w:rsidRDefault="00D12398">
      <w:pPr>
        <w:numPr>
          <w:ilvl w:val="0"/>
          <w:numId w:val="1"/>
        </w:numPr>
        <w:spacing w:after="10"/>
        <w:ind w:right="246" w:hanging="781"/>
      </w:pPr>
      <w:r>
        <w:t xml:space="preserve">Firefox versions 51 or lower </w:t>
      </w:r>
    </w:p>
    <w:p w14:paraId="1557D301" w14:textId="05CDA8A4" w:rsidR="000D5072" w:rsidRDefault="00D12398">
      <w:pPr>
        <w:numPr>
          <w:ilvl w:val="0"/>
          <w:numId w:val="1"/>
        </w:numPr>
        <w:spacing w:after="35"/>
        <w:ind w:right="246" w:hanging="781"/>
      </w:pPr>
      <w:r>
        <w:t>Google Chrome versions 49 and above (will need to download and</w:t>
      </w:r>
      <w:r w:rsidR="00514B53">
        <w:t xml:space="preserve"> </w:t>
      </w:r>
      <w:r>
        <w:t xml:space="preserve">install a Chrome Extension called “IE Tab Extension”) </w:t>
      </w:r>
    </w:p>
    <w:p w14:paraId="65468A47" w14:textId="77777777" w:rsidR="000D5072" w:rsidRDefault="00D12398">
      <w:pPr>
        <w:spacing w:after="0" w:line="259" w:lineRule="auto"/>
        <w:ind w:left="0" w:right="0" w:firstLine="0"/>
      </w:pPr>
      <w:r>
        <w:t xml:space="preserve"> </w:t>
      </w:r>
    </w:p>
    <w:p w14:paraId="5E33B97B" w14:textId="77777777" w:rsidR="000D5072" w:rsidRDefault="00D12398">
      <w:pPr>
        <w:tabs>
          <w:tab w:val="center" w:pos="720"/>
          <w:tab w:val="center" w:pos="1440"/>
          <w:tab w:val="center" w:pos="3685"/>
        </w:tabs>
        <w:spacing w:after="10"/>
        <w:ind w:left="0" w:right="0" w:firstLine="0"/>
      </w:pPr>
      <w:r>
        <w:t xml:space="preserve"> </w:t>
      </w:r>
      <w:r>
        <w:tab/>
        <w:t xml:space="preserve"> </w:t>
      </w:r>
      <w:r>
        <w:tab/>
        <w:t xml:space="preserve"> </w:t>
      </w:r>
      <w:r>
        <w:tab/>
        <w:t xml:space="preserve">Unsupported Internet Browser(s) </w:t>
      </w:r>
    </w:p>
    <w:p w14:paraId="015F8EE9" w14:textId="77777777" w:rsidR="000D5072" w:rsidRDefault="00D12398">
      <w:pPr>
        <w:numPr>
          <w:ilvl w:val="0"/>
          <w:numId w:val="1"/>
        </w:numPr>
        <w:spacing w:after="10"/>
        <w:ind w:right="246" w:hanging="781"/>
      </w:pPr>
      <w:r>
        <w:t xml:space="preserve">Microsoft Internet Explorer (IE) version 10 or below </w:t>
      </w:r>
    </w:p>
    <w:p w14:paraId="49FA3159" w14:textId="77777777" w:rsidR="000D5072" w:rsidRDefault="00D12398">
      <w:pPr>
        <w:numPr>
          <w:ilvl w:val="0"/>
          <w:numId w:val="1"/>
        </w:numPr>
        <w:spacing w:after="10"/>
        <w:ind w:right="246" w:hanging="781"/>
      </w:pPr>
      <w:r>
        <w:t xml:space="preserve">Microsoft Edge </w:t>
      </w:r>
    </w:p>
    <w:p w14:paraId="1E43FFB9" w14:textId="77777777" w:rsidR="000D5072" w:rsidRDefault="00D12398">
      <w:pPr>
        <w:numPr>
          <w:ilvl w:val="0"/>
          <w:numId w:val="1"/>
        </w:numPr>
        <w:spacing w:after="14"/>
        <w:ind w:right="246" w:hanging="781"/>
      </w:pPr>
      <w:r>
        <w:t xml:space="preserve">Google Chrome </w:t>
      </w:r>
    </w:p>
    <w:p w14:paraId="31B619B9" w14:textId="77777777" w:rsidR="000D5072" w:rsidRDefault="00D12398">
      <w:pPr>
        <w:numPr>
          <w:ilvl w:val="0"/>
          <w:numId w:val="1"/>
        </w:numPr>
        <w:spacing w:after="0" w:line="259" w:lineRule="auto"/>
        <w:ind w:right="246" w:hanging="781"/>
      </w:pPr>
      <w:r>
        <w:rPr>
          <w:rFonts w:ascii="Georgia" w:eastAsia="Georgia" w:hAnsi="Georgia" w:cs="Georgia"/>
        </w:rPr>
        <w:t xml:space="preserve">Safari </w:t>
      </w:r>
    </w:p>
    <w:p w14:paraId="3205ACEB" w14:textId="77777777" w:rsidR="000D5072" w:rsidRDefault="00D12398">
      <w:pPr>
        <w:numPr>
          <w:ilvl w:val="0"/>
          <w:numId w:val="1"/>
        </w:numPr>
        <w:spacing w:after="0" w:line="259" w:lineRule="auto"/>
        <w:ind w:right="246" w:hanging="781"/>
      </w:pPr>
      <w:r>
        <w:rPr>
          <w:rFonts w:ascii="Georgia" w:eastAsia="Georgia" w:hAnsi="Georgia" w:cs="Georgia"/>
        </w:rPr>
        <w:t xml:space="preserve">Firefox version 52 and above </w:t>
      </w:r>
    </w:p>
    <w:p w14:paraId="1EC77DA1" w14:textId="77777777" w:rsidR="000D5072" w:rsidRDefault="00D12398">
      <w:pPr>
        <w:spacing w:after="0" w:line="259" w:lineRule="auto"/>
        <w:ind w:left="0" w:right="0" w:firstLine="0"/>
      </w:pPr>
      <w:r>
        <w:rPr>
          <w:rFonts w:ascii="Georgia" w:eastAsia="Georgia" w:hAnsi="Georgia" w:cs="Georgia"/>
        </w:rPr>
        <w:t xml:space="preserve"> </w:t>
      </w:r>
    </w:p>
    <w:p w14:paraId="662B3D30" w14:textId="77777777" w:rsidR="000D5072" w:rsidRDefault="00D12398">
      <w:pPr>
        <w:tabs>
          <w:tab w:val="center" w:pos="720"/>
          <w:tab w:val="center" w:pos="1440"/>
          <w:tab w:val="center" w:pos="4309"/>
        </w:tabs>
        <w:spacing w:after="0" w:line="259" w:lineRule="auto"/>
        <w:ind w:left="-15" w:right="0" w:firstLine="0"/>
      </w:pPr>
      <w:r>
        <w:rPr>
          <w:rFonts w:ascii="Georgia" w:eastAsia="Georgia" w:hAnsi="Georgia" w:cs="Georgia"/>
        </w:rPr>
        <w:t xml:space="preserve"> </w:t>
      </w:r>
      <w:r>
        <w:rPr>
          <w:rFonts w:ascii="Georgia" w:eastAsia="Georgia" w:hAnsi="Georgia" w:cs="Georgia"/>
        </w:rPr>
        <w:tab/>
        <w:t xml:space="preserve"> </w:t>
      </w:r>
      <w:r>
        <w:rPr>
          <w:rFonts w:ascii="Georgia" w:eastAsia="Georgia" w:hAnsi="Georgia" w:cs="Georgia"/>
        </w:rPr>
        <w:tab/>
        <w:t xml:space="preserve"> </w:t>
      </w:r>
      <w:r>
        <w:rPr>
          <w:rFonts w:ascii="Georgia" w:eastAsia="Georgia" w:hAnsi="Georgia" w:cs="Georgia"/>
        </w:rPr>
        <w:tab/>
        <w:t xml:space="preserve">Note: Pop-up blocker must be turned off </w:t>
      </w:r>
    </w:p>
    <w:p w14:paraId="23D74104" w14:textId="77777777" w:rsidR="000D5072" w:rsidRDefault="00D12398">
      <w:pPr>
        <w:spacing w:after="0" w:line="259" w:lineRule="auto"/>
        <w:ind w:left="0" w:right="0" w:firstLine="0"/>
      </w:pPr>
      <w:r>
        <w:rPr>
          <w:rFonts w:ascii="Georgia" w:eastAsia="Georgia" w:hAnsi="Georgia" w:cs="Georgia"/>
        </w:rPr>
        <w:t xml:space="preserve"> </w:t>
      </w:r>
    </w:p>
    <w:p w14:paraId="13E6037C" w14:textId="77777777" w:rsidR="000D5072" w:rsidRDefault="00D12398">
      <w:pPr>
        <w:spacing w:after="0" w:line="259" w:lineRule="auto"/>
        <w:ind w:left="-5" w:right="0"/>
      </w:pPr>
      <w:r>
        <w:rPr>
          <w:b/>
          <w:u w:val="single" w:color="000000"/>
        </w:rPr>
        <w:t>Participation in</w:t>
      </w:r>
      <w:r>
        <w:rPr>
          <w:b/>
        </w:rPr>
        <w:t xml:space="preserve"> </w:t>
      </w:r>
    </w:p>
    <w:p w14:paraId="7A205508" w14:textId="77777777" w:rsidR="000D5072" w:rsidRDefault="00D12398">
      <w:pPr>
        <w:spacing w:after="8"/>
        <w:ind w:left="2100" w:right="0" w:hanging="2100"/>
      </w:pPr>
      <w:r>
        <w:rPr>
          <w:b/>
          <w:u w:val="single" w:color="000000"/>
        </w:rPr>
        <w:t>Person by Supplier</w:t>
      </w:r>
      <w:r>
        <w:rPr>
          <w:b/>
        </w:rPr>
        <w:t>:</w:t>
      </w:r>
      <w:r>
        <w:t xml:space="preserve"> If a supplier needs assistance to participate in the Auction in person, they must indicate in their response to the initial RFQF so that the Procurement Department can have adequate personnel at the event to perform surrogate bidding.  Suppliers participating in person must submit each bid during the Auction in writing, signed by someone authorized to bind the Supplier to the bid. </w:t>
      </w:r>
    </w:p>
    <w:p w14:paraId="456AFB75" w14:textId="77777777" w:rsidR="000D5072" w:rsidRDefault="00D12398">
      <w:pPr>
        <w:spacing w:after="0" w:line="259" w:lineRule="auto"/>
        <w:ind w:left="0" w:right="0" w:firstLine="0"/>
      </w:pPr>
      <w:r>
        <w:rPr>
          <w:rFonts w:ascii="Georgia" w:eastAsia="Georgia" w:hAnsi="Georgia" w:cs="Georgia"/>
        </w:rPr>
        <w:t xml:space="preserve"> </w:t>
      </w:r>
      <w:r>
        <w:rPr>
          <w:rFonts w:ascii="Georgia" w:eastAsia="Georgia" w:hAnsi="Georgia" w:cs="Georgia"/>
        </w:rPr>
        <w:tab/>
        <w:t xml:space="preserve"> </w:t>
      </w:r>
      <w:r>
        <w:rPr>
          <w:rFonts w:ascii="Georgia" w:eastAsia="Georgia" w:hAnsi="Georgia" w:cs="Georgia"/>
        </w:rPr>
        <w:tab/>
        <w:t xml:space="preserve"> </w:t>
      </w:r>
      <w:r>
        <w:rPr>
          <w:rFonts w:ascii="Georgia" w:eastAsia="Georgia" w:hAnsi="Georgia" w:cs="Georgia"/>
        </w:rPr>
        <w:tab/>
      </w:r>
      <w:r>
        <w:t xml:space="preserve"> </w:t>
      </w:r>
      <w:r>
        <w:tab/>
        <w:t xml:space="preserve"> </w:t>
      </w:r>
    </w:p>
    <w:p w14:paraId="343D928B" w14:textId="77777777" w:rsidR="000D5072" w:rsidRDefault="00D12398">
      <w:pPr>
        <w:spacing w:after="0" w:line="259" w:lineRule="auto"/>
        <w:ind w:left="0" w:right="0" w:firstLine="0"/>
      </w:pPr>
      <w:r>
        <w:t xml:space="preserve"> </w:t>
      </w:r>
    </w:p>
    <w:tbl>
      <w:tblPr>
        <w:tblStyle w:val="TableGrid"/>
        <w:tblW w:w="7252" w:type="dxa"/>
        <w:tblInd w:w="2105" w:type="dxa"/>
        <w:tblCellMar>
          <w:top w:w="12" w:type="dxa"/>
          <w:left w:w="108" w:type="dxa"/>
          <w:right w:w="115" w:type="dxa"/>
        </w:tblCellMar>
        <w:tblLook w:val="04A0" w:firstRow="1" w:lastRow="0" w:firstColumn="1" w:lastColumn="0" w:noHBand="0" w:noVBand="1"/>
      </w:tblPr>
      <w:tblGrid>
        <w:gridCol w:w="3685"/>
        <w:gridCol w:w="3567"/>
      </w:tblGrid>
      <w:tr w:rsidR="000D5072" w14:paraId="153AD591" w14:textId="77777777">
        <w:trPr>
          <w:trHeight w:val="262"/>
        </w:trPr>
        <w:tc>
          <w:tcPr>
            <w:tcW w:w="3685" w:type="dxa"/>
            <w:tcBorders>
              <w:top w:val="single" w:sz="4" w:space="0" w:color="000000"/>
              <w:left w:val="single" w:sz="4" w:space="0" w:color="000000"/>
              <w:bottom w:val="single" w:sz="4" w:space="0" w:color="000000"/>
              <w:right w:val="single" w:sz="4" w:space="0" w:color="000000"/>
            </w:tcBorders>
          </w:tcPr>
          <w:p w14:paraId="392BAC92" w14:textId="77777777" w:rsidR="000D5072" w:rsidRDefault="00D12398">
            <w:pPr>
              <w:spacing w:after="0" w:line="259" w:lineRule="auto"/>
              <w:ind w:left="1" w:right="0" w:firstLine="0"/>
            </w:pPr>
            <w:r>
              <w:rPr>
                <w:sz w:val="22"/>
              </w:rPr>
              <w:t xml:space="preserve">Invitation for Bid Issue Date: </w:t>
            </w:r>
          </w:p>
        </w:tc>
        <w:tc>
          <w:tcPr>
            <w:tcW w:w="3567" w:type="dxa"/>
            <w:tcBorders>
              <w:top w:val="single" w:sz="4" w:space="0" w:color="000000"/>
              <w:left w:val="single" w:sz="4" w:space="0" w:color="000000"/>
              <w:bottom w:val="single" w:sz="4" w:space="0" w:color="000000"/>
              <w:right w:val="single" w:sz="4" w:space="0" w:color="000000"/>
            </w:tcBorders>
          </w:tcPr>
          <w:p w14:paraId="5B884138" w14:textId="60D2B37B" w:rsidR="000D5072" w:rsidRDefault="00AA3DDC">
            <w:pPr>
              <w:spacing w:after="0" w:line="259" w:lineRule="auto"/>
              <w:ind w:left="0" w:right="0" w:firstLine="0"/>
            </w:pPr>
            <w:r>
              <w:rPr>
                <w:sz w:val="22"/>
              </w:rPr>
              <w:t xml:space="preserve">February </w:t>
            </w:r>
            <w:r w:rsidR="00350F9D">
              <w:rPr>
                <w:sz w:val="22"/>
              </w:rPr>
              <w:t>2</w:t>
            </w:r>
            <w:r w:rsidR="002F5EAC">
              <w:rPr>
                <w:sz w:val="22"/>
              </w:rPr>
              <w:t>1</w:t>
            </w:r>
            <w:r w:rsidR="00D12398">
              <w:rPr>
                <w:sz w:val="22"/>
              </w:rPr>
              <w:t>, 202</w:t>
            </w:r>
            <w:r>
              <w:rPr>
                <w:sz w:val="22"/>
              </w:rPr>
              <w:t>4</w:t>
            </w:r>
          </w:p>
        </w:tc>
      </w:tr>
      <w:tr w:rsidR="000D5072" w14:paraId="17D21066" w14:textId="77777777">
        <w:trPr>
          <w:trHeight w:val="516"/>
        </w:trPr>
        <w:tc>
          <w:tcPr>
            <w:tcW w:w="3685" w:type="dxa"/>
            <w:tcBorders>
              <w:top w:val="single" w:sz="4" w:space="0" w:color="000000"/>
              <w:left w:val="single" w:sz="4" w:space="0" w:color="000000"/>
              <w:bottom w:val="single" w:sz="4" w:space="0" w:color="000000"/>
              <w:right w:val="single" w:sz="4" w:space="0" w:color="000000"/>
            </w:tcBorders>
          </w:tcPr>
          <w:p w14:paraId="0D1FD573" w14:textId="77777777" w:rsidR="000D5072" w:rsidRDefault="00D12398">
            <w:pPr>
              <w:spacing w:after="0" w:line="259" w:lineRule="auto"/>
              <w:ind w:left="1" w:right="0" w:firstLine="0"/>
            </w:pPr>
            <w:r>
              <w:rPr>
                <w:sz w:val="22"/>
              </w:rPr>
              <w:t xml:space="preserve">First Publication </w:t>
            </w:r>
          </w:p>
          <w:p w14:paraId="194C51FB" w14:textId="77777777" w:rsidR="000D5072" w:rsidRDefault="00D12398">
            <w:pPr>
              <w:spacing w:after="0" w:line="259" w:lineRule="auto"/>
              <w:ind w:left="1" w:right="0" w:firstLine="0"/>
            </w:pPr>
            <w:r>
              <w:rPr>
                <w:sz w:val="22"/>
              </w:rPr>
              <w:t xml:space="preserve">Second Publication </w:t>
            </w:r>
          </w:p>
        </w:tc>
        <w:tc>
          <w:tcPr>
            <w:tcW w:w="3567" w:type="dxa"/>
            <w:tcBorders>
              <w:top w:val="single" w:sz="4" w:space="0" w:color="000000"/>
              <w:left w:val="single" w:sz="4" w:space="0" w:color="000000"/>
              <w:bottom w:val="single" w:sz="4" w:space="0" w:color="000000"/>
              <w:right w:val="single" w:sz="4" w:space="0" w:color="000000"/>
            </w:tcBorders>
          </w:tcPr>
          <w:p w14:paraId="1FF1BC50" w14:textId="5043855D" w:rsidR="000D5072" w:rsidRDefault="00AA3DDC">
            <w:pPr>
              <w:spacing w:after="0" w:line="259" w:lineRule="auto"/>
              <w:ind w:left="0" w:right="884" w:firstLine="0"/>
            </w:pPr>
            <w:r>
              <w:rPr>
                <w:sz w:val="22"/>
              </w:rPr>
              <w:t xml:space="preserve">February </w:t>
            </w:r>
            <w:r w:rsidR="00350F9D">
              <w:rPr>
                <w:sz w:val="22"/>
              </w:rPr>
              <w:t>2</w:t>
            </w:r>
            <w:r w:rsidR="002F5EAC">
              <w:rPr>
                <w:sz w:val="22"/>
              </w:rPr>
              <w:t>1</w:t>
            </w:r>
            <w:r>
              <w:rPr>
                <w:sz w:val="22"/>
              </w:rPr>
              <w:t xml:space="preserve">, </w:t>
            </w:r>
            <w:proofErr w:type="gramStart"/>
            <w:r>
              <w:rPr>
                <w:sz w:val="22"/>
              </w:rPr>
              <w:t>2024</w:t>
            </w:r>
            <w:proofErr w:type="gramEnd"/>
            <w:r w:rsidR="00D12398">
              <w:rPr>
                <w:sz w:val="22"/>
              </w:rPr>
              <w:t xml:space="preserve"> </w:t>
            </w:r>
            <w:r>
              <w:rPr>
                <w:sz w:val="22"/>
              </w:rPr>
              <w:t>February</w:t>
            </w:r>
            <w:r w:rsidR="00856B2B">
              <w:rPr>
                <w:sz w:val="22"/>
              </w:rPr>
              <w:t xml:space="preserve"> </w:t>
            </w:r>
            <w:r>
              <w:rPr>
                <w:sz w:val="22"/>
              </w:rPr>
              <w:t>2</w:t>
            </w:r>
            <w:r w:rsidR="002F5EAC">
              <w:rPr>
                <w:sz w:val="22"/>
              </w:rPr>
              <w:t>8</w:t>
            </w:r>
            <w:r w:rsidR="00D12398">
              <w:rPr>
                <w:sz w:val="22"/>
              </w:rPr>
              <w:t>, 202</w:t>
            </w:r>
            <w:r>
              <w:rPr>
                <w:sz w:val="22"/>
              </w:rPr>
              <w:t>4</w:t>
            </w:r>
          </w:p>
        </w:tc>
      </w:tr>
      <w:tr w:rsidR="000D5072" w14:paraId="6250002D" w14:textId="77777777">
        <w:trPr>
          <w:trHeight w:val="264"/>
        </w:trPr>
        <w:tc>
          <w:tcPr>
            <w:tcW w:w="3685" w:type="dxa"/>
            <w:tcBorders>
              <w:top w:val="single" w:sz="4" w:space="0" w:color="000000"/>
              <w:left w:val="single" w:sz="4" w:space="0" w:color="000000"/>
              <w:bottom w:val="single" w:sz="4" w:space="0" w:color="000000"/>
              <w:right w:val="single" w:sz="4" w:space="0" w:color="000000"/>
            </w:tcBorders>
          </w:tcPr>
          <w:p w14:paraId="70CBC988" w14:textId="77777777" w:rsidR="000D5072" w:rsidRDefault="00D12398">
            <w:pPr>
              <w:spacing w:after="0" w:line="259" w:lineRule="auto"/>
              <w:ind w:left="1" w:right="0" w:firstLine="0"/>
            </w:pPr>
            <w:r>
              <w:rPr>
                <w:sz w:val="22"/>
              </w:rPr>
              <w:t xml:space="preserve">Bidder submission deadline </w:t>
            </w:r>
          </w:p>
        </w:tc>
        <w:tc>
          <w:tcPr>
            <w:tcW w:w="3567" w:type="dxa"/>
            <w:tcBorders>
              <w:top w:val="single" w:sz="4" w:space="0" w:color="000000"/>
              <w:left w:val="single" w:sz="4" w:space="0" w:color="000000"/>
              <w:bottom w:val="single" w:sz="4" w:space="0" w:color="000000"/>
              <w:right w:val="single" w:sz="4" w:space="0" w:color="000000"/>
            </w:tcBorders>
          </w:tcPr>
          <w:p w14:paraId="54FF5440" w14:textId="01D6B627" w:rsidR="000D5072" w:rsidRDefault="00350F9D">
            <w:pPr>
              <w:spacing w:after="0" w:line="259" w:lineRule="auto"/>
              <w:ind w:left="0" w:right="0" w:firstLine="0"/>
            </w:pPr>
            <w:r>
              <w:rPr>
                <w:sz w:val="22"/>
              </w:rPr>
              <w:t>March</w:t>
            </w:r>
            <w:r w:rsidR="00856B2B">
              <w:rPr>
                <w:sz w:val="22"/>
              </w:rPr>
              <w:t xml:space="preserve"> </w:t>
            </w:r>
            <w:r>
              <w:rPr>
                <w:sz w:val="22"/>
              </w:rPr>
              <w:t>7</w:t>
            </w:r>
            <w:r w:rsidR="00D12398">
              <w:rPr>
                <w:sz w:val="22"/>
              </w:rPr>
              <w:t>, 202</w:t>
            </w:r>
            <w:r w:rsidR="00AA3DDC">
              <w:rPr>
                <w:sz w:val="22"/>
              </w:rPr>
              <w:t>4</w:t>
            </w:r>
          </w:p>
        </w:tc>
      </w:tr>
      <w:tr w:rsidR="000D5072" w14:paraId="374A5B0F" w14:textId="77777777">
        <w:trPr>
          <w:trHeight w:val="517"/>
        </w:trPr>
        <w:tc>
          <w:tcPr>
            <w:tcW w:w="3685" w:type="dxa"/>
            <w:tcBorders>
              <w:top w:val="single" w:sz="4" w:space="0" w:color="000000"/>
              <w:left w:val="single" w:sz="4" w:space="0" w:color="000000"/>
              <w:bottom w:val="single" w:sz="4" w:space="0" w:color="000000"/>
              <w:right w:val="single" w:sz="4" w:space="0" w:color="000000"/>
            </w:tcBorders>
          </w:tcPr>
          <w:p w14:paraId="3223B1E3" w14:textId="77777777" w:rsidR="000D5072" w:rsidRDefault="00D12398">
            <w:pPr>
              <w:spacing w:after="0" w:line="259" w:lineRule="auto"/>
              <w:ind w:left="1" w:right="0" w:firstLine="0"/>
            </w:pPr>
            <w:r>
              <w:rPr>
                <w:sz w:val="22"/>
              </w:rPr>
              <w:lastRenderedPageBreak/>
              <w:t xml:space="preserve">Opening Date and Time </w:t>
            </w:r>
          </w:p>
        </w:tc>
        <w:tc>
          <w:tcPr>
            <w:tcW w:w="3567" w:type="dxa"/>
            <w:tcBorders>
              <w:top w:val="single" w:sz="4" w:space="0" w:color="000000"/>
              <w:left w:val="single" w:sz="4" w:space="0" w:color="000000"/>
              <w:bottom w:val="single" w:sz="4" w:space="0" w:color="000000"/>
              <w:right w:val="single" w:sz="4" w:space="0" w:color="000000"/>
            </w:tcBorders>
          </w:tcPr>
          <w:p w14:paraId="1E6C2EC1" w14:textId="70C4B8A2" w:rsidR="000D5072" w:rsidRDefault="00AA3DDC">
            <w:pPr>
              <w:spacing w:after="0" w:line="259" w:lineRule="auto"/>
              <w:ind w:left="0" w:right="0" w:firstLine="0"/>
            </w:pPr>
            <w:r>
              <w:rPr>
                <w:sz w:val="22"/>
              </w:rPr>
              <w:t>Monday</w:t>
            </w:r>
            <w:r w:rsidR="00D12398">
              <w:rPr>
                <w:sz w:val="22"/>
              </w:rPr>
              <w:t xml:space="preserve"> </w:t>
            </w:r>
            <w:r>
              <w:rPr>
                <w:sz w:val="22"/>
              </w:rPr>
              <w:t>March</w:t>
            </w:r>
            <w:r w:rsidR="00D12398">
              <w:rPr>
                <w:sz w:val="22"/>
              </w:rPr>
              <w:t xml:space="preserve"> </w:t>
            </w:r>
            <w:r>
              <w:rPr>
                <w:sz w:val="22"/>
              </w:rPr>
              <w:t>1</w:t>
            </w:r>
            <w:r w:rsidR="00350F9D">
              <w:rPr>
                <w:sz w:val="22"/>
              </w:rPr>
              <w:t>8</w:t>
            </w:r>
            <w:r w:rsidR="00D12398">
              <w:rPr>
                <w:sz w:val="22"/>
              </w:rPr>
              <w:t>, 202</w:t>
            </w:r>
            <w:r>
              <w:rPr>
                <w:sz w:val="22"/>
              </w:rPr>
              <w:t>4</w:t>
            </w:r>
            <w:r w:rsidR="00D12398">
              <w:rPr>
                <w:sz w:val="22"/>
              </w:rPr>
              <w:t xml:space="preserve">, at 10:00 A.M. CST </w:t>
            </w:r>
          </w:p>
        </w:tc>
      </w:tr>
      <w:tr w:rsidR="000D5072" w14:paraId="36B159EA" w14:textId="77777777">
        <w:trPr>
          <w:trHeight w:val="516"/>
        </w:trPr>
        <w:tc>
          <w:tcPr>
            <w:tcW w:w="3685" w:type="dxa"/>
            <w:tcBorders>
              <w:top w:val="single" w:sz="4" w:space="0" w:color="000000"/>
              <w:left w:val="single" w:sz="4" w:space="0" w:color="000000"/>
              <w:bottom w:val="single" w:sz="4" w:space="0" w:color="000000"/>
              <w:right w:val="single" w:sz="4" w:space="0" w:color="000000"/>
            </w:tcBorders>
          </w:tcPr>
          <w:p w14:paraId="3A942A16" w14:textId="77777777" w:rsidR="000D5072" w:rsidRDefault="00D12398">
            <w:pPr>
              <w:spacing w:after="0" w:line="259" w:lineRule="auto"/>
              <w:ind w:left="1" w:right="0" w:firstLine="0"/>
            </w:pPr>
            <w:r>
              <w:rPr>
                <w:sz w:val="22"/>
              </w:rPr>
              <w:t xml:space="preserve">Qualify Bids  </w:t>
            </w:r>
          </w:p>
          <w:p w14:paraId="611F6D73" w14:textId="77777777" w:rsidR="000D5072" w:rsidRDefault="00D12398">
            <w:pPr>
              <w:spacing w:after="0" w:line="259" w:lineRule="auto"/>
              <w:ind w:left="1" w:right="0" w:firstLine="0"/>
            </w:pPr>
            <w:r>
              <w:rPr>
                <w:sz w:val="22"/>
              </w:rPr>
              <w:t xml:space="preserve"> </w:t>
            </w:r>
          </w:p>
        </w:tc>
        <w:tc>
          <w:tcPr>
            <w:tcW w:w="3567" w:type="dxa"/>
            <w:tcBorders>
              <w:top w:val="single" w:sz="4" w:space="0" w:color="000000"/>
              <w:left w:val="single" w:sz="4" w:space="0" w:color="000000"/>
              <w:bottom w:val="single" w:sz="4" w:space="0" w:color="000000"/>
              <w:right w:val="single" w:sz="4" w:space="0" w:color="000000"/>
            </w:tcBorders>
          </w:tcPr>
          <w:p w14:paraId="0DB6BE5B" w14:textId="535EFC97" w:rsidR="000D5072" w:rsidRDefault="00D12398">
            <w:pPr>
              <w:spacing w:after="0" w:line="259" w:lineRule="auto"/>
              <w:ind w:left="0" w:right="0" w:firstLine="0"/>
            </w:pPr>
            <w:r>
              <w:rPr>
                <w:sz w:val="22"/>
              </w:rPr>
              <w:t xml:space="preserve">No later than </w:t>
            </w:r>
            <w:r w:rsidR="00F61F91">
              <w:rPr>
                <w:sz w:val="22"/>
              </w:rPr>
              <w:t>March</w:t>
            </w:r>
            <w:r>
              <w:rPr>
                <w:sz w:val="22"/>
              </w:rPr>
              <w:t xml:space="preserve"> </w:t>
            </w:r>
            <w:r w:rsidR="00350F9D">
              <w:rPr>
                <w:sz w:val="22"/>
              </w:rPr>
              <w:t>22</w:t>
            </w:r>
            <w:r>
              <w:rPr>
                <w:sz w:val="22"/>
              </w:rPr>
              <w:t xml:space="preserve">, </w:t>
            </w:r>
            <w:proofErr w:type="gramStart"/>
            <w:r>
              <w:rPr>
                <w:sz w:val="22"/>
              </w:rPr>
              <w:t>202</w:t>
            </w:r>
            <w:r w:rsidR="000B187C">
              <w:rPr>
                <w:sz w:val="22"/>
              </w:rPr>
              <w:t>4</w:t>
            </w:r>
            <w:proofErr w:type="gramEnd"/>
            <w:r>
              <w:rPr>
                <w:sz w:val="22"/>
              </w:rPr>
              <w:t xml:space="preserve"> </w:t>
            </w:r>
          </w:p>
        </w:tc>
      </w:tr>
      <w:tr w:rsidR="000D5072" w14:paraId="68FE87A1" w14:textId="77777777">
        <w:trPr>
          <w:trHeight w:val="516"/>
        </w:trPr>
        <w:tc>
          <w:tcPr>
            <w:tcW w:w="3685" w:type="dxa"/>
            <w:tcBorders>
              <w:top w:val="single" w:sz="4" w:space="0" w:color="000000"/>
              <w:left w:val="single" w:sz="4" w:space="0" w:color="000000"/>
              <w:bottom w:val="single" w:sz="4" w:space="0" w:color="000000"/>
              <w:right w:val="single" w:sz="4" w:space="0" w:color="000000"/>
            </w:tcBorders>
          </w:tcPr>
          <w:p w14:paraId="4CD329F8" w14:textId="77777777" w:rsidR="000D5072" w:rsidRDefault="00D12398">
            <w:pPr>
              <w:spacing w:after="0" w:line="259" w:lineRule="auto"/>
              <w:ind w:left="1" w:right="0" w:firstLine="0"/>
            </w:pPr>
            <w:r>
              <w:rPr>
                <w:sz w:val="22"/>
              </w:rPr>
              <w:t xml:space="preserve">Email Qualified Bidders </w:t>
            </w:r>
          </w:p>
          <w:p w14:paraId="5BFDDF44" w14:textId="77777777" w:rsidR="000D5072" w:rsidRDefault="00D12398">
            <w:pPr>
              <w:spacing w:after="0" w:line="259" w:lineRule="auto"/>
              <w:ind w:left="1" w:right="0" w:firstLine="0"/>
            </w:pPr>
            <w:r>
              <w:rPr>
                <w:sz w:val="22"/>
              </w:rPr>
              <w:t xml:space="preserve"> </w:t>
            </w:r>
          </w:p>
        </w:tc>
        <w:tc>
          <w:tcPr>
            <w:tcW w:w="3567" w:type="dxa"/>
            <w:tcBorders>
              <w:top w:val="single" w:sz="4" w:space="0" w:color="000000"/>
              <w:left w:val="single" w:sz="4" w:space="0" w:color="000000"/>
              <w:bottom w:val="single" w:sz="4" w:space="0" w:color="000000"/>
              <w:right w:val="single" w:sz="4" w:space="0" w:color="000000"/>
            </w:tcBorders>
          </w:tcPr>
          <w:p w14:paraId="356B1B2E" w14:textId="4C7D5C57" w:rsidR="000D5072" w:rsidRDefault="00D12398">
            <w:pPr>
              <w:spacing w:after="0" w:line="259" w:lineRule="auto"/>
              <w:ind w:left="0" w:right="0" w:firstLine="0"/>
            </w:pPr>
            <w:r>
              <w:rPr>
                <w:sz w:val="22"/>
              </w:rPr>
              <w:t>No later than</w:t>
            </w:r>
            <w:r w:rsidR="000B187C">
              <w:rPr>
                <w:sz w:val="22"/>
              </w:rPr>
              <w:t xml:space="preserve"> </w:t>
            </w:r>
            <w:r w:rsidR="00F61F91">
              <w:rPr>
                <w:sz w:val="22"/>
              </w:rPr>
              <w:t>March 2</w:t>
            </w:r>
            <w:r w:rsidR="00350F9D">
              <w:rPr>
                <w:sz w:val="22"/>
              </w:rPr>
              <w:t>7</w:t>
            </w:r>
            <w:r>
              <w:rPr>
                <w:sz w:val="22"/>
              </w:rPr>
              <w:t>, 202</w:t>
            </w:r>
            <w:r w:rsidR="000B187C">
              <w:rPr>
                <w:sz w:val="22"/>
              </w:rPr>
              <w:t>4</w:t>
            </w:r>
          </w:p>
        </w:tc>
      </w:tr>
      <w:tr w:rsidR="000D5072" w14:paraId="2C3FE6EF" w14:textId="77777777">
        <w:trPr>
          <w:trHeight w:val="768"/>
        </w:trPr>
        <w:tc>
          <w:tcPr>
            <w:tcW w:w="3685" w:type="dxa"/>
            <w:tcBorders>
              <w:top w:val="single" w:sz="4" w:space="0" w:color="000000"/>
              <w:left w:val="single" w:sz="4" w:space="0" w:color="000000"/>
              <w:bottom w:val="single" w:sz="4" w:space="0" w:color="000000"/>
              <w:right w:val="single" w:sz="4" w:space="0" w:color="000000"/>
            </w:tcBorders>
          </w:tcPr>
          <w:p w14:paraId="07A6161D" w14:textId="77777777" w:rsidR="000D5072" w:rsidRDefault="00D12398">
            <w:pPr>
              <w:spacing w:after="0" w:line="259" w:lineRule="auto"/>
              <w:ind w:left="1" w:right="0" w:firstLine="0"/>
            </w:pPr>
            <w:r>
              <w:rPr>
                <w:sz w:val="22"/>
              </w:rPr>
              <w:t xml:space="preserve">Reverse Auction </w:t>
            </w:r>
          </w:p>
          <w:p w14:paraId="09AB1C39" w14:textId="77777777" w:rsidR="000D5072" w:rsidRDefault="00D12398">
            <w:pPr>
              <w:spacing w:after="0" w:line="259" w:lineRule="auto"/>
              <w:ind w:left="1" w:right="0" w:firstLine="0"/>
            </w:pPr>
            <w:r>
              <w:rPr>
                <w:sz w:val="22"/>
              </w:rPr>
              <w:t xml:space="preserve"> </w:t>
            </w:r>
          </w:p>
          <w:p w14:paraId="04666757" w14:textId="77777777" w:rsidR="000D5072" w:rsidRDefault="00D12398">
            <w:pPr>
              <w:spacing w:after="0" w:line="259" w:lineRule="auto"/>
              <w:ind w:left="1" w:right="0" w:firstLine="0"/>
            </w:pPr>
            <w:r>
              <w:rPr>
                <w:sz w:val="22"/>
              </w:rPr>
              <w:t xml:space="preserve"> </w:t>
            </w:r>
          </w:p>
        </w:tc>
        <w:tc>
          <w:tcPr>
            <w:tcW w:w="3567" w:type="dxa"/>
            <w:tcBorders>
              <w:top w:val="single" w:sz="4" w:space="0" w:color="000000"/>
              <w:left w:val="single" w:sz="4" w:space="0" w:color="000000"/>
              <w:bottom w:val="single" w:sz="4" w:space="0" w:color="000000"/>
              <w:right w:val="single" w:sz="4" w:space="0" w:color="000000"/>
            </w:tcBorders>
          </w:tcPr>
          <w:p w14:paraId="679723A9" w14:textId="03317EB4" w:rsidR="000D5072" w:rsidRDefault="006663DA">
            <w:pPr>
              <w:spacing w:after="0" w:line="259" w:lineRule="auto"/>
              <w:ind w:left="0" w:right="0" w:firstLine="0"/>
            </w:pPr>
            <w:r>
              <w:rPr>
                <w:sz w:val="22"/>
              </w:rPr>
              <w:t>March 29</w:t>
            </w:r>
            <w:r w:rsidR="00D12398">
              <w:rPr>
                <w:sz w:val="22"/>
              </w:rPr>
              <w:t>,</w:t>
            </w:r>
            <w:r>
              <w:rPr>
                <w:sz w:val="22"/>
              </w:rPr>
              <w:t xml:space="preserve"> </w:t>
            </w:r>
            <w:proofErr w:type="gramStart"/>
            <w:r>
              <w:rPr>
                <w:sz w:val="22"/>
              </w:rPr>
              <w:t>2024</w:t>
            </w:r>
            <w:proofErr w:type="gramEnd"/>
            <w:r>
              <w:rPr>
                <w:sz w:val="22"/>
              </w:rPr>
              <w:t xml:space="preserve"> </w:t>
            </w:r>
            <w:r w:rsidR="00D12398">
              <w:rPr>
                <w:sz w:val="22"/>
              </w:rPr>
              <w:t xml:space="preserve">between 10:00 A.M and 10:20 AM CST </w:t>
            </w:r>
          </w:p>
        </w:tc>
      </w:tr>
      <w:tr w:rsidR="000D5072" w14:paraId="01EAD813" w14:textId="77777777">
        <w:trPr>
          <w:trHeight w:val="264"/>
        </w:trPr>
        <w:tc>
          <w:tcPr>
            <w:tcW w:w="3685" w:type="dxa"/>
            <w:tcBorders>
              <w:top w:val="single" w:sz="4" w:space="0" w:color="000000"/>
              <w:left w:val="single" w:sz="4" w:space="0" w:color="000000"/>
              <w:bottom w:val="single" w:sz="4" w:space="0" w:color="000000"/>
              <w:right w:val="single" w:sz="4" w:space="0" w:color="000000"/>
            </w:tcBorders>
          </w:tcPr>
          <w:p w14:paraId="2A8B1ED1" w14:textId="77777777" w:rsidR="000D5072" w:rsidRDefault="00D12398">
            <w:pPr>
              <w:tabs>
                <w:tab w:val="center" w:pos="2209"/>
              </w:tabs>
              <w:spacing w:after="0" w:line="259" w:lineRule="auto"/>
              <w:ind w:left="0" w:right="0" w:firstLine="0"/>
            </w:pPr>
            <w:r>
              <w:rPr>
                <w:sz w:val="22"/>
              </w:rPr>
              <w:t xml:space="preserve">Bids Evaluations </w:t>
            </w:r>
            <w:r>
              <w:rPr>
                <w:sz w:val="22"/>
              </w:rPr>
              <w:tab/>
              <w:t xml:space="preserve"> </w:t>
            </w:r>
          </w:p>
        </w:tc>
        <w:tc>
          <w:tcPr>
            <w:tcW w:w="3567" w:type="dxa"/>
            <w:tcBorders>
              <w:top w:val="single" w:sz="4" w:space="0" w:color="000000"/>
              <w:left w:val="single" w:sz="4" w:space="0" w:color="000000"/>
              <w:bottom w:val="single" w:sz="4" w:space="0" w:color="000000"/>
              <w:right w:val="single" w:sz="4" w:space="0" w:color="000000"/>
            </w:tcBorders>
          </w:tcPr>
          <w:p w14:paraId="3629F00C" w14:textId="2DCA692F" w:rsidR="000D5072" w:rsidRDefault="006663DA">
            <w:pPr>
              <w:spacing w:after="0" w:line="259" w:lineRule="auto"/>
              <w:ind w:left="0" w:right="0" w:firstLine="0"/>
            </w:pPr>
            <w:r>
              <w:rPr>
                <w:sz w:val="22"/>
              </w:rPr>
              <w:t>April 5</w:t>
            </w:r>
            <w:r w:rsidR="00D12398">
              <w:rPr>
                <w:sz w:val="22"/>
              </w:rPr>
              <w:t>, 202</w:t>
            </w:r>
            <w:r w:rsidR="002427CE">
              <w:rPr>
                <w:sz w:val="22"/>
              </w:rPr>
              <w:t>4</w:t>
            </w:r>
          </w:p>
        </w:tc>
      </w:tr>
      <w:tr w:rsidR="000D5072" w14:paraId="19982EAC" w14:textId="77777777">
        <w:trPr>
          <w:trHeight w:val="262"/>
        </w:trPr>
        <w:tc>
          <w:tcPr>
            <w:tcW w:w="3685" w:type="dxa"/>
            <w:tcBorders>
              <w:top w:val="single" w:sz="4" w:space="0" w:color="000000"/>
              <w:left w:val="single" w:sz="4" w:space="0" w:color="000000"/>
              <w:bottom w:val="single" w:sz="4" w:space="0" w:color="000000"/>
              <w:right w:val="single" w:sz="4" w:space="0" w:color="000000"/>
            </w:tcBorders>
          </w:tcPr>
          <w:p w14:paraId="297010F8" w14:textId="77777777" w:rsidR="000D5072" w:rsidRDefault="00D12398">
            <w:pPr>
              <w:spacing w:after="0" w:line="259" w:lineRule="auto"/>
              <w:ind w:left="1" w:right="0" w:firstLine="0"/>
            </w:pPr>
            <w:r>
              <w:rPr>
                <w:sz w:val="22"/>
              </w:rPr>
              <w:t xml:space="preserve">Anticipated Intent to Award </w:t>
            </w:r>
          </w:p>
        </w:tc>
        <w:tc>
          <w:tcPr>
            <w:tcW w:w="3567" w:type="dxa"/>
            <w:tcBorders>
              <w:top w:val="single" w:sz="4" w:space="0" w:color="000000"/>
              <w:left w:val="single" w:sz="4" w:space="0" w:color="000000"/>
              <w:bottom w:val="single" w:sz="4" w:space="0" w:color="000000"/>
              <w:right w:val="single" w:sz="4" w:space="0" w:color="000000"/>
            </w:tcBorders>
          </w:tcPr>
          <w:p w14:paraId="4B47B92F" w14:textId="139A3D01" w:rsidR="000D5072" w:rsidRDefault="006663DA">
            <w:pPr>
              <w:spacing w:after="0" w:line="259" w:lineRule="auto"/>
              <w:ind w:left="0" w:right="0" w:firstLine="0"/>
            </w:pPr>
            <w:r>
              <w:rPr>
                <w:sz w:val="22"/>
              </w:rPr>
              <w:t>April 12</w:t>
            </w:r>
            <w:r w:rsidR="00D12398">
              <w:rPr>
                <w:sz w:val="22"/>
              </w:rPr>
              <w:t>, 202</w:t>
            </w:r>
            <w:r w:rsidR="002427CE">
              <w:rPr>
                <w:sz w:val="22"/>
              </w:rPr>
              <w:t>4</w:t>
            </w:r>
          </w:p>
        </w:tc>
      </w:tr>
      <w:tr w:rsidR="000D5072" w14:paraId="0FD5557D" w14:textId="77777777">
        <w:trPr>
          <w:trHeight w:val="518"/>
        </w:trPr>
        <w:tc>
          <w:tcPr>
            <w:tcW w:w="3685" w:type="dxa"/>
            <w:tcBorders>
              <w:top w:val="single" w:sz="4" w:space="0" w:color="000000"/>
              <w:left w:val="single" w:sz="4" w:space="0" w:color="000000"/>
              <w:bottom w:val="single" w:sz="4" w:space="0" w:color="000000"/>
              <w:right w:val="single" w:sz="4" w:space="0" w:color="000000"/>
            </w:tcBorders>
          </w:tcPr>
          <w:p w14:paraId="7E4333DA" w14:textId="77777777" w:rsidR="000D5072" w:rsidRDefault="00D12398">
            <w:pPr>
              <w:spacing w:after="0" w:line="259" w:lineRule="auto"/>
              <w:ind w:left="1" w:right="0" w:firstLine="0"/>
            </w:pPr>
            <w:r>
              <w:rPr>
                <w:sz w:val="22"/>
              </w:rPr>
              <w:t xml:space="preserve">Submission date to obtain approval in MAGIC (If cost goes over $500,000 </w:t>
            </w:r>
          </w:p>
        </w:tc>
        <w:tc>
          <w:tcPr>
            <w:tcW w:w="3567" w:type="dxa"/>
            <w:tcBorders>
              <w:top w:val="single" w:sz="4" w:space="0" w:color="000000"/>
              <w:left w:val="single" w:sz="4" w:space="0" w:color="000000"/>
              <w:bottom w:val="single" w:sz="4" w:space="0" w:color="000000"/>
              <w:right w:val="single" w:sz="4" w:space="0" w:color="000000"/>
            </w:tcBorders>
          </w:tcPr>
          <w:p w14:paraId="73293B50" w14:textId="201BE712" w:rsidR="000D5072" w:rsidRDefault="006663DA">
            <w:pPr>
              <w:spacing w:after="0" w:line="259" w:lineRule="auto"/>
              <w:ind w:left="0" w:right="0" w:firstLine="0"/>
            </w:pPr>
            <w:r>
              <w:rPr>
                <w:sz w:val="22"/>
              </w:rPr>
              <w:t>April</w:t>
            </w:r>
            <w:r w:rsidR="00096D9C">
              <w:rPr>
                <w:sz w:val="22"/>
              </w:rPr>
              <w:t xml:space="preserve"> </w:t>
            </w:r>
            <w:r>
              <w:rPr>
                <w:sz w:val="22"/>
              </w:rPr>
              <w:t>12</w:t>
            </w:r>
            <w:r w:rsidR="00D12398">
              <w:rPr>
                <w:sz w:val="22"/>
              </w:rPr>
              <w:t>, 202</w:t>
            </w:r>
            <w:r w:rsidR="002427CE">
              <w:rPr>
                <w:sz w:val="22"/>
              </w:rPr>
              <w:t>4</w:t>
            </w:r>
          </w:p>
        </w:tc>
      </w:tr>
      <w:tr w:rsidR="000D5072" w14:paraId="51A0A52D" w14:textId="77777777">
        <w:trPr>
          <w:trHeight w:val="1023"/>
        </w:trPr>
        <w:tc>
          <w:tcPr>
            <w:tcW w:w="3685" w:type="dxa"/>
            <w:tcBorders>
              <w:top w:val="single" w:sz="4" w:space="0" w:color="000000"/>
              <w:left w:val="single" w:sz="4" w:space="0" w:color="000000"/>
              <w:bottom w:val="single" w:sz="4" w:space="0" w:color="000000"/>
              <w:right w:val="single" w:sz="4" w:space="0" w:color="000000"/>
            </w:tcBorders>
          </w:tcPr>
          <w:p w14:paraId="063D65C5" w14:textId="77777777" w:rsidR="000D5072" w:rsidRDefault="00D12398">
            <w:pPr>
              <w:spacing w:after="0" w:line="259" w:lineRule="auto"/>
              <w:ind w:left="0" w:right="0" w:firstLine="0"/>
            </w:pPr>
            <w:proofErr w:type="gramStart"/>
            <w:r>
              <w:rPr>
                <w:sz w:val="22"/>
              </w:rPr>
              <w:t>then</w:t>
            </w:r>
            <w:proofErr w:type="gramEnd"/>
            <w:r>
              <w:rPr>
                <w:sz w:val="22"/>
              </w:rPr>
              <w:t xml:space="preserve"> approval is required by Public Procurement Review Board – PPRB. The PPRB meeting is estimated to be held on December 6, 2023) </w:t>
            </w:r>
          </w:p>
        </w:tc>
        <w:tc>
          <w:tcPr>
            <w:tcW w:w="3567" w:type="dxa"/>
            <w:tcBorders>
              <w:top w:val="single" w:sz="4" w:space="0" w:color="000000"/>
              <w:left w:val="single" w:sz="4" w:space="0" w:color="000000"/>
              <w:bottom w:val="single" w:sz="4" w:space="0" w:color="000000"/>
              <w:right w:val="single" w:sz="4" w:space="0" w:color="000000"/>
            </w:tcBorders>
          </w:tcPr>
          <w:p w14:paraId="7C75E35F" w14:textId="77777777" w:rsidR="000D5072" w:rsidRDefault="000D5072">
            <w:pPr>
              <w:spacing w:after="160" w:line="259" w:lineRule="auto"/>
              <w:ind w:left="0" w:right="0" w:firstLine="0"/>
            </w:pPr>
          </w:p>
        </w:tc>
      </w:tr>
    </w:tbl>
    <w:p w14:paraId="1AED9E52" w14:textId="77777777" w:rsidR="000D5072" w:rsidRDefault="00D12398">
      <w:pPr>
        <w:spacing w:after="0" w:line="259" w:lineRule="auto"/>
        <w:ind w:left="0" w:right="0" w:firstLine="0"/>
      </w:pPr>
      <w:r>
        <w:rPr>
          <w:rFonts w:ascii="Georgia" w:eastAsia="Georgia" w:hAnsi="Georgia" w:cs="Georgia"/>
        </w:rPr>
        <w:t xml:space="preserve"> </w:t>
      </w:r>
    </w:p>
    <w:p w14:paraId="28DF63A4" w14:textId="77777777" w:rsidR="000D5072" w:rsidRDefault="00D12398">
      <w:pPr>
        <w:spacing w:after="0" w:line="259" w:lineRule="auto"/>
        <w:ind w:left="0" w:right="0" w:firstLine="0"/>
      </w:pPr>
      <w:r>
        <w:t xml:space="preserve"> </w:t>
      </w:r>
    </w:p>
    <w:p w14:paraId="1CFE58BB" w14:textId="77777777" w:rsidR="000D5072" w:rsidRDefault="00D12398">
      <w:pPr>
        <w:spacing w:after="0" w:line="259" w:lineRule="auto"/>
        <w:ind w:left="0" w:right="0" w:firstLine="0"/>
      </w:pPr>
      <w:r>
        <w:t xml:space="preserve"> </w:t>
      </w:r>
      <w:r>
        <w:tab/>
        <w:t xml:space="preserve"> </w:t>
      </w:r>
    </w:p>
    <w:p w14:paraId="649EC2B7" w14:textId="77777777" w:rsidR="000D5072" w:rsidRDefault="00D12398">
      <w:pPr>
        <w:spacing w:after="0" w:line="259" w:lineRule="auto"/>
        <w:ind w:left="-5" w:right="0"/>
      </w:pPr>
      <w:r>
        <w:rPr>
          <w:b/>
          <w:u w:val="single" w:color="000000"/>
        </w:rPr>
        <w:t>Delivery of</w:t>
      </w:r>
      <w:r>
        <w:rPr>
          <w:b/>
        </w:rPr>
        <w:t xml:space="preserve"> </w:t>
      </w:r>
    </w:p>
    <w:p w14:paraId="39A0DCF1" w14:textId="046AD057" w:rsidR="000D5072" w:rsidRDefault="001F10EC">
      <w:pPr>
        <w:spacing w:after="0" w:line="259" w:lineRule="auto"/>
        <w:ind w:left="-5" w:right="0"/>
      </w:pPr>
      <w:r>
        <w:rPr>
          <w:b/>
          <w:u w:val="single" w:color="000000"/>
        </w:rPr>
        <w:t>Wrapper</w:t>
      </w:r>
      <w:r w:rsidR="00D12398">
        <w:rPr>
          <w:b/>
          <w:u w:val="single" w:color="000000"/>
        </w:rPr>
        <w:t>:</w:t>
      </w:r>
      <w:r w:rsidR="00D12398">
        <w:t xml:space="preserve">  </w:t>
      </w:r>
    </w:p>
    <w:p w14:paraId="6B48EA0E" w14:textId="77777777" w:rsidR="000D5072" w:rsidRDefault="00D12398">
      <w:pPr>
        <w:spacing w:after="0" w:line="259" w:lineRule="auto"/>
        <w:ind w:left="0" w:right="0" w:firstLine="0"/>
      </w:pPr>
      <w:r>
        <w:t xml:space="preserve">                                     </w:t>
      </w:r>
    </w:p>
    <w:p w14:paraId="6748197D" w14:textId="6B46A883" w:rsidR="000D5072" w:rsidRDefault="00D12398">
      <w:pPr>
        <w:spacing w:after="0" w:line="249" w:lineRule="auto"/>
        <w:ind w:right="60"/>
        <w:jc w:val="both"/>
      </w:pPr>
      <w:r>
        <w:t xml:space="preserve">F.O.B. destination freight prepaid by successful bidder to the Mississippi </w:t>
      </w:r>
      <w:r w:rsidR="00D900F8">
        <w:t>MS Industries for the Blind</w:t>
      </w:r>
      <w:r>
        <w:t xml:space="preserve">, </w:t>
      </w:r>
      <w:r w:rsidR="00030083">
        <w:t>2501 North West Street</w:t>
      </w:r>
      <w:r w:rsidR="00D900F8" w:rsidRPr="00D900F8">
        <w:t xml:space="preserve">, </w:t>
      </w:r>
      <w:r w:rsidR="00030083">
        <w:t>Jackson</w:t>
      </w:r>
      <w:r w:rsidR="00D900F8" w:rsidRPr="00D900F8">
        <w:t>, MS 39</w:t>
      </w:r>
      <w:r w:rsidR="00030083">
        <w:t>216</w:t>
      </w:r>
      <w:r w:rsidR="00D900F8" w:rsidRPr="00D900F8">
        <w:t xml:space="preserve">   </w:t>
      </w:r>
      <w:r>
        <w:t xml:space="preserve"> during normal business days, between the hours 8:00 a.m. to 4:30 p.m. central time, except all observed state holidays.  If the delivery date falls on a holiday or weekend, delivery will be made on the following business day. </w:t>
      </w:r>
      <w:r>
        <w:rPr>
          <w:b/>
        </w:rPr>
        <w:t xml:space="preserve"> </w:t>
      </w:r>
    </w:p>
    <w:p w14:paraId="5406BABC" w14:textId="77777777" w:rsidR="000D5072" w:rsidRDefault="00D12398">
      <w:pPr>
        <w:spacing w:after="0" w:line="259" w:lineRule="auto"/>
        <w:ind w:left="0" w:right="0" w:firstLine="0"/>
      </w:pPr>
      <w:r>
        <w:rPr>
          <w:b/>
        </w:rPr>
        <w:t xml:space="preserve"> </w:t>
      </w:r>
      <w:r>
        <w:rPr>
          <w:b/>
        </w:rPr>
        <w:tab/>
        <w:t xml:space="preserve"> </w:t>
      </w:r>
    </w:p>
    <w:p w14:paraId="21368E79" w14:textId="291CBD88" w:rsidR="000D5072" w:rsidRDefault="00A05F3F">
      <w:pPr>
        <w:spacing w:after="0" w:line="259" w:lineRule="auto"/>
        <w:ind w:left="10" w:right="76"/>
        <w:jc w:val="center"/>
      </w:pPr>
      <w:r>
        <w:rPr>
          <w:b/>
        </w:rPr>
        <w:t>Wrapper</w:t>
      </w:r>
      <w:r w:rsidR="00D12398">
        <w:rPr>
          <w:b/>
        </w:rPr>
        <w:t xml:space="preserve"> </w:t>
      </w:r>
    </w:p>
    <w:p w14:paraId="45047912" w14:textId="77777777" w:rsidR="000D5072" w:rsidRDefault="00D12398">
      <w:pPr>
        <w:spacing w:after="9" w:line="249" w:lineRule="auto"/>
        <w:ind w:left="-5" w:right="0"/>
        <w:jc w:val="both"/>
      </w:pPr>
      <w:r>
        <w:rPr>
          <w:b/>
        </w:rPr>
        <w:t xml:space="preserve">                               must be delivered no later than 90-120 working days from date of order. </w:t>
      </w:r>
    </w:p>
    <w:p w14:paraId="57A57B75" w14:textId="77777777" w:rsidR="000D5072" w:rsidRDefault="00D12398">
      <w:pPr>
        <w:spacing w:after="0" w:line="259" w:lineRule="auto"/>
        <w:ind w:left="0" w:right="10" w:firstLine="0"/>
        <w:jc w:val="center"/>
      </w:pPr>
      <w:r>
        <w:rPr>
          <w:b/>
        </w:rPr>
        <w:t xml:space="preserve"> </w:t>
      </w:r>
    </w:p>
    <w:p w14:paraId="027E2222" w14:textId="77777777" w:rsidR="000D5072" w:rsidRDefault="00D12398">
      <w:pPr>
        <w:spacing w:after="0" w:line="259" w:lineRule="auto"/>
        <w:ind w:left="0" w:right="0" w:firstLine="0"/>
      </w:pPr>
      <w:r>
        <w:rPr>
          <w:b/>
        </w:rPr>
        <w:t xml:space="preserve"> </w:t>
      </w:r>
    </w:p>
    <w:p w14:paraId="3BF011AC" w14:textId="77777777" w:rsidR="000D5072" w:rsidRDefault="00D12398">
      <w:pPr>
        <w:spacing w:after="0" w:line="259" w:lineRule="auto"/>
        <w:ind w:left="0" w:right="0" w:firstLine="0"/>
      </w:pPr>
      <w:r>
        <w:rPr>
          <w:b/>
        </w:rPr>
        <w:t xml:space="preserve"> </w:t>
      </w:r>
    </w:p>
    <w:p w14:paraId="03E2CA7C" w14:textId="77777777" w:rsidR="000D5072" w:rsidRDefault="00D12398">
      <w:pPr>
        <w:spacing w:after="0" w:line="259" w:lineRule="auto"/>
        <w:ind w:left="0" w:right="0" w:firstLine="0"/>
      </w:pPr>
      <w:r>
        <w:rPr>
          <w:b/>
        </w:rPr>
        <w:t xml:space="preserve"> </w:t>
      </w:r>
    </w:p>
    <w:p w14:paraId="2E7E96BE" w14:textId="77777777" w:rsidR="000D5072" w:rsidRDefault="00D12398">
      <w:pPr>
        <w:spacing w:after="0" w:line="259" w:lineRule="auto"/>
        <w:ind w:left="0" w:right="0" w:firstLine="0"/>
      </w:pPr>
      <w:r>
        <w:rPr>
          <w:b/>
        </w:rPr>
        <w:t xml:space="preserve"> </w:t>
      </w:r>
    </w:p>
    <w:p w14:paraId="4969CA7E" w14:textId="77777777" w:rsidR="000D5072" w:rsidRDefault="00D12398">
      <w:pPr>
        <w:spacing w:after="0" w:line="259" w:lineRule="auto"/>
        <w:ind w:left="0" w:right="0" w:firstLine="0"/>
      </w:pPr>
      <w:r>
        <w:rPr>
          <w:b/>
        </w:rPr>
        <w:t xml:space="preserve"> </w:t>
      </w:r>
    </w:p>
    <w:p w14:paraId="7A8A2AF2" w14:textId="77777777" w:rsidR="000D5072" w:rsidRDefault="00D12398">
      <w:pPr>
        <w:spacing w:after="0" w:line="259" w:lineRule="auto"/>
        <w:ind w:left="0" w:right="0" w:firstLine="0"/>
      </w:pPr>
      <w:r>
        <w:rPr>
          <w:b/>
        </w:rPr>
        <w:t xml:space="preserve"> </w:t>
      </w:r>
    </w:p>
    <w:p w14:paraId="219E8AB0" w14:textId="77777777" w:rsidR="000D5072" w:rsidRDefault="00D12398">
      <w:pPr>
        <w:spacing w:after="0" w:line="259" w:lineRule="auto"/>
        <w:ind w:left="0" w:right="0" w:firstLine="0"/>
      </w:pPr>
      <w:r>
        <w:rPr>
          <w:b/>
        </w:rPr>
        <w:t xml:space="preserve"> </w:t>
      </w:r>
    </w:p>
    <w:p w14:paraId="5A3B56AE" w14:textId="77777777" w:rsidR="000D5072" w:rsidRDefault="00D12398">
      <w:pPr>
        <w:spacing w:after="0" w:line="259" w:lineRule="auto"/>
        <w:ind w:left="0" w:right="0" w:firstLine="0"/>
      </w:pPr>
      <w:r>
        <w:rPr>
          <w:b/>
        </w:rPr>
        <w:t xml:space="preserve"> </w:t>
      </w:r>
    </w:p>
    <w:p w14:paraId="31793BC3" w14:textId="77777777" w:rsidR="000D5072" w:rsidRDefault="00D12398">
      <w:pPr>
        <w:spacing w:after="0" w:line="259" w:lineRule="auto"/>
        <w:ind w:left="0" w:right="0" w:firstLine="0"/>
      </w:pPr>
      <w:r>
        <w:rPr>
          <w:b/>
        </w:rPr>
        <w:t xml:space="preserve"> </w:t>
      </w:r>
    </w:p>
    <w:p w14:paraId="12F6668F" w14:textId="77777777" w:rsidR="000D5072" w:rsidRDefault="00D12398">
      <w:pPr>
        <w:spacing w:after="0" w:line="259" w:lineRule="auto"/>
        <w:ind w:left="0" w:right="0" w:firstLine="0"/>
      </w:pPr>
      <w:r>
        <w:rPr>
          <w:b/>
        </w:rPr>
        <w:t xml:space="preserve"> </w:t>
      </w:r>
    </w:p>
    <w:p w14:paraId="11C930B4" w14:textId="77777777" w:rsidR="000D5072" w:rsidRDefault="00D12398">
      <w:pPr>
        <w:spacing w:after="0" w:line="259" w:lineRule="auto"/>
        <w:ind w:left="0" w:right="0" w:firstLine="0"/>
      </w:pPr>
      <w:r>
        <w:rPr>
          <w:b/>
        </w:rPr>
        <w:t xml:space="preserve"> </w:t>
      </w:r>
    </w:p>
    <w:p w14:paraId="35C6A7B7" w14:textId="2D49957A" w:rsidR="000D5072" w:rsidRDefault="00D12398">
      <w:pPr>
        <w:spacing w:after="0" w:line="259" w:lineRule="auto"/>
        <w:ind w:left="0" w:right="0" w:firstLine="0"/>
      </w:pPr>
      <w:r>
        <w:rPr>
          <w:b/>
        </w:rPr>
        <w:t xml:space="preserve"> </w:t>
      </w:r>
    </w:p>
    <w:p w14:paraId="211CFA63" w14:textId="77777777" w:rsidR="000D5072" w:rsidRDefault="00D12398">
      <w:pPr>
        <w:spacing w:after="0" w:line="259" w:lineRule="auto"/>
        <w:ind w:left="0" w:right="0" w:firstLine="0"/>
      </w:pPr>
      <w:r>
        <w:rPr>
          <w:b/>
        </w:rPr>
        <w:lastRenderedPageBreak/>
        <w:t xml:space="preserve"> </w:t>
      </w:r>
    </w:p>
    <w:p w14:paraId="6FBE78CF" w14:textId="77777777" w:rsidR="000D5072" w:rsidRDefault="00D12398">
      <w:pPr>
        <w:spacing w:after="0" w:line="259" w:lineRule="auto"/>
        <w:ind w:left="0" w:right="0" w:firstLine="0"/>
      </w:pPr>
      <w:r>
        <w:rPr>
          <w:b/>
        </w:rPr>
        <w:t xml:space="preserve"> </w:t>
      </w:r>
    </w:p>
    <w:p w14:paraId="792D9D06" w14:textId="77777777" w:rsidR="000D5072" w:rsidRDefault="00D12398">
      <w:pPr>
        <w:spacing w:after="0" w:line="259" w:lineRule="auto"/>
        <w:ind w:left="0" w:right="75" w:firstLine="0"/>
        <w:jc w:val="center"/>
      </w:pPr>
      <w:r>
        <w:rPr>
          <w:b/>
          <w:sz w:val="32"/>
          <w:u w:val="single" w:color="000000"/>
        </w:rPr>
        <w:t>BID SPECIFICATIONS</w:t>
      </w:r>
      <w:r>
        <w:rPr>
          <w:b/>
          <w:sz w:val="32"/>
        </w:rPr>
        <w:t xml:space="preserve"> </w:t>
      </w:r>
    </w:p>
    <w:p w14:paraId="65EDEAE2" w14:textId="77777777" w:rsidR="000D5072" w:rsidRDefault="00D12398">
      <w:pPr>
        <w:spacing w:after="0" w:line="259" w:lineRule="auto"/>
        <w:ind w:left="10" w:right="0" w:firstLine="0"/>
        <w:jc w:val="center"/>
      </w:pPr>
      <w:r>
        <w:rPr>
          <w:b/>
          <w:sz w:val="32"/>
        </w:rPr>
        <w:t xml:space="preserve"> </w:t>
      </w:r>
    </w:p>
    <w:p w14:paraId="7358DC1B" w14:textId="584C3158" w:rsidR="000D5072" w:rsidRDefault="00D12398">
      <w:pPr>
        <w:pStyle w:val="Heading1"/>
      </w:pPr>
      <w:r>
        <w:t xml:space="preserve">MS </w:t>
      </w:r>
      <w:r w:rsidR="00CC0D79">
        <w:t xml:space="preserve">Industries </w:t>
      </w:r>
      <w:r w:rsidR="00A5586D">
        <w:t>f</w:t>
      </w:r>
      <w:r w:rsidR="00CC0D79">
        <w:t>or the Blind</w:t>
      </w:r>
      <w:r>
        <w:t xml:space="preserve"> </w:t>
      </w:r>
    </w:p>
    <w:p w14:paraId="3300E940" w14:textId="77777777" w:rsidR="000D5072" w:rsidRDefault="00D12398">
      <w:pPr>
        <w:spacing w:after="0" w:line="259" w:lineRule="auto"/>
        <w:ind w:left="10" w:right="0" w:firstLine="0"/>
        <w:jc w:val="center"/>
      </w:pPr>
      <w:r>
        <w:rPr>
          <w:b/>
          <w:sz w:val="32"/>
        </w:rPr>
        <w:t xml:space="preserve"> </w:t>
      </w:r>
    </w:p>
    <w:p w14:paraId="45011664" w14:textId="597A4E99" w:rsidR="000D5072" w:rsidRDefault="00A5586D">
      <w:pPr>
        <w:spacing w:after="270" w:line="249" w:lineRule="auto"/>
        <w:ind w:left="-5" w:right="0"/>
        <w:jc w:val="both"/>
      </w:pPr>
      <w:r>
        <w:rPr>
          <w:b/>
        </w:rPr>
        <w:t xml:space="preserve">                                      </w:t>
      </w:r>
      <w:r w:rsidR="00A05F3F">
        <w:rPr>
          <w:b/>
        </w:rPr>
        <w:t xml:space="preserve">Wrapper/Packaging Machine </w:t>
      </w:r>
      <w:r w:rsidR="00D12398">
        <w:rPr>
          <w:b/>
        </w:rPr>
        <w:t xml:space="preserve">for MS </w:t>
      </w:r>
      <w:r w:rsidR="00CC0D79">
        <w:rPr>
          <w:b/>
        </w:rPr>
        <w:t>Industries for the Blind</w:t>
      </w:r>
      <w:r w:rsidR="00D12398">
        <w:rPr>
          <w:b/>
        </w:rPr>
        <w:t xml:space="preserve">  </w:t>
      </w:r>
    </w:p>
    <w:p w14:paraId="55C4C182" w14:textId="77777777" w:rsidR="000D5072" w:rsidRDefault="00D12398">
      <w:pPr>
        <w:pStyle w:val="Heading2"/>
        <w:spacing w:after="267"/>
        <w:ind w:left="-5"/>
      </w:pPr>
      <w:r>
        <w:t>1.</w:t>
      </w:r>
      <w:r>
        <w:rPr>
          <w:rFonts w:ascii="Arial" w:eastAsia="Arial" w:hAnsi="Arial" w:cs="Arial"/>
        </w:rPr>
        <w:t xml:space="preserve"> </w:t>
      </w:r>
      <w:r>
        <w:t xml:space="preserve">SCOPE </w:t>
      </w:r>
    </w:p>
    <w:p w14:paraId="7840877E" w14:textId="392653B8" w:rsidR="000D5072" w:rsidRDefault="00D12398" w:rsidP="00CA7DA5">
      <w:pPr>
        <w:spacing w:after="271"/>
        <w:ind w:left="420" w:right="0" w:firstLine="0"/>
      </w:pPr>
      <w:r>
        <w:t xml:space="preserve">This specification describes the minimum requirements for a </w:t>
      </w:r>
      <w:r w:rsidR="00A05F3F">
        <w:t xml:space="preserve">Wrapper </w:t>
      </w:r>
      <w:r>
        <w:t>needed by</w:t>
      </w:r>
      <w:r w:rsidR="00DB0C58">
        <w:t xml:space="preserve"> the MS </w:t>
      </w:r>
      <w:r w:rsidR="00030083">
        <w:t>I</w:t>
      </w:r>
      <w:r w:rsidR="00DB0C58">
        <w:t xml:space="preserve">ndustries for the </w:t>
      </w:r>
      <w:r w:rsidR="00030083">
        <w:t>B</w:t>
      </w:r>
      <w:r w:rsidR="00DB0C58">
        <w:t>lind</w:t>
      </w:r>
      <w:r>
        <w:t xml:space="preserve">. </w:t>
      </w:r>
    </w:p>
    <w:p w14:paraId="440D09BB" w14:textId="77777777" w:rsidR="001D626C" w:rsidRDefault="00D12398" w:rsidP="001D626C">
      <w:pPr>
        <w:pStyle w:val="Heading2"/>
        <w:spacing w:after="267"/>
        <w:ind w:left="-5"/>
      </w:pPr>
      <w:r>
        <w:t>2.</w:t>
      </w:r>
      <w:r>
        <w:rPr>
          <w:rFonts w:ascii="Arial" w:eastAsia="Arial" w:hAnsi="Arial" w:cs="Arial"/>
        </w:rPr>
        <w:t xml:space="preserve"> </w:t>
      </w:r>
      <w:r>
        <w:t xml:space="preserve">SPECIFICATION </w:t>
      </w:r>
    </w:p>
    <w:p w14:paraId="648E9DFB" w14:textId="6CA75FE7" w:rsidR="00D900F8" w:rsidRDefault="00D900F8" w:rsidP="001D626C">
      <w:pPr>
        <w:spacing w:after="271"/>
        <w:ind w:left="420" w:right="0" w:firstLine="0"/>
      </w:pPr>
      <w:r w:rsidRPr="001D626C">
        <w:t>The general requirement is for a</w:t>
      </w:r>
      <w:r w:rsidR="00A05F3F">
        <w:t xml:space="preserve"> packaging machine to wrap</w:t>
      </w:r>
      <w:r w:rsidR="00CB38A4">
        <w:t xml:space="preserve"> and package </w:t>
      </w:r>
      <w:r w:rsidR="00A05F3F">
        <w:t xml:space="preserve">sponges. </w:t>
      </w:r>
      <w:r w:rsidRPr="001D626C">
        <w:t>The</w:t>
      </w:r>
      <w:r w:rsidR="00CA7DA5" w:rsidRPr="001D626C">
        <w:t xml:space="preserve"> </w:t>
      </w:r>
      <w:r w:rsidR="00A05F3F">
        <w:t xml:space="preserve">wrapper </w:t>
      </w:r>
      <w:r w:rsidRPr="001D626C">
        <w:t xml:space="preserve">system is to be delivered to the MIB </w:t>
      </w:r>
      <w:r w:rsidR="00684D8D" w:rsidRPr="001D626C">
        <w:t>Jackson</w:t>
      </w:r>
      <w:r w:rsidRPr="001D626C">
        <w:t xml:space="preserve"> Manufacturing facility at </w:t>
      </w:r>
      <w:r w:rsidR="00684D8D" w:rsidRPr="001D626C">
        <w:t xml:space="preserve">2501 North West </w:t>
      </w:r>
      <w:r w:rsidR="00CA7DA5" w:rsidRPr="001D626C">
        <w:t xml:space="preserve">  </w:t>
      </w:r>
      <w:r w:rsidR="00684D8D" w:rsidRPr="001D626C">
        <w:t>Street</w:t>
      </w:r>
      <w:r w:rsidRPr="001D626C">
        <w:t xml:space="preserve">, </w:t>
      </w:r>
      <w:r w:rsidR="00684D8D" w:rsidRPr="001D626C">
        <w:t>Jackson</w:t>
      </w:r>
      <w:r w:rsidRPr="001D626C">
        <w:t>, MS  3</w:t>
      </w:r>
      <w:r w:rsidR="00684D8D" w:rsidRPr="001D626C">
        <w:t>9216.</w:t>
      </w:r>
    </w:p>
    <w:p w14:paraId="4E4FA0FE" w14:textId="77777777" w:rsidR="00D900F8" w:rsidRDefault="00D900F8" w:rsidP="001D626C">
      <w:pPr>
        <w:spacing w:after="271"/>
        <w:ind w:left="420" w:right="0" w:firstLine="0"/>
      </w:pPr>
      <w:r>
        <w:t>The bidder must provide specifications of their system as proof that the system has parts that meet or exceed the quality and capability of the following:</w:t>
      </w:r>
    </w:p>
    <w:p w14:paraId="5FDFFEF2" w14:textId="77777777" w:rsidR="00D900F8" w:rsidRDefault="00D900F8" w:rsidP="00D900F8">
      <w:pPr>
        <w:tabs>
          <w:tab w:val="center" w:pos="2161"/>
          <w:tab w:val="center" w:pos="2881"/>
          <w:tab w:val="center" w:pos="3601"/>
        </w:tabs>
        <w:spacing w:after="10"/>
        <w:ind w:left="0" w:right="0" w:firstLine="0"/>
      </w:pPr>
    </w:p>
    <w:p w14:paraId="17B53A1D" w14:textId="77777777" w:rsidR="00A05F3F" w:rsidRPr="00A05F3F" w:rsidRDefault="00A05F3F" w:rsidP="00A05F3F">
      <w:pPr>
        <w:pBdr>
          <w:top w:val="single" w:sz="2" w:space="0" w:color="D9D9E3"/>
          <w:left w:val="single" w:sz="2" w:space="0" w:color="D9D9E3"/>
          <w:bottom w:val="single" w:sz="2" w:space="0" w:color="D9D9E3"/>
          <w:right w:val="single" w:sz="2" w:space="0" w:color="D9D9E3"/>
        </w:pBdr>
        <w:spacing w:before="300" w:after="300" w:line="240" w:lineRule="auto"/>
        <w:ind w:left="0" w:right="0" w:firstLine="0"/>
        <w:rPr>
          <w:rFonts w:ascii="Segoe UI" w:hAnsi="Segoe UI" w:cs="Segoe UI"/>
          <w:b/>
          <w:bCs/>
          <w:color w:val="374151"/>
          <w:kern w:val="0"/>
          <w:sz w:val="36"/>
          <w:szCs w:val="36"/>
          <w14:ligatures w14:val="none"/>
        </w:rPr>
      </w:pPr>
      <w:r w:rsidRPr="00A05F3F">
        <w:rPr>
          <w:rFonts w:ascii="Segoe UI" w:hAnsi="Segoe UI" w:cs="Segoe UI"/>
          <w:b/>
          <w:bCs/>
          <w:color w:val="374151"/>
          <w:kern w:val="0"/>
          <w:sz w:val="36"/>
          <w:szCs w:val="36"/>
          <w14:ligatures w14:val="none"/>
        </w:rPr>
        <w:t>Packaging Machine</w:t>
      </w:r>
    </w:p>
    <w:p w14:paraId="1E832C06" w14:textId="77777777" w:rsidR="00A05F3F" w:rsidRPr="00A05F3F" w:rsidRDefault="00A05F3F" w:rsidP="00A05F3F">
      <w:pPr>
        <w:numPr>
          <w:ilvl w:val="0"/>
          <w:numId w:val="8"/>
        </w:numPr>
        <w:pBdr>
          <w:top w:val="single" w:sz="2" w:space="0" w:color="D9D9E3"/>
          <w:left w:val="single" w:sz="2" w:space="5" w:color="D9D9E3"/>
          <w:bottom w:val="single" w:sz="2" w:space="0" w:color="D9D9E3"/>
          <w:right w:val="single" w:sz="2" w:space="0" w:color="D9D9E3"/>
        </w:pBdr>
        <w:spacing w:after="0" w:line="240" w:lineRule="auto"/>
        <w:ind w:right="0"/>
        <w:rPr>
          <w:rFonts w:ascii="Segoe UI" w:hAnsi="Segoe UI" w:cs="Segoe UI"/>
          <w:color w:val="374151"/>
          <w:kern w:val="0"/>
          <w:sz w:val="22"/>
          <w14:ligatures w14:val="none"/>
        </w:rPr>
      </w:pPr>
      <w:r w:rsidRPr="00A05F3F">
        <w:rPr>
          <w:rFonts w:ascii="Segoe UI" w:hAnsi="Segoe UI" w:cs="Segoe UI"/>
          <w:b/>
          <w:bCs/>
          <w:color w:val="374151"/>
          <w:kern w:val="0"/>
          <w:sz w:val="22"/>
          <w:bdr w:val="single" w:sz="2" w:space="0" w:color="D9D9E3" w:frame="1"/>
          <w14:ligatures w14:val="none"/>
        </w:rPr>
        <w:t>Material:</w:t>
      </w:r>
    </w:p>
    <w:p w14:paraId="293CB294" w14:textId="77777777" w:rsidR="00A05F3F" w:rsidRPr="00A05F3F" w:rsidRDefault="00A05F3F" w:rsidP="00A05F3F">
      <w:pPr>
        <w:numPr>
          <w:ilvl w:val="1"/>
          <w:numId w:val="8"/>
        </w:numPr>
        <w:pBdr>
          <w:top w:val="single" w:sz="2" w:space="0" w:color="D9D9E3"/>
          <w:left w:val="single" w:sz="2" w:space="5" w:color="D9D9E3"/>
          <w:bottom w:val="single" w:sz="2" w:space="0" w:color="D9D9E3"/>
          <w:right w:val="single" w:sz="2" w:space="0" w:color="D9D9E3"/>
        </w:pBdr>
        <w:spacing w:after="0" w:line="240" w:lineRule="auto"/>
        <w:ind w:right="0"/>
        <w:rPr>
          <w:rFonts w:ascii="Segoe UI" w:hAnsi="Segoe UI" w:cs="Segoe UI"/>
          <w:color w:val="374151"/>
          <w:kern w:val="0"/>
          <w:sz w:val="22"/>
          <w14:ligatures w14:val="none"/>
        </w:rPr>
      </w:pPr>
      <w:r w:rsidRPr="00A05F3F">
        <w:rPr>
          <w:rFonts w:ascii="Segoe UI" w:hAnsi="Segoe UI" w:cs="Segoe UI"/>
          <w:color w:val="374151"/>
          <w:kern w:val="0"/>
          <w:sz w:val="22"/>
          <w14:ligatures w14:val="none"/>
        </w:rPr>
        <w:t>Stainless steel construction for product contact areas ensures durability and hygiene.</w:t>
      </w:r>
    </w:p>
    <w:p w14:paraId="189BADC9" w14:textId="77777777" w:rsidR="00A05F3F" w:rsidRPr="00A05F3F" w:rsidRDefault="00A05F3F" w:rsidP="00A05F3F">
      <w:pPr>
        <w:numPr>
          <w:ilvl w:val="0"/>
          <w:numId w:val="8"/>
        </w:numPr>
        <w:pBdr>
          <w:top w:val="single" w:sz="2" w:space="0" w:color="D9D9E3"/>
          <w:left w:val="single" w:sz="2" w:space="5" w:color="D9D9E3"/>
          <w:bottom w:val="single" w:sz="2" w:space="0" w:color="D9D9E3"/>
          <w:right w:val="single" w:sz="2" w:space="0" w:color="D9D9E3"/>
        </w:pBdr>
        <w:spacing w:after="0" w:line="240" w:lineRule="auto"/>
        <w:ind w:right="0"/>
        <w:rPr>
          <w:rFonts w:ascii="Segoe UI" w:hAnsi="Segoe UI" w:cs="Segoe UI"/>
          <w:color w:val="374151"/>
          <w:kern w:val="0"/>
          <w:sz w:val="22"/>
          <w14:ligatures w14:val="none"/>
        </w:rPr>
      </w:pPr>
      <w:r w:rsidRPr="00A05F3F">
        <w:rPr>
          <w:rFonts w:ascii="Segoe UI" w:hAnsi="Segoe UI" w:cs="Segoe UI"/>
          <w:b/>
          <w:bCs/>
          <w:color w:val="374151"/>
          <w:kern w:val="0"/>
          <w:sz w:val="22"/>
          <w:bdr w:val="single" w:sz="2" w:space="0" w:color="D9D9E3" w:frame="1"/>
          <w14:ligatures w14:val="none"/>
        </w:rPr>
        <w:t>Control System:</w:t>
      </w:r>
    </w:p>
    <w:p w14:paraId="2766BF94" w14:textId="77777777" w:rsidR="00A05F3F" w:rsidRPr="00A05F3F" w:rsidRDefault="00A05F3F" w:rsidP="00A05F3F">
      <w:pPr>
        <w:numPr>
          <w:ilvl w:val="1"/>
          <w:numId w:val="8"/>
        </w:numPr>
        <w:pBdr>
          <w:top w:val="single" w:sz="2" w:space="0" w:color="D9D9E3"/>
          <w:left w:val="single" w:sz="2" w:space="5" w:color="D9D9E3"/>
          <w:bottom w:val="single" w:sz="2" w:space="0" w:color="D9D9E3"/>
          <w:right w:val="single" w:sz="2" w:space="0" w:color="D9D9E3"/>
        </w:pBdr>
        <w:spacing w:after="0" w:line="240" w:lineRule="auto"/>
        <w:ind w:right="0"/>
        <w:rPr>
          <w:rFonts w:ascii="Segoe UI" w:hAnsi="Segoe UI" w:cs="Segoe UI"/>
          <w:color w:val="374151"/>
          <w:kern w:val="0"/>
          <w:sz w:val="22"/>
          <w14:ligatures w14:val="none"/>
        </w:rPr>
      </w:pPr>
      <w:r w:rsidRPr="00A05F3F">
        <w:rPr>
          <w:rFonts w:ascii="Segoe UI" w:hAnsi="Segoe UI" w:cs="Segoe UI"/>
          <w:color w:val="374151"/>
          <w:kern w:val="0"/>
          <w:sz w:val="22"/>
          <w14:ligatures w14:val="none"/>
        </w:rPr>
        <w:t>Programmable Logic Controller (PLC) for precise control and customization of the packaging process.</w:t>
      </w:r>
    </w:p>
    <w:p w14:paraId="2BD05627" w14:textId="77777777" w:rsidR="00A05F3F" w:rsidRPr="00A05F3F" w:rsidRDefault="00A05F3F" w:rsidP="00A05F3F">
      <w:pPr>
        <w:numPr>
          <w:ilvl w:val="0"/>
          <w:numId w:val="8"/>
        </w:numPr>
        <w:pBdr>
          <w:top w:val="single" w:sz="2" w:space="0" w:color="D9D9E3"/>
          <w:left w:val="single" w:sz="2" w:space="5" w:color="D9D9E3"/>
          <w:bottom w:val="single" w:sz="2" w:space="0" w:color="D9D9E3"/>
          <w:right w:val="single" w:sz="2" w:space="0" w:color="D9D9E3"/>
        </w:pBdr>
        <w:spacing w:after="0" w:line="240" w:lineRule="auto"/>
        <w:ind w:right="0"/>
        <w:rPr>
          <w:rFonts w:ascii="Segoe UI" w:hAnsi="Segoe UI" w:cs="Segoe UI"/>
          <w:color w:val="374151"/>
          <w:kern w:val="0"/>
          <w:sz w:val="22"/>
          <w14:ligatures w14:val="none"/>
        </w:rPr>
      </w:pPr>
      <w:r w:rsidRPr="00A05F3F">
        <w:rPr>
          <w:rFonts w:ascii="Segoe UI" w:hAnsi="Segoe UI" w:cs="Segoe UI"/>
          <w:b/>
          <w:bCs/>
          <w:color w:val="374151"/>
          <w:kern w:val="0"/>
          <w:sz w:val="22"/>
          <w:bdr w:val="single" w:sz="2" w:space="0" w:color="D9D9E3" w:frame="1"/>
          <w14:ligatures w14:val="none"/>
        </w:rPr>
        <w:t>Film Tension Control:</w:t>
      </w:r>
    </w:p>
    <w:p w14:paraId="7285D149" w14:textId="77777777" w:rsidR="00A05F3F" w:rsidRPr="00A05F3F" w:rsidRDefault="00A05F3F" w:rsidP="00A05F3F">
      <w:pPr>
        <w:numPr>
          <w:ilvl w:val="1"/>
          <w:numId w:val="8"/>
        </w:numPr>
        <w:pBdr>
          <w:top w:val="single" w:sz="2" w:space="0" w:color="D9D9E3"/>
          <w:left w:val="single" w:sz="2" w:space="5" w:color="D9D9E3"/>
          <w:bottom w:val="single" w:sz="2" w:space="0" w:color="D9D9E3"/>
          <w:right w:val="single" w:sz="2" w:space="0" w:color="D9D9E3"/>
        </w:pBdr>
        <w:spacing w:after="0" w:line="240" w:lineRule="auto"/>
        <w:ind w:right="0"/>
        <w:rPr>
          <w:rFonts w:ascii="Segoe UI" w:hAnsi="Segoe UI" w:cs="Segoe UI"/>
          <w:color w:val="374151"/>
          <w:kern w:val="0"/>
          <w:sz w:val="22"/>
          <w14:ligatures w14:val="none"/>
        </w:rPr>
      </w:pPr>
      <w:r w:rsidRPr="00A05F3F">
        <w:rPr>
          <w:rFonts w:ascii="Segoe UI" w:hAnsi="Segoe UI" w:cs="Segoe UI"/>
          <w:color w:val="374151"/>
          <w:kern w:val="0"/>
          <w:sz w:val="22"/>
          <w14:ligatures w14:val="none"/>
        </w:rPr>
        <w:t>Adjustable or automatic film tension control to ensure optimal packaging results.</w:t>
      </w:r>
    </w:p>
    <w:p w14:paraId="12BAC36D" w14:textId="77777777" w:rsidR="00A05F3F" w:rsidRPr="00A05F3F" w:rsidRDefault="00A05F3F" w:rsidP="00A05F3F">
      <w:pPr>
        <w:numPr>
          <w:ilvl w:val="0"/>
          <w:numId w:val="8"/>
        </w:numPr>
        <w:pBdr>
          <w:top w:val="single" w:sz="2" w:space="0" w:color="D9D9E3"/>
          <w:left w:val="single" w:sz="2" w:space="5" w:color="D9D9E3"/>
          <w:bottom w:val="single" w:sz="2" w:space="0" w:color="D9D9E3"/>
          <w:right w:val="single" w:sz="2" w:space="0" w:color="D9D9E3"/>
        </w:pBdr>
        <w:spacing w:after="0" w:line="240" w:lineRule="auto"/>
        <w:ind w:right="0"/>
        <w:rPr>
          <w:rFonts w:ascii="Segoe UI" w:hAnsi="Segoe UI" w:cs="Segoe UI"/>
          <w:color w:val="374151"/>
          <w:kern w:val="0"/>
          <w:sz w:val="22"/>
          <w14:ligatures w14:val="none"/>
        </w:rPr>
      </w:pPr>
      <w:r w:rsidRPr="00A05F3F">
        <w:rPr>
          <w:rFonts w:ascii="Segoe UI" w:hAnsi="Segoe UI" w:cs="Segoe UI"/>
          <w:b/>
          <w:bCs/>
          <w:color w:val="374151"/>
          <w:kern w:val="0"/>
          <w:sz w:val="22"/>
          <w:bdr w:val="single" w:sz="2" w:space="0" w:color="D9D9E3" w:frame="1"/>
          <w14:ligatures w14:val="none"/>
        </w:rPr>
        <w:t>User Interface:</w:t>
      </w:r>
    </w:p>
    <w:p w14:paraId="21E7E146" w14:textId="77777777" w:rsidR="00A05F3F" w:rsidRPr="00A05F3F" w:rsidRDefault="00A05F3F" w:rsidP="00A05F3F">
      <w:pPr>
        <w:numPr>
          <w:ilvl w:val="1"/>
          <w:numId w:val="8"/>
        </w:numPr>
        <w:pBdr>
          <w:top w:val="single" w:sz="2" w:space="0" w:color="D9D9E3"/>
          <w:left w:val="single" w:sz="2" w:space="5" w:color="D9D9E3"/>
          <w:bottom w:val="single" w:sz="2" w:space="0" w:color="D9D9E3"/>
          <w:right w:val="single" w:sz="2" w:space="0" w:color="D9D9E3"/>
        </w:pBdr>
        <w:spacing w:after="0" w:line="240" w:lineRule="auto"/>
        <w:ind w:right="0"/>
        <w:rPr>
          <w:rFonts w:ascii="Segoe UI" w:hAnsi="Segoe UI" w:cs="Segoe UI"/>
          <w:color w:val="374151"/>
          <w:kern w:val="0"/>
          <w:sz w:val="22"/>
          <w14:ligatures w14:val="none"/>
        </w:rPr>
      </w:pPr>
      <w:r w:rsidRPr="00A05F3F">
        <w:rPr>
          <w:rFonts w:ascii="Segoe UI" w:hAnsi="Segoe UI" w:cs="Segoe UI"/>
          <w:color w:val="374151"/>
          <w:kern w:val="0"/>
          <w:sz w:val="22"/>
          <w14:ligatures w14:val="none"/>
        </w:rPr>
        <w:t>User-friendly control panel with memory storage for product settings.</w:t>
      </w:r>
    </w:p>
    <w:p w14:paraId="57BA0881" w14:textId="77777777" w:rsidR="00A05F3F" w:rsidRPr="00A05F3F" w:rsidRDefault="00A05F3F" w:rsidP="00A05F3F">
      <w:pPr>
        <w:numPr>
          <w:ilvl w:val="0"/>
          <w:numId w:val="8"/>
        </w:numPr>
        <w:pBdr>
          <w:top w:val="single" w:sz="2" w:space="0" w:color="D9D9E3"/>
          <w:left w:val="single" w:sz="2" w:space="5" w:color="D9D9E3"/>
          <w:bottom w:val="single" w:sz="2" w:space="0" w:color="D9D9E3"/>
          <w:right w:val="single" w:sz="2" w:space="0" w:color="D9D9E3"/>
        </w:pBdr>
        <w:spacing w:after="0" w:line="240" w:lineRule="auto"/>
        <w:ind w:right="0"/>
        <w:rPr>
          <w:rFonts w:ascii="Segoe UI" w:hAnsi="Segoe UI" w:cs="Segoe UI"/>
          <w:color w:val="374151"/>
          <w:kern w:val="0"/>
          <w:sz w:val="22"/>
          <w14:ligatures w14:val="none"/>
        </w:rPr>
      </w:pPr>
      <w:r w:rsidRPr="00A05F3F">
        <w:rPr>
          <w:rFonts w:ascii="Segoe UI" w:hAnsi="Segoe UI" w:cs="Segoe UI"/>
          <w:b/>
          <w:bCs/>
          <w:color w:val="374151"/>
          <w:kern w:val="0"/>
          <w:sz w:val="22"/>
          <w:bdr w:val="single" w:sz="2" w:space="0" w:color="D9D9E3" w:frame="1"/>
          <w14:ligatures w14:val="none"/>
        </w:rPr>
        <w:t>Registration Capability:</w:t>
      </w:r>
    </w:p>
    <w:p w14:paraId="16E5210C" w14:textId="77777777" w:rsidR="00A05F3F" w:rsidRPr="00A05F3F" w:rsidRDefault="00A05F3F" w:rsidP="00A05F3F">
      <w:pPr>
        <w:numPr>
          <w:ilvl w:val="1"/>
          <w:numId w:val="8"/>
        </w:numPr>
        <w:pBdr>
          <w:top w:val="single" w:sz="2" w:space="0" w:color="D9D9E3"/>
          <w:left w:val="single" w:sz="2" w:space="5" w:color="D9D9E3"/>
          <w:bottom w:val="single" w:sz="2" w:space="0" w:color="D9D9E3"/>
          <w:right w:val="single" w:sz="2" w:space="0" w:color="D9D9E3"/>
        </w:pBdr>
        <w:spacing w:after="0" w:line="240" w:lineRule="auto"/>
        <w:ind w:right="0"/>
        <w:rPr>
          <w:rFonts w:ascii="Segoe UI" w:hAnsi="Segoe UI" w:cs="Segoe UI"/>
          <w:color w:val="374151"/>
          <w:kern w:val="0"/>
          <w:sz w:val="22"/>
          <w14:ligatures w14:val="none"/>
        </w:rPr>
      </w:pPr>
      <w:r w:rsidRPr="00A05F3F">
        <w:rPr>
          <w:rFonts w:ascii="Segoe UI" w:hAnsi="Segoe UI" w:cs="Segoe UI"/>
          <w:color w:val="374151"/>
          <w:kern w:val="0"/>
          <w:sz w:val="22"/>
          <w14:ligatures w14:val="none"/>
        </w:rPr>
        <w:t>Registered film capability and a "no product, no bag" feature for enhanced efficiency.</w:t>
      </w:r>
    </w:p>
    <w:p w14:paraId="6F317737" w14:textId="77777777" w:rsidR="00A05F3F" w:rsidRPr="00A05F3F" w:rsidRDefault="00A05F3F" w:rsidP="00A05F3F">
      <w:pPr>
        <w:numPr>
          <w:ilvl w:val="0"/>
          <w:numId w:val="8"/>
        </w:numPr>
        <w:pBdr>
          <w:top w:val="single" w:sz="2" w:space="0" w:color="D9D9E3"/>
          <w:left w:val="single" w:sz="2" w:space="5" w:color="D9D9E3"/>
          <w:bottom w:val="single" w:sz="2" w:space="0" w:color="D9D9E3"/>
          <w:right w:val="single" w:sz="2" w:space="0" w:color="D9D9E3"/>
        </w:pBdr>
        <w:spacing w:after="0" w:line="240" w:lineRule="auto"/>
        <w:ind w:right="0"/>
        <w:rPr>
          <w:rFonts w:ascii="Segoe UI" w:hAnsi="Segoe UI" w:cs="Segoe UI"/>
          <w:color w:val="374151"/>
          <w:kern w:val="0"/>
          <w:sz w:val="22"/>
          <w14:ligatures w14:val="none"/>
        </w:rPr>
      </w:pPr>
      <w:r w:rsidRPr="00A05F3F">
        <w:rPr>
          <w:rFonts w:ascii="Segoe UI" w:hAnsi="Segoe UI" w:cs="Segoe UI"/>
          <w:b/>
          <w:bCs/>
          <w:color w:val="374151"/>
          <w:kern w:val="0"/>
          <w:sz w:val="22"/>
          <w:bdr w:val="single" w:sz="2" w:space="0" w:color="D9D9E3" w:frame="1"/>
          <w14:ligatures w14:val="none"/>
        </w:rPr>
        <w:t>Bag Forming:</w:t>
      </w:r>
    </w:p>
    <w:p w14:paraId="57B7591D" w14:textId="77777777" w:rsidR="00A05F3F" w:rsidRPr="00A05F3F" w:rsidRDefault="00A05F3F" w:rsidP="00A05F3F">
      <w:pPr>
        <w:numPr>
          <w:ilvl w:val="1"/>
          <w:numId w:val="8"/>
        </w:numPr>
        <w:pBdr>
          <w:top w:val="single" w:sz="2" w:space="0" w:color="D9D9E3"/>
          <w:left w:val="single" w:sz="2" w:space="5" w:color="D9D9E3"/>
          <w:bottom w:val="single" w:sz="2" w:space="0" w:color="D9D9E3"/>
          <w:right w:val="single" w:sz="2" w:space="0" w:color="D9D9E3"/>
        </w:pBdr>
        <w:spacing w:after="0" w:line="240" w:lineRule="auto"/>
        <w:ind w:right="0"/>
        <w:rPr>
          <w:rFonts w:ascii="Segoe UI" w:hAnsi="Segoe UI" w:cs="Segoe UI"/>
          <w:color w:val="374151"/>
          <w:kern w:val="0"/>
          <w:sz w:val="22"/>
          <w14:ligatures w14:val="none"/>
        </w:rPr>
      </w:pPr>
      <w:r w:rsidRPr="00A05F3F">
        <w:rPr>
          <w:rFonts w:ascii="Segoe UI" w:hAnsi="Segoe UI" w:cs="Segoe UI"/>
          <w:color w:val="374151"/>
          <w:kern w:val="0"/>
          <w:sz w:val="22"/>
          <w14:ligatures w14:val="none"/>
        </w:rPr>
        <w:t xml:space="preserve">Adjustable </w:t>
      </w:r>
      <w:proofErr w:type="gramStart"/>
      <w:r w:rsidRPr="00A05F3F">
        <w:rPr>
          <w:rFonts w:ascii="Segoe UI" w:hAnsi="Segoe UI" w:cs="Segoe UI"/>
          <w:color w:val="374151"/>
          <w:kern w:val="0"/>
          <w:sz w:val="22"/>
          <w14:ligatures w14:val="none"/>
        </w:rPr>
        <w:t>bag</w:t>
      </w:r>
      <w:proofErr w:type="gramEnd"/>
      <w:r w:rsidRPr="00A05F3F">
        <w:rPr>
          <w:rFonts w:ascii="Segoe UI" w:hAnsi="Segoe UI" w:cs="Segoe UI"/>
          <w:color w:val="374151"/>
          <w:kern w:val="0"/>
          <w:sz w:val="22"/>
          <w14:ligatures w14:val="none"/>
        </w:rPr>
        <w:t xml:space="preserve"> former to accommodate different-sized products.</w:t>
      </w:r>
    </w:p>
    <w:p w14:paraId="2FE2892C" w14:textId="77777777" w:rsidR="00A05F3F" w:rsidRPr="00A05F3F" w:rsidRDefault="00A05F3F" w:rsidP="00A05F3F">
      <w:pPr>
        <w:numPr>
          <w:ilvl w:val="0"/>
          <w:numId w:val="8"/>
        </w:numPr>
        <w:pBdr>
          <w:top w:val="single" w:sz="2" w:space="0" w:color="D9D9E3"/>
          <w:left w:val="single" w:sz="2" w:space="5" w:color="D9D9E3"/>
          <w:bottom w:val="single" w:sz="2" w:space="0" w:color="D9D9E3"/>
          <w:right w:val="single" w:sz="2" w:space="0" w:color="D9D9E3"/>
        </w:pBdr>
        <w:spacing w:after="0" w:line="240" w:lineRule="auto"/>
        <w:ind w:right="0"/>
        <w:rPr>
          <w:rFonts w:ascii="Segoe UI" w:hAnsi="Segoe UI" w:cs="Segoe UI"/>
          <w:color w:val="374151"/>
          <w:kern w:val="0"/>
          <w:sz w:val="22"/>
          <w14:ligatures w14:val="none"/>
        </w:rPr>
      </w:pPr>
      <w:r w:rsidRPr="00A05F3F">
        <w:rPr>
          <w:rFonts w:ascii="Segoe UI" w:hAnsi="Segoe UI" w:cs="Segoe UI"/>
          <w:b/>
          <w:bCs/>
          <w:color w:val="374151"/>
          <w:kern w:val="0"/>
          <w:sz w:val="22"/>
          <w:bdr w:val="single" w:sz="2" w:space="0" w:color="D9D9E3" w:frame="1"/>
          <w14:ligatures w14:val="none"/>
        </w:rPr>
        <w:t>Conveyor System:</w:t>
      </w:r>
    </w:p>
    <w:p w14:paraId="20B53C72" w14:textId="77777777" w:rsidR="00A05F3F" w:rsidRPr="00A05F3F" w:rsidRDefault="00A05F3F" w:rsidP="00A05F3F">
      <w:pPr>
        <w:numPr>
          <w:ilvl w:val="1"/>
          <w:numId w:val="8"/>
        </w:numPr>
        <w:pBdr>
          <w:top w:val="single" w:sz="2" w:space="0" w:color="D9D9E3"/>
          <w:left w:val="single" w:sz="2" w:space="5" w:color="D9D9E3"/>
          <w:bottom w:val="single" w:sz="2" w:space="0" w:color="D9D9E3"/>
          <w:right w:val="single" w:sz="2" w:space="0" w:color="D9D9E3"/>
        </w:pBdr>
        <w:spacing w:after="0" w:line="240" w:lineRule="auto"/>
        <w:ind w:right="0"/>
        <w:rPr>
          <w:rFonts w:ascii="Segoe UI" w:hAnsi="Segoe UI" w:cs="Segoe UI"/>
          <w:color w:val="374151"/>
          <w:kern w:val="0"/>
          <w:sz w:val="22"/>
          <w14:ligatures w14:val="none"/>
        </w:rPr>
      </w:pPr>
      <w:r w:rsidRPr="00A05F3F">
        <w:rPr>
          <w:rFonts w:ascii="Segoe UI" w:hAnsi="Segoe UI" w:cs="Segoe UI"/>
          <w:color w:val="374151"/>
          <w:kern w:val="0"/>
          <w:sz w:val="22"/>
          <w14:ligatures w14:val="none"/>
        </w:rPr>
        <w:lastRenderedPageBreak/>
        <w:t>8’ or longer product in-feed conveyor and a belt discharge conveyor for seamless operation.</w:t>
      </w:r>
    </w:p>
    <w:p w14:paraId="63DCA49F" w14:textId="77777777" w:rsidR="00A05F3F" w:rsidRPr="00A05F3F" w:rsidRDefault="00A05F3F" w:rsidP="00A05F3F">
      <w:pPr>
        <w:numPr>
          <w:ilvl w:val="0"/>
          <w:numId w:val="8"/>
        </w:numPr>
        <w:pBdr>
          <w:top w:val="single" w:sz="2" w:space="0" w:color="D9D9E3"/>
          <w:left w:val="single" w:sz="2" w:space="5" w:color="D9D9E3"/>
          <w:bottom w:val="single" w:sz="2" w:space="0" w:color="D9D9E3"/>
          <w:right w:val="single" w:sz="2" w:space="0" w:color="D9D9E3"/>
        </w:pBdr>
        <w:spacing w:after="0" w:line="240" w:lineRule="auto"/>
        <w:ind w:right="0"/>
        <w:rPr>
          <w:rFonts w:ascii="Segoe UI" w:hAnsi="Segoe UI" w:cs="Segoe UI"/>
          <w:color w:val="374151"/>
          <w:kern w:val="0"/>
          <w:sz w:val="22"/>
          <w14:ligatures w14:val="none"/>
        </w:rPr>
      </w:pPr>
      <w:r w:rsidRPr="00A05F3F">
        <w:rPr>
          <w:rFonts w:ascii="Segoe UI" w:hAnsi="Segoe UI" w:cs="Segoe UI"/>
          <w:b/>
          <w:bCs/>
          <w:color w:val="374151"/>
          <w:kern w:val="0"/>
          <w:sz w:val="22"/>
          <w:bdr w:val="single" w:sz="2" w:space="0" w:color="D9D9E3" w:frame="1"/>
          <w14:ligatures w14:val="none"/>
        </w:rPr>
        <w:t>Speed Control:</w:t>
      </w:r>
    </w:p>
    <w:p w14:paraId="22A46558" w14:textId="77777777" w:rsidR="00A05F3F" w:rsidRPr="00A05F3F" w:rsidRDefault="00A05F3F" w:rsidP="00A05F3F">
      <w:pPr>
        <w:numPr>
          <w:ilvl w:val="1"/>
          <w:numId w:val="8"/>
        </w:numPr>
        <w:pBdr>
          <w:top w:val="single" w:sz="2" w:space="0" w:color="D9D9E3"/>
          <w:left w:val="single" w:sz="2" w:space="5" w:color="D9D9E3"/>
          <w:bottom w:val="single" w:sz="2" w:space="0" w:color="D9D9E3"/>
          <w:right w:val="single" w:sz="2" w:space="0" w:color="D9D9E3"/>
        </w:pBdr>
        <w:spacing w:after="0" w:line="240" w:lineRule="auto"/>
        <w:ind w:right="0"/>
        <w:rPr>
          <w:rFonts w:ascii="Segoe UI" w:hAnsi="Segoe UI" w:cs="Segoe UI"/>
          <w:color w:val="374151"/>
          <w:kern w:val="0"/>
          <w:sz w:val="22"/>
          <w14:ligatures w14:val="none"/>
        </w:rPr>
      </w:pPr>
      <w:r w:rsidRPr="00A05F3F">
        <w:rPr>
          <w:rFonts w:ascii="Segoe UI" w:hAnsi="Segoe UI" w:cs="Segoe UI"/>
          <w:color w:val="374151"/>
          <w:kern w:val="0"/>
          <w:sz w:val="22"/>
          <w14:ligatures w14:val="none"/>
        </w:rPr>
        <w:t>Variable speed control to adjust packaging speed according to different product requirements, capable of running up to 100 ppm or better.</w:t>
      </w:r>
    </w:p>
    <w:p w14:paraId="17D0A4EE" w14:textId="77777777" w:rsidR="00A05F3F" w:rsidRPr="00A05F3F" w:rsidRDefault="00A05F3F" w:rsidP="00A05F3F">
      <w:pPr>
        <w:numPr>
          <w:ilvl w:val="0"/>
          <w:numId w:val="8"/>
        </w:numPr>
        <w:pBdr>
          <w:top w:val="single" w:sz="2" w:space="0" w:color="D9D9E3"/>
          <w:left w:val="single" w:sz="2" w:space="5" w:color="D9D9E3"/>
          <w:bottom w:val="single" w:sz="2" w:space="0" w:color="D9D9E3"/>
          <w:right w:val="single" w:sz="2" w:space="0" w:color="D9D9E3"/>
        </w:pBdr>
        <w:spacing w:after="0" w:line="240" w:lineRule="auto"/>
        <w:ind w:right="0"/>
        <w:rPr>
          <w:rFonts w:ascii="Segoe UI" w:hAnsi="Segoe UI" w:cs="Segoe UI"/>
          <w:color w:val="374151"/>
          <w:kern w:val="0"/>
          <w:sz w:val="22"/>
          <w14:ligatures w14:val="none"/>
        </w:rPr>
      </w:pPr>
      <w:r w:rsidRPr="00A05F3F">
        <w:rPr>
          <w:rFonts w:ascii="Segoe UI" w:hAnsi="Segoe UI" w:cs="Segoe UI"/>
          <w:b/>
          <w:bCs/>
          <w:color w:val="374151"/>
          <w:kern w:val="0"/>
          <w:sz w:val="22"/>
          <w:bdr w:val="single" w:sz="2" w:space="0" w:color="D9D9E3" w:frame="1"/>
          <w14:ligatures w14:val="none"/>
        </w:rPr>
        <w:t>Sealing Mechanism:</w:t>
      </w:r>
    </w:p>
    <w:p w14:paraId="3A540EA3" w14:textId="77777777" w:rsidR="00A05F3F" w:rsidRPr="00A05F3F" w:rsidRDefault="00A05F3F" w:rsidP="00A05F3F">
      <w:pPr>
        <w:numPr>
          <w:ilvl w:val="1"/>
          <w:numId w:val="8"/>
        </w:numPr>
        <w:pBdr>
          <w:top w:val="single" w:sz="2" w:space="0" w:color="D9D9E3"/>
          <w:left w:val="single" w:sz="2" w:space="5" w:color="D9D9E3"/>
          <w:bottom w:val="single" w:sz="2" w:space="0" w:color="D9D9E3"/>
          <w:right w:val="single" w:sz="2" w:space="0" w:color="D9D9E3"/>
        </w:pBdr>
        <w:spacing w:after="0" w:line="240" w:lineRule="auto"/>
        <w:ind w:right="0"/>
        <w:rPr>
          <w:rFonts w:ascii="Segoe UI" w:hAnsi="Segoe UI" w:cs="Segoe UI"/>
          <w:color w:val="374151"/>
          <w:kern w:val="0"/>
          <w:sz w:val="22"/>
          <w14:ligatures w14:val="none"/>
        </w:rPr>
      </w:pPr>
      <w:r w:rsidRPr="00A05F3F">
        <w:rPr>
          <w:rFonts w:ascii="Segoe UI" w:hAnsi="Segoe UI" w:cs="Segoe UI"/>
          <w:color w:val="374151"/>
          <w:kern w:val="0"/>
          <w:sz w:val="22"/>
          <w14:ligatures w14:val="none"/>
        </w:rPr>
        <w:t>Heat sealing or alternative sealing mechanism for secure package closure.</w:t>
      </w:r>
    </w:p>
    <w:p w14:paraId="45C24454" w14:textId="77777777" w:rsidR="00A05F3F" w:rsidRPr="00A05F3F" w:rsidRDefault="00A05F3F" w:rsidP="00A05F3F">
      <w:pPr>
        <w:numPr>
          <w:ilvl w:val="0"/>
          <w:numId w:val="8"/>
        </w:numPr>
        <w:pBdr>
          <w:top w:val="single" w:sz="2" w:space="0" w:color="D9D9E3"/>
          <w:left w:val="single" w:sz="2" w:space="5" w:color="D9D9E3"/>
          <w:bottom w:val="single" w:sz="2" w:space="0" w:color="D9D9E3"/>
          <w:right w:val="single" w:sz="2" w:space="0" w:color="D9D9E3"/>
        </w:pBdr>
        <w:spacing w:after="0" w:line="240" w:lineRule="auto"/>
        <w:ind w:right="0"/>
        <w:rPr>
          <w:rFonts w:ascii="Segoe UI" w:hAnsi="Segoe UI" w:cs="Segoe UI"/>
          <w:color w:val="374151"/>
          <w:kern w:val="0"/>
          <w:sz w:val="22"/>
          <w14:ligatures w14:val="none"/>
        </w:rPr>
      </w:pPr>
      <w:r w:rsidRPr="00A05F3F">
        <w:rPr>
          <w:rFonts w:ascii="Segoe UI" w:hAnsi="Segoe UI" w:cs="Segoe UI"/>
          <w:b/>
          <w:bCs/>
          <w:color w:val="374151"/>
          <w:kern w:val="0"/>
          <w:sz w:val="22"/>
          <w:bdr w:val="single" w:sz="2" w:space="0" w:color="D9D9E3" w:frame="1"/>
          <w14:ligatures w14:val="none"/>
        </w:rPr>
        <w:t>Temperature Control:</w:t>
      </w:r>
    </w:p>
    <w:p w14:paraId="48C41E6F" w14:textId="77777777" w:rsidR="00A05F3F" w:rsidRPr="00A05F3F" w:rsidRDefault="00A05F3F" w:rsidP="00A05F3F">
      <w:pPr>
        <w:numPr>
          <w:ilvl w:val="1"/>
          <w:numId w:val="8"/>
        </w:numPr>
        <w:pBdr>
          <w:top w:val="single" w:sz="2" w:space="0" w:color="D9D9E3"/>
          <w:left w:val="single" w:sz="2" w:space="5" w:color="D9D9E3"/>
          <w:bottom w:val="single" w:sz="2" w:space="0" w:color="D9D9E3"/>
          <w:right w:val="single" w:sz="2" w:space="0" w:color="D9D9E3"/>
        </w:pBdr>
        <w:spacing w:after="0" w:line="240" w:lineRule="auto"/>
        <w:ind w:right="0"/>
        <w:rPr>
          <w:rFonts w:ascii="Segoe UI" w:hAnsi="Segoe UI" w:cs="Segoe UI"/>
          <w:color w:val="374151"/>
          <w:kern w:val="0"/>
          <w:sz w:val="22"/>
          <w14:ligatures w14:val="none"/>
        </w:rPr>
      </w:pPr>
      <w:r w:rsidRPr="00A05F3F">
        <w:rPr>
          <w:rFonts w:ascii="Segoe UI" w:hAnsi="Segoe UI" w:cs="Segoe UI"/>
          <w:color w:val="374151"/>
          <w:kern w:val="0"/>
          <w:sz w:val="22"/>
          <w14:ligatures w14:val="none"/>
        </w:rPr>
        <w:t>Temperature control to optimize sealing quality.</w:t>
      </w:r>
    </w:p>
    <w:p w14:paraId="26D072F3" w14:textId="77777777" w:rsidR="00A05F3F" w:rsidRPr="00A05F3F" w:rsidRDefault="00A05F3F" w:rsidP="00A05F3F">
      <w:pPr>
        <w:numPr>
          <w:ilvl w:val="0"/>
          <w:numId w:val="8"/>
        </w:numPr>
        <w:pBdr>
          <w:top w:val="single" w:sz="2" w:space="0" w:color="D9D9E3"/>
          <w:left w:val="single" w:sz="2" w:space="5" w:color="D9D9E3"/>
          <w:bottom w:val="single" w:sz="2" w:space="0" w:color="D9D9E3"/>
          <w:right w:val="single" w:sz="2" w:space="0" w:color="D9D9E3"/>
        </w:pBdr>
        <w:spacing w:after="0" w:line="240" w:lineRule="auto"/>
        <w:ind w:right="0"/>
        <w:rPr>
          <w:rFonts w:ascii="Segoe UI" w:hAnsi="Segoe UI" w:cs="Segoe UI"/>
          <w:color w:val="374151"/>
          <w:kern w:val="0"/>
          <w:sz w:val="22"/>
          <w14:ligatures w14:val="none"/>
        </w:rPr>
      </w:pPr>
      <w:r w:rsidRPr="00A05F3F">
        <w:rPr>
          <w:rFonts w:ascii="Segoe UI" w:hAnsi="Segoe UI" w:cs="Segoe UI"/>
          <w:b/>
          <w:bCs/>
          <w:color w:val="374151"/>
          <w:kern w:val="0"/>
          <w:sz w:val="22"/>
          <w:bdr w:val="single" w:sz="2" w:space="0" w:color="D9D9E3" w:frame="1"/>
          <w14:ligatures w14:val="none"/>
        </w:rPr>
        <w:t>Safety Features:</w:t>
      </w:r>
    </w:p>
    <w:p w14:paraId="25D699F6" w14:textId="77777777" w:rsidR="00A05F3F" w:rsidRPr="00A05F3F" w:rsidRDefault="00A05F3F" w:rsidP="00A05F3F">
      <w:pPr>
        <w:numPr>
          <w:ilvl w:val="1"/>
          <w:numId w:val="8"/>
        </w:numPr>
        <w:pBdr>
          <w:top w:val="single" w:sz="2" w:space="0" w:color="D9D9E3"/>
          <w:left w:val="single" w:sz="2" w:space="5" w:color="D9D9E3"/>
          <w:bottom w:val="single" w:sz="2" w:space="0" w:color="D9D9E3"/>
          <w:right w:val="single" w:sz="2" w:space="0" w:color="D9D9E3"/>
        </w:pBdr>
        <w:spacing w:after="0" w:line="240" w:lineRule="auto"/>
        <w:ind w:right="0"/>
        <w:rPr>
          <w:rFonts w:ascii="Segoe UI" w:hAnsi="Segoe UI" w:cs="Segoe UI"/>
          <w:color w:val="374151"/>
          <w:kern w:val="0"/>
          <w:sz w:val="22"/>
          <w14:ligatures w14:val="none"/>
        </w:rPr>
      </w:pPr>
      <w:r w:rsidRPr="00A05F3F">
        <w:rPr>
          <w:rFonts w:ascii="Segoe UI" w:hAnsi="Segoe UI" w:cs="Segoe UI"/>
          <w:color w:val="374151"/>
          <w:kern w:val="0"/>
          <w:sz w:val="22"/>
          <w14:ligatures w14:val="none"/>
        </w:rPr>
        <w:t>Emergency stop functionality and a guarding and interlocking system to ensure operator safety.</w:t>
      </w:r>
    </w:p>
    <w:p w14:paraId="34DD495C" w14:textId="77777777" w:rsidR="00A05F3F" w:rsidRPr="00A05F3F" w:rsidRDefault="00A05F3F" w:rsidP="00A05F3F">
      <w:pPr>
        <w:pBdr>
          <w:top w:val="single" w:sz="2" w:space="0" w:color="D9D9E3"/>
          <w:left w:val="single" w:sz="2" w:space="0" w:color="D9D9E3"/>
          <w:bottom w:val="single" w:sz="2" w:space="0" w:color="D9D9E3"/>
          <w:right w:val="single" w:sz="2" w:space="0" w:color="D9D9E3"/>
        </w:pBdr>
        <w:spacing w:before="300" w:after="300" w:line="240" w:lineRule="auto"/>
        <w:ind w:left="0" w:right="0" w:firstLine="0"/>
        <w:rPr>
          <w:rFonts w:ascii="Segoe UI" w:hAnsi="Segoe UI" w:cs="Segoe UI"/>
          <w:color w:val="374151"/>
          <w:kern w:val="0"/>
          <w:sz w:val="22"/>
          <w14:ligatures w14:val="none"/>
        </w:rPr>
      </w:pPr>
      <w:r w:rsidRPr="00A05F3F">
        <w:rPr>
          <w:rFonts w:ascii="Segoe UI" w:hAnsi="Segoe UI" w:cs="Segoe UI"/>
          <w:i/>
          <w:iCs/>
          <w:color w:val="374151"/>
          <w:kern w:val="0"/>
          <w:sz w:val="22"/>
          <w:bdr w:val="single" w:sz="2" w:space="0" w:color="D9D9E3" w:frame="1"/>
          <w14:ligatures w14:val="none"/>
        </w:rPr>
        <w:t>Technical Specifications:</w:t>
      </w:r>
    </w:p>
    <w:p w14:paraId="285423D8" w14:textId="77777777" w:rsidR="00A05F3F" w:rsidRPr="00A05F3F" w:rsidRDefault="00A05F3F" w:rsidP="00A05F3F">
      <w:pPr>
        <w:numPr>
          <w:ilvl w:val="0"/>
          <w:numId w:val="9"/>
        </w:numPr>
        <w:pBdr>
          <w:top w:val="single" w:sz="2" w:space="0" w:color="D9D9E3"/>
          <w:left w:val="single" w:sz="2" w:space="5" w:color="D9D9E3"/>
          <w:bottom w:val="single" w:sz="2" w:space="0" w:color="D9D9E3"/>
          <w:right w:val="single" w:sz="2" w:space="0" w:color="D9D9E3"/>
        </w:pBdr>
        <w:spacing w:after="0" w:line="240" w:lineRule="auto"/>
        <w:ind w:right="0"/>
        <w:rPr>
          <w:rFonts w:ascii="Segoe UI" w:hAnsi="Segoe UI" w:cs="Segoe UI"/>
          <w:color w:val="374151"/>
          <w:kern w:val="0"/>
          <w:sz w:val="22"/>
          <w14:ligatures w14:val="none"/>
        </w:rPr>
      </w:pPr>
      <w:r w:rsidRPr="00A05F3F">
        <w:rPr>
          <w:rFonts w:ascii="Segoe UI" w:hAnsi="Segoe UI" w:cs="Segoe UI"/>
          <w:color w:val="374151"/>
          <w:kern w:val="0"/>
          <w:sz w:val="22"/>
          <w14:ligatures w14:val="none"/>
        </w:rPr>
        <w:t>Maximum Film Width: Up to 14.75 inches or better</w:t>
      </w:r>
    </w:p>
    <w:p w14:paraId="3EEFCBA4" w14:textId="77777777" w:rsidR="00A05F3F" w:rsidRPr="00A05F3F" w:rsidRDefault="00A05F3F" w:rsidP="00A05F3F">
      <w:pPr>
        <w:numPr>
          <w:ilvl w:val="0"/>
          <w:numId w:val="9"/>
        </w:numPr>
        <w:pBdr>
          <w:top w:val="single" w:sz="2" w:space="0" w:color="D9D9E3"/>
          <w:left w:val="single" w:sz="2" w:space="5" w:color="D9D9E3"/>
          <w:bottom w:val="single" w:sz="2" w:space="0" w:color="D9D9E3"/>
          <w:right w:val="single" w:sz="2" w:space="0" w:color="D9D9E3"/>
        </w:pBdr>
        <w:spacing w:after="0" w:line="240" w:lineRule="auto"/>
        <w:ind w:right="0"/>
        <w:rPr>
          <w:rFonts w:ascii="Segoe UI" w:hAnsi="Segoe UI" w:cs="Segoe UI"/>
          <w:color w:val="374151"/>
          <w:kern w:val="0"/>
          <w:sz w:val="22"/>
          <w14:ligatures w14:val="none"/>
        </w:rPr>
      </w:pPr>
      <w:r w:rsidRPr="00A05F3F">
        <w:rPr>
          <w:rFonts w:ascii="Segoe UI" w:hAnsi="Segoe UI" w:cs="Segoe UI"/>
          <w:color w:val="374151"/>
          <w:kern w:val="0"/>
          <w:sz w:val="22"/>
          <w14:ligatures w14:val="none"/>
        </w:rPr>
        <w:t>Maximum Bag Length: Up to 3 inches or better</w:t>
      </w:r>
    </w:p>
    <w:p w14:paraId="106438EF" w14:textId="77777777" w:rsidR="00A05F3F" w:rsidRPr="00A05F3F" w:rsidRDefault="00A05F3F" w:rsidP="00A05F3F">
      <w:pPr>
        <w:numPr>
          <w:ilvl w:val="0"/>
          <w:numId w:val="9"/>
        </w:numPr>
        <w:pBdr>
          <w:top w:val="single" w:sz="2" w:space="0" w:color="D9D9E3"/>
          <w:left w:val="single" w:sz="2" w:space="5" w:color="D9D9E3"/>
          <w:bottom w:val="single" w:sz="2" w:space="0" w:color="D9D9E3"/>
          <w:right w:val="single" w:sz="2" w:space="0" w:color="D9D9E3"/>
        </w:pBdr>
        <w:spacing w:after="0" w:line="240" w:lineRule="auto"/>
        <w:ind w:right="0"/>
        <w:rPr>
          <w:rFonts w:ascii="Segoe UI" w:hAnsi="Segoe UI" w:cs="Segoe UI"/>
          <w:color w:val="374151"/>
          <w:kern w:val="0"/>
          <w:sz w:val="22"/>
          <w14:ligatures w14:val="none"/>
        </w:rPr>
      </w:pPr>
      <w:r w:rsidRPr="00A05F3F">
        <w:rPr>
          <w:rFonts w:ascii="Segoe UI" w:hAnsi="Segoe UI" w:cs="Segoe UI"/>
          <w:color w:val="374151"/>
          <w:kern w:val="0"/>
          <w:sz w:val="22"/>
          <w14:ligatures w14:val="none"/>
        </w:rPr>
        <w:t>Maximum Product Height: Up to 2 ¾ inches or better</w:t>
      </w:r>
    </w:p>
    <w:p w14:paraId="6FE8E0F1" w14:textId="77777777" w:rsidR="00A05F3F" w:rsidRPr="00A05F3F" w:rsidRDefault="00A05F3F" w:rsidP="00A05F3F">
      <w:pPr>
        <w:numPr>
          <w:ilvl w:val="0"/>
          <w:numId w:val="9"/>
        </w:numPr>
        <w:pBdr>
          <w:top w:val="single" w:sz="2" w:space="0" w:color="D9D9E3"/>
          <w:left w:val="single" w:sz="2" w:space="5" w:color="D9D9E3"/>
          <w:bottom w:val="single" w:sz="2" w:space="0" w:color="D9D9E3"/>
          <w:right w:val="single" w:sz="2" w:space="0" w:color="D9D9E3"/>
        </w:pBdr>
        <w:spacing w:after="0" w:line="240" w:lineRule="auto"/>
        <w:ind w:right="0"/>
        <w:rPr>
          <w:rFonts w:ascii="Segoe UI" w:hAnsi="Segoe UI" w:cs="Segoe UI"/>
          <w:color w:val="374151"/>
          <w:kern w:val="0"/>
          <w:sz w:val="22"/>
          <w14:ligatures w14:val="none"/>
        </w:rPr>
      </w:pPr>
      <w:r w:rsidRPr="00A05F3F">
        <w:rPr>
          <w:rFonts w:ascii="Segoe UI" w:hAnsi="Segoe UI" w:cs="Segoe UI"/>
          <w:color w:val="374151"/>
          <w:kern w:val="0"/>
          <w:sz w:val="22"/>
          <w14:ligatures w14:val="none"/>
        </w:rPr>
        <w:t>Maximum Product Width: Up to 5 inches or better</w:t>
      </w:r>
    </w:p>
    <w:p w14:paraId="540A7FA0" w14:textId="77777777" w:rsidR="00A05F3F" w:rsidRPr="00A05F3F" w:rsidRDefault="00A05F3F" w:rsidP="00A05F3F">
      <w:pPr>
        <w:numPr>
          <w:ilvl w:val="0"/>
          <w:numId w:val="9"/>
        </w:numPr>
        <w:pBdr>
          <w:top w:val="single" w:sz="2" w:space="0" w:color="D9D9E3"/>
          <w:left w:val="single" w:sz="2" w:space="5" w:color="D9D9E3"/>
          <w:bottom w:val="single" w:sz="2" w:space="0" w:color="D9D9E3"/>
          <w:right w:val="single" w:sz="2" w:space="0" w:color="D9D9E3"/>
        </w:pBdr>
        <w:spacing w:after="0" w:line="240" w:lineRule="auto"/>
        <w:ind w:right="0"/>
        <w:rPr>
          <w:rFonts w:ascii="Segoe UI" w:hAnsi="Segoe UI" w:cs="Segoe UI"/>
          <w:color w:val="374151"/>
          <w:kern w:val="0"/>
          <w:sz w:val="22"/>
          <w14:ligatures w14:val="none"/>
        </w:rPr>
      </w:pPr>
      <w:r w:rsidRPr="00A05F3F">
        <w:rPr>
          <w:rFonts w:ascii="Segoe UI" w:hAnsi="Segoe UI" w:cs="Segoe UI"/>
          <w:color w:val="374151"/>
          <w:kern w:val="0"/>
          <w:sz w:val="22"/>
          <w14:ligatures w14:val="none"/>
        </w:rPr>
        <w:t xml:space="preserve">Optional hole punch for hanging </w:t>
      </w:r>
      <w:proofErr w:type="gramStart"/>
      <w:r w:rsidRPr="00A05F3F">
        <w:rPr>
          <w:rFonts w:ascii="Segoe UI" w:hAnsi="Segoe UI" w:cs="Segoe UI"/>
          <w:color w:val="374151"/>
          <w:kern w:val="0"/>
          <w:sz w:val="22"/>
          <w14:ligatures w14:val="none"/>
        </w:rPr>
        <w:t>products</w:t>
      </w:r>
      <w:proofErr w:type="gramEnd"/>
    </w:p>
    <w:p w14:paraId="2727E899" w14:textId="77777777" w:rsidR="00DB0C58" w:rsidRDefault="00DB0C58">
      <w:pPr>
        <w:spacing w:after="0" w:line="259" w:lineRule="auto"/>
        <w:ind w:left="10" w:right="0" w:firstLine="0"/>
        <w:jc w:val="center"/>
        <w:rPr>
          <w:b/>
          <w:sz w:val="32"/>
        </w:rPr>
      </w:pPr>
    </w:p>
    <w:p w14:paraId="0136B875" w14:textId="77777777" w:rsidR="00A05F3F" w:rsidRDefault="00A05F3F">
      <w:pPr>
        <w:spacing w:after="0" w:line="259" w:lineRule="auto"/>
        <w:ind w:left="10" w:right="0" w:firstLine="0"/>
        <w:jc w:val="center"/>
        <w:rPr>
          <w:b/>
          <w:sz w:val="32"/>
        </w:rPr>
      </w:pPr>
    </w:p>
    <w:p w14:paraId="129C02EC" w14:textId="77777777" w:rsidR="00A05F3F" w:rsidRDefault="00A05F3F">
      <w:pPr>
        <w:spacing w:after="0" w:line="259" w:lineRule="auto"/>
        <w:ind w:left="10" w:right="0" w:firstLine="0"/>
        <w:jc w:val="center"/>
        <w:rPr>
          <w:b/>
          <w:sz w:val="32"/>
        </w:rPr>
      </w:pPr>
    </w:p>
    <w:p w14:paraId="66D34F2B" w14:textId="77777777" w:rsidR="00A05F3F" w:rsidRDefault="00A05F3F">
      <w:pPr>
        <w:spacing w:after="0" w:line="259" w:lineRule="auto"/>
        <w:ind w:left="10" w:right="0" w:firstLine="0"/>
        <w:jc w:val="center"/>
        <w:rPr>
          <w:b/>
          <w:sz w:val="32"/>
        </w:rPr>
      </w:pPr>
    </w:p>
    <w:p w14:paraId="01C179EB" w14:textId="77777777" w:rsidR="00A05F3F" w:rsidRDefault="00A05F3F">
      <w:pPr>
        <w:spacing w:after="0" w:line="259" w:lineRule="auto"/>
        <w:ind w:left="10" w:right="0" w:firstLine="0"/>
        <w:jc w:val="center"/>
        <w:rPr>
          <w:b/>
          <w:sz w:val="32"/>
        </w:rPr>
      </w:pPr>
    </w:p>
    <w:p w14:paraId="1415F5F6" w14:textId="77777777" w:rsidR="00A05F3F" w:rsidRDefault="00A05F3F">
      <w:pPr>
        <w:spacing w:after="0" w:line="259" w:lineRule="auto"/>
        <w:ind w:left="10" w:right="0" w:firstLine="0"/>
        <w:jc w:val="center"/>
        <w:rPr>
          <w:b/>
          <w:sz w:val="32"/>
        </w:rPr>
      </w:pPr>
    </w:p>
    <w:p w14:paraId="1EF48E66" w14:textId="77777777" w:rsidR="00A05F3F" w:rsidRDefault="00A05F3F">
      <w:pPr>
        <w:spacing w:after="0" w:line="259" w:lineRule="auto"/>
        <w:ind w:left="10" w:right="0" w:firstLine="0"/>
        <w:jc w:val="center"/>
        <w:rPr>
          <w:b/>
          <w:sz w:val="32"/>
        </w:rPr>
      </w:pPr>
    </w:p>
    <w:p w14:paraId="6CD18BEF" w14:textId="77777777" w:rsidR="00A05F3F" w:rsidRDefault="00A05F3F">
      <w:pPr>
        <w:spacing w:after="0" w:line="259" w:lineRule="auto"/>
        <w:ind w:left="10" w:right="0" w:firstLine="0"/>
        <w:jc w:val="center"/>
        <w:rPr>
          <w:b/>
          <w:sz w:val="32"/>
        </w:rPr>
      </w:pPr>
    </w:p>
    <w:p w14:paraId="0F2C6563" w14:textId="77777777" w:rsidR="00A05F3F" w:rsidRDefault="00A05F3F">
      <w:pPr>
        <w:spacing w:after="0" w:line="259" w:lineRule="auto"/>
        <w:ind w:left="10" w:right="0" w:firstLine="0"/>
        <w:jc w:val="center"/>
        <w:rPr>
          <w:b/>
          <w:sz w:val="32"/>
        </w:rPr>
      </w:pPr>
    </w:p>
    <w:p w14:paraId="157C3740" w14:textId="77777777" w:rsidR="00A05F3F" w:rsidRDefault="00A05F3F">
      <w:pPr>
        <w:spacing w:after="0" w:line="259" w:lineRule="auto"/>
        <w:ind w:left="10" w:right="0" w:firstLine="0"/>
        <w:jc w:val="center"/>
        <w:rPr>
          <w:b/>
          <w:sz w:val="32"/>
        </w:rPr>
      </w:pPr>
    </w:p>
    <w:p w14:paraId="61ACB0B5" w14:textId="77777777" w:rsidR="00A05F3F" w:rsidRDefault="00A05F3F">
      <w:pPr>
        <w:spacing w:after="0" w:line="259" w:lineRule="auto"/>
        <w:ind w:left="10" w:right="0" w:firstLine="0"/>
        <w:jc w:val="center"/>
        <w:rPr>
          <w:b/>
          <w:sz w:val="32"/>
        </w:rPr>
      </w:pPr>
    </w:p>
    <w:p w14:paraId="6B01E5E4" w14:textId="77777777" w:rsidR="00A05F3F" w:rsidRDefault="00A05F3F">
      <w:pPr>
        <w:spacing w:after="0" w:line="259" w:lineRule="auto"/>
        <w:ind w:left="10" w:right="0" w:firstLine="0"/>
        <w:jc w:val="center"/>
        <w:rPr>
          <w:b/>
          <w:sz w:val="32"/>
        </w:rPr>
      </w:pPr>
    </w:p>
    <w:p w14:paraId="3E1B3384" w14:textId="77777777" w:rsidR="00A05F3F" w:rsidRDefault="00A05F3F">
      <w:pPr>
        <w:spacing w:after="0" w:line="259" w:lineRule="auto"/>
        <w:ind w:left="10" w:right="0" w:firstLine="0"/>
        <w:jc w:val="center"/>
        <w:rPr>
          <w:b/>
          <w:sz w:val="32"/>
        </w:rPr>
      </w:pPr>
    </w:p>
    <w:p w14:paraId="345AD4FF" w14:textId="77777777" w:rsidR="00A05F3F" w:rsidRDefault="00A05F3F">
      <w:pPr>
        <w:spacing w:after="0" w:line="259" w:lineRule="auto"/>
        <w:ind w:left="10" w:right="0" w:firstLine="0"/>
        <w:jc w:val="center"/>
        <w:rPr>
          <w:b/>
          <w:sz w:val="32"/>
        </w:rPr>
      </w:pPr>
    </w:p>
    <w:p w14:paraId="631D6951" w14:textId="77777777" w:rsidR="00A05F3F" w:rsidRDefault="00A05F3F">
      <w:pPr>
        <w:spacing w:after="0" w:line="259" w:lineRule="auto"/>
        <w:ind w:left="10" w:right="0" w:firstLine="0"/>
        <w:jc w:val="center"/>
        <w:rPr>
          <w:b/>
          <w:sz w:val="32"/>
        </w:rPr>
      </w:pPr>
    </w:p>
    <w:p w14:paraId="082FFE0F" w14:textId="77777777" w:rsidR="00A05F3F" w:rsidRDefault="00A05F3F">
      <w:pPr>
        <w:spacing w:after="0" w:line="259" w:lineRule="auto"/>
        <w:ind w:left="10" w:right="0" w:firstLine="0"/>
        <w:jc w:val="center"/>
        <w:rPr>
          <w:b/>
          <w:sz w:val="32"/>
        </w:rPr>
      </w:pPr>
    </w:p>
    <w:p w14:paraId="07F7D42B" w14:textId="77777777" w:rsidR="00A05F3F" w:rsidRDefault="00A05F3F">
      <w:pPr>
        <w:spacing w:after="0" w:line="259" w:lineRule="auto"/>
        <w:ind w:left="10" w:right="0" w:firstLine="0"/>
        <w:jc w:val="center"/>
        <w:rPr>
          <w:b/>
          <w:sz w:val="32"/>
        </w:rPr>
      </w:pPr>
    </w:p>
    <w:p w14:paraId="6236118B" w14:textId="59EE7D1B" w:rsidR="000D5072" w:rsidRDefault="00D12398">
      <w:pPr>
        <w:pStyle w:val="Heading1"/>
      </w:pPr>
      <w:r>
        <w:lastRenderedPageBreak/>
        <w:t xml:space="preserve">MS </w:t>
      </w:r>
      <w:r w:rsidR="00DB0C58">
        <w:t>Industries for the Blind</w:t>
      </w:r>
      <w:r>
        <w:t xml:space="preserve"> </w:t>
      </w:r>
    </w:p>
    <w:p w14:paraId="4F4BE500" w14:textId="77777777" w:rsidR="000D5072" w:rsidRDefault="00D12398">
      <w:pPr>
        <w:spacing w:after="0" w:line="259" w:lineRule="auto"/>
        <w:ind w:left="0" w:right="0" w:firstLine="0"/>
      </w:pPr>
      <w:r>
        <w:rPr>
          <w:b/>
          <w:sz w:val="28"/>
        </w:rPr>
        <w:t xml:space="preserve">                </w:t>
      </w:r>
    </w:p>
    <w:p w14:paraId="2D9D133C" w14:textId="4A624BD2" w:rsidR="000D5072" w:rsidRDefault="001F10EC" w:rsidP="004A5CE7">
      <w:pPr>
        <w:pStyle w:val="Heading2"/>
        <w:ind w:left="-5"/>
        <w:jc w:val="center"/>
      </w:pPr>
      <w:r>
        <w:t>Wrapper</w:t>
      </w:r>
    </w:p>
    <w:p w14:paraId="7DF79D4A" w14:textId="1A150641" w:rsidR="000D5072" w:rsidRDefault="00D12398" w:rsidP="004A5CE7">
      <w:pPr>
        <w:spacing w:after="0" w:line="259" w:lineRule="auto"/>
        <w:ind w:left="0" w:right="75" w:firstLine="0"/>
        <w:jc w:val="center"/>
      </w:pPr>
      <w:r>
        <w:rPr>
          <w:i/>
          <w:sz w:val="28"/>
        </w:rPr>
        <w:t>BID FORM</w:t>
      </w:r>
    </w:p>
    <w:p w14:paraId="1F5A1E70" w14:textId="77777777" w:rsidR="000D5072" w:rsidRDefault="00D12398">
      <w:pPr>
        <w:spacing w:after="0" w:line="259" w:lineRule="auto"/>
        <w:ind w:left="0" w:right="0" w:firstLine="0"/>
        <w:jc w:val="center"/>
      </w:pPr>
      <w:r>
        <w:rPr>
          <w:sz w:val="28"/>
        </w:rPr>
        <w:t xml:space="preserve"> </w:t>
      </w:r>
    </w:p>
    <w:p w14:paraId="5F4E8095" w14:textId="7E5966B5" w:rsidR="000D5072" w:rsidRDefault="00D12398">
      <w:pPr>
        <w:tabs>
          <w:tab w:val="center" w:pos="379"/>
          <w:tab w:val="center" w:pos="1099"/>
          <w:tab w:val="center" w:pos="1819"/>
          <w:tab w:val="center" w:pos="2540"/>
          <w:tab w:val="center" w:pos="3260"/>
          <w:tab w:val="center" w:pos="3980"/>
          <w:tab w:val="center" w:pos="4700"/>
          <w:tab w:val="center" w:pos="6136"/>
          <w:tab w:val="center" w:pos="8281"/>
        </w:tabs>
        <w:spacing w:after="0" w:line="259" w:lineRule="auto"/>
        <w:ind w:left="0" w:right="0" w:firstLine="0"/>
      </w:pPr>
      <w:r>
        <w:rPr>
          <w:rFonts w:ascii="Calibri" w:eastAsia="Calibri" w:hAnsi="Calibri" w:cs="Calibri"/>
          <w:sz w:val="22"/>
        </w:rPr>
        <w:tab/>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r>
      <w:r>
        <w:rPr>
          <w:b/>
          <w:sz w:val="28"/>
        </w:rPr>
        <w:t>Bid File No</w:t>
      </w:r>
      <w:r>
        <w:rPr>
          <w:sz w:val="28"/>
        </w:rPr>
        <w:t xml:space="preserve">:  </w:t>
      </w:r>
      <w:r>
        <w:rPr>
          <w:sz w:val="28"/>
        </w:rPr>
        <w:tab/>
      </w:r>
      <w:r w:rsidR="00350F9D">
        <w:rPr>
          <w:sz w:val="28"/>
          <w:u w:val="single" w:color="000000"/>
        </w:rPr>
        <w:t>3140003780</w:t>
      </w:r>
      <w:r>
        <w:rPr>
          <w:sz w:val="28"/>
        </w:rPr>
        <w:t xml:space="preserve"> </w:t>
      </w:r>
    </w:p>
    <w:p w14:paraId="61A7C26C" w14:textId="77777777" w:rsidR="000D5072" w:rsidRDefault="00D12398">
      <w:pPr>
        <w:tabs>
          <w:tab w:val="center" w:pos="3601"/>
          <w:tab w:val="center" w:pos="4321"/>
          <w:tab w:val="right" w:pos="9432"/>
        </w:tabs>
        <w:spacing w:after="0" w:line="259" w:lineRule="auto"/>
        <w:ind w:left="-15" w:right="0" w:firstLine="0"/>
      </w:pPr>
      <w:r>
        <w:rPr>
          <w:b/>
          <w:sz w:val="28"/>
        </w:rPr>
        <w:t xml:space="preserve">Commodity or Equipment </w:t>
      </w:r>
      <w:r>
        <w:rPr>
          <w:b/>
          <w:sz w:val="28"/>
        </w:rPr>
        <w:tab/>
        <w:t xml:space="preserve"> </w:t>
      </w:r>
      <w:r>
        <w:rPr>
          <w:b/>
          <w:sz w:val="28"/>
        </w:rPr>
        <w:tab/>
        <w:t xml:space="preserve"> </w:t>
      </w:r>
      <w:r>
        <w:rPr>
          <w:b/>
          <w:sz w:val="28"/>
        </w:rPr>
        <w:tab/>
        <w:t xml:space="preserve"> Bid Opening Time:</w:t>
      </w:r>
      <w:r>
        <w:rPr>
          <w:sz w:val="28"/>
        </w:rPr>
        <w:t xml:space="preserve">    </w:t>
      </w:r>
      <w:r>
        <w:rPr>
          <w:sz w:val="28"/>
          <w:u w:val="single" w:color="000000"/>
        </w:rPr>
        <w:t>10:00 a.m. CST</w:t>
      </w:r>
      <w:r>
        <w:rPr>
          <w:sz w:val="28"/>
        </w:rPr>
        <w:t xml:space="preserve"> </w:t>
      </w:r>
    </w:p>
    <w:p w14:paraId="7BDA9175" w14:textId="77777777" w:rsidR="000D5072" w:rsidRDefault="00D12398">
      <w:pPr>
        <w:spacing w:after="0" w:line="259" w:lineRule="auto"/>
        <w:ind w:left="0" w:right="0" w:firstLine="0"/>
        <w:jc w:val="both"/>
      </w:pP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p>
    <w:p w14:paraId="73470BDF" w14:textId="1FF3F727" w:rsidR="00DB0C58" w:rsidRDefault="00E63AC5">
      <w:pPr>
        <w:pStyle w:val="Heading2"/>
        <w:spacing w:after="0"/>
        <w:ind w:left="3308" w:right="3301"/>
        <w:jc w:val="center"/>
        <w:rPr>
          <w:sz w:val="28"/>
        </w:rPr>
      </w:pPr>
      <w:r>
        <w:rPr>
          <w:sz w:val="28"/>
          <w:u w:val="single" w:color="000000"/>
        </w:rPr>
        <w:t>March 1</w:t>
      </w:r>
      <w:r w:rsidR="004947E9">
        <w:rPr>
          <w:sz w:val="28"/>
          <w:u w:val="single" w:color="000000"/>
        </w:rPr>
        <w:t>8</w:t>
      </w:r>
      <w:r w:rsidR="00D12398">
        <w:rPr>
          <w:sz w:val="28"/>
          <w:u w:val="single" w:color="000000"/>
        </w:rPr>
        <w:t>, 202</w:t>
      </w:r>
      <w:r>
        <w:rPr>
          <w:sz w:val="28"/>
          <w:u w:val="single" w:color="000000"/>
        </w:rPr>
        <w:t>4</w:t>
      </w:r>
    </w:p>
    <w:p w14:paraId="0B0B28BF" w14:textId="1A060052" w:rsidR="000D5072" w:rsidRDefault="00D12398">
      <w:pPr>
        <w:pStyle w:val="Heading2"/>
        <w:spacing w:after="0"/>
        <w:ind w:left="3308" w:right="3301"/>
        <w:jc w:val="center"/>
      </w:pPr>
      <w:r>
        <w:rPr>
          <w:sz w:val="28"/>
        </w:rPr>
        <w:t xml:space="preserve">Bid Opening Date </w:t>
      </w:r>
    </w:p>
    <w:p w14:paraId="4626E8F3" w14:textId="77777777" w:rsidR="000D5072" w:rsidRDefault="00D12398">
      <w:pPr>
        <w:spacing w:after="0" w:line="259" w:lineRule="auto"/>
        <w:ind w:left="0" w:firstLine="0"/>
        <w:jc w:val="center"/>
      </w:pPr>
      <w:r>
        <w:rPr>
          <w:b/>
          <w:sz w:val="20"/>
        </w:rPr>
        <w:t xml:space="preserve"> </w:t>
      </w:r>
    </w:p>
    <w:p w14:paraId="5DC389A4" w14:textId="77777777" w:rsidR="000D5072" w:rsidRDefault="00D12398">
      <w:pPr>
        <w:spacing w:after="14" w:line="259" w:lineRule="auto"/>
        <w:ind w:left="-29" w:right="0" w:firstLine="0"/>
      </w:pPr>
      <w:r>
        <w:rPr>
          <w:rFonts w:ascii="Calibri" w:eastAsia="Calibri" w:hAnsi="Calibri" w:cs="Calibri"/>
          <w:noProof/>
          <w:sz w:val="22"/>
        </w:rPr>
        <mc:AlternateContent>
          <mc:Choice Requires="wpg">
            <w:drawing>
              <wp:inline distT="0" distB="0" distL="0" distR="0" wp14:anchorId="6BA7E91A" wp14:editId="23A67BAA">
                <wp:extent cx="5981447" cy="18288"/>
                <wp:effectExtent l="0" t="0" r="0" b="0"/>
                <wp:docPr id="17023" name="Group 17023"/>
                <wp:cNvGraphicFramePr/>
                <a:graphic xmlns:a="http://schemas.openxmlformats.org/drawingml/2006/main">
                  <a:graphicData uri="http://schemas.microsoft.com/office/word/2010/wordprocessingGroup">
                    <wpg:wgp>
                      <wpg:cNvGrpSpPr/>
                      <wpg:grpSpPr>
                        <a:xfrm>
                          <a:off x="0" y="0"/>
                          <a:ext cx="5981447" cy="18288"/>
                          <a:chOff x="0" y="0"/>
                          <a:chExt cx="5981447" cy="18288"/>
                        </a:xfrm>
                      </wpg:grpSpPr>
                      <wps:wsp>
                        <wps:cNvPr id="20786" name="Shape 20786"/>
                        <wps:cNvSpPr/>
                        <wps:spPr>
                          <a:xfrm>
                            <a:off x="0" y="0"/>
                            <a:ext cx="5981447" cy="18288"/>
                          </a:xfrm>
                          <a:custGeom>
                            <a:avLst/>
                            <a:gdLst/>
                            <a:ahLst/>
                            <a:cxnLst/>
                            <a:rect l="0" t="0" r="0" b="0"/>
                            <a:pathLst>
                              <a:path w="5981447" h="18288">
                                <a:moveTo>
                                  <a:pt x="0" y="0"/>
                                </a:moveTo>
                                <a:lnTo>
                                  <a:pt x="5981447" y="0"/>
                                </a:lnTo>
                                <a:lnTo>
                                  <a:pt x="598144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w:pict>
              <v:group w14:anchorId="4090346C" id="Group 17023" o:spid="_x0000_s1026" style="width:471pt;height:1.45pt;mso-position-horizontal-relative:char;mso-position-vertical-relative:line" coordsize="5981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">
                <v:shape id="Shape 20786" o:spid="_x0000_s1027" style="position:absolute;width:59814;height:182;visibility:visible;mso-wrap-style:square;v-text-anchor:top" coordsize="598144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" path="m,l5981447,r,18288l,18288,,e" fillcolor="black" stroked="f" strokeweight="0">
                  <v:stroke miterlimit="83231f" joinstyle="miter"/>
                  <v:path arrowok="t" textboxrect="0,0,5981447,18288"/>
                </v:shape>
                <w10:anchorlock/>
              </v:group>
            </w:pict>
          </mc:Fallback>
        </mc:AlternateContent>
      </w:r>
    </w:p>
    <w:p w14:paraId="318450D7" w14:textId="7279E60E" w:rsidR="000D5072" w:rsidRDefault="00D12398">
      <w:pPr>
        <w:spacing w:after="0" w:line="239" w:lineRule="auto"/>
        <w:ind w:left="0" w:right="0" w:firstLine="0"/>
        <w:jc w:val="center"/>
      </w:pPr>
      <w:r>
        <w:rPr>
          <w:b/>
          <w:i/>
          <w:sz w:val="28"/>
        </w:rPr>
        <w:t xml:space="preserve">Bidders must mail one original copy to </w:t>
      </w:r>
      <w:r w:rsidR="00DB0C58">
        <w:rPr>
          <w:b/>
          <w:i/>
          <w:sz w:val="28"/>
        </w:rPr>
        <w:t>MIB</w:t>
      </w:r>
      <w:r>
        <w:rPr>
          <w:b/>
          <w:i/>
          <w:sz w:val="28"/>
        </w:rPr>
        <w:t xml:space="preserve"> and are encouraged but not required to submit one electronic copy in MAGIC. </w:t>
      </w:r>
    </w:p>
    <w:p w14:paraId="3C1E100A" w14:textId="77777777" w:rsidR="000D5072" w:rsidRDefault="00D12398">
      <w:pPr>
        <w:spacing w:after="0" w:line="259" w:lineRule="auto"/>
        <w:ind w:left="0" w:right="0" w:firstLine="0"/>
        <w:jc w:val="center"/>
      </w:pPr>
      <w:r>
        <w:rPr>
          <w:b/>
          <w:i/>
          <w:sz w:val="28"/>
        </w:rPr>
        <w:t xml:space="preserve"> </w:t>
      </w:r>
    </w:p>
    <w:p w14:paraId="0BAD5215" w14:textId="7E8A7AE7" w:rsidR="000D5072" w:rsidRDefault="00D12398" w:rsidP="00DB0C58">
      <w:pPr>
        <w:spacing w:after="14" w:line="259" w:lineRule="auto"/>
        <w:ind w:left="0" w:right="0" w:firstLine="0"/>
      </w:pPr>
      <w:r>
        <w:rPr>
          <w:b/>
          <w:i/>
        </w:rPr>
        <w:t xml:space="preserve"> </w:t>
      </w:r>
      <w:r>
        <w:rPr>
          <w:sz w:val="22"/>
        </w:rPr>
        <w:t xml:space="preserve">                               </w:t>
      </w:r>
      <w:proofErr w:type="gramStart"/>
      <w:r>
        <w:rPr>
          <w:sz w:val="22"/>
          <w:u w:val="single" w:color="000000"/>
        </w:rPr>
        <w:t>Description</w:t>
      </w:r>
      <w:r>
        <w:rPr>
          <w:sz w:val="22"/>
        </w:rPr>
        <w:t xml:space="preserve">  </w:t>
      </w:r>
      <w:r>
        <w:rPr>
          <w:sz w:val="22"/>
        </w:rPr>
        <w:tab/>
      </w:r>
      <w:proofErr w:type="gramEnd"/>
      <w:r>
        <w:rPr>
          <w:sz w:val="22"/>
        </w:rPr>
        <w:t xml:space="preserve"> </w:t>
      </w:r>
      <w:r>
        <w:rPr>
          <w:sz w:val="22"/>
        </w:rPr>
        <w:tab/>
        <w:t xml:space="preserve"> </w:t>
      </w:r>
      <w:r>
        <w:rPr>
          <w:sz w:val="22"/>
        </w:rPr>
        <w:tab/>
      </w:r>
      <w:r>
        <w:rPr>
          <w:sz w:val="22"/>
          <w:u w:val="single" w:color="000000"/>
        </w:rPr>
        <w:t>Price/Each</w:t>
      </w:r>
      <w:r>
        <w:rPr>
          <w:sz w:val="22"/>
        </w:rPr>
        <w:t xml:space="preserve"> </w:t>
      </w:r>
      <w:r>
        <w:rPr>
          <w:sz w:val="22"/>
        </w:rPr>
        <w:tab/>
        <w:t xml:space="preserve">    </w:t>
      </w:r>
      <w:r>
        <w:rPr>
          <w:sz w:val="22"/>
          <w:u w:val="single" w:color="000000"/>
        </w:rPr>
        <w:t>Qty</w:t>
      </w:r>
      <w:r>
        <w:rPr>
          <w:sz w:val="22"/>
        </w:rPr>
        <w:t xml:space="preserve">  </w:t>
      </w:r>
      <w:r>
        <w:rPr>
          <w:sz w:val="22"/>
        </w:rPr>
        <w:tab/>
        <w:t xml:space="preserve">     </w:t>
      </w:r>
      <w:r>
        <w:rPr>
          <w:sz w:val="22"/>
          <w:u w:val="single" w:color="000000"/>
        </w:rPr>
        <w:t>Total</w:t>
      </w:r>
      <w:r>
        <w:rPr>
          <w:sz w:val="22"/>
        </w:rPr>
        <w:t xml:space="preserve"> </w:t>
      </w:r>
    </w:p>
    <w:p w14:paraId="1332A368" w14:textId="77777777" w:rsidR="000D5072" w:rsidRDefault="00D12398">
      <w:pPr>
        <w:spacing w:after="4" w:line="259" w:lineRule="auto"/>
        <w:ind w:left="0" w:right="0" w:firstLine="0"/>
      </w:pPr>
      <w:r>
        <w:rPr>
          <w:sz w:val="22"/>
        </w:rPr>
        <w:t xml:space="preserve"> </w:t>
      </w:r>
    </w:p>
    <w:p w14:paraId="18B393F7" w14:textId="0D7B1BC0" w:rsidR="000D5072" w:rsidRDefault="00684D8D">
      <w:pPr>
        <w:pStyle w:val="Heading3"/>
        <w:tabs>
          <w:tab w:val="center" w:pos="6697"/>
        </w:tabs>
        <w:ind w:left="-15" w:firstLine="0"/>
        <w:jc w:val="left"/>
      </w:pPr>
      <w:r>
        <w:t>Spreader</w:t>
      </w:r>
      <w:r w:rsidR="00D12398">
        <w:rPr>
          <w:b w:val="0"/>
          <w:sz w:val="22"/>
        </w:rPr>
        <w:t xml:space="preserve"> </w:t>
      </w:r>
      <w:r w:rsidR="00D12398">
        <w:rPr>
          <w:b w:val="0"/>
          <w:sz w:val="22"/>
        </w:rPr>
        <w:tab/>
        <w:t xml:space="preserve">           $_________                                $_________ </w:t>
      </w:r>
    </w:p>
    <w:p w14:paraId="3C4033A3" w14:textId="77777777" w:rsidR="000D5072" w:rsidRDefault="00D12398">
      <w:pPr>
        <w:spacing w:after="0" w:line="259" w:lineRule="auto"/>
        <w:ind w:left="0" w:right="0" w:firstLine="0"/>
      </w:pPr>
      <w:r>
        <w:rPr>
          <w:i/>
          <w:sz w:val="22"/>
        </w:rPr>
        <w:t xml:space="preserve"> </w:t>
      </w:r>
      <w:r>
        <w:rPr>
          <w:i/>
          <w:sz w:val="22"/>
        </w:rPr>
        <w:tab/>
        <w:t xml:space="preserve"> </w:t>
      </w:r>
    </w:p>
    <w:p w14:paraId="0609C3F1" w14:textId="77777777" w:rsidR="000D5072" w:rsidRDefault="00D12398">
      <w:pPr>
        <w:spacing w:after="0" w:line="259" w:lineRule="auto"/>
        <w:ind w:left="0" w:right="0" w:firstLine="0"/>
      </w:pPr>
      <w:r>
        <w:rPr>
          <w:i/>
          <w:sz w:val="22"/>
        </w:rPr>
        <w:t xml:space="preserve"> </w:t>
      </w:r>
      <w:r>
        <w:rPr>
          <w:i/>
          <w:sz w:val="22"/>
        </w:rPr>
        <w:tab/>
      </w:r>
      <w:r>
        <w:rPr>
          <w:sz w:val="22"/>
        </w:rPr>
        <w:t xml:space="preserve"> </w:t>
      </w:r>
      <w:r>
        <w:rPr>
          <w:sz w:val="22"/>
        </w:rPr>
        <w:tab/>
        <w:t xml:space="preserve">  </w:t>
      </w:r>
      <w:r>
        <w:rPr>
          <w:sz w:val="22"/>
        </w:rPr>
        <w:tab/>
        <w:t xml:space="preserve"> </w:t>
      </w:r>
      <w:r>
        <w:rPr>
          <w:sz w:val="22"/>
        </w:rPr>
        <w:tab/>
        <w:t xml:space="preserve"> </w:t>
      </w:r>
    </w:p>
    <w:p w14:paraId="3FAEB238" w14:textId="77777777" w:rsidR="000D5072" w:rsidRDefault="00D12398">
      <w:pPr>
        <w:spacing w:after="0" w:line="259" w:lineRule="auto"/>
        <w:ind w:left="0" w:right="0" w:firstLine="0"/>
      </w:pPr>
      <w:r>
        <w:rPr>
          <w:sz w:val="22"/>
        </w:rPr>
        <w:t xml:space="preserve"> </w:t>
      </w:r>
    </w:p>
    <w:p w14:paraId="2BF7D4A1" w14:textId="77777777" w:rsidR="000D5072" w:rsidRDefault="00D12398">
      <w:pPr>
        <w:tabs>
          <w:tab w:val="center" w:pos="1440"/>
          <w:tab w:val="center" w:pos="2161"/>
          <w:tab w:val="center" w:pos="2881"/>
          <w:tab w:val="center" w:pos="3601"/>
          <w:tab w:val="center" w:pos="4321"/>
          <w:tab w:val="center" w:pos="5041"/>
          <w:tab w:val="center" w:pos="5761"/>
          <w:tab w:val="center" w:pos="6481"/>
          <w:tab w:val="center" w:pos="8165"/>
          <w:tab w:val="center" w:pos="9362"/>
        </w:tabs>
        <w:spacing w:after="3" w:line="259" w:lineRule="auto"/>
        <w:ind w:left="0" w:right="0" w:firstLine="0"/>
      </w:pPr>
      <w:r>
        <w:rPr>
          <w:sz w:val="22"/>
        </w:rPr>
        <w:t xml:space="preserve">Grand Total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$_________ </w:t>
      </w:r>
      <w:r>
        <w:rPr>
          <w:sz w:val="22"/>
        </w:rPr>
        <w:tab/>
        <w:t xml:space="preserve"> </w:t>
      </w:r>
    </w:p>
    <w:p w14:paraId="5DA4E680" w14:textId="77777777" w:rsidR="000D5072" w:rsidRDefault="00D12398">
      <w:pPr>
        <w:spacing w:after="0" w:line="259" w:lineRule="auto"/>
        <w:ind w:left="0" w:right="0" w:firstLine="0"/>
      </w:pPr>
      <w:r>
        <w:rPr>
          <w:b/>
          <w:i/>
          <w:u w:val="single" w:color="000000"/>
        </w:rPr>
        <w:t>______________________________________________________________________________</w:t>
      </w:r>
      <w:r>
        <w:rPr>
          <w:b/>
          <w:i/>
        </w:rPr>
        <w:t xml:space="preserve"> </w:t>
      </w:r>
    </w:p>
    <w:p w14:paraId="1A2B9751" w14:textId="77777777" w:rsidR="000D5072" w:rsidRDefault="00D12398">
      <w:pPr>
        <w:spacing w:after="0" w:line="259" w:lineRule="auto"/>
        <w:ind w:left="0" w:right="0" w:firstLine="0"/>
      </w:pPr>
      <w:r>
        <w:t xml:space="preserve"> </w:t>
      </w:r>
    </w:p>
    <w:p w14:paraId="1558B799" w14:textId="77777777" w:rsidR="000D5072" w:rsidRDefault="00D12398">
      <w:pPr>
        <w:spacing w:after="0" w:line="259" w:lineRule="auto"/>
        <w:ind w:left="0" w:right="73" w:firstLine="0"/>
        <w:jc w:val="center"/>
      </w:pPr>
      <w:r>
        <w:t xml:space="preserve">Bidder Information (Please complete ALL Sections Below) </w:t>
      </w:r>
    </w:p>
    <w:p w14:paraId="078832C4" w14:textId="77777777" w:rsidR="000D5072" w:rsidRDefault="00D12398">
      <w:pPr>
        <w:spacing w:after="0" w:line="259" w:lineRule="auto"/>
        <w:ind w:left="10" w:right="74"/>
        <w:jc w:val="center"/>
      </w:pPr>
      <w:r>
        <w:rPr>
          <w:b/>
        </w:rPr>
        <w:t xml:space="preserve">BIDDER INFORMATION (Please Complete ALL Sections Below) </w:t>
      </w:r>
    </w:p>
    <w:p w14:paraId="0F1035F0" w14:textId="77777777" w:rsidR="000D5072" w:rsidRDefault="00D12398">
      <w:pPr>
        <w:spacing w:after="0" w:line="259" w:lineRule="auto"/>
        <w:ind w:left="0" w:right="10" w:firstLine="0"/>
        <w:jc w:val="center"/>
      </w:pPr>
      <w:r>
        <w:rPr>
          <w:b/>
        </w:rPr>
        <w:t xml:space="preserve"> </w:t>
      </w:r>
    </w:p>
    <w:p w14:paraId="7BF1FC85" w14:textId="77777777" w:rsidR="000D5072" w:rsidRDefault="00D12398">
      <w:pPr>
        <w:tabs>
          <w:tab w:val="right" w:pos="9432"/>
        </w:tabs>
        <w:spacing w:after="9" w:line="249" w:lineRule="auto"/>
        <w:ind w:left="-15" w:right="0" w:firstLine="0"/>
      </w:pPr>
      <w:r>
        <w:rPr>
          <w:b/>
        </w:rPr>
        <w:t xml:space="preserve">Company Name: </w:t>
      </w:r>
      <w:r>
        <w:rPr>
          <w:b/>
        </w:rPr>
        <w:tab/>
        <w:t xml:space="preserve">____________________________________________________________ </w:t>
      </w:r>
    </w:p>
    <w:p w14:paraId="0D716D56" w14:textId="77777777" w:rsidR="000D5072" w:rsidRDefault="00D12398">
      <w:pPr>
        <w:spacing w:after="0" w:line="259" w:lineRule="auto"/>
        <w:ind w:left="0" w:right="0" w:firstLine="0"/>
      </w:pPr>
      <w:r>
        <w:rPr>
          <w:b/>
        </w:rPr>
        <w:t xml:space="preserve"> </w:t>
      </w:r>
    </w:p>
    <w:p w14:paraId="537C28D3" w14:textId="77777777" w:rsidR="000D5072" w:rsidRDefault="00D12398">
      <w:pPr>
        <w:spacing w:after="9" w:line="249" w:lineRule="auto"/>
        <w:ind w:left="-5" w:right="0"/>
        <w:jc w:val="both"/>
      </w:pPr>
      <w:r>
        <w:rPr>
          <w:b/>
        </w:rPr>
        <w:t xml:space="preserve">Company Address:  ____________________________________________________________ </w:t>
      </w:r>
    </w:p>
    <w:p w14:paraId="5D37036A" w14:textId="77777777" w:rsidR="000D5072" w:rsidRDefault="00D12398">
      <w:pPr>
        <w:spacing w:after="0" w:line="259" w:lineRule="auto"/>
        <w:ind w:left="0" w:right="0" w:firstLine="0"/>
      </w:pPr>
      <w:r>
        <w:rPr>
          <w:b/>
        </w:rPr>
        <w:t xml:space="preserve"> </w:t>
      </w:r>
    </w:p>
    <w:p w14:paraId="228ACE67" w14:textId="77777777" w:rsidR="000D5072" w:rsidRDefault="00D12398">
      <w:pPr>
        <w:tabs>
          <w:tab w:val="center" w:pos="720"/>
          <w:tab w:val="center" w:pos="1440"/>
          <w:tab w:val="right" w:pos="9432"/>
        </w:tabs>
        <w:spacing w:after="9" w:line="249" w:lineRule="auto"/>
        <w:ind w:left="-15" w:right="0" w:firstLine="0"/>
      </w:pPr>
      <w:r>
        <w:rPr>
          <w:b/>
        </w:rPr>
        <w:t xml:space="preserve"> </w:t>
      </w:r>
      <w:r>
        <w:rPr>
          <w:b/>
        </w:rPr>
        <w:tab/>
        <w:t xml:space="preserve"> </w:t>
      </w:r>
      <w:r>
        <w:rPr>
          <w:b/>
        </w:rPr>
        <w:tab/>
        <w:t xml:space="preserve"> </w:t>
      </w:r>
      <w:r>
        <w:rPr>
          <w:b/>
        </w:rPr>
        <w:tab/>
        <w:t xml:space="preserve">____________________________________________________________ </w:t>
      </w:r>
    </w:p>
    <w:p w14:paraId="421D178A" w14:textId="77777777" w:rsidR="000D5072" w:rsidRDefault="00D12398">
      <w:pPr>
        <w:spacing w:after="0" w:line="259" w:lineRule="auto"/>
        <w:ind w:left="0" w:right="0" w:firstLine="0"/>
      </w:pPr>
      <w:r>
        <w:rPr>
          <w:b/>
        </w:rPr>
        <w:t xml:space="preserve"> </w:t>
      </w:r>
    </w:p>
    <w:p w14:paraId="711CE5F7" w14:textId="77777777" w:rsidR="000D5072" w:rsidRDefault="00D12398">
      <w:pPr>
        <w:pStyle w:val="Heading3"/>
        <w:ind w:left="-5"/>
      </w:pPr>
      <w:r>
        <w:t xml:space="preserve">Telephone Number: ____________________________   Fax Number ___________________ </w:t>
      </w:r>
    </w:p>
    <w:p w14:paraId="7CAF36F4" w14:textId="77777777" w:rsidR="000D5072" w:rsidRDefault="00D12398">
      <w:pPr>
        <w:spacing w:after="0" w:line="259" w:lineRule="auto"/>
        <w:ind w:left="0" w:right="0" w:firstLine="0"/>
      </w:pPr>
      <w:r>
        <w:t xml:space="preserve"> </w:t>
      </w:r>
    </w:p>
    <w:p w14:paraId="68DC2327" w14:textId="77777777" w:rsidR="000D5072" w:rsidRDefault="00D12398">
      <w:pPr>
        <w:spacing w:after="10"/>
        <w:ind w:left="10" w:right="0"/>
      </w:pPr>
      <w:r>
        <w:t xml:space="preserve">Email: ________________________________________________________________________ </w:t>
      </w:r>
    </w:p>
    <w:p w14:paraId="603D7A64" w14:textId="77777777" w:rsidR="000D5072" w:rsidRDefault="00D12398">
      <w:pPr>
        <w:spacing w:after="0" w:line="259" w:lineRule="auto"/>
        <w:ind w:left="0" w:right="0" w:firstLine="0"/>
      </w:pPr>
      <w:r>
        <w:t xml:space="preserve"> </w:t>
      </w:r>
    </w:p>
    <w:p w14:paraId="318D2565" w14:textId="77777777" w:rsidR="000D5072" w:rsidRDefault="00D12398">
      <w:pPr>
        <w:spacing w:after="10"/>
        <w:ind w:left="10" w:right="0"/>
      </w:pPr>
      <w:r>
        <w:t xml:space="preserve">Company Representative Name (Print): _____________________________________________ </w:t>
      </w:r>
    </w:p>
    <w:p w14:paraId="0EE07015" w14:textId="77777777" w:rsidR="000D5072" w:rsidRDefault="00D12398">
      <w:pPr>
        <w:spacing w:after="0" w:line="259" w:lineRule="auto"/>
        <w:ind w:left="0" w:right="0" w:firstLine="0"/>
      </w:pPr>
      <w:r>
        <w:t xml:space="preserve"> </w:t>
      </w:r>
    </w:p>
    <w:p w14:paraId="533887AE" w14:textId="77777777" w:rsidR="000D5072" w:rsidRDefault="00D12398">
      <w:pPr>
        <w:spacing w:after="0"/>
        <w:ind w:left="10" w:right="0"/>
      </w:pPr>
      <w:r>
        <w:t xml:space="preserve">Company Representative Signature: _________________________   Date: _________________ (Authorized Company Representative Signatures </w:t>
      </w:r>
    </w:p>
    <w:p w14:paraId="3ABA04F0" w14:textId="77777777" w:rsidR="000D5072" w:rsidRDefault="00D12398">
      <w:pPr>
        <w:spacing w:after="0" w:line="259" w:lineRule="auto"/>
        <w:ind w:left="0" w:right="0" w:firstLine="0"/>
      </w:pPr>
      <w:r>
        <w:rPr>
          <w:sz w:val="20"/>
        </w:rPr>
        <w:t xml:space="preserve"> </w:t>
      </w:r>
    </w:p>
    <w:p w14:paraId="0D5C4627" w14:textId="77777777" w:rsidR="000D5072" w:rsidRDefault="00D12398">
      <w:pPr>
        <w:pStyle w:val="Heading3"/>
        <w:ind w:left="2171"/>
      </w:pPr>
      <w:r>
        <w:lastRenderedPageBreak/>
        <w:t xml:space="preserve">   GENERAL CONDITIONS – REVERSE AUCTIONS</w:t>
      </w:r>
      <w:r>
        <w:rPr>
          <w:b w:val="0"/>
          <w:sz w:val="20"/>
        </w:rPr>
        <w:t xml:space="preserve"> </w:t>
      </w:r>
    </w:p>
    <w:p w14:paraId="27FC0D47" w14:textId="77777777" w:rsidR="000D5072" w:rsidRDefault="00D12398">
      <w:pPr>
        <w:spacing w:after="0" w:line="259" w:lineRule="auto"/>
        <w:ind w:left="0" w:right="10" w:firstLine="0"/>
        <w:jc w:val="center"/>
      </w:pPr>
      <w:r>
        <w:rPr>
          <w:b/>
        </w:rPr>
        <w:t xml:space="preserve"> </w:t>
      </w:r>
    </w:p>
    <w:p w14:paraId="0B961EBC" w14:textId="1C9DC2D0" w:rsidR="000D5072" w:rsidRDefault="00D12398">
      <w:pPr>
        <w:spacing w:after="9" w:line="249" w:lineRule="auto"/>
        <w:ind w:left="123" w:right="183"/>
        <w:jc w:val="both"/>
      </w:pPr>
      <w:r>
        <w:rPr>
          <w:b/>
        </w:rPr>
        <w:t xml:space="preserve">ALL BIDS SUBMITTED SHALL BE IN COMPLIANCE WITH ALL </w:t>
      </w:r>
      <w:proofErr w:type="gramStart"/>
      <w:r>
        <w:rPr>
          <w:b/>
        </w:rPr>
        <w:t>CONDITIONS</w:t>
      </w:r>
      <w:proofErr w:type="gramEnd"/>
      <w:r>
        <w:rPr>
          <w:b/>
        </w:rPr>
        <w:t xml:space="preserve"> SET FORTH HEREIN. THE BID PROCEDURES FOLLOWED BY THIS OFFICE WILL BE IN ACCORDANCE WITH THESE CONDITIONS. THEREFORE, ALL BIDDERS ARE URGED TO READ AND UNDERSTAND THESE CONDITIONS PRIOR TO SUBMITTING A BID. </w:t>
      </w:r>
    </w:p>
    <w:p w14:paraId="1925BFC8" w14:textId="77777777" w:rsidR="000D5072" w:rsidRDefault="00D12398">
      <w:pPr>
        <w:spacing w:after="0" w:line="259" w:lineRule="auto"/>
        <w:ind w:left="0" w:right="0" w:firstLine="0"/>
      </w:pPr>
      <w:r>
        <w:rPr>
          <w:b/>
        </w:rPr>
        <w:t xml:space="preserve"> </w:t>
      </w:r>
    </w:p>
    <w:p w14:paraId="583B18F2" w14:textId="77777777" w:rsidR="000D5072" w:rsidRDefault="00D12398">
      <w:pPr>
        <w:numPr>
          <w:ilvl w:val="0"/>
          <w:numId w:val="2"/>
        </w:numPr>
        <w:spacing w:after="10"/>
        <w:ind w:left="664" w:right="246" w:hanging="434"/>
      </w:pPr>
      <w:r>
        <w:t xml:space="preserve">DEFINITIONS </w:t>
      </w:r>
    </w:p>
    <w:p w14:paraId="6E38EC14" w14:textId="77777777" w:rsidR="000D5072" w:rsidRDefault="00D12398">
      <w:pPr>
        <w:spacing w:after="0" w:line="259" w:lineRule="auto"/>
        <w:ind w:left="0" w:right="0" w:firstLine="0"/>
      </w:pPr>
      <w:r>
        <w:rPr>
          <w:b/>
        </w:rPr>
        <w:t xml:space="preserve"> </w:t>
      </w:r>
    </w:p>
    <w:p w14:paraId="18C5B840" w14:textId="77777777" w:rsidR="000D5072" w:rsidRDefault="00D12398">
      <w:pPr>
        <w:ind w:left="540" w:right="246"/>
      </w:pPr>
      <w:r>
        <w:t xml:space="preserve">The use of the word “agency” in any Bid Invitation solicitation or specification shall be intended to mean state agencies only.  </w:t>
      </w:r>
    </w:p>
    <w:p w14:paraId="743A21D3" w14:textId="77777777" w:rsidR="000D5072" w:rsidRDefault="00D12398">
      <w:pPr>
        <w:numPr>
          <w:ilvl w:val="0"/>
          <w:numId w:val="2"/>
        </w:numPr>
        <w:spacing w:after="221"/>
        <w:ind w:left="664" w:right="246" w:hanging="434"/>
      </w:pPr>
      <w:r>
        <w:t xml:space="preserve">PREPARATION OF BIDS </w:t>
      </w:r>
    </w:p>
    <w:p w14:paraId="75308CCB" w14:textId="3803A5F5" w:rsidR="000D5072" w:rsidRDefault="00D12398">
      <w:pPr>
        <w:numPr>
          <w:ilvl w:val="1"/>
          <w:numId w:val="2"/>
        </w:numPr>
        <w:ind w:right="246" w:hanging="602"/>
      </w:pPr>
      <w:r>
        <w:t xml:space="preserve">Bids and/or Quotes may be submitted through the State of Mississippi’s procurement system (MAGIC) or in person to the Mississippi </w:t>
      </w:r>
      <w:r w:rsidR="00D04D16">
        <w:t>Industries</w:t>
      </w:r>
      <w:r w:rsidR="00887731">
        <w:t xml:space="preserve"> of </w:t>
      </w:r>
      <w:r w:rsidR="00D04D16">
        <w:t>the Blind</w:t>
      </w:r>
      <w:r>
        <w:t xml:space="preserve"> “</w:t>
      </w:r>
      <w:r w:rsidR="00D04D16">
        <w:t>MIB</w:t>
      </w:r>
      <w:r>
        <w:t xml:space="preserve">”. Paper bids are allowed. All prices and notations must be printed in ink or typewritten. No erasures permitted. Errors may be crossed out and corrections printed in ink or typewritten adjacent and must be initialed, in ink, by the person signing bid. </w:t>
      </w:r>
    </w:p>
    <w:p w14:paraId="62962C5F" w14:textId="77777777" w:rsidR="000D5072" w:rsidRDefault="00D12398">
      <w:pPr>
        <w:numPr>
          <w:ilvl w:val="1"/>
          <w:numId w:val="2"/>
        </w:numPr>
        <w:ind w:right="246" w:hanging="602"/>
      </w:pPr>
      <w:r>
        <w:t xml:space="preserve">To submit bids electronically, bidders must ensure they are registered in the MAGIC system and have received a login, password, and supplier number and that all technical requirements have been met. </w:t>
      </w:r>
    </w:p>
    <w:p w14:paraId="3631369E" w14:textId="3BA2FEB4" w:rsidR="000D5072" w:rsidRDefault="00D12398">
      <w:pPr>
        <w:numPr>
          <w:ilvl w:val="1"/>
          <w:numId w:val="2"/>
        </w:numPr>
        <w:ind w:right="246" w:hanging="602"/>
      </w:pPr>
      <w:r>
        <w:t xml:space="preserve">If a bidder is unwilling or unable to participate through MAGIC, an </w:t>
      </w:r>
      <w:r w:rsidR="00D04D16">
        <w:t>MIB</w:t>
      </w:r>
      <w:r>
        <w:t xml:space="preserve"> representative can enter the Vendor’s bid(s) manually (i.e., Surrogate bidding). </w:t>
      </w:r>
    </w:p>
    <w:p w14:paraId="190919C7" w14:textId="77777777" w:rsidR="000D5072" w:rsidRDefault="00D12398">
      <w:pPr>
        <w:numPr>
          <w:ilvl w:val="1"/>
          <w:numId w:val="2"/>
        </w:numPr>
        <w:ind w:right="246" w:hanging="602"/>
      </w:pPr>
      <w:r>
        <w:t xml:space="preserve">Bidders participating in person by surrogate bidding </w:t>
      </w:r>
      <w:proofErr w:type="gramStart"/>
      <w:r>
        <w:t>must so</w:t>
      </w:r>
      <w:proofErr w:type="gramEnd"/>
      <w:r>
        <w:t xml:space="preserve"> indicate in their response to the initial Request for Quote-Formal (RFQF). </w:t>
      </w:r>
    </w:p>
    <w:p w14:paraId="0D2E9A9F" w14:textId="77777777" w:rsidR="000D5072" w:rsidRDefault="00D12398">
      <w:pPr>
        <w:numPr>
          <w:ilvl w:val="1"/>
          <w:numId w:val="2"/>
        </w:numPr>
        <w:ind w:right="246" w:hanging="602"/>
      </w:pPr>
      <w:r>
        <w:t xml:space="preserve">Failure to examine any drawings, specifications, and instructions will be at bidder's risk. </w:t>
      </w:r>
    </w:p>
    <w:p w14:paraId="4FEE897F" w14:textId="77777777" w:rsidR="000D5072" w:rsidRDefault="00D12398">
      <w:pPr>
        <w:numPr>
          <w:ilvl w:val="1"/>
          <w:numId w:val="2"/>
        </w:numPr>
        <w:ind w:right="246" w:hanging="602"/>
      </w:pPr>
      <w:r>
        <w:t xml:space="preserve">Price each item separately. Unit prices </w:t>
      </w:r>
      <w:proofErr w:type="gramStart"/>
      <w:r>
        <w:t>shall</w:t>
      </w:r>
      <w:proofErr w:type="gramEnd"/>
      <w:r>
        <w:t xml:space="preserve"> be shown. Bid prices must be </w:t>
      </w:r>
      <w:proofErr w:type="gramStart"/>
      <w:r>
        <w:t>net</w:t>
      </w:r>
      <w:proofErr w:type="gramEnd"/>
      <w:r>
        <w:t xml:space="preserve">. </w:t>
      </w:r>
    </w:p>
    <w:p w14:paraId="0D1DAEC6" w14:textId="77777777" w:rsidR="000D5072" w:rsidRDefault="00D12398">
      <w:pPr>
        <w:numPr>
          <w:ilvl w:val="1"/>
          <w:numId w:val="2"/>
        </w:numPr>
        <w:ind w:right="246" w:hanging="602"/>
      </w:pPr>
      <w:r>
        <w:t xml:space="preserve">It is understood that reference to available specifications shall be sufficient to make the terms of such specifications binding on the bidder. </w:t>
      </w:r>
    </w:p>
    <w:p w14:paraId="46C6890B" w14:textId="6F937BD0" w:rsidR="000D5072" w:rsidRDefault="00D12398">
      <w:pPr>
        <w:numPr>
          <w:ilvl w:val="1"/>
          <w:numId w:val="2"/>
        </w:numPr>
        <w:ind w:right="246" w:hanging="602"/>
      </w:pPr>
      <w:r>
        <w:t xml:space="preserve">Bidders must furnish all information requested in the bid specifications. Further, when required, each bidder must submit for bid evaluation cuts, sketches, descriptive literature, and technical specifications covering the product offered. Reference to literature submitted with a previous bid or on file with </w:t>
      </w:r>
      <w:r w:rsidR="00D04D16">
        <w:t>MIB</w:t>
      </w:r>
      <w:r>
        <w:t xml:space="preserve"> will not satisfy this provision. </w:t>
      </w:r>
    </w:p>
    <w:p w14:paraId="49843DCB" w14:textId="77777777" w:rsidR="000D5072" w:rsidRDefault="00D12398">
      <w:pPr>
        <w:numPr>
          <w:ilvl w:val="1"/>
          <w:numId w:val="2"/>
        </w:numPr>
        <w:ind w:right="246" w:hanging="602"/>
      </w:pPr>
      <w:r>
        <w:lastRenderedPageBreak/>
        <w:t xml:space="preserve">Samples of items, when requested, must be furnished free of expense, and if not destroyed in testing will, upon request, be returned at the bidder's expense. Request </w:t>
      </w:r>
    </w:p>
    <w:p w14:paraId="71436391" w14:textId="77777777" w:rsidR="000D5072" w:rsidRDefault="00D12398" w:rsidP="00684D8D">
      <w:pPr>
        <w:spacing w:after="53"/>
        <w:ind w:left="1010" w:right="338" w:firstLine="0"/>
      </w:pPr>
      <w:proofErr w:type="gramStart"/>
      <w:r>
        <w:t>for the</w:t>
      </w:r>
      <w:proofErr w:type="gramEnd"/>
      <w:r>
        <w:t xml:space="preserve"> return of samples must be made within ten (10) days following opening bids. Each individual sample must be labeled with </w:t>
      </w:r>
      <w:proofErr w:type="gramStart"/>
      <w:r>
        <w:t>bidder's</w:t>
      </w:r>
      <w:proofErr w:type="gramEnd"/>
      <w:r>
        <w:t xml:space="preserve"> name, manufacturer's brand name and number, State of Mississippi commodity number, bid number and item reference. </w:t>
      </w:r>
    </w:p>
    <w:p w14:paraId="414FB52D" w14:textId="77777777" w:rsidR="000D5072" w:rsidRDefault="00D12398">
      <w:pPr>
        <w:numPr>
          <w:ilvl w:val="1"/>
          <w:numId w:val="2"/>
        </w:numPr>
        <w:ind w:right="246" w:hanging="602"/>
      </w:pPr>
      <w:r>
        <w:t xml:space="preserve">Time of performance. The number of calendar days </w:t>
      </w:r>
      <w:proofErr w:type="gramStart"/>
      <w:r>
        <w:t>in</w:t>
      </w:r>
      <w:proofErr w:type="gramEnd"/>
      <w:r>
        <w:t xml:space="preserve"> which delivery will be made after receipt of order shall be indicated in the bid specifications. </w:t>
      </w:r>
    </w:p>
    <w:p w14:paraId="29E650CC" w14:textId="77777777" w:rsidR="000D5072" w:rsidRDefault="00D12398">
      <w:pPr>
        <w:numPr>
          <w:ilvl w:val="0"/>
          <w:numId w:val="2"/>
        </w:numPr>
        <w:ind w:left="664" w:right="246" w:hanging="434"/>
      </w:pPr>
      <w:r>
        <w:t>BID SUBMISSION</w:t>
      </w:r>
      <w:r>
        <w:rPr>
          <w:color w:val="2F5496"/>
        </w:rPr>
        <w:t xml:space="preserve"> </w:t>
      </w:r>
    </w:p>
    <w:p w14:paraId="03B66699" w14:textId="77777777" w:rsidR="000D5072" w:rsidRDefault="00D12398">
      <w:pPr>
        <w:numPr>
          <w:ilvl w:val="1"/>
          <w:numId w:val="2"/>
        </w:numPr>
        <w:ind w:right="246" w:hanging="602"/>
      </w:pPr>
      <w:r>
        <w:t xml:space="preserve">When submitting a bid electronically, the authorized signature may be typed or be an electronic signature. </w:t>
      </w:r>
    </w:p>
    <w:p w14:paraId="078AAFD0" w14:textId="77777777" w:rsidR="000D5072" w:rsidRDefault="00D12398">
      <w:pPr>
        <w:numPr>
          <w:ilvl w:val="1"/>
          <w:numId w:val="2"/>
        </w:numPr>
        <w:ind w:right="246" w:hanging="602"/>
      </w:pPr>
      <w:r>
        <w:t xml:space="preserve">Bids and modifications or corrections received after the closing time specified will not be considered. </w:t>
      </w:r>
    </w:p>
    <w:p w14:paraId="6E8762D3" w14:textId="77777777" w:rsidR="000D5072" w:rsidRDefault="00D12398">
      <w:pPr>
        <w:numPr>
          <w:ilvl w:val="1"/>
          <w:numId w:val="2"/>
        </w:numPr>
        <w:spacing w:after="171" w:line="249" w:lineRule="auto"/>
        <w:ind w:right="246" w:hanging="602"/>
      </w:pPr>
      <w:r>
        <w:t xml:space="preserve">When submitting the response to the RFQF in MAGIC, </w:t>
      </w:r>
      <w:proofErr w:type="gramStart"/>
      <w:r>
        <w:t>bidder</w:t>
      </w:r>
      <w:proofErr w:type="gramEnd"/>
      <w:r>
        <w:t xml:space="preserve"> must ensure all questions have been answered within the RFQF and all proposed items in bid have a response. </w:t>
      </w:r>
    </w:p>
    <w:p w14:paraId="5AE7358E" w14:textId="34B23098" w:rsidR="000D5072" w:rsidRDefault="00D12398">
      <w:pPr>
        <w:numPr>
          <w:ilvl w:val="1"/>
          <w:numId w:val="2"/>
        </w:numPr>
        <w:ind w:right="246" w:hanging="602"/>
      </w:pPr>
      <w:r>
        <w:t xml:space="preserve">Bidders submitting paper responses should submit responses to the </w:t>
      </w:r>
      <w:r w:rsidR="00D04D16">
        <w:t>MIB</w:t>
      </w:r>
      <w:r>
        <w:t xml:space="preserve"> by the response deadline. </w:t>
      </w:r>
    </w:p>
    <w:p w14:paraId="72FE80FE" w14:textId="77777777" w:rsidR="000D5072" w:rsidRDefault="00D12398">
      <w:pPr>
        <w:numPr>
          <w:ilvl w:val="0"/>
          <w:numId w:val="2"/>
        </w:numPr>
        <w:ind w:left="664" w:right="246" w:hanging="434"/>
      </w:pPr>
      <w:r>
        <w:t xml:space="preserve">ACCEPTANCE OF BIDS </w:t>
      </w:r>
    </w:p>
    <w:p w14:paraId="28A78C82" w14:textId="7545EBA3" w:rsidR="000D5072" w:rsidRDefault="00D04D16">
      <w:pPr>
        <w:ind w:left="543" w:right="535"/>
      </w:pPr>
      <w:r>
        <w:t>MIB</w:t>
      </w:r>
      <w:r w:rsidR="00D12398">
        <w:t xml:space="preserve"> reserves the right to reject </w:t>
      </w:r>
      <w:proofErr w:type="gramStart"/>
      <w:r w:rsidR="00D12398">
        <w:t>any and all</w:t>
      </w:r>
      <w:proofErr w:type="gramEnd"/>
      <w:r w:rsidR="00D12398">
        <w:t xml:space="preserve"> bids, to waive any informality in bids and unless otherwise specified by the bidders, to accept any items on the bid. The State reserves the right to modify or cancel in whole or in part its Invitation for Bids. </w:t>
      </w:r>
    </w:p>
    <w:p w14:paraId="3EC610FF" w14:textId="53D8ACB7" w:rsidR="000D5072" w:rsidRDefault="00D12398">
      <w:pPr>
        <w:ind w:left="543" w:right="246"/>
      </w:pPr>
      <w:r>
        <w:t xml:space="preserve">If a bidder fails to state the time within which a submitted will expire, it is understood and agreed that the </w:t>
      </w:r>
      <w:r w:rsidR="00D04D16">
        <w:t>MIB</w:t>
      </w:r>
      <w:r>
        <w:t xml:space="preserve"> shall have 60 days to accept. </w:t>
      </w:r>
    </w:p>
    <w:p w14:paraId="4F86E233" w14:textId="77777777" w:rsidR="000D5072" w:rsidRDefault="00D12398">
      <w:pPr>
        <w:numPr>
          <w:ilvl w:val="0"/>
          <w:numId w:val="2"/>
        </w:numPr>
        <w:ind w:left="664" w:right="246" w:hanging="434"/>
      </w:pPr>
      <w:r>
        <w:t xml:space="preserve">ERROR IN BID </w:t>
      </w:r>
    </w:p>
    <w:p w14:paraId="04A09706" w14:textId="2126F327" w:rsidR="000D5072" w:rsidRDefault="00D12398">
      <w:pPr>
        <w:ind w:left="540" w:right="246"/>
      </w:pPr>
      <w:r>
        <w:t xml:space="preserve">If a vendor is participating in a Live Auction, the vendor can notify </w:t>
      </w:r>
      <w:r w:rsidR="00D04D16">
        <w:t>MIB</w:t>
      </w:r>
      <w:r>
        <w:t xml:space="preserve"> in the event of an erroneous bid via the chat message feature. Erroneous bids, where the mistake is apparent to </w:t>
      </w:r>
      <w:r w:rsidR="00D04D16">
        <w:t>MIB</w:t>
      </w:r>
      <w:r>
        <w:t xml:space="preserve">, may be deleted during the live auction. </w:t>
      </w:r>
    </w:p>
    <w:p w14:paraId="1FCE6227" w14:textId="77777777" w:rsidR="000D5072" w:rsidRDefault="00D12398">
      <w:pPr>
        <w:numPr>
          <w:ilvl w:val="0"/>
          <w:numId w:val="2"/>
        </w:numPr>
        <w:ind w:left="664" w:right="246" w:hanging="434"/>
      </w:pPr>
      <w:r>
        <w:t xml:space="preserve">SPECIAL DISCOUNT PERIOD </w:t>
      </w:r>
    </w:p>
    <w:p w14:paraId="4B9822A5" w14:textId="77777777" w:rsidR="000D5072" w:rsidRDefault="00D12398">
      <w:pPr>
        <w:ind w:left="540" w:right="246"/>
      </w:pPr>
      <w:r>
        <w:t xml:space="preserve">Time in connection with a special discount offered will be computed from date of delivery at destination or from the date correct invoices are </w:t>
      </w:r>
      <w:proofErr w:type="gramStart"/>
      <w:r>
        <w:t>received, if</w:t>
      </w:r>
      <w:proofErr w:type="gramEnd"/>
      <w:r>
        <w:t xml:space="preserve"> the latter date is later than the date of delivery. Cash discounts will not be considered in the award process. </w:t>
      </w:r>
    </w:p>
    <w:p w14:paraId="267601CA" w14:textId="77777777" w:rsidR="000D5072" w:rsidRDefault="00D12398">
      <w:pPr>
        <w:numPr>
          <w:ilvl w:val="0"/>
          <w:numId w:val="2"/>
        </w:numPr>
        <w:ind w:left="664" w:right="246" w:hanging="434"/>
      </w:pPr>
      <w:r>
        <w:t xml:space="preserve">AWARD </w:t>
      </w:r>
    </w:p>
    <w:p w14:paraId="182F60CD" w14:textId="77777777" w:rsidR="000D5072" w:rsidRDefault="00D12398">
      <w:pPr>
        <w:numPr>
          <w:ilvl w:val="1"/>
          <w:numId w:val="2"/>
        </w:numPr>
        <w:ind w:right="246" w:hanging="602"/>
      </w:pPr>
      <w:r>
        <w:lastRenderedPageBreak/>
        <w:t xml:space="preserve">Contracts and purchases will be made or entered into with the lowest responsible bidder meeting specifications, except as otherwise specified in the bid specifications. Where more than one item is specified in the specifications, the State reserves the right to determine the low bidder either </w:t>
      </w:r>
      <w:proofErr w:type="gramStart"/>
      <w:r>
        <w:t>on the basis of</w:t>
      </w:r>
      <w:proofErr w:type="gramEnd"/>
      <w:r>
        <w:t xml:space="preserve"> the individual item(s) or on </w:t>
      </w:r>
    </w:p>
    <w:p w14:paraId="6CA157B6" w14:textId="77777777" w:rsidR="000D5072" w:rsidRDefault="00D12398">
      <w:pPr>
        <w:ind w:left="1020" w:right="246"/>
      </w:pPr>
      <w:r>
        <w:t xml:space="preserve">the basis of all items included in its Invitation for Bids, or as expressly provided in the State's Invitation for Bids. </w:t>
      </w:r>
    </w:p>
    <w:p w14:paraId="04AEC6A6" w14:textId="77777777" w:rsidR="000D5072" w:rsidRDefault="00D12398">
      <w:pPr>
        <w:numPr>
          <w:ilvl w:val="1"/>
          <w:numId w:val="2"/>
        </w:numPr>
        <w:ind w:right="246" w:hanging="602"/>
      </w:pPr>
      <w:r>
        <w:t xml:space="preserve">Unless the bidder specified otherwise in the bid, the State may accept any item or group of items of any kind. </w:t>
      </w:r>
    </w:p>
    <w:p w14:paraId="40078693" w14:textId="77777777" w:rsidR="000D5072" w:rsidRDefault="00D12398">
      <w:pPr>
        <w:numPr>
          <w:ilvl w:val="1"/>
          <w:numId w:val="2"/>
        </w:numPr>
        <w:ind w:right="246" w:hanging="602"/>
      </w:pPr>
      <w:r>
        <w:t xml:space="preserve">A written purchase order or contract award furnished to the successful bidder within the time of acceptance specified in the Invitation for Bid results in a binding contract without further action by either party. The contract shall consist solely of these General Conditions, the Instructions and Special Conditions, the successful bidder’s bid, and the written purchase order or contract award. The contract shall not be assignable in whole or in part without the written consent of the State. </w:t>
      </w:r>
    </w:p>
    <w:p w14:paraId="7BC29F0C" w14:textId="77777777" w:rsidR="000D5072" w:rsidRDefault="00D12398">
      <w:pPr>
        <w:spacing w:after="36" w:line="259" w:lineRule="auto"/>
        <w:ind w:left="1010" w:right="0" w:firstLine="0"/>
      </w:pPr>
      <w:r>
        <w:t xml:space="preserve"> </w:t>
      </w:r>
    </w:p>
    <w:p w14:paraId="745C93E8" w14:textId="77777777" w:rsidR="000D5072" w:rsidRDefault="00D12398">
      <w:pPr>
        <w:numPr>
          <w:ilvl w:val="0"/>
          <w:numId w:val="2"/>
        </w:numPr>
        <w:ind w:left="664" w:right="246" w:hanging="434"/>
      </w:pPr>
      <w:r>
        <w:t xml:space="preserve">INSPECTION </w:t>
      </w:r>
    </w:p>
    <w:p w14:paraId="1EA31190" w14:textId="77777777" w:rsidR="000D5072" w:rsidRDefault="00D12398">
      <w:pPr>
        <w:spacing w:after="7"/>
        <w:ind w:left="648" w:right="364"/>
      </w:pPr>
      <w:r>
        <w:t xml:space="preserve">Final inspection and acceptance or rejection may be made at delivery destination, but all materials and workmanship shall </w:t>
      </w:r>
      <w:proofErr w:type="gramStart"/>
      <w:r>
        <w:t>be subject to inspection and test at all times</w:t>
      </w:r>
      <w:proofErr w:type="gramEnd"/>
      <w:r>
        <w:t xml:space="preserve"> and places, and when practicable. During manufacture, the right is reserved to reject articles which contain defective material and workmanship. </w:t>
      </w:r>
    </w:p>
    <w:p w14:paraId="70E5728A" w14:textId="77777777" w:rsidR="000D5072" w:rsidRDefault="00D12398">
      <w:pPr>
        <w:ind w:left="648" w:right="246"/>
      </w:pPr>
      <w:r>
        <w:t xml:space="preserve">Rejected material shall be removed by and at the expense of the contractor promptly after notification or rejection. Final inspection and acceptance or rejection of the materials or supplies shall be made as promptly as practicable, but failure to inspect and accept or reject materials or supplies shall not impose liability on the State or any subdivision thereof for such materials or supplies as are not in accordance with the specification. In the event necessity requires the use of materials or supplies not conforming to the specification, payment therefore may be made at a proper reduction in price. </w:t>
      </w:r>
    </w:p>
    <w:p w14:paraId="2D67FEF0" w14:textId="77777777" w:rsidR="000D5072" w:rsidRDefault="00D12398">
      <w:pPr>
        <w:numPr>
          <w:ilvl w:val="0"/>
          <w:numId w:val="2"/>
        </w:numPr>
        <w:ind w:left="664" w:right="246" w:hanging="434"/>
      </w:pPr>
      <w:r>
        <w:t xml:space="preserve">TAXES </w:t>
      </w:r>
    </w:p>
    <w:p w14:paraId="09ABF8C2" w14:textId="77777777" w:rsidR="000D5072" w:rsidRDefault="00D12398">
      <w:pPr>
        <w:ind w:left="648" w:right="246"/>
      </w:pPr>
      <w:r>
        <w:t xml:space="preserve">The State is exempt from federal excise taxes and state and local sales or use taxes and bidders must quote prices which do not include such taxes. Exemption certificates will be furnished upon request. Contractors making improvements to, additions to or repair work on real property on behalf of the State are liable for any applicable sales or use tax on purchase of tangible personal property for use in connection with the contracts. Contractors are likewise liable for any applicable use tax on tangible personal property furnished to them by the State for use in connection with their contracts. </w:t>
      </w:r>
    </w:p>
    <w:p w14:paraId="2572ED77" w14:textId="77777777" w:rsidR="000D5072" w:rsidRDefault="00D12398">
      <w:pPr>
        <w:numPr>
          <w:ilvl w:val="0"/>
          <w:numId w:val="2"/>
        </w:numPr>
        <w:ind w:left="664" w:right="246" w:hanging="434"/>
      </w:pPr>
      <w:r>
        <w:t>GIFTS, REBATE, GRATUITIES</w:t>
      </w:r>
      <w:r>
        <w:rPr>
          <w:color w:val="2F5496"/>
        </w:rPr>
        <w:t xml:space="preserve"> </w:t>
      </w:r>
    </w:p>
    <w:p w14:paraId="450CB08B" w14:textId="6DA641F7" w:rsidR="000D5072" w:rsidRDefault="00D12398">
      <w:pPr>
        <w:numPr>
          <w:ilvl w:val="1"/>
          <w:numId w:val="2"/>
        </w:numPr>
        <w:ind w:right="246" w:hanging="602"/>
      </w:pPr>
      <w:r>
        <w:lastRenderedPageBreak/>
        <w:t xml:space="preserve">Acceptance of gifts from bidders is prohibited. No officer or employee of the </w:t>
      </w:r>
      <w:r w:rsidR="00D04D16">
        <w:t>MIB</w:t>
      </w:r>
      <w:r>
        <w:t xml:space="preserve">, nor any head of any state department, institution or agency, nor any employee of any state department, institution or agency charged with responsibility of initiating requisitions, shall accept or receive, directly or indirectly, from any person, firm or corporation to whom any contract for the purchase of materials, supplies, or equipment for the State of Mississippi may be awarded, by rebate, gifts, or otherwise, any money or anything of value </w:t>
      </w:r>
    </w:p>
    <w:p w14:paraId="12DD94D3" w14:textId="77777777" w:rsidR="000D5072" w:rsidRDefault="00D12398">
      <w:pPr>
        <w:ind w:left="1263" w:right="246"/>
      </w:pPr>
      <w:r>
        <w:t xml:space="preserve">whatsoever, or any promise, obligation or contract for future rewards or compensation. </w:t>
      </w:r>
    </w:p>
    <w:p w14:paraId="59A30B56" w14:textId="77777777" w:rsidR="000D5072" w:rsidRDefault="00D12398">
      <w:pPr>
        <w:numPr>
          <w:ilvl w:val="1"/>
          <w:numId w:val="2"/>
        </w:numPr>
        <w:ind w:right="246" w:hanging="602"/>
      </w:pPr>
      <w:r>
        <w:t xml:space="preserve">Bidding by state employees is prohibited. It is unlawful for any state official or employee to bid on, or sell, or offer for sale, any merchandise equipment or material, or similar commodity to the State during the tenure of his or her office or employment, or for the period prescribed by law thereafter, or to have any interest in the selling of the same to the State. </w:t>
      </w:r>
    </w:p>
    <w:p w14:paraId="5EF6D448" w14:textId="77777777" w:rsidR="000D5072" w:rsidRDefault="00D12398">
      <w:pPr>
        <w:numPr>
          <w:ilvl w:val="0"/>
          <w:numId w:val="2"/>
        </w:numPr>
        <w:ind w:left="664" w:right="246" w:hanging="434"/>
      </w:pPr>
      <w:r>
        <w:t xml:space="preserve">BID INFORMATION  </w:t>
      </w:r>
    </w:p>
    <w:p w14:paraId="3E3AB987" w14:textId="77777777" w:rsidR="000D5072" w:rsidRDefault="00D12398">
      <w:pPr>
        <w:ind w:left="648" w:right="246"/>
      </w:pPr>
      <w:r>
        <w:t xml:space="preserve">Bid information and documents may be examined pursuant to the Mississippi Public Records Act of 1983, MS Code 25-61-1 et seq. </w:t>
      </w:r>
    </w:p>
    <w:p w14:paraId="6DEC550B" w14:textId="77777777" w:rsidR="000D5072" w:rsidRDefault="00D12398">
      <w:pPr>
        <w:numPr>
          <w:ilvl w:val="0"/>
          <w:numId w:val="2"/>
        </w:numPr>
        <w:ind w:left="664" w:right="246" w:hanging="434"/>
      </w:pPr>
      <w:r>
        <w:t xml:space="preserve">PRECEDENCE </w:t>
      </w:r>
    </w:p>
    <w:p w14:paraId="1E878182" w14:textId="77777777" w:rsidR="000D5072" w:rsidRDefault="00D12398">
      <w:pPr>
        <w:ind w:left="648" w:right="326"/>
      </w:pPr>
      <w:r>
        <w:t xml:space="preserve">Bids shall be made, and the contract shall be entered into in accordance with the General Conditions as hereinafter amended and modified. Should a conflict exist between the General Conditions and the Instructions and Special Conditions, the Instructions and Special Conditions shall take precedence. </w:t>
      </w:r>
    </w:p>
    <w:p w14:paraId="4F800B1A" w14:textId="77777777" w:rsidR="000D5072" w:rsidRDefault="00D12398">
      <w:pPr>
        <w:numPr>
          <w:ilvl w:val="0"/>
          <w:numId w:val="2"/>
        </w:numPr>
        <w:ind w:left="664" w:right="246" w:hanging="434"/>
      </w:pPr>
      <w:r>
        <w:t xml:space="preserve">COMPETITION </w:t>
      </w:r>
    </w:p>
    <w:p w14:paraId="7E36CB18" w14:textId="77777777" w:rsidR="000D5072" w:rsidRDefault="00D12398">
      <w:pPr>
        <w:ind w:left="648" w:right="246"/>
      </w:pPr>
      <w:r>
        <w:t xml:space="preserve">There are no federal or state laws that prohibit bidders from submitting a bid lower than a price or bid given to the U.S. Government. Bidders may bid lower than U.S. Government contract price without any liability as the State is exempt from the provisions of the Robinson-Patman Act and other related laws. In addition, the U.S. Government has no provisions in any of its purchasing arrangements with bidders whereby a lower price to the State must automatically be given to the U.S. Government. </w:t>
      </w:r>
    </w:p>
    <w:p w14:paraId="171A5214" w14:textId="77777777" w:rsidR="000D5072" w:rsidRDefault="00D12398">
      <w:pPr>
        <w:numPr>
          <w:ilvl w:val="0"/>
          <w:numId w:val="2"/>
        </w:numPr>
        <w:ind w:left="664" w:right="246" w:hanging="434"/>
      </w:pPr>
      <w:r>
        <w:t xml:space="preserve">WAIVER </w:t>
      </w:r>
    </w:p>
    <w:p w14:paraId="67CB9491" w14:textId="3322310E" w:rsidR="000D5072" w:rsidRDefault="00D04D16">
      <w:pPr>
        <w:ind w:left="648" w:right="246"/>
      </w:pPr>
      <w:r>
        <w:t>MIB</w:t>
      </w:r>
      <w:r w:rsidR="00D12398">
        <w:t xml:space="preserve"> reserves the right to waive any General Condition, Special Condition, or minor specification deviation when considered to be in the best interest of the State. </w:t>
      </w:r>
    </w:p>
    <w:p w14:paraId="080F6D93" w14:textId="77777777" w:rsidR="000D5072" w:rsidRDefault="00D12398">
      <w:pPr>
        <w:numPr>
          <w:ilvl w:val="0"/>
          <w:numId w:val="2"/>
        </w:numPr>
        <w:ind w:left="664" w:right="246" w:hanging="434"/>
      </w:pPr>
      <w:r>
        <w:t xml:space="preserve">CANCELLATION </w:t>
      </w:r>
    </w:p>
    <w:p w14:paraId="52EB4D49" w14:textId="6816BF59" w:rsidR="000D5072" w:rsidRDefault="00D12398">
      <w:pPr>
        <w:ind w:left="648" w:right="246"/>
      </w:pPr>
      <w:r>
        <w:t xml:space="preserve">Any contract or item award may be canceled with or without cause by the State with the giving of 30 days written notice of intent to cancel. Cause for the State to cancel may include, but is not limited to, </w:t>
      </w:r>
      <w:proofErr w:type="gramStart"/>
      <w:r>
        <w:t>cost</w:t>
      </w:r>
      <w:proofErr w:type="gramEnd"/>
      <w:r>
        <w:t xml:space="preserve"> exceeding current market prices for comparable purchases; request for increase in prices during the period of the contract; or failure to </w:t>
      </w:r>
      <w:r>
        <w:lastRenderedPageBreak/>
        <w:t xml:space="preserve">perform to contract conditions. The Contractor will be required to honor all purchase orders that were prepared and dated prior to the date of expiration or cancellation if received by the Contractor within a period of 30 days following the date of expiration or cancellation. Cancellation by the State does not relieve the Contractor of any liability arising out of a default or nonperformance. If a contract is canceled by the State due to a </w:t>
      </w:r>
      <w:proofErr w:type="gramStart"/>
      <w:r>
        <w:t>Contractor’s</w:t>
      </w:r>
      <w:proofErr w:type="gramEnd"/>
      <w:r>
        <w:t xml:space="preserve"> request for </w:t>
      </w:r>
      <w:r w:rsidR="001F10EC">
        <w:t>an increase</w:t>
      </w:r>
      <w:r>
        <w:t xml:space="preserve"> in prices or failure to perform, that Contractor will be disqualified from bidding for a period of 24 months. The Contractor may cancel </w:t>
      </w:r>
      <w:r w:rsidR="001F10EC">
        <w:t>the contract</w:t>
      </w:r>
      <w:r>
        <w:t xml:space="preserve"> for cause with the giving of 30 days written notice of intent to cancel. Cause for the Contractor to cancel may include, but is not limited, to the item(s) being discontinued and/or unavailable from the manufacturer. </w:t>
      </w:r>
    </w:p>
    <w:p w14:paraId="2800BBCB" w14:textId="77777777" w:rsidR="000D5072" w:rsidRDefault="00D12398">
      <w:pPr>
        <w:numPr>
          <w:ilvl w:val="0"/>
          <w:numId w:val="2"/>
        </w:numPr>
        <w:ind w:left="664" w:right="246" w:hanging="434"/>
      </w:pPr>
      <w:r>
        <w:t xml:space="preserve">SUBSTITUTIONS DURING CONTRACT </w:t>
      </w:r>
    </w:p>
    <w:p w14:paraId="3F311F28" w14:textId="4ABEB0ED" w:rsidR="000D5072" w:rsidRDefault="00D12398">
      <w:pPr>
        <w:spacing w:after="172" w:line="249" w:lineRule="auto"/>
        <w:ind w:left="603" w:right="877"/>
        <w:jc w:val="both"/>
      </w:pPr>
      <w:r>
        <w:t xml:space="preserve">During the term of a contract, if adequate documentation is </w:t>
      </w:r>
      <w:proofErr w:type="gramStart"/>
      <w:r>
        <w:t>provided that</w:t>
      </w:r>
      <w:proofErr w:type="gramEnd"/>
      <w:r>
        <w:t xml:space="preserve"> supports the claim that the contract item(s) are not available, items which meet the minimum specifications may be substituted if approved by </w:t>
      </w:r>
      <w:r w:rsidR="00D04D16">
        <w:t>MIB</w:t>
      </w:r>
      <w:r>
        <w:t xml:space="preserve"> and the substitutions are deemed to be in the best interest of the State. </w:t>
      </w:r>
    </w:p>
    <w:p w14:paraId="5A851526" w14:textId="77777777" w:rsidR="000D5072" w:rsidRDefault="00D12398">
      <w:pPr>
        <w:numPr>
          <w:ilvl w:val="0"/>
          <w:numId w:val="2"/>
        </w:numPr>
        <w:ind w:left="664" w:right="246" w:hanging="434"/>
      </w:pPr>
      <w:r>
        <w:t xml:space="preserve">APPLICATION </w:t>
      </w:r>
    </w:p>
    <w:p w14:paraId="3E8947EB" w14:textId="44742D24" w:rsidR="000D5072" w:rsidRDefault="00D12398">
      <w:pPr>
        <w:ind w:left="648" w:right="246"/>
      </w:pPr>
      <w:r>
        <w:t xml:space="preserve">It is understood and agreed by the bidder that any contract </w:t>
      </w:r>
      <w:proofErr w:type="gramStart"/>
      <w:r>
        <w:t>entered into</w:t>
      </w:r>
      <w:proofErr w:type="gramEnd"/>
      <w:r>
        <w:t xml:space="preserve"> as a result of this Invitation for Bids is established for use by state agencies and all purchases made by these agencies for products included under the provisions of the contract shall be purchased from the bidder receiving the award unless exempt by special authorization from the </w:t>
      </w:r>
      <w:r w:rsidR="00D04D16">
        <w:t>MIB</w:t>
      </w:r>
      <w:r>
        <w:t xml:space="preserve">. </w:t>
      </w:r>
    </w:p>
    <w:p w14:paraId="3398D88A" w14:textId="77777777" w:rsidR="000D5072" w:rsidRDefault="00D12398">
      <w:pPr>
        <w:ind w:left="648" w:right="246"/>
      </w:pPr>
      <w:r>
        <w:t xml:space="preserve">Under the provisions of Section 31-7-7 Mississippi Code of 1972, Annotated, the prices offered herein shall be extended to the governing authorities. However, the governing authorities, by provisions of Section 31-7-12 Mississippi Code, may purchase products covered by state contracts from any source offering an identical product at a price that does not exceed the state contract price. </w:t>
      </w:r>
    </w:p>
    <w:p w14:paraId="09B7FBA1" w14:textId="119D6799" w:rsidR="000D5072" w:rsidRDefault="00D12398">
      <w:pPr>
        <w:ind w:left="648" w:right="337"/>
      </w:pPr>
      <w:r>
        <w:t xml:space="preserve">Employees of the </w:t>
      </w:r>
      <w:r w:rsidR="00D04D16">
        <w:t>MIB</w:t>
      </w:r>
      <w:r>
        <w:t xml:space="preserve"> have acted exclusively as agents of the State for the award, consummation, and administration of the contract and are not liable for any performance or nonperformance by the state agencies that utilize the contract. </w:t>
      </w:r>
    </w:p>
    <w:p w14:paraId="723D0CA1" w14:textId="77777777" w:rsidR="000D5072" w:rsidRDefault="00D12398">
      <w:pPr>
        <w:numPr>
          <w:ilvl w:val="0"/>
          <w:numId w:val="2"/>
        </w:numPr>
        <w:ind w:left="664" w:right="246" w:hanging="434"/>
      </w:pPr>
      <w:r>
        <w:t xml:space="preserve">ADDENDA </w:t>
      </w:r>
    </w:p>
    <w:p w14:paraId="2B1A5EB9" w14:textId="77777777" w:rsidR="000D5072" w:rsidRDefault="00D12398">
      <w:pPr>
        <w:ind w:left="648" w:right="246"/>
      </w:pPr>
      <w:r>
        <w:t xml:space="preserve">Addenda modifying plans and/or specifications may be issued if time permits. No addendum will be issued within a period of two (2) working days prior to the time and date set for the bid opening. Should it become necessary to issue an addendum within the two (2) day period prior to the bid opening, the bid date will be reset to a date not less than five (5) working days after the date of the addendum, giving bidders ample time to comply with the addendum. When replying to a bid request on which an addendum has been issued, and the specifications require acknowledgement, the bid shall indicate that provisions of the addendum have been noted and that the bid is being offered in compliance therewith. Failure to make this statement may result in the bid being rejected as not being in accordance with the revised specifications or plans. </w:t>
      </w:r>
    </w:p>
    <w:p w14:paraId="2DB097C8" w14:textId="77777777" w:rsidR="000D5072" w:rsidRDefault="00D12398">
      <w:pPr>
        <w:numPr>
          <w:ilvl w:val="0"/>
          <w:numId w:val="2"/>
        </w:numPr>
        <w:ind w:left="664" w:right="246" w:hanging="434"/>
      </w:pPr>
      <w:r>
        <w:lastRenderedPageBreak/>
        <w:t xml:space="preserve">NONRESPONSIVE BIDS </w:t>
      </w:r>
    </w:p>
    <w:p w14:paraId="6ABB8C73" w14:textId="77777777" w:rsidR="000D5072" w:rsidRDefault="00D12398">
      <w:pPr>
        <w:ind w:left="648" w:right="246"/>
      </w:pPr>
      <w:r>
        <w:t xml:space="preserve">Nonresponsive bids will </w:t>
      </w:r>
      <w:r>
        <w:rPr>
          <w:u w:val="single" w:color="000000"/>
        </w:rPr>
        <w:t>not</w:t>
      </w:r>
      <w:r>
        <w:t xml:space="preserve"> be considered. A non-responsive bid </w:t>
      </w:r>
      <w:proofErr w:type="gramStart"/>
      <w:r>
        <w:t>is considered to be</w:t>
      </w:r>
      <w:proofErr w:type="gramEnd"/>
      <w:r>
        <w:t xml:space="preserve"> a bid that does not comply with the minimum provisions of the specification. Any bidder found to repeatedly offer </w:t>
      </w:r>
      <w:proofErr w:type="gramStart"/>
      <w:r>
        <w:t>alternated</w:t>
      </w:r>
      <w:proofErr w:type="gramEnd"/>
      <w:r>
        <w:t xml:space="preserve"> products that are not compliant with specifications </w:t>
      </w:r>
      <w:proofErr w:type="gramStart"/>
      <w:r>
        <w:t>in an attempt to</w:t>
      </w:r>
      <w:proofErr w:type="gramEnd"/>
      <w:r>
        <w:t xml:space="preserve"> obtain a contract on the basis of pricing only will be disqualified from bidding for a period of 24 months. </w:t>
      </w:r>
    </w:p>
    <w:p w14:paraId="38080BD8" w14:textId="77777777" w:rsidR="000D5072" w:rsidRDefault="00D12398">
      <w:pPr>
        <w:numPr>
          <w:ilvl w:val="0"/>
          <w:numId w:val="2"/>
        </w:numPr>
        <w:ind w:left="664" w:right="246" w:hanging="434"/>
      </w:pPr>
      <w:r>
        <w:t xml:space="preserve">SPECIFICATION CLARIFICATION </w:t>
      </w:r>
    </w:p>
    <w:p w14:paraId="27BB1ECF" w14:textId="640B94D6" w:rsidR="000D5072" w:rsidRDefault="00D12398">
      <w:pPr>
        <w:ind w:left="648" w:right="246"/>
      </w:pPr>
      <w:r>
        <w:t xml:space="preserve">It shall be incumbent upon all bidders to understand the provisions of the specifications and to obtain clarification prior to the time and date set for the live auction or bid opening. Such clarification will be answered only in response to a written request submitted in the specified amount of time set by the </w:t>
      </w:r>
      <w:r w:rsidR="00D04D16">
        <w:t>MIB</w:t>
      </w:r>
      <w:r>
        <w:t xml:space="preserve">. The </w:t>
      </w:r>
      <w:r w:rsidR="00D04D16">
        <w:t>MIB</w:t>
      </w:r>
      <w:r>
        <w:t xml:space="preserve"> reserves the right to specify a time frame in which </w:t>
      </w:r>
      <w:proofErr w:type="gramStart"/>
      <w:r>
        <w:t>clarification</w:t>
      </w:r>
      <w:proofErr w:type="gramEnd"/>
      <w:r>
        <w:t xml:space="preserve"> request shall be made. </w:t>
      </w:r>
    </w:p>
    <w:p w14:paraId="5099ADA9" w14:textId="77777777" w:rsidR="000D5072" w:rsidRDefault="00D12398">
      <w:pPr>
        <w:numPr>
          <w:ilvl w:val="0"/>
          <w:numId w:val="2"/>
        </w:numPr>
        <w:spacing w:after="17"/>
        <w:ind w:left="664" w:right="246" w:hanging="434"/>
      </w:pPr>
      <w:r>
        <w:t xml:space="preserve">PRE-QUALIFICATION PROCESS </w:t>
      </w:r>
    </w:p>
    <w:p w14:paraId="32A80AA8" w14:textId="427D417A" w:rsidR="000D5072" w:rsidRDefault="00D12398">
      <w:pPr>
        <w:numPr>
          <w:ilvl w:val="2"/>
          <w:numId w:val="3"/>
        </w:numPr>
        <w:ind w:right="246" w:hanging="631"/>
      </w:pPr>
      <w:r>
        <w:t xml:space="preserve">The purpose of the RFQF is to advertise the competitive procurement for solicitation of formal quotes from potential bidders to participate in the Reverse Auction. The </w:t>
      </w:r>
      <w:r w:rsidR="00D04D16">
        <w:t>MIB</w:t>
      </w:r>
      <w:r>
        <w:t xml:space="preserve"> will be responsible for defining product categories, adding bidders, and publishing all bid related documents to the procurement portal. Once the responses have been received and the Opening Date has been reached, the </w:t>
      </w:r>
      <w:r w:rsidR="00D04D16">
        <w:t>MIB</w:t>
      </w:r>
      <w:r>
        <w:t xml:space="preserve"> will review the submissions to qualify bidders and determine a starting price for reverse auction items. </w:t>
      </w:r>
    </w:p>
    <w:p w14:paraId="73AD95D6" w14:textId="5BB25394" w:rsidR="000D5072" w:rsidRDefault="00D12398">
      <w:pPr>
        <w:numPr>
          <w:ilvl w:val="2"/>
          <w:numId w:val="3"/>
        </w:numPr>
        <w:ind w:right="246" w:hanging="631"/>
      </w:pPr>
      <w:r>
        <w:t xml:space="preserve">The Invitation for Bids/RFQF shall be advertised in accordance with Section 3.106.05.4 of the Mississippi Procurement Manual. The </w:t>
      </w:r>
      <w:r w:rsidR="00D04D16">
        <w:t xml:space="preserve">MIB </w:t>
      </w:r>
      <w:r>
        <w:t xml:space="preserve">shall advertise for 14 consecutive days in accordance with Section 31-7-13(c) (i) (1) of the Miss. Code Ann. Responses to the RFQF will be due on the 8th working day after the last day of advertisement. </w:t>
      </w:r>
    </w:p>
    <w:p w14:paraId="655A2588" w14:textId="5244345B" w:rsidR="000D5072" w:rsidRDefault="00D12398">
      <w:pPr>
        <w:numPr>
          <w:ilvl w:val="2"/>
          <w:numId w:val="3"/>
        </w:numPr>
        <w:ind w:right="246" w:hanging="631"/>
      </w:pPr>
      <w:r>
        <w:t xml:space="preserve">Responses to the RFQF will be reviewed by the </w:t>
      </w:r>
      <w:r w:rsidR="00D04D16">
        <w:t>MIB</w:t>
      </w:r>
      <w:r>
        <w:t xml:space="preserve"> for responsiveness to specifications. Price quotes received will be evaluated in conjunction with other market research to determine the starting price for the Auction. </w:t>
      </w:r>
    </w:p>
    <w:p w14:paraId="4E5EB6BC" w14:textId="51889699" w:rsidR="000D5072" w:rsidRDefault="00D12398">
      <w:pPr>
        <w:numPr>
          <w:ilvl w:val="2"/>
          <w:numId w:val="3"/>
        </w:numPr>
        <w:ind w:right="246" w:hanging="631"/>
      </w:pPr>
      <w:r>
        <w:t xml:space="preserve">The </w:t>
      </w:r>
      <w:r w:rsidR="00D04D16">
        <w:t>MIB</w:t>
      </w:r>
      <w:r>
        <w:t xml:space="preserve"> will accept bidder responses in MAGIC who have qualified meeting RFx specifications. Bidders not meeting specifications will not be allowed to participate in the Auction. </w:t>
      </w:r>
    </w:p>
    <w:p w14:paraId="22952C74" w14:textId="118C490C" w:rsidR="000D5072" w:rsidRDefault="00D12398">
      <w:pPr>
        <w:numPr>
          <w:ilvl w:val="2"/>
          <w:numId w:val="3"/>
        </w:numPr>
        <w:ind w:right="246" w:hanging="631"/>
      </w:pPr>
      <w:r>
        <w:t>Once qualified, the</w:t>
      </w:r>
      <w:r w:rsidR="00D04D16">
        <w:t xml:space="preserve"> MIB</w:t>
      </w:r>
      <w:r>
        <w:t xml:space="preserve"> will notify the vendor of Qualification and the date of the Live Auction via email. After receiving the confirmation email, bidders should review/ensure technical requirements for MAGIC have been met or confirm participation in person. </w:t>
      </w:r>
    </w:p>
    <w:p w14:paraId="4FD73608" w14:textId="77777777" w:rsidR="000D5072" w:rsidRDefault="00D12398">
      <w:pPr>
        <w:numPr>
          <w:ilvl w:val="2"/>
          <w:numId w:val="3"/>
        </w:numPr>
        <w:ind w:right="246" w:hanging="631"/>
      </w:pPr>
      <w:r>
        <w:t xml:space="preserve">It is requested that bids be submitted </w:t>
      </w:r>
      <w:proofErr w:type="gramStart"/>
      <w:r>
        <w:t>on the basis of</w:t>
      </w:r>
      <w:proofErr w:type="gramEnd"/>
      <w:r>
        <w:t xml:space="preserve"> statewide distribution. Contractors must maintain adequate distribution capabilities and adequate stock of all items to insure prompt delivery. </w:t>
      </w:r>
    </w:p>
    <w:p w14:paraId="0E40AD39" w14:textId="77777777" w:rsidR="000D5072" w:rsidRDefault="00D12398">
      <w:pPr>
        <w:spacing w:after="158" w:line="259" w:lineRule="auto"/>
        <w:ind w:left="0" w:right="0" w:firstLine="0"/>
      </w:pPr>
      <w:r>
        <w:t xml:space="preserve"> </w:t>
      </w:r>
    </w:p>
    <w:p w14:paraId="62420ECA" w14:textId="77777777" w:rsidR="000D5072" w:rsidRDefault="00D12398">
      <w:pPr>
        <w:spacing w:after="156" w:line="259" w:lineRule="auto"/>
        <w:ind w:left="0" w:right="0" w:firstLine="0"/>
      </w:pPr>
      <w:r>
        <w:lastRenderedPageBreak/>
        <w:t xml:space="preserve"> </w:t>
      </w:r>
    </w:p>
    <w:p w14:paraId="1B3E463C" w14:textId="77777777" w:rsidR="000D5072" w:rsidRDefault="00D12398">
      <w:pPr>
        <w:spacing w:after="31" w:line="259" w:lineRule="auto"/>
        <w:ind w:left="0" w:right="0" w:firstLine="0"/>
      </w:pPr>
      <w:r>
        <w:t xml:space="preserve"> </w:t>
      </w:r>
    </w:p>
    <w:p w14:paraId="3F192006" w14:textId="77777777" w:rsidR="000D5072" w:rsidRDefault="00D12398">
      <w:pPr>
        <w:numPr>
          <w:ilvl w:val="0"/>
          <w:numId w:val="2"/>
        </w:numPr>
        <w:ind w:left="664" w:right="246" w:hanging="434"/>
      </w:pPr>
      <w:r>
        <w:t xml:space="preserve">FIRM BID PRICE </w:t>
      </w:r>
    </w:p>
    <w:p w14:paraId="41EE50CF" w14:textId="77777777" w:rsidR="000D5072" w:rsidRDefault="00D12398">
      <w:pPr>
        <w:ind w:left="648" w:right="373"/>
      </w:pPr>
      <w:r>
        <w:t xml:space="preserve">Prices accepted from bidder submissions shall be firm for the term of the contract except that the State shall receive the benefit of any price decrease </w:t>
      </w:r>
      <w:proofErr w:type="gramStart"/>
      <w:r>
        <w:t>in excess of</w:t>
      </w:r>
      <w:proofErr w:type="gramEnd"/>
      <w:r>
        <w:t xml:space="preserve"> five (5) percent. The contractor must provide written price reduction information within ten (10) days of its effective date. </w:t>
      </w:r>
    </w:p>
    <w:p w14:paraId="6E9EEBBD" w14:textId="77777777" w:rsidR="000D5072" w:rsidRDefault="00D12398">
      <w:pPr>
        <w:numPr>
          <w:ilvl w:val="0"/>
          <w:numId w:val="2"/>
        </w:numPr>
        <w:spacing w:after="10"/>
        <w:ind w:left="664" w:right="246" w:hanging="434"/>
      </w:pPr>
      <w:r>
        <w:t xml:space="preserve">CONTRACT EXTENSION </w:t>
      </w:r>
    </w:p>
    <w:p w14:paraId="61C6A9FE" w14:textId="77777777" w:rsidR="000D5072" w:rsidRDefault="00D12398">
      <w:pPr>
        <w:spacing w:after="150"/>
        <w:ind w:left="10" w:right="246"/>
      </w:pPr>
      <w:r>
        <w:t xml:space="preserve">        No extensions necessary. </w:t>
      </w:r>
    </w:p>
    <w:p w14:paraId="1D746AB0" w14:textId="77777777" w:rsidR="000D5072" w:rsidRDefault="00D12398">
      <w:pPr>
        <w:numPr>
          <w:ilvl w:val="0"/>
          <w:numId w:val="2"/>
        </w:numPr>
        <w:ind w:left="664" w:right="246" w:hanging="434"/>
      </w:pPr>
      <w:r>
        <w:t xml:space="preserve">SUSPENSION AND DEBARMENT </w:t>
      </w:r>
    </w:p>
    <w:p w14:paraId="162DAD9E" w14:textId="77777777" w:rsidR="000D5072" w:rsidRDefault="00D12398">
      <w:pPr>
        <w:ind w:left="454" w:right="391"/>
      </w:pPr>
      <w:r>
        <w:t xml:space="preserve">By submitting a bid, the bidder is certifying that neither the bidder nor any potential subcontractors are debarred or suspended or are otherwise excluded from or ineligible for participation in federal assistance programs. </w:t>
      </w:r>
    </w:p>
    <w:p w14:paraId="716A4B68" w14:textId="77777777" w:rsidR="000D5072" w:rsidRDefault="00D12398">
      <w:pPr>
        <w:numPr>
          <w:ilvl w:val="0"/>
          <w:numId w:val="2"/>
        </w:numPr>
        <w:ind w:left="664" w:right="246" w:hanging="434"/>
      </w:pPr>
      <w:r>
        <w:t xml:space="preserve">ASSIGNMENT </w:t>
      </w:r>
    </w:p>
    <w:p w14:paraId="15DBB9CA" w14:textId="22FDBD1F" w:rsidR="000D5072" w:rsidRDefault="00D12398">
      <w:pPr>
        <w:ind w:left="502" w:right="246"/>
      </w:pPr>
      <w:r>
        <w:t xml:space="preserve">The Contractor shall not assign or subcontract in whole or in part, its </w:t>
      </w:r>
      <w:proofErr w:type="gramStart"/>
      <w:r>
        <w:t>right</w:t>
      </w:r>
      <w:proofErr w:type="gramEnd"/>
      <w:r>
        <w:t xml:space="preserve"> or obligations under this agreement without prior written consent of the</w:t>
      </w:r>
      <w:r w:rsidR="00D04D16">
        <w:t xml:space="preserve"> MIB</w:t>
      </w:r>
      <w:r>
        <w:t xml:space="preserve">. </w:t>
      </w:r>
    </w:p>
    <w:p w14:paraId="2973282A" w14:textId="77777777" w:rsidR="000D5072" w:rsidRDefault="00D12398">
      <w:pPr>
        <w:numPr>
          <w:ilvl w:val="0"/>
          <w:numId w:val="2"/>
        </w:numPr>
        <w:ind w:left="664" w:right="246" w:hanging="434"/>
      </w:pPr>
      <w:r>
        <w:t xml:space="preserve">INDEMINIFICATION </w:t>
      </w:r>
    </w:p>
    <w:p w14:paraId="41D8AC6C" w14:textId="77777777" w:rsidR="000D5072" w:rsidRDefault="00D12398">
      <w:pPr>
        <w:spacing w:after="15"/>
        <w:ind w:left="456" w:right="246"/>
      </w:pPr>
      <w:r>
        <w:t xml:space="preserve">Contractor shall indemnify, defend, save and hold harmless, protect, and exonerate the State of Mississippi, its Commissioners, Board Members, officers, employees, agents, and representatives from and against all claims, demands, liabilities, suits, actions, damages, losses, and costs of every kind and nature whatsoever, including, without limitation, court costs, investigative fees and expenses, and attorneys’ fees, arising out of or caused by Contractor’s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liable for all reasonable costs and/or expenses associated with such defense and the State shall be entitled to participate in said defense. </w:t>
      </w:r>
    </w:p>
    <w:p w14:paraId="305B8AEB" w14:textId="77777777" w:rsidR="000D5072" w:rsidRDefault="00D12398">
      <w:pPr>
        <w:ind w:left="456" w:right="246"/>
      </w:pPr>
      <w:proofErr w:type="gramStart"/>
      <w:r>
        <w:t>Contractor</w:t>
      </w:r>
      <w:proofErr w:type="gramEnd"/>
      <w:r>
        <w:t xml:space="preserve"> shall not settle any claim, suit, etc., without the State’s concurrence, which the State shall not unreasonably withhold. </w:t>
      </w:r>
    </w:p>
    <w:p w14:paraId="42ED317D" w14:textId="77777777" w:rsidR="000D5072" w:rsidRDefault="00D12398">
      <w:pPr>
        <w:numPr>
          <w:ilvl w:val="0"/>
          <w:numId w:val="2"/>
        </w:numPr>
        <w:ind w:left="664" w:right="246" w:hanging="434"/>
      </w:pPr>
      <w:r>
        <w:t xml:space="preserve">LIVE AUCTION </w:t>
      </w:r>
    </w:p>
    <w:p w14:paraId="20905344" w14:textId="5E92710F" w:rsidR="000D5072" w:rsidRDefault="00D12398">
      <w:pPr>
        <w:numPr>
          <w:ilvl w:val="0"/>
          <w:numId w:val="4"/>
        </w:numPr>
        <w:spacing w:after="26"/>
        <w:ind w:right="246" w:hanging="360"/>
      </w:pPr>
      <w:r>
        <w:t xml:space="preserve">Notification of Auction Start date and time will be sent via email to </w:t>
      </w:r>
      <w:proofErr w:type="gramStart"/>
      <w:r>
        <w:t>qualifying</w:t>
      </w:r>
      <w:proofErr w:type="gramEnd"/>
      <w:r>
        <w:t xml:space="preserve"> bidders. If a bidder is unwilling or unable to participate through MAGIC, a representative from the </w:t>
      </w:r>
      <w:r w:rsidR="00D04D16">
        <w:t>MIB</w:t>
      </w:r>
      <w:r>
        <w:t xml:space="preserve"> can enter the Vendor’s bid(s) manually (i.e. Surrogate Bidding). If a bidder elects to participate via Surrogate Bidding, the bidder must be physically present at the public bidding location, with the means to submit written bids for each offer made and signed by an authorized agent of the Vendor. A Bid Form will be provided to the Vendor at the start </w:t>
      </w:r>
      <w:r>
        <w:lastRenderedPageBreak/>
        <w:t xml:space="preserve">of the auction. This form will not be returned to the bidder but will become a part of the Bid Documentation for Evaluation by the </w:t>
      </w:r>
      <w:r w:rsidR="00D04D16">
        <w:t>MIB</w:t>
      </w:r>
      <w:r>
        <w:t xml:space="preserve">. </w:t>
      </w:r>
    </w:p>
    <w:p w14:paraId="5BD71CC9" w14:textId="25C04F91" w:rsidR="000D5072" w:rsidRDefault="00D12398">
      <w:pPr>
        <w:numPr>
          <w:ilvl w:val="0"/>
          <w:numId w:val="4"/>
        </w:numPr>
        <w:ind w:right="246" w:hanging="360"/>
      </w:pPr>
      <w:r>
        <w:t xml:space="preserve">The Auction time may be extended at the discretion of the </w:t>
      </w:r>
      <w:r w:rsidR="00D04D16">
        <w:t>MIB</w:t>
      </w:r>
      <w:r>
        <w:t xml:space="preserve">. Examples of reasons to extend an auction include, but are not limited to, technical difficulties experienced by the </w:t>
      </w:r>
      <w:r w:rsidR="00D04D16">
        <w:t>MIB</w:t>
      </w:r>
      <w:r>
        <w:t xml:space="preserve"> or bidder, the need to pause the Auction, or bids placed within the last few moments of bidding. </w:t>
      </w:r>
    </w:p>
    <w:p w14:paraId="667836FD" w14:textId="701054D3" w:rsidR="000D5072" w:rsidRDefault="00D12398">
      <w:pPr>
        <w:numPr>
          <w:ilvl w:val="0"/>
          <w:numId w:val="4"/>
        </w:numPr>
        <w:spacing w:after="172" w:line="249" w:lineRule="auto"/>
        <w:ind w:right="246" w:hanging="360"/>
      </w:pPr>
      <w:r>
        <w:t xml:space="preserve">Communication with bidders participating electronically during the Auction may be done via the Live Chat Feature. The </w:t>
      </w:r>
      <w:r w:rsidR="00D04D16">
        <w:t>MIB</w:t>
      </w:r>
      <w:r>
        <w:t xml:space="preserve"> </w:t>
      </w:r>
      <w:proofErr w:type="gramStart"/>
      <w:r>
        <w:t>has the ability to</w:t>
      </w:r>
      <w:proofErr w:type="gramEnd"/>
      <w:r>
        <w:t xml:space="preserve"> send messages to particular bidders or broadcast to all bidders. Bidders can ONLY communicate with the </w:t>
      </w:r>
      <w:r w:rsidR="00D04D16">
        <w:t>MIB</w:t>
      </w:r>
      <w:r>
        <w:t xml:space="preserve">, not other bidders. </w:t>
      </w:r>
    </w:p>
    <w:p w14:paraId="2CE27E4C" w14:textId="77777777" w:rsidR="000D5072" w:rsidRDefault="00D12398">
      <w:pPr>
        <w:numPr>
          <w:ilvl w:val="0"/>
          <w:numId w:val="4"/>
        </w:numPr>
        <w:ind w:right="246" w:hanging="360"/>
      </w:pPr>
      <w:r>
        <w:t xml:space="preserve">Bidders may be removed from a Live Auction for improper conduct, including but not limited to profanity, threats, consistently entering erroneous or extremely low bids, or other disruptive behavior. </w:t>
      </w:r>
    </w:p>
    <w:p w14:paraId="08140327" w14:textId="77777777" w:rsidR="000D5072" w:rsidRDefault="00D12398">
      <w:pPr>
        <w:ind w:left="120" w:right="246"/>
      </w:pPr>
      <w:r>
        <w:rPr>
          <w:rFonts w:ascii="Calibri" w:eastAsia="Calibri" w:hAnsi="Calibri" w:cs="Calibri"/>
          <w:b/>
          <w:sz w:val="22"/>
        </w:rPr>
        <w:t>28.</w:t>
      </w:r>
      <w:r>
        <w:rPr>
          <w:rFonts w:ascii="Arial" w:eastAsia="Arial" w:hAnsi="Arial" w:cs="Arial"/>
          <w:b/>
          <w:sz w:val="22"/>
        </w:rPr>
        <w:t xml:space="preserve"> </w:t>
      </w:r>
      <w:r>
        <w:t xml:space="preserve"> FORCE MAJEURE </w:t>
      </w:r>
    </w:p>
    <w:p w14:paraId="02C9A4F8" w14:textId="77FC013B" w:rsidR="000D5072" w:rsidRDefault="00D12398">
      <w:pPr>
        <w:ind w:left="648" w:right="246"/>
      </w:pPr>
      <w:r>
        <w:t xml:space="preserve">If the </w:t>
      </w:r>
      <w:r w:rsidR="00D04D16">
        <w:t>MIB</w:t>
      </w:r>
      <w:r>
        <w:t xml:space="preserve"> is closed for any reason, including but not limited to: acts of God, strikes, lockouts, riots, acts of war, epidemics, governmental regulations superimposed after the fact, fire, earthquakes, floods, or other natural disasters (the “Force Majeure Events”), which closure prevents the opening of bids at the advertised date and time, all bids received shall be publicly opened and read aloud on the next business day that the agency shall be open and at the previously advertised time. The new date and time of the bid opening, as determined in accordance with this paragraph, shall not be advertised, and all bidders, upon submission of a bid proposal, shall be deemed to have knowledge of and shall have agreed to the provisions of this paragraph. Bids shall be received by the agency until the new date and time of the bid opening as set forth herein. The </w:t>
      </w:r>
      <w:r w:rsidR="00D04D16">
        <w:t>MIB</w:t>
      </w:r>
      <w:r w:rsidR="00887731">
        <w:t xml:space="preserve"> </w:t>
      </w:r>
      <w:r>
        <w:t xml:space="preserve">shall not be held responsible for the receipt of any bids for which the delivery was attempted and failed due to the closure of the </w:t>
      </w:r>
      <w:r w:rsidR="00D04D16">
        <w:t>MIB</w:t>
      </w:r>
      <w:r>
        <w:t xml:space="preserve"> </w:t>
      </w:r>
      <w:proofErr w:type="gramStart"/>
      <w:r>
        <w:t>as a result of</w:t>
      </w:r>
      <w:proofErr w:type="gramEnd"/>
      <w:r>
        <w:t xml:space="preserve"> a Force Majeure Event. Each bidder shall be required to ensure the delivery and receipt of its bid by the </w:t>
      </w:r>
      <w:r w:rsidR="00D04D16">
        <w:t>MIB</w:t>
      </w:r>
      <w:r>
        <w:t xml:space="preserve"> prior to the new date and time of the live auction or bid opening. </w:t>
      </w:r>
    </w:p>
    <w:p w14:paraId="0CCA819C" w14:textId="77777777" w:rsidR="000D5072" w:rsidRDefault="00D12398">
      <w:pPr>
        <w:spacing w:after="156" w:line="259" w:lineRule="auto"/>
        <w:ind w:left="650" w:right="0" w:firstLine="0"/>
      </w:pPr>
      <w:r>
        <w:t xml:space="preserve"> </w:t>
      </w:r>
    </w:p>
    <w:p w14:paraId="4FDAE409" w14:textId="77777777" w:rsidR="000D5072" w:rsidRDefault="00D12398">
      <w:pPr>
        <w:spacing w:after="180" w:line="259" w:lineRule="auto"/>
        <w:ind w:left="650" w:right="0" w:firstLine="0"/>
      </w:pPr>
      <w:r>
        <w:t xml:space="preserve"> </w:t>
      </w:r>
    </w:p>
    <w:p w14:paraId="1B6B1E1B" w14:textId="77777777" w:rsidR="000D5072" w:rsidRDefault="00D12398">
      <w:pPr>
        <w:spacing w:after="158" w:line="259" w:lineRule="auto"/>
        <w:ind w:left="233" w:right="0" w:firstLine="0"/>
      </w:pPr>
      <w:r>
        <w:t xml:space="preserve"> </w:t>
      </w:r>
    </w:p>
    <w:p w14:paraId="776EAB20" w14:textId="77777777" w:rsidR="000D5072" w:rsidRDefault="00D12398">
      <w:pPr>
        <w:spacing w:after="0" w:line="255" w:lineRule="auto"/>
        <w:ind w:left="720" w:right="8361" w:firstLine="0"/>
      </w:pPr>
      <w:r>
        <w:t xml:space="preserve">  </w:t>
      </w:r>
    </w:p>
    <w:sectPr w:rsidR="000D5072">
      <w:footerReference w:type="even" r:id="rId24"/>
      <w:footerReference w:type="default" r:id="rId25"/>
      <w:footerReference w:type="first" r:id="rId26"/>
      <w:pgSz w:w="12240" w:h="15840"/>
      <w:pgMar w:top="1445" w:right="1368" w:bottom="1449"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EC1D" w14:textId="77777777" w:rsidR="007B1ECA" w:rsidRDefault="007B1ECA">
      <w:pPr>
        <w:spacing w:after="0" w:line="240" w:lineRule="auto"/>
      </w:pPr>
      <w:r>
        <w:separator/>
      </w:r>
    </w:p>
  </w:endnote>
  <w:endnote w:type="continuationSeparator" w:id="0">
    <w:p w14:paraId="053F8005" w14:textId="77777777" w:rsidR="007B1ECA" w:rsidRDefault="007B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BE71" w14:textId="77777777" w:rsidR="000D5072" w:rsidRDefault="00D12398">
    <w:pPr>
      <w:spacing w:after="0" w:line="259" w:lineRule="auto"/>
      <w:ind w:left="0" w:right="132"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B136C43" wp14:editId="132D1AB6">
              <wp:simplePos x="0" y="0"/>
              <wp:positionH relativeFrom="page">
                <wp:posOffset>896417</wp:posOffset>
              </wp:positionH>
              <wp:positionV relativeFrom="page">
                <wp:posOffset>9233612</wp:posOffset>
              </wp:positionV>
              <wp:extent cx="5981447" cy="6096"/>
              <wp:effectExtent l="0" t="0" r="0" b="0"/>
              <wp:wrapSquare wrapText="bothSides"/>
              <wp:docPr id="19745" name="Group 19745"/>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20792" name="Shape 20792"/>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w16du="http://schemas.microsoft.com/office/word/2023/wordml/word16du">
          <w:pict>
            <v:group w14:anchorId="05C43725" id="Group 19745" o:spid="_x0000_s1026" style="position:absolute;margin-left:70.6pt;margin-top:727.05pt;width:471pt;height:.5pt;z-index:251658240;mso-position-horizontal-relative:page;mso-position-vertical-relative:pag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">
              <v:shape id="Shape 20792" o:spid="_x0000_s1027" style="position:absolute;width:59814;height:91;visibility:visible;mso-wrap-style:square;v-text-anchor:top" coordsize="5981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" path="m,l5981447,r,9144l,9144,,e" fillcolor="#d9d9d9" stroked="f" strokeweight="0">
                <v:stroke miterlimit="83231f" joinstyle="miter"/>
                <v:path arrowok="t" textboxrect="0,0,5981447,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14:paraId="11DBFE3F" w14:textId="77777777" w:rsidR="000D5072" w:rsidRDefault="00D12398">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9CA9" w14:textId="77777777" w:rsidR="000D5072" w:rsidRDefault="00D12398">
    <w:pPr>
      <w:spacing w:after="0" w:line="259" w:lineRule="auto"/>
      <w:ind w:left="0" w:right="132"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4667FD3" wp14:editId="2B4294F9">
              <wp:simplePos x="0" y="0"/>
              <wp:positionH relativeFrom="page">
                <wp:posOffset>896417</wp:posOffset>
              </wp:positionH>
              <wp:positionV relativeFrom="page">
                <wp:posOffset>9233612</wp:posOffset>
              </wp:positionV>
              <wp:extent cx="5981447" cy="6096"/>
              <wp:effectExtent l="0" t="0" r="0" b="0"/>
              <wp:wrapSquare wrapText="bothSides"/>
              <wp:docPr id="19730" name="Group 19730"/>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20790" name="Shape 20790"/>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w16du="http://schemas.microsoft.com/office/word/2023/wordml/word16du">
          <w:pict>
            <v:group w14:anchorId="35838BF3" id="Group 19730" o:spid="_x0000_s1026" style="position:absolute;margin-left:70.6pt;margin-top:727.05pt;width:471pt;height:.5pt;z-index:251659264;mso-position-horizontal-relative:page;mso-position-vertical-relative:pag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">
              <v:shape id="Shape 20790" o:spid="_x0000_s1027" style="position:absolute;width:59814;height:91;visibility:visible;mso-wrap-style:square;v-text-anchor:top" coordsize="5981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" path="m,l5981447,r,9144l,9144,,e" fillcolor="#d9d9d9" stroked="f" strokeweight="0">
                <v:stroke miterlimit="83231f" joinstyle="miter"/>
                <v:path arrowok="t" textboxrect="0,0,5981447,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14:paraId="31B2D018" w14:textId="77777777" w:rsidR="000D5072" w:rsidRDefault="00D12398">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F253" w14:textId="77777777" w:rsidR="000D5072" w:rsidRDefault="00D12398">
    <w:pPr>
      <w:spacing w:after="0" w:line="259" w:lineRule="auto"/>
      <w:ind w:left="0" w:right="132"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459EDB3" wp14:editId="7900AC50">
              <wp:simplePos x="0" y="0"/>
              <wp:positionH relativeFrom="page">
                <wp:posOffset>896417</wp:posOffset>
              </wp:positionH>
              <wp:positionV relativeFrom="page">
                <wp:posOffset>9233612</wp:posOffset>
              </wp:positionV>
              <wp:extent cx="5981447" cy="6096"/>
              <wp:effectExtent l="0" t="0" r="0" b="0"/>
              <wp:wrapSquare wrapText="bothSides"/>
              <wp:docPr id="19715" name="Group 19715"/>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20788" name="Shape 20788"/>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w16du="http://schemas.microsoft.com/office/word/2023/wordml/word16du">
          <w:pict>
            <v:group w14:anchorId="4611B14D" id="Group 19715" o:spid="_x0000_s1026" style="position:absolute;margin-left:70.6pt;margin-top:727.05pt;width:471pt;height:.5pt;z-index:251660288;mso-position-horizontal-relative:page;mso-position-vertical-relative:pag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">
              <v:shape id="Shape 20788" o:spid="_x0000_s1027" style="position:absolute;width:59814;height:91;visibility:visible;mso-wrap-style:square;v-text-anchor:top" coordsize="5981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" path="m,l5981447,r,9144l,9144,,e" fillcolor="#d9d9d9" stroked="f" strokeweight="0">
                <v:stroke miterlimit="83231f" joinstyle="miter"/>
                <v:path arrowok="t" textboxrect="0,0,5981447,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14:paraId="52782109" w14:textId="77777777" w:rsidR="000D5072" w:rsidRDefault="00D12398">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22FE0" w14:textId="77777777" w:rsidR="007B1ECA" w:rsidRDefault="007B1ECA">
      <w:pPr>
        <w:spacing w:after="0" w:line="240" w:lineRule="auto"/>
      </w:pPr>
      <w:r>
        <w:separator/>
      </w:r>
    </w:p>
  </w:footnote>
  <w:footnote w:type="continuationSeparator" w:id="0">
    <w:p w14:paraId="0B412BC1" w14:textId="77777777" w:rsidR="007B1ECA" w:rsidRDefault="007B1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432E"/>
    <w:multiLevelType w:val="multilevel"/>
    <w:tmpl w:val="02F0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683058"/>
    <w:multiLevelType w:val="hybridMultilevel"/>
    <w:tmpl w:val="CBCE257A"/>
    <w:lvl w:ilvl="0" w:tplc="102E0A7C">
      <w:start w:val="1"/>
      <w:numFmt w:val="lowerLetter"/>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BA976A">
      <w:start w:val="1"/>
      <w:numFmt w:val="lowerLett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6C9C2A">
      <w:start w:val="1"/>
      <w:numFmt w:val="lowerRoman"/>
      <w:lvlText w:val="%3"/>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A0B79C">
      <w:start w:val="1"/>
      <w:numFmt w:val="decimal"/>
      <w:lvlText w:val="%4"/>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C62DD4">
      <w:start w:val="1"/>
      <w:numFmt w:val="lowerLetter"/>
      <w:lvlText w:val="%5"/>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F45BEA">
      <w:start w:val="1"/>
      <w:numFmt w:val="lowerRoman"/>
      <w:lvlText w:val="%6"/>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7A723E">
      <w:start w:val="1"/>
      <w:numFmt w:val="decimal"/>
      <w:lvlText w:val="%7"/>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704C24">
      <w:start w:val="1"/>
      <w:numFmt w:val="lowerLetter"/>
      <w:lvlText w:val="%8"/>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9451E4">
      <w:start w:val="1"/>
      <w:numFmt w:val="lowerRoman"/>
      <w:lvlText w:val="%9"/>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C5207F"/>
    <w:multiLevelType w:val="hybridMultilevel"/>
    <w:tmpl w:val="BDD6473A"/>
    <w:lvl w:ilvl="0" w:tplc="DE923C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46F49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0EAF22">
      <w:start w:val="1"/>
      <w:numFmt w:val="lowerLetter"/>
      <w:lvlRestart w:val="0"/>
      <w:lvlText w:val="%3."/>
      <w:lvlJc w:val="left"/>
      <w:pPr>
        <w:ind w:left="1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BE8E06">
      <w:start w:val="1"/>
      <w:numFmt w:val="decimal"/>
      <w:lvlText w:val="%4"/>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C0E576">
      <w:start w:val="1"/>
      <w:numFmt w:val="lowerLetter"/>
      <w:lvlText w:val="%5"/>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B4E692">
      <w:start w:val="1"/>
      <w:numFmt w:val="lowerRoman"/>
      <w:lvlText w:val="%6"/>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5A89B8">
      <w:start w:val="1"/>
      <w:numFmt w:val="decimal"/>
      <w:lvlText w:val="%7"/>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6EABF8">
      <w:start w:val="1"/>
      <w:numFmt w:val="lowerLetter"/>
      <w:lvlText w:val="%8"/>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86F418">
      <w:start w:val="1"/>
      <w:numFmt w:val="lowerRoman"/>
      <w:lvlText w:val="%9"/>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AA32DE"/>
    <w:multiLevelType w:val="hybridMultilevel"/>
    <w:tmpl w:val="5CE63B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26F80"/>
    <w:multiLevelType w:val="hybridMultilevel"/>
    <w:tmpl w:val="57640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B74F8"/>
    <w:multiLevelType w:val="hybridMultilevel"/>
    <w:tmpl w:val="27820DCC"/>
    <w:lvl w:ilvl="0" w:tplc="B84CB48C">
      <w:start w:val="1"/>
      <w:numFmt w:val="bullet"/>
      <w:lvlText w:val="●"/>
      <w:lvlJc w:val="left"/>
      <w:pPr>
        <w:ind w:left="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2E4B44">
      <w:start w:val="1"/>
      <w:numFmt w:val="bullet"/>
      <w:lvlText w:val="o"/>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A421AA">
      <w:start w:val="1"/>
      <w:numFmt w:val="bullet"/>
      <w:lvlText w:val="▪"/>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22A5C0">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CC0472">
      <w:start w:val="1"/>
      <w:numFmt w:val="bullet"/>
      <w:lvlText w:val="o"/>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44364C">
      <w:start w:val="1"/>
      <w:numFmt w:val="bullet"/>
      <w:lvlText w:val="▪"/>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5A6E58">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5E4994">
      <w:start w:val="1"/>
      <w:numFmt w:val="bullet"/>
      <w:lvlText w:val="o"/>
      <w:lvlJc w:val="left"/>
      <w:pPr>
        <w:ind w:left="7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2E3A40">
      <w:start w:val="1"/>
      <w:numFmt w:val="bullet"/>
      <w:lvlText w:val="▪"/>
      <w:lvlJc w:val="left"/>
      <w:pPr>
        <w:ind w:left="8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173F2D"/>
    <w:multiLevelType w:val="multilevel"/>
    <w:tmpl w:val="E4EE0C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A02CA1"/>
    <w:multiLevelType w:val="multilevel"/>
    <w:tmpl w:val="AA5ABEE4"/>
    <w:lvl w:ilvl="0">
      <w:start w:val="1"/>
      <w:numFmt w:val="decimal"/>
      <w:lvlText w:val="%1."/>
      <w:lvlJc w:val="left"/>
      <w:pPr>
        <w:ind w:left="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AB542DF"/>
    <w:multiLevelType w:val="hybridMultilevel"/>
    <w:tmpl w:val="65EC83E4"/>
    <w:lvl w:ilvl="0" w:tplc="42C26C7C">
      <w:start w:val="1"/>
      <w:numFmt w:val="bullet"/>
      <w:lvlText w:val="•"/>
      <w:lvlJc w:val="left"/>
      <w:pPr>
        <w:ind w:left="1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B65D76">
      <w:start w:val="1"/>
      <w:numFmt w:val="bullet"/>
      <w:lvlText w:val="o"/>
      <w:lvlJc w:val="left"/>
      <w:pPr>
        <w:ind w:left="3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FC1282">
      <w:start w:val="1"/>
      <w:numFmt w:val="bullet"/>
      <w:lvlText w:val="▪"/>
      <w:lvlJc w:val="left"/>
      <w:pPr>
        <w:ind w:left="4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F6B7B2">
      <w:start w:val="1"/>
      <w:numFmt w:val="bullet"/>
      <w:lvlText w:val="•"/>
      <w:lvlJc w:val="left"/>
      <w:pPr>
        <w:ind w:left="5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EE97E2">
      <w:start w:val="1"/>
      <w:numFmt w:val="bullet"/>
      <w:lvlText w:val="o"/>
      <w:lvlJc w:val="left"/>
      <w:pPr>
        <w:ind w:left="5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5EAC96">
      <w:start w:val="1"/>
      <w:numFmt w:val="bullet"/>
      <w:lvlText w:val="▪"/>
      <w:lvlJc w:val="left"/>
      <w:pPr>
        <w:ind w:left="6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CEDEC0">
      <w:start w:val="1"/>
      <w:numFmt w:val="bullet"/>
      <w:lvlText w:val="•"/>
      <w:lvlJc w:val="left"/>
      <w:pPr>
        <w:ind w:left="7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A271DE">
      <w:start w:val="1"/>
      <w:numFmt w:val="bullet"/>
      <w:lvlText w:val="o"/>
      <w:lvlJc w:val="left"/>
      <w:pPr>
        <w:ind w:left="8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020162">
      <w:start w:val="1"/>
      <w:numFmt w:val="bullet"/>
      <w:lvlText w:val="▪"/>
      <w:lvlJc w:val="left"/>
      <w:pPr>
        <w:ind w:left="8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114664391">
    <w:abstractNumId w:val="5"/>
  </w:num>
  <w:num w:numId="2" w16cid:durableId="1131821652">
    <w:abstractNumId w:val="7"/>
  </w:num>
  <w:num w:numId="3" w16cid:durableId="1965575162">
    <w:abstractNumId w:val="2"/>
  </w:num>
  <w:num w:numId="4" w16cid:durableId="1266966078">
    <w:abstractNumId w:val="1"/>
  </w:num>
  <w:num w:numId="5" w16cid:durableId="2038189680">
    <w:abstractNumId w:val="8"/>
  </w:num>
  <w:num w:numId="6" w16cid:durableId="922838706">
    <w:abstractNumId w:val="3"/>
  </w:num>
  <w:num w:numId="7" w16cid:durableId="16468897">
    <w:abstractNumId w:val="4"/>
  </w:num>
  <w:num w:numId="8" w16cid:durableId="1467506934">
    <w:abstractNumId w:val="6"/>
  </w:num>
  <w:num w:numId="9" w16cid:durableId="1317295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072"/>
    <w:rsid w:val="00030083"/>
    <w:rsid w:val="00096D9C"/>
    <w:rsid w:val="000B187C"/>
    <w:rsid w:val="000D5072"/>
    <w:rsid w:val="000F6600"/>
    <w:rsid w:val="00131F0D"/>
    <w:rsid w:val="001D626C"/>
    <w:rsid w:val="001F10EC"/>
    <w:rsid w:val="002427CE"/>
    <w:rsid w:val="00293163"/>
    <w:rsid w:val="002A77C6"/>
    <w:rsid w:val="002F5EAC"/>
    <w:rsid w:val="00315BBA"/>
    <w:rsid w:val="00350F9D"/>
    <w:rsid w:val="003E20F5"/>
    <w:rsid w:val="003E43A0"/>
    <w:rsid w:val="003F7642"/>
    <w:rsid w:val="0043488B"/>
    <w:rsid w:val="00440825"/>
    <w:rsid w:val="004947E9"/>
    <w:rsid w:val="004A28D0"/>
    <w:rsid w:val="004A5CE7"/>
    <w:rsid w:val="004E295B"/>
    <w:rsid w:val="004F6818"/>
    <w:rsid w:val="00514B53"/>
    <w:rsid w:val="005705AF"/>
    <w:rsid w:val="00571938"/>
    <w:rsid w:val="006663DA"/>
    <w:rsid w:val="00684D8D"/>
    <w:rsid w:val="0076152F"/>
    <w:rsid w:val="007B1ECA"/>
    <w:rsid w:val="00824DB3"/>
    <w:rsid w:val="00856B2B"/>
    <w:rsid w:val="00887731"/>
    <w:rsid w:val="009434C3"/>
    <w:rsid w:val="00991856"/>
    <w:rsid w:val="00A05F3F"/>
    <w:rsid w:val="00A5586D"/>
    <w:rsid w:val="00A638D0"/>
    <w:rsid w:val="00A7528B"/>
    <w:rsid w:val="00AA3DDC"/>
    <w:rsid w:val="00B77152"/>
    <w:rsid w:val="00B95E27"/>
    <w:rsid w:val="00C448E1"/>
    <w:rsid w:val="00C7108C"/>
    <w:rsid w:val="00CA7DA5"/>
    <w:rsid w:val="00CB38A4"/>
    <w:rsid w:val="00CC0D79"/>
    <w:rsid w:val="00D04D16"/>
    <w:rsid w:val="00D07A1E"/>
    <w:rsid w:val="00D12398"/>
    <w:rsid w:val="00D900F8"/>
    <w:rsid w:val="00DB0C58"/>
    <w:rsid w:val="00E63AC5"/>
    <w:rsid w:val="00E917F6"/>
    <w:rsid w:val="00EB042F"/>
    <w:rsid w:val="00EF7B7F"/>
    <w:rsid w:val="00F6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C189"/>
  <w15:docId w15:val="{4FDC5F73-050B-4DAA-9EC9-C9B83BD9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0" w:line="250" w:lineRule="auto"/>
      <w:ind w:left="2171" w:right="2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78"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9" w:line="249" w:lineRule="auto"/>
      <w:ind w:left="10" w:hanging="10"/>
      <w:jc w:val="both"/>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9" w:line="249" w:lineRule="auto"/>
      <w:ind w:left="10" w:hanging="10"/>
      <w:jc w:val="both"/>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uiPriority w:val="9"/>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434C3"/>
    <w:rPr>
      <w:color w:val="0563C1" w:themeColor="hyperlink"/>
      <w:u w:val="single"/>
    </w:rPr>
  </w:style>
  <w:style w:type="character" w:styleId="UnresolvedMention">
    <w:name w:val="Unresolved Mention"/>
    <w:basedOn w:val="DefaultParagraphFont"/>
    <w:uiPriority w:val="99"/>
    <w:semiHidden/>
    <w:unhideWhenUsed/>
    <w:rsid w:val="009434C3"/>
    <w:rPr>
      <w:color w:val="605E5C"/>
      <w:shd w:val="clear" w:color="auto" w:fill="E1DFDD"/>
    </w:rPr>
  </w:style>
  <w:style w:type="paragraph" w:styleId="ListParagraph">
    <w:name w:val="List Paragraph"/>
    <w:basedOn w:val="Normal"/>
    <w:uiPriority w:val="34"/>
    <w:qFormat/>
    <w:rsid w:val="00DB0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fa.ms.gov/dfa-offices/mmrs/mississippi-suppliers-vendors/" TargetMode="External"/><Relationship Id="rId13" Type="http://schemas.openxmlformats.org/officeDocument/2006/relationships/hyperlink" Target="https://www.dfa.ms.gov/dfa-offices/mmrs/mississippi-suppliers-vendors/" TargetMode="External"/><Relationship Id="rId18" Type="http://schemas.openxmlformats.org/officeDocument/2006/relationships/hyperlink" Target="https://portal.magic.ms.gov/irj/portal"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dfa.ms.gov/suppliers-training" TargetMode="External"/><Relationship Id="rId7" Type="http://schemas.openxmlformats.org/officeDocument/2006/relationships/hyperlink" Target="https://www.dfa.ms.gov/dfa-offices/mmrs/mississippi-suppliers-vendors/" TargetMode="External"/><Relationship Id="rId12" Type="http://schemas.openxmlformats.org/officeDocument/2006/relationships/hyperlink" Target="https://www.dfa.ms.gov/dfa-offices/mmrs/mississippi-suppliers-vendors/" TargetMode="External"/><Relationship Id="rId17" Type="http://schemas.openxmlformats.org/officeDocument/2006/relationships/hyperlink" Target="https://portal.magic.ms.gov/irj/porta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sus.magic.ms.gov/sap/bc/webdynpro/sapsrm/wda_e_suco_sreg?sap-client=100" TargetMode="External"/><Relationship Id="rId20" Type="http://schemas.openxmlformats.org/officeDocument/2006/relationships/hyperlink" Target="http://www.dfa.ms.gov/suppliers-trai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fa.ms.gov/dfa-offices/mmrs/mississippi-suppliers-vendor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us.magic.ms.gov/sap/bc/webdynpro/sapsrm/wda_e_suco_sreg?sap-client=100" TargetMode="External"/><Relationship Id="rId23" Type="http://schemas.openxmlformats.org/officeDocument/2006/relationships/hyperlink" Target="mailto:lmoore@msblind.org" TargetMode="External"/><Relationship Id="rId28" Type="http://schemas.openxmlformats.org/officeDocument/2006/relationships/theme" Target="theme/theme1.xml"/><Relationship Id="rId10" Type="http://schemas.openxmlformats.org/officeDocument/2006/relationships/hyperlink" Target="https://www.dfa.ms.gov/dfa-offices/mmrs/mississippi-suppliers-vendors/" TargetMode="External"/><Relationship Id="rId19" Type="http://schemas.openxmlformats.org/officeDocument/2006/relationships/hyperlink" Target="http://www.dfa.ms.gov/suppliers-training" TargetMode="External"/><Relationship Id="rId4" Type="http://schemas.openxmlformats.org/officeDocument/2006/relationships/webSettings" Target="webSettings.xml"/><Relationship Id="rId9" Type="http://schemas.openxmlformats.org/officeDocument/2006/relationships/hyperlink" Target="https://www.dfa.ms.gov/dfa-offices/mmrs/mississippi-suppliers-vendors/" TargetMode="External"/><Relationship Id="rId14" Type="http://schemas.openxmlformats.org/officeDocument/2006/relationships/hyperlink" Target="https://www.dfa.ms.gov/dfa-offices/mmrs/mississippi-suppliers-vendors/" TargetMode="External"/><Relationship Id="rId22" Type="http://schemas.openxmlformats.org/officeDocument/2006/relationships/hyperlink" Target="http://www.dfa.ms.gov/suppliers-train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4965</Words>
  <Characters>28307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Hood</dc:creator>
  <cp:keywords/>
  <cp:lastModifiedBy>Ashley Smith</cp:lastModifiedBy>
  <cp:revision>2</cp:revision>
  <dcterms:created xsi:type="dcterms:W3CDTF">2024-02-20T15:57:00Z</dcterms:created>
  <dcterms:modified xsi:type="dcterms:W3CDTF">2024-02-20T15:57:00Z</dcterms:modified>
</cp:coreProperties>
</file>