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D2" w:rsidRDefault="001E27D2" w:rsidP="001E27D2">
      <w:pPr>
        <w:tabs>
          <w:tab w:val="left" w:pos="-720"/>
          <w:tab w:val="left" w:pos="0"/>
          <w:tab w:val="left" w:pos="720"/>
        </w:tabs>
        <w:suppressAutoHyphens/>
        <w:ind w:left="1440" w:hanging="1440"/>
        <w:jc w:val="center"/>
        <w:outlineLvl w:val="0"/>
        <w:rPr>
          <w:rFonts w:ascii="Times New Roman" w:hAnsi="Times New Roman"/>
          <w:b/>
          <w:spacing w:val="-3"/>
        </w:rPr>
      </w:pPr>
      <w:r>
        <w:rPr>
          <w:rFonts w:ascii="Times New Roman" w:hAnsi="Times New Roman"/>
          <w:b/>
          <w:spacing w:val="-3"/>
        </w:rPr>
        <w:t>SECTION 00090</w:t>
      </w:r>
    </w:p>
    <w:p w:rsidR="001E27D2" w:rsidRDefault="001E27D2" w:rsidP="001E27D2">
      <w:pPr>
        <w:tabs>
          <w:tab w:val="left" w:pos="-720"/>
          <w:tab w:val="left" w:pos="0"/>
          <w:tab w:val="left" w:pos="720"/>
        </w:tabs>
        <w:suppressAutoHyphens/>
        <w:ind w:left="1440" w:hanging="1440"/>
        <w:jc w:val="center"/>
        <w:outlineLvl w:val="0"/>
        <w:rPr>
          <w:rFonts w:ascii="Times New Roman" w:hAnsi="Times New Roman"/>
          <w:spacing w:val="-3"/>
          <w:sz w:val="32"/>
          <w:szCs w:val="32"/>
        </w:rPr>
      </w:pPr>
      <w:r>
        <w:rPr>
          <w:rFonts w:ascii="Times New Roman" w:hAnsi="Times New Roman"/>
          <w:b/>
          <w:spacing w:val="-3"/>
          <w:sz w:val="32"/>
          <w:szCs w:val="32"/>
        </w:rPr>
        <w:t>ADVERTISEMENT FOR BIDS</w:t>
      </w:r>
    </w:p>
    <w:p w:rsidR="001E27D2" w:rsidRDefault="001E27D2" w:rsidP="001E27D2">
      <w:pPr>
        <w:tabs>
          <w:tab w:val="left" w:pos="-720"/>
        </w:tabs>
        <w:suppressAutoHyphens/>
        <w:jc w:val="both"/>
        <w:rPr>
          <w:rFonts w:ascii="Times New Roman" w:hAnsi="Times New Roman"/>
          <w:spacing w:val="-3"/>
          <w:szCs w:val="20"/>
          <w:u w:val="single"/>
        </w:rPr>
      </w:pP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u w:val="single"/>
        </w:rPr>
        <w:tab/>
      </w:r>
    </w:p>
    <w:p w:rsidR="001E27D2" w:rsidRDefault="001E27D2" w:rsidP="001E27D2">
      <w:pPr>
        <w:tabs>
          <w:tab w:val="left" w:pos="-720"/>
        </w:tabs>
        <w:suppressAutoHyphens/>
        <w:jc w:val="both"/>
        <w:rPr>
          <w:rFonts w:ascii="Times New Roman" w:hAnsi="Times New Roman"/>
          <w:spacing w:val="-3"/>
        </w:rPr>
      </w:pPr>
    </w:p>
    <w:p w:rsidR="001E27D2" w:rsidRDefault="001E27D2" w:rsidP="001E27D2">
      <w:pPr>
        <w:tabs>
          <w:tab w:val="left" w:pos="-720"/>
        </w:tabs>
        <w:suppressAutoHyphens/>
        <w:jc w:val="both"/>
        <w:outlineLvl w:val="0"/>
        <w:rPr>
          <w:rFonts w:ascii="Times New Roman" w:hAnsi="Times New Roman"/>
          <w:spacing w:val="-3"/>
          <w:sz w:val="20"/>
        </w:rPr>
      </w:pPr>
      <w:r>
        <w:rPr>
          <w:rFonts w:ascii="Times New Roman" w:hAnsi="Times New Roman"/>
          <w:spacing w:val="-3"/>
          <w:sz w:val="20"/>
        </w:rPr>
        <w:t>NOTICE:</w:t>
      </w:r>
      <w:r>
        <w:rPr>
          <w:rFonts w:ascii="Times New Roman" w:hAnsi="Times New Roman"/>
          <w:spacing w:val="-3"/>
          <w:sz w:val="20"/>
        </w:rPr>
        <w:tab/>
        <w:t>Bidders</w:t>
      </w:r>
    </w:p>
    <w:p w:rsidR="001E27D2" w:rsidRDefault="001E27D2" w:rsidP="001E27D2">
      <w:pPr>
        <w:tabs>
          <w:tab w:val="left" w:pos="-720"/>
        </w:tabs>
        <w:suppressAutoHyphens/>
        <w:jc w:val="both"/>
        <w:rPr>
          <w:rFonts w:ascii="Times New Roman" w:hAnsi="Times New Roman"/>
          <w:spacing w:val="-3"/>
          <w:sz w:val="20"/>
        </w:rPr>
      </w:pPr>
    </w:p>
    <w:p w:rsidR="001E27D2" w:rsidRDefault="001E27D2" w:rsidP="001E27D2">
      <w:pPr>
        <w:tabs>
          <w:tab w:val="left" w:pos="-720"/>
        </w:tabs>
        <w:suppressAutoHyphens/>
        <w:spacing w:line="480" w:lineRule="auto"/>
        <w:jc w:val="both"/>
        <w:rPr>
          <w:rFonts w:ascii="Times New Roman" w:hAnsi="Times New Roman"/>
          <w:spacing w:val="-3"/>
          <w:sz w:val="20"/>
        </w:rPr>
      </w:pPr>
      <w:r>
        <w:rPr>
          <w:rFonts w:ascii="Times New Roman" w:hAnsi="Times New Roman"/>
          <w:spacing w:val="-3"/>
          <w:sz w:val="20"/>
        </w:rPr>
        <w:t xml:space="preserve">Sealed Bids will be received by the </w:t>
      </w:r>
      <w:bookmarkStart w:id="0" w:name="_GoBack"/>
      <w:r>
        <w:rPr>
          <w:rFonts w:ascii="Times New Roman" w:hAnsi="Times New Roman"/>
          <w:spacing w:val="-3"/>
          <w:sz w:val="20"/>
        </w:rPr>
        <w:t xml:space="preserve">HANCOCK COUNTY </w:t>
      </w:r>
      <w:bookmarkEnd w:id="0"/>
      <w:r>
        <w:rPr>
          <w:rFonts w:ascii="Times New Roman" w:hAnsi="Times New Roman"/>
          <w:spacing w:val="-3"/>
          <w:sz w:val="20"/>
        </w:rPr>
        <w:t>BOARD OF SUPERVISORS at 854 HIGHWAY 90, BAY ST. LOUIS, MS 39520 until</w:t>
      </w:r>
      <w:r>
        <w:rPr>
          <w:rFonts w:ascii="Times New Roman" w:hAnsi="Times New Roman"/>
          <w:spacing w:val="-3"/>
          <w:sz w:val="20"/>
          <w:u w:val="single"/>
        </w:rPr>
        <w:t xml:space="preserve"> 11:00 A</w:t>
      </w:r>
      <w:proofErr w:type="gramStart"/>
      <w:r>
        <w:rPr>
          <w:rFonts w:ascii="Times New Roman" w:hAnsi="Times New Roman"/>
          <w:spacing w:val="-3"/>
          <w:sz w:val="20"/>
          <w:u w:val="single"/>
        </w:rPr>
        <w:t>..</w:t>
      </w:r>
      <w:proofErr w:type="gramEnd"/>
      <w:r>
        <w:rPr>
          <w:rFonts w:ascii="Times New Roman" w:hAnsi="Times New Roman"/>
          <w:spacing w:val="-3"/>
          <w:sz w:val="20"/>
          <w:u w:val="single"/>
        </w:rPr>
        <w:t>M., on December 15, 2014,</w:t>
      </w:r>
      <w:r>
        <w:rPr>
          <w:rFonts w:ascii="Times New Roman" w:hAnsi="Times New Roman"/>
          <w:spacing w:val="-3"/>
          <w:sz w:val="20"/>
        </w:rPr>
        <w:t xml:space="preserve"> and shortly thereafter opened and read for: </w:t>
      </w:r>
    </w:p>
    <w:p w:rsidR="001E27D2" w:rsidRDefault="001E27D2" w:rsidP="001E27D2">
      <w:pPr>
        <w:tabs>
          <w:tab w:val="left" w:pos="-720"/>
        </w:tabs>
        <w:suppressAutoHyphens/>
        <w:spacing w:after="120" w:line="480" w:lineRule="auto"/>
        <w:jc w:val="center"/>
        <w:rPr>
          <w:rFonts w:ascii="Times New Roman" w:hAnsi="Times New Roman"/>
          <w:b/>
          <w:i/>
          <w:spacing w:val="-3"/>
          <w:sz w:val="20"/>
          <w:u w:val="single"/>
        </w:rPr>
      </w:pPr>
      <w:r>
        <w:rPr>
          <w:rFonts w:ascii="Times New Roman" w:hAnsi="Times New Roman"/>
          <w:b/>
          <w:i/>
          <w:spacing w:val="-3"/>
          <w:sz w:val="20"/>
          <w:u w:val="single"/>
        </w:rPr>
        <w:t>REMOVE AND REPLACE BAYOU TALLA BRIDGE ON OLD KILN-PICAYUNE ROAD (NBI #37)</w:t>
      </w:r>
    </w:p>
    <w:p w:rsidR="001E27D2" w:rsidRDefault="001E27D2" w:rsidP="001E27D2">
      <w:pPr>
        <w:tabs>
          <w:tab w:val="left" w:pos="-720"/>
        </w:tabs>
        <w:suppressAutoHyphens/>
        <w:spacing w:line="480" w:lineRule="auto"/>
        <w:jc w:val="both"/>
        <w:rPr>
          <w:rFonts w:ascii="Times New Roman" w:hAnsi="Times New Roman"/>
          <w:spacing w:val="-3"/>
          <w:sz w:val="20"/>
        </w:rPr>
      </w:pPr>
      <w:r>
        <w:rPr>
          <w:rFonts w:ascii="Times New Roman" w:hAnsi="Times New Roman"/>
          <w:spacing w:val="-3"/>
          <w:sz w:val="20"/>
        </w:rPr>
        <w:t xml:space="preserve">Project Manuals may be examined at the HANCOCK COUNTY BOARD OF SUPERVISORS, 854 HIGHWAY 90, BAY ST. LOUIS, MS, at the office of the Design Engineer, Compton Engineering, Inc., 3036 Longfellow Drive in Bay St. </w:t>
      </w:r>
      <w:proofErr w:type="spellStart"/>
      <w:r>
        <w:rPr>
          <w:rFonts w:ascii="Times New Roman" w:hAnsi="Times New Roman"/>
          <w:spacing w:val="-3"/>
          <w:sz w:val="20"/>
        </w:rPr>
        <w:t>Loius</w:t>
      </w:r>
      <w:proofErr w:type="spellEnd"/>
      <w:r>
        <w:rPr>
          <w:rFonts w:ascii="Times New Roman" w:hAnsi="Times New Roman"/>
          <w:spacing w:val="-3"/>
          <w:sz w:val="20"/>
        </w:rPr>
        <w:t xml:space="preserve">, or online at </w:t>
      </w:r>
      <w:hyperlink r:id="rId6" w:history="1">
        <w:r>
          <w:rPr>
            <w:rStyle w:val="Hyperlink"/>
            <w:rFonts w:ascii="Times New Roman" w:eastAsiaTheme="majorEastAsia" w:hAnsi="Times New Roman"/>
            <w:spacing w:val="-3"/>
            <w:sz w:val="20"/>
          </w:rPr>
          <w:t>www.comptonengineeringplans.com</w:t>
        </w:r>
      </w:hyperlink>
      <w:r>
        <w:rPr>
          <w:rFonts w:ascii="Times New Roman" w:hAnsi="Times New Roman"/>
          <w:spacing w:val="-3"/>
          <w:sz w:val="20"/>
        </w:rPr>
        <w:t xml:space="preserve">. The bid documents are being made available online via original paper copy or compact disc upon payment </w:t>
      </w:r>
      <w:r>
        <w:rPr>
          <w:rFonts w:ascii="Times New Roman" w:hAnsi="Times New Roman"/>
          <w:b/>
          <w:spacing w:val="-3"/>
          <w:sz w:val="20"/>
        </w:rPr>
        <w:t>$</w:t>
      </w:r>
      <w:r>
        <w:rPr>
          <w:rFonts w:ascii="Times New Roman" w:hAnsi="Times New Roman"/>
          <w:b/>
          <w:spacing w:val="-3"/>
          <w:sz w:val="20"/>
          <w:u w:val="single"/>
        </w:rPr>
        <w:t>125.00</w:t>
      </w:r>
      <w:r>
        <w:rPr>
          <w:rFonts w:ascii="Times New Roman" w:hAnsi="Times New Roman"/>
          <w:b/>
          <w:spacing w:val="-3"/>
          <w:sz w:val="20"/>
        </w:rPr>
        <w:t xml:space="preserve"> per paper copy</w:t>
      </w:r>
      <w:r>
        <w:rPr>
          <w:rFonts w:ascii="Times New Roman" w:hAnsi="Times New Roman"/>
          <w:spacing w:val="-3"/>
          <w:sz w:val="20"/>
        </w:rPr>
        <w:t xml:space="preserve"> and </w:t>
      </w:r>
      <w:r>
        <w:rPr>
          <w:rFonts w:ascii="Times New Roman" w:hAnsi="Times New Roman"/>
          <w:b/>
          <w:spacing w:val="-3"/>
          <w:sz w:val="20"/>
        </w:rPr>
        <w:t>$</w:t>
      </w:r>
      <w:r>
        <w:rPr>
          <w:rFonts w:ascii="Times New Roman" w:hAnsi="Times New Roman"/>
          <w:b/>
          <w:spacing w:val="-3"/>
          <w:sz w:val="20"/>
          <w:u w:val="single"/>
        </w:rPr>
        <w:tab/>
        <w:t>35.00</w:t>
      </w:r>
      <w:r>
        <w:rPr>
          <w:rFonts w:ascii="Times New Roman" w:hAnsi="Times New Roman"/>
          <w:b/>
          <w:spacing w:val="-3"/>
          <w:sz w:val="20"/>
        </w:rPr>
        <w:t xml:space="preserve"> per compact disc</w:t>
      </w:r>
      <w:r>
        <w:rPr>
          <w:rFonts w:ascii="Times New Roman" w:hAnsi="Times New Roman"/>
          <w:spacing w:val="-3"/>
          <w:sz w:val="20"/>
        </w:rPr>
        <w:t xml:space="preserve">. </w:t>
      </w:r>
      <w:r>
        <w:rPr>
          <w:rFonts w:ascii="Times New Roman" w:hAnsi="Times New Roman"/>
          <w:sz w:val="20"/>
        </w:rPr>
        <w:t xml:space="preserve">The drawings bound in the bid documents are photographic reductions of the original tracings.  Full-scale drawings may be obtained (provided a set of reduced drawings and specifications has been purchased) for an additional $50.00 per set.  </w:t>
      </w:r>
      <w:r>
        <w:rPr>
          <w:rFonts w:ascii="Times New Roman" w:hAnsi="Times New Roman"/>
          <w:spacing w:val="-3"/>
          <w:sz w:val="20"/>
        </w:rPr>
        <w:t xml:space="preserve">Cost includes shipping and handling for each set. The bid documents are non-refundable and must be purchased through the website. Return of documents is not required. All plan holders are required to have a valid email address for online registration. For information regarding website registration and online orders please contact Plan House Printing at 662-407-0193. For information regarding this project, contact Compton Engineering’s office at 228-467-2770 in Bay St. Louis, Mississippi. </w:t>
      </w:r>
    </w:p>
    <w:p w:rsidR="001E27D2" w:rsidRDefault="001E27D2" w:rsidP="001E27D2">
      <w:pPr>
        <w:tabs>
          <w:tab w:val="left" w:pos="-720"/>
        </w:tabs>
        <w:suppressAutoHyphens/>
        <w:spacing w:line="480" w:lineRule="auto"/>
        <w:jc w:val="both"/>
        <w:rPr>
          <w:rFonts w:ascii="Times New Roman" w:hAnsi="Times New Roman"/>
          <w:spacing w:val="-3"/>
          <w:sz w:val="20"/>
        </w:rPr>
      </w:pPr>
      <w:r>
        <w:rPr>
          <w:rFonts w:ascii="Times New Roman" w:hAnsi="Times New Roman"/>
          <w:spacing w:val="-3"/>
          <w:sz w:val="20"/>
        </w:rPr>
        <w:t xml:space="preserve">The right is reserved by the Owner to reject any or all bids, to waive any </w:t>
      </w:r>
      <w:proofErr w:type="gramStart"/>
      <w:r>
        <w:rPr>
          <w:rFonts w:ascii="Times New Roman" w:hAnsi="Times New Roman"/>
          <w:spacing w:val="-3"/>
          <w:sz w:val="20"/>
        </w:rPr>
        <w:t>informalities</w:t>
      </w:r>
      <w:proofErr w:type="gramEnd"/>
      <w:r>
        <w:rPr>
          <w:rFonts w:ascii="Times New Roman" w:hAnsi="Times New Roman"/>
          <w:spacing w:val="-3"/>
          <w:sz w:val="20"/>
        </w:rPr>
        <w:t>, and to award the Contract to serve the best interest of Owner.</w:t>
      </w:r>
    </w:p>
    <w:p w:rsidR="001E27D2" w:rsidRDefault="001E27D2" w:rsidP="001E27D2">
      <w:pPr>
        <w:tabs>
          <w:tab w:val="left" w:pos="-720"/>
        </w:tabs>
        <w:suppressAutoHyphens/>
        <w:spacing w:line="480" w:lineRule="auto"/>
        <w:jc w:val="both"/>
        <w:rPr>
          <w:rFonts w:ascii="Times New Roman" w:hAnsi="Times New Roman"/>
          <w:spacing w:val="-3"/>
          <w:sz w:val="20"/>
        </w:rPr>
      </w:pPr>
    </w:p>
    <w:p w:rsidR="001E27D2" w:rsidRDefault="001E27D2" w:rsidP="001E27D2">
      <w:pPr>
        <w:tabs>
          <w:tab w:val="left" w:pos="-720"/>
        </w:tabs>
        <w:suppressAutoHyphens/>
        <w:jc w:val="both"/>
        <w:outlineLvl w:val="0"/>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HANCOCK COUNTY BOARD OF SUPERVISORS</w:t>
      </w:r>
    </w:p>
    <w:p w:rsidR="001E27D2" w:rsidRDefault="001E27D2" w:rsidP="001E27D2">
      <w:pPr>
        <w:tabs>
          <w:tab w:val="left" w:pos="-720"/>
        </w:tabs>
        <w:suppressAutoHyphens/>
        <w:jc w:val="both"/>
        <w:rPr>
          <w:rFonts w:ascii="Times New Roman" w:hAnsi="Times New Roman"/>
          <w:spacing w:val="-3"/>
          <w:sz w:val="20"/>
        </w:rPr>
      </w:pPr>
    </w:p>
    <w:p w:rsidR="001E27D2" w:rsidRDefault="001E27D2" w:rsidP="001E27D2">
      <w:pPr>
        <w:tabs>
          <w:tab w:val="left" w:pos="-720"/>
        </w:tabs>
        <w:suppressAutoHyphens/>
        <w:jc w:val="both"/>
        <w:rPr>
          <w:rFonts w:ascii="Times New Roman" w:hAnsi="Times New Roman"/>
          <w:spacing w:val="-3"/>
          <w:sz w:val="20"/>
        </w:rPr>
      </w:pPr>
    </w:p>
    <w:p w:rsidR="001E27D2" w:rsidRDefault="001E27D2" w:rsidP="001E27D2">
      <w:pPr>
        <w:ind w:firstLine="4320"/>
        <w:jc w:val="both"/>
        <w:rPr>
          <w:rFonts w:ascii="Times New Roman" w:hAnsi="Times New Roman"/>
          <w:sz w:val="20"/>
        </w:rPr>
      </w:pPr>
      <w:r>
        <w:rPr>
          <w:rFonts w:ascii="Times New Roman" w:hAnsi="Times New Roman"/>
          <w:spacing w:val="-3"/>
          <w:sz w:val="20"/>
        </w:rPr>
        <w:tab/>
        <w:t>By:</w:t>
      </w:r>
      <w:r>
        <w:rPr>
          <w:rFonts w:ascii="Times New Roman" w:hAnsi="Times New Roman"/>
          <w:sz w:val="20"/>
        </w:rPr>
        <w:t xml:space="preserve"> </w:t>
      </w:r>
      <w:r>
        <w:rPr>
          <w:rFonts w:ascii="Times New Roman" w:hAnsi="Times New Roman"/>
          <w:sz w:val="20"/>
        </w:rPr>
        <w:tab/>
        <w:t>Lisa Cowand, President</w:t>
      </w:r>
    </w:p>
    <w:p w:rsidR="001E27D2" w:rsidRDefault="001E27D2" w:rsidP="001E27D2">
      <w:pPr>
        <w:ind w:firstLine="4320"/>
        <w:jc w:val="both"/>
        <w:rPr>
          <w:rFonts w:ascii="Times New Roman" w:hAnsi="Times New Roman"/>
          <w:sz w:val="20"/>
        </w:rPr>
      </w:pPr>
    </w:p>
    <w:p w:rsidR="001E27D2" w:rsidRDefault="001E27D2" w:rsidP="001E27D2">
      <w:pPr>
        <w:tabs>
          <w:tab w:val="left" w:pos="-720"/>
        </w:tabs>
        <w:suppressAutoHyphens/>
        <w:spacing w:line="480" w:lineRule="auto"/>
        <w:rPr>
          <w:rFonts w:ascii="Times New Roman" w:hAnsi="Times New Roman"/>
          <w:spacing w:val="-3"/>
          <w:sz w:val="20"/>
          <w:u w:val="single"/>
        </w:rPr>
      </w:pP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Date:</w:t>
      </w:r>
      <w:r>
        <w:rPr>
          <w:rFonts w:ascii="Times New Roman" w:hAnsi="Times New Roman"/>
          <w:spacing w:val="-3"/>
          <w:sz w:val="20"/>
        </w:rPr>
        <w:tab/>
      </w:r>
      <w:r>
        <w:rPr>
          <w:rFonts w:ascii="Times New Roman" w:hAnsi="Times New Roman"/>
          <w:spacing w:val="-3"/>
          <w:sz w:val="20"/>
          <w:u w:val="single"/>
        </w:rPr>
        <w:t xml:space="preserve">  November 3, 2014</w:t>
      </w:r>
      <w:r>
        <w:rPr>
          <w:rFonts w:ascii="Times New Roman" w:hAnsi="Times New Roman"/>
          <w:spacing w:val="-3"/>
          <w:sz w:val="20"/>
          <w:u w:val="single"/>
        </w:rPr>
        <w:tab/>
      </w:r>
      <w:r>
        <w:rPr>
          <w:rFonts w:ascii="Times New Roman" w:hAnsi="Times New Roman"/>
          <w:spacing w:val="-3"/>
          <w:sz w:val="20"/>
          <w:u w:val="single"/>
        </w:rPr>
        <w:tab/>
      </w:r>
      <w:r>
        <w:rPr>
          <w:rFonts w:ascii="Times New Roman" w:hAnsi="Times New Roman"/>
          <w:spacing w:val="-3"/>
          <w:sz w:val="20"/>
          <w:u w:val="single"/>
        </w:rPr>
        <w:tab/>
      </w:r>
    </w:p>
    <w:p w:rsidR="001E27D2" w:rsidRDefault="001E27D2" w:rsidP="001E27D2">
      <w:pPr>
        <w:tabs>
          <w:tab w:val="left" w:pos="-720"/>
        </w:tabs>
        <w:suppressAutoHyphens/>
        <w:spacing w:line="480" w:lineRule="auto"/>
        <w:jc w:val="both"/>
        <w:rPr>
          <w:rFonts w:ascii="Times New Roman" w:hAnsi="Times New Roman"/>
          <w:spacing w:val="-3"/>
          <w:sz w:val="20"/>
        </w:rPr>
      </w:pPr>
      <w:r>
        <w:rPr>
          <w:rFonts w:ascii="Times New Roman" w:hAnsi="Times New Roman"/>
          <w:spacing w:val="-3"/>
          <w:sz w:val="20"/>
        </w:rPr>
        <w:t xml:space="preserve">Publish in the Sea Coast Echo </w:t>
      </w:r>
    </w:p>
    <w:p w:rsidR="001E27D2" w:rsidRDefault="001E27D2" w:rsidP="001E27D2">
      <w:pPr>
        <w:tabs>
          <w:tab w:val="left" w:pos="-720"/>
        </w:tabs>
        <w:suppressAutoHyphens/>
        <w:spacing w:line="480" w:lineRule="auto"/>
        <w:jc w:val="both"/>
        <w:rPr>
          <w:rFonts w:ascii="Times New Roman" w:hAnsi="Times New Roman"/>
          <w:spacing w:val="-3"/>
          <w:sz w:val="20"/>
        </w:rPr>
      </w:pPr>
      <w:proofErr w:type="gramStart"/>
      <w:r>
        <w:rPr>
          <w:rFonts w:ascii="Times New Roman" w:hAnsi="Times New Roman"/>
          <w:spacing w:val="-3"/>
          <w:sz w:val="20"/>
        </w:rPr>
        <w:t>on</w:t>
      </w:r>
      <w:proofErr w:type="gramEnd"/>
      <w:r>
        <w:rPr>
          <w:rFonts w:ascii="Times New Roman" w:hAnsi="Times New Roman"/>
          <w:spacing w:val="-3"/>
          <w:sz w:val="20"/>
        </w:rPr>
        <w:t xml:space="preserve"> November 12, 2014 and November 19, 2014.</w:t>
      </w:r>
    </w:p>
    <w:p w:rsidR="001E27D2" w:rsidRDefault="001E27D2" w:rsidP="001E27D2">
      <w:pPr>
        <w:tabs>
          <w:tab w:val="left" w:pos="-720"/>
        </w:tabs>
        <w:suppressAutoHyphens/>
        <w:jc w:val="both"/>
        <w:outlineLvl w:val="0"/>
        <w:rPr>
          <w:rFonts w:ascii="Times New Roman" w:hAnsi="Times New Roman"/>
          <w:spacing w:val="-3"/>
          <w:sz w:val="20"/>
        </w:rPr>
      </w:pPr>
      <w:r>
        <w:rPr>
          <w:rFonts w:ascii="Times New Roman" w:hAnsi="Times New Roman"/>
          <w:spacing w:val="-3"/>
          <w:sz w:val="20"/>
        </w:rPr>
        <w:t>PLEASE FORWARD PROOF OF PUBLICATION AND BILL TO OWNER</w:t>
      </w:r>
    </w:p>
    <w:p w:rsidR="000B2052" w:rsidRPr="001E27D2" w:rsidRDefault="000B2052" w:rsidP="001E27D2"/>
    <w:sectPr w:rsidR="000B2052" w:rsidRPr="001E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B09E0"/>
    <w:multiLevelType w:val="hybridMultilevel"/>
    <w:tmpl w:val="5656996A"/>
    <w:lvl w:ilvl="0" w:tplc="63FC2AAC">
      <w:numFmt w:val="bullet"/>
      <w:lvlText w:val="-"/>
      <w:lvlJc w:val="left"/>
      <w:pPr>
        <w:tabs>
          <w:tab w:val="num" w:pos="1080"/>
        </w:tabs>
        <w:ind w:left="1080" w:hanging="360"/>
      </w:pPr>
      <w:rPr>
        <w:rFonts w:ascii="Courier New" w:eastAsia="Times New Roman"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72"/>
    <w:rsid w:val="000B2052"/>
    <w:rsid w:val="001E27D2"/>
    <w:rsid w:val="0031096D"/>
    <w:rsid w:val="0045751A"/>
    <w:rsid w:val="005C0782"/>
    <w:rsid w:val="00600C1F"/>
    <w:rsid w:val="00617272"/>
    <w:rsid w:val="00C15139"/>
    <w:rsid w:val="00E2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52"/>
    <w:rPr>
      <w:rFonts w:eastAsia="Times New Roman"/>
      <w:b w:val="0"/>
    </w:rPr>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style>
  <w:style w:type="paragraph" w:styleId="Heading8">
    <w:name w:val="heading 8"/>
    <w:basedOn w:val="Normal"/>
    <w:next w:val="Normal"/>
    <w:link w:val="Heading8Char"/>
    <w:uiPriority w:val="9"/>
    <w:semiHidden/>
    <w:unhideWhenUsed/>
    <w:qFormat/>
    <w:rsid w:val="0031096D"/>
    <w:pPr>
      <w:spacing w:before="240" w:after="60"/>
      <w:outlineLvl w:val="7"/>
    </w:pPr>
    <w:rPr>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szCs w:val="32"/>
    </w:rPr>
  </w:style>
  <w:style w:type="paragraph" w:styleId="ListParagraph">
    <w:name w:val="List Paragraph"/>
    <w:basedOn w:val="Normal"/>
    <w:uiPriority w:val="34"/>
    <w:qFormat/>
    <w:rsid w:val="0031096D"/>
    <w:pPr>
      <w:ind w:left="720"/>
      <w:contextualSpacing/>
    </w:pPr>
  </w:style>
  <w:style w:type="paragraph" w:styleId="Quote">
    <w:name w:val="Quote"/>
    <w:basedOn w:val="Normal"/>
    <w:next w:val="Normal"/>
    <w:link w:val="QuoteChar"/>
    <w:uiPriority w:val="29"/>
    <w:qFormat/>
    <w:rsid w:val="0031096D"/>
    <w:rPr>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b/>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 w:type="character" w:styleId="Hyperlink">
    <w:name w:val="Hyperlink"/>
    <w:semiHidden/>
    <w:unhideWhenUsed/>
    <w:rsid w:val="001E27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52"/>
    <w:rPr>
      <w:rFonts w:eastAsia="Times New Roman"/>
      <w:b w:val="0"/>
    </w:rPr>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style>
  <w:style w:type="paragraph" w:styleId="Heading8">
    <w:name w:val="heading 8"/>
    <w:basedOn w:val="Normal"/>
    <w:next w:val="Normal"/>
    <w:link w:val="Heading8Char"/>
    <w:uiPriority w:val="9"/>
    <w:semiHidden/>
    <w:unhideWhenUsed/>
    <w:qFormat/>
    <w:rsid w:val="0031096D"/>
    <w:pPr>
      <w:spacing w:before="240" w:after="60"/>
      <w:outlineLvl w:val="7"/>
    </w:pPr>
    <w:rPr>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szCs w:val="32"/>
    </w:rPr>
  </w:style>
  <w:style w:type="paragraph" w:styleId="ListParagraph">
    <w:name w:val="List Paragraph"/>
    <w:basedOn w:val="Normal"/>
    <w:uiPriority w:val="34"/>
    <w:qFormat/>
    <w:rsid w:val="0031096D"/>
    <w:pPr>
      <w:ind w:left="720"/>
      <w:contextualSpacing/>
    </w:pPr>
  </w:style>
  <w:style w:type="paragraph" w:styleId="Quote">
    <w:name w:val="Quote"/>
    <w:basedOn w:val="Normal"/>
    <w:next w:val="Normal"/>
    <w:link w:val="QuoteChar"/>
    <w:uiPriority w:val="29"/>
    <w:qFormat/>
    <w:rsid w:val="0031096D"/>
    <w:rPr>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b/>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 w:type="character" w:styleId="Hyperlink">
    <w:name w:val="Hyperlink"/>
    <w:semiHidden/>
    <w:unhideWhenUsed/>
    <w:rsid w:val="001E2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tonengineeringplan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Brooks</dc:creator>
  <cp:lastModifiedBy>LaTisha Denise Landing</cp:lastModifiedBy>
  <cp:revision>2</cp:revision>
  <dcterms:created xsi:type="dcterms:W3CDTF">2014-11-10T17:48:00Z</dcterms:created>
  <dcterms:modified xsi:type="dcterms:W3CDTF">2014-11-10T17:48:00Z</dcterms:modified>
</cp:coreProperties>
</file>