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8A4" w:rsidRDefault="005958A4">
      <w:pPr>
        <w:spacing w:before="79" w:after="0" w:line="240" w:lineRule="auto"/>
        <w:ind w:left="2797" w:right="2734"/>
        <w:jc w:val="center"/>
        <w:rPr>
          <w:rFonts w:ascii="Courier New" w:eastAsia="Courier New" w:hAnsi="Courier New" w:cs="Courier New"/>
          <w:sz w:val="24"/>
          <w:szCs w:val="24"/>
        </w:rPr>
      </w:pPr>
      <w:bookmarkStart w:id="0" w:name="_GoBack"/>
      <w:bookmarkEnd w:id="0"/>
    </w:p>
    <w:p w:rsidR="005958A4" w:rsidRDefault="005958A4">
      <w:pPr>
        <w:spacing w:before="2" w:after="0" w:line="160" w:lineRule="exact"/>
        <w:rPr>
          <w:sz w:val="16"/>
          <w:szCs w:val="16"/>
        </w:rPr>
      </w:pPr>
    </w:p>
    <w:p w:rsidR="005958A4" w:rsidRDefault="005958A4">
      <w:pPr>
        <w:spacing w:after="0" w:line="200" w:lineRule="exact"/>
        <w:rPr>
          <w:sz w:val="20"/>
          <w:szCs w:val="20"/>
        </w:rPr>
      </w:pPr>
    </w:p>
    <w:p w:rsidR="005958A4" w:rsidRPr="00CE7110" w:rsidRDefault="00865FFE">
      <w:pPr>
        <w:spacing w:after="0" w:line="240" w:lineRule="auto"/>
        <w:ind w:left="3951" w:right="3889"/>
        <w:jc w:val="center"/>
        <w:rPr>
          <w:rFonts w:asciiTheme="majorHAnsi" w:eastAsia="Courier New" w:hAnsiTheme="majorHAnsi" w:cs="Courier New"/>
          <w:b/>
          <w:sz w:val="24"/>
          <w:szCs w:val="24"/>
        </w:rPr>
      </w:pPr>
      <w:r w:rsidRPr="00CE7110">
        <w:rPr>
          <w:rFonts w:asciiTheme="majorHAnsi" w:eastAsia="Courier New" w:hAnsiTheme="majorHAnsi" w:cs="Courier New"/>
          <w:b/>
          <w:sz w:val="24"/>
          <w:szCs w:val="24"/>
        </w:rPr>
        <w:t>Section 901</w:t>
      </w:r>
    </w:p>
    <w:p w:rsidR="005958A4" w:rsidRPr="00CE7110" w:rsidRDefault="005958A4">
      <w:pPr>
        <w:spacing w:before="2" w:after="0" w:line="150" w:lineRule="exact"/>
        <w:rPr>
          <w:b/>
          <w:sz w:val="15"/>
          <w:szCs w:val="15"/>
        </w:rPr>
      </w:pPr>
    </w:p>
    <w:p w:rsidR="005958A4" w:rsidRPr="00CE7110" w:rsidRDefault="005958A4">
      <w:pPr>
        <w:spacing w:after="0" w:line="200" w:lineRule="exact"/>
        <w:rPr>
          <w:b/>
          <w:sz w:val="20"/>
          <w:szCs w:val="20"/>
        </w:rPr>
      </w:pPr>
    </w:p>
    <w:p w:rsidR="005958A4" w:rsidRPr="00CE7110" w:rsidRDefault="00865FFE">
      <w:pPr>
        <w:spacing w:after="0" w:line="263" w:lineRule="exact"/>
        <w:ind w:left="3807" w:right="3745"/>
        <w:jc w:val="center"/>
        <w:rPr>
          <w:rFonts w:asciiTheme="majorHAnsi" w:eastAsia="Courier New" w:hAnsiTheme="majorHAnsi" w:cs="Courier New"/>
          <w:sz w:val="24"/>
          <w:szCs w:val="24"/>
        </w:rPr>
      </w:pPr>
      <w:r w:rsidRPr="00CE7110">
        <w:rPr>
          <w:rFonts w:asciiTheme="majorHAnsi" w:eastAsia="Courier New" w:hAnsiTheme="majorHAnsi" w:cs="Courier New"/>
          <w:b/>
          <w:position w:val="1"/>
          <w:sz w:val="24"/>
          <w:szCs w:val="24"/>
        </w:rPr>
        <w:t>ADVERTISEMENT</w:t>
      </w:r>
    </w:p>
    <w:p w:rsidR="005958A4" w:rsidRDefault="005958A4">
      <w:pPr>
        <w:spacing w:before="5" w:after="0" w:line="110" w:lineRule="exact"/>
        <w:rPr>
          <w:sz w:val="11"/>
          <w:szCs w:val="11"/>
        </w:rPr>
      </w:pPr>
    </w:p>
    <w:p w:rsidR="005958A4" w:rsidRDefault="005958A4">
      <w:pPr>
        <w:spacing w:after="0" w:line="200" w:lineRule="exact"/>
        <w:rPr>
          <w:sz w:val="20"/>
          <w:szCs w:val="20"/>
        </w:rPr>
      </w:pPr>
    </w:p>
    <w:p w:rsidR="00CE7110" w:rsidRDefault="00865FFE">
      <w:pPr>
        <w:tabs>
          <w:tab w:val="left" w:pos="4020"/>
        </w:tabs>
        <w:spacing w:before="45" w:after="0" w:line="240" w:lineRule="auto"/>
        <w:ind w:left="3549" w:right="3487"/>
        <w:jc w:val="center"/>
        <w:rPr>
          <w:rFonts w:asciiTheme="majorHAnsi" w:eastAsia="Courier New" w:hAnsiTheme="majorHAnsi" w:cs="Courier New"/>
          <w:b/>
          <w:sz w:val="20"/>
          <w:szCs w:val="20"/>
        </w:rPr>
      </w:pPr>
      <w:r w:rsidRPr="00217D11">
        <w:rPr>
          <w:rFonts w:ascii="Courier New" w:eastAsia="Courier New" w:hAnsi="Courier New" w:cs="Courier New"/>
          <w:sz w:val="16"/>
          <w:szCs w:val="16"/>
        </w:rPr>
        <w:t xml:space="preserve"> </w:t>
      </w:r>
      <w:r w:rsidR="00217D11" w:rsidRPr="00CE7110">
        <w:rPr>
          <w:rFonts w:asciiTheme="majorHAnsi" w:eastAsia="Courier New" w:hAnsiTheme="majorHAnsi" w:cs="Courier New"/>
          <w:b/>
          <w:sz w:val="20"/>
          <w:szCs w:val="20"/>
        </w:rPr>
        <w:t>Smith</w:t>
      </w:r>
      <w:r w:rsidRPr="00CE7110">
        <w:rPr>
          <w:rFonts w:asciiTheme="majorHAnsi" w:eastAsia="Courier New" w:hAnsiTheme="majorHAnsi" w:cs="Courier New"/>
          <w:b/>
          <w:sz w:val="20"/>
          <w:szCs w:val="20"/>
        </w:rPr>
        <w:t xml:space="preserve"> County,</w:t>
      </w:r>
    </w:p>
    <w:p w:rsidR="005958A4" w:rsidRPr="00CE7110" w:rsidRDefault="00865FFE">
      <w:pPr>
        <w:tabs>
          <w:tab w:val="left" w:pos="4020"/>
        </w:tabs>
        <w:spacing w:before="45" w:after="0" w:line="240" w:lineRule="auto"/>
        <w:ind w:left="3549" w:right="3487"/>
        <w:jc w:val="center"/>
        <w:rPr>
          <w:rFonts w:asciiTheme="majorHAnsi" w:eastAsia="Courier New" w:hAnsiTheme="majorHAnsi" w:cs="Courier New"/>
          <w:b/>
          <w:sz w:val="24"/>
          <w:szCs w:val="24"/>
        </w:rPr>
      </w:pPr>
      <w:r w:rsidRPr="00CE7110">
        <w:rPr>
          <w:rFonts w:asciiTheme="majorHAnsi" w:eastAsia="Courier New" w:hAnsiTheme="majorHAnsi" w:cs="Courier New"/>
          <w:b/>
          <w:sz w:val="16"/>
          <w:szCs w:val="16"/>
        </w:rPr>
        <w:t xml:space="preserve"> </w:t>
      </w:r>
      <w:r w:rsidRPr="00CE7110">
        <w:rPr>
          <w:rFonts w:asciiTheme="majorHAnsi" w:eastAsia="Courier New" w:hAnsiTheme="majorHAnsi" w:cs="Courier New"/>
          <w:b/>
          <w:sz w:val="24"/>
          <w:szCs w:val="24"/>
        </w:rPr>
        <w:t>MISSISSIPPI</w:t>
      </w:r>
    </w:p>
    <w:p w:rsidR="005958A4" w:rsidRDefault="005958A4">
      <w:pPr>
        <w:spacing w:before="14" w:after="0" w:line="220" w:lineRule="exact"/>
      </w:pPr>
    </w:p>
    <w:p w:rsidR="005958A4" w:rsidRPr="00CE7110" w:rsidRDefault="00865FFE">
      <w:pPr>
        <w:spacing w:after="0" w:line="240" w:lineRule="auto"/>
        <w:ind w:left="2012" w:right="1950"/>
        <w:jc w:val="center"/>
        <w:rPr>
          <w:rFonts w:asciiTheme="majorHAnsi" w:eastAsia="Courier New" w:hAnsiTheme="majorHAnsi" w:cs="Courier New"/>
          <w:b/>
          <w:sz w:val="18"/>
          <w:szCs w:val="18"/>
        </w:rPr>
      </w:pPr>
      <w:r w:rsidRPr="00CE7110">
        <w:rPr>
          <w:rFonts w:asciiTheme="majorHAnsi" w:eastAsia="Courier New" w:hAnsiTheme="majorHAnsi" w:cs="Courier New"/>
          <w:b/>
          <w:sz w:val="18"/>
          <w:szCs w:val="18"/>
        </w:rPr>
        <w:t>Federal Aid Project No.STP-</w:t>
      </w:r>
      <w:r w:rsidR="00EC2B6A" w:rsidRPr="00CE7110">
        <w:rPr>
          <w:rFonts w:asciiTheme="majorHAnsi" w:eastAsia="Courier New" w:hAnsiTheme="majorHAnsi" w:cs="Courier New"/>
          <w:b/>
          <w:sz w:val="18"/>
          <w:szCs w:val="18"/>
        </w:rPr>
        <w:t>025</w:t>
      </w:r>
      <w:r w:rsidRPr="00CE7110">
        <w:rPr>
          <w:rFonts w:asciiTheme="majorHAnsi" w:eastAsia="Courier New" w:hAnsiTheme="majorHAnsi" w:cs="Courier New"/>
          <w:b/>
          <w:spacing w:val="-1"/>
          <w:sz w:val="18"/>
          <w:szCs w:val="18"/>
        </w:rPr>
        <w:t>4</w:t>
      </w:r>
      <w:r w:rsidRPr="00CE7110">
        <w:rPr>
          <w:rFonts w:asciiTheme="majorHAnsi" w:eastAsia="Courier New" w:hAnsiTheme="majorHAnsi" w:cs="Courier New"/>
          <w:b/>
          <w:sz w:val="18"/>
          <w:szCs w:val="18"/>
        </w:rPr>
        <w:t>-00(00</w:t>
      </w:r>
      <w:r w:rsidR="00EC2B6A" w:rsidRPr="00CE7110">
        <w:rPr>
          <w:rFonts w:asciiTheme="majorHAnsi" w:eastAsia="Courier New" w:hAnsiTheme="majorHAnsi" w:cs="Courier New"/>
          <w:b/>
          <w:sz w:val="18"/>
          <w:szCs w:val="18"/>
        </w:rPr>
        <w:t>1</w:t>
      </w:r>
      <w:proofErr w:type="gramStart"/>
      <w:r w:rsidRPr="00CE7110">
        <w:rPr>
          <w:rFonts w:asciiTheme="majorHAnsi" w:eastAsia="Courier New" w:hAnsiTheme="majorHAnsi" w:cs="Courier New"/>
          <w:b/>
          <w:sz w:val="18"/>
          <w:szCs w:val="18"/>
        </w:rPr>
        <w:t>)LPA</w:t>
      </w:r>
      <w:proofErr w:type="gramEnd"/>
      <w:r w:rsidRPr="00CE7110">
        <w:rPr>
          <w:rFonts w:asciiTheme="majorHAnsi" w:eastAsia="Courier New" w:hAnsiTheme="majorHAnsi" w:cs="Courier New"/>
          <w:b/>
          <w:sz w:val="18"/>
          <w:szCs w:val="18"/>
        </w:rPr>
        <w:t>/1</w:t>
      </w:r>
      <w:r w:rsidR="00EC2B6A" w:rsidRPr="00CE7110">
        <w:rPr>
          <w:rFonts w:asciiTheme="majorHAnsi" w:eastAsia="Courier New" w:hAnsiTheme="majorHAnsi" w:cs="Courier New"/>
          <w:b/>
          <w:sz w:val="18"/>
          <w:szCs w:val="18"/>
        </w:rPr>
        <w:t>06576</w:t>
      </w:r>
      <w:r w:rsidRPr="00CE7110">
        <w:rPr>
          <w:rFonts w:asciiTheme="majorHAnsi" w:eastAsia="Courier New" w:hAnsiTheme="majorHAnsi" w:cs="Courier New"/>
          <w:b/>
          <w:sz w:val="18"/>
          <w:szCs w:val="18"/>
        </w:rPr>
        <w:t>/701000</w:t>
      </w:r>
    </w:p>
    <w:p w:rsidR="005958A4" w:rsidRDefault="005958A4">
      <w:pPr>
        <w:spacing w:before="16" w:after="0" w:line="220" w:lineRule="exact"/>
      </w:pPr>
    </w:p>
    <w:p w:rsidR="005958A4" w:rsidRPr="00CE7110" w:rsidRDefault="00EC2B6A" w:rsidP="00CE7110">
      <w:pPr>
        <w:tabs>
          <w:tab w:val="left" w:pos="1540"/>
          <w:tab w:val="left" w:pos="3360"/>
          <w:tab w:val="left" w:pos="5940"/>
        </w:tabs>
        <w:spacing w:after="0"/>
        <w:ind w:left="100" w:right="59"/>
        <w:jc w:val="both"/>
        <w:rPr>
          <w:rFonts w:asciiTheme="majorHAnsi" w:eastAsia="Courier New" w:hAnsiTheme="majorHAnsi" w:cs="Courier New"/>
          <w:sz w:val="20"/>
          <w:szCs w:val="20"/>
        </w:rPr>
      </w:pPr>
      <w:r w:rsidRPr="00CE7110">
        <w:rPr>
          <w:rFonts w:asciiTheme="majorHAnsi" w:eastAsia="Courier New" w:hAnsiTheme="majorHAnsi" w:cs="Courier New"/>
          <w:sz w:val="20"/>
          <w:szCs w:val="20"/>
        </w:rPr>
        <w:t>SEALED proposals will be received by The Town of Taylorsville, for the Construction of a Bike Trail</w:t>
      </w:r>
      <w:proofErr w:type="gramStart"/>
      <w:r w:rsidRPr="00CE7110">
        <w:rPr>
          <w:rFonts w:asciiTheme="majorHAnsi" w:eastAsia="Courier New" w:hAnsiTheme="majorHAnsi" w:cs="Courier New"/>
          <w:sz w:val="20"/>
          <w:szCs w:val="20"/>
        </w:rPr>
        <w:t xml:space="preserve">,  </w:t>
      </w:r>
      <w:r w:rsidR="00865FFE" w:rsidRPr="00CE7110">
        <w:rPr>
          <w:rFonts w:asciiTheme="majorHAnsi" w:eastAsia="Courier New" w:hAnsiTheme="majorHAnsi" w:cs="Courier New"/>
          <w:b/>
          <w:sz w:val="20"/>
          <w:szCs w:val="20"/>
        </w:rPr>
        <w:t>Federal</w:t>
      </w:r>
      <w:proofErr w:type="gramEnd"/>
      <w:r w:rsidR="00865FFE" w:rsidRPr="00CE7110">
        <w:rPr>
          <w:rFonts w:asciiTheme="majorHAnsi" w:eastAsia="Courier New" w:hAnsiTheme="majorHAnsi" w:cs="Courier New"/>
          <w:b/>
          <w:sz w:val="20"/>
          <w:szCs w:val="20"/>
        </w:rPr>
        <w:t xml:space="preserve"> Aid Project No. STP-</w:t>
      </w:r>
      <w:r w:rsidRPr="00CE7110">
        <w:rPr>
          <w:rFonts w:asciiTheme="majorHAnsi" w:eastAsia="Courier New" w:hAnsiTheme="majorHAnsi" w:cs="Courier New"/>
          <w:b/>
          <w:sz w:val="20"/>
          <w:szCs w:val="20"/>
        </w:rPr>
        <w:t>0</w:t>
      </w:r>
      <w:r w:rsidR="00865FFE" w:rsidRPr="00CE7110">
        <w:rPr>
          <w:rFonts w:asciiTheme="majorHAnsi" w:eastAsia="Courier New" w:hAnsiTheme="majorHAnsi" w:cs="Courier New"/>
          <w:b/>
          <w:sz w:val="20"/>
          <w:szCs w:val="20"/>
        </w:rPr>
        <w:t>2</w:t>
      </w:r>
      <w:r w:rsidRPr="00CE7110">
        <w:rPr>
          <w:rFonts w:asciiTheme="majorHAnsi" w:eastAsia="Courier New" w:hAnsiTheme="majorHAnsi" w:cs="Courier New"/>
          <w:b/>
          <w:sz w:val="20"/>
          <w:szCs w:val="20"/>
        </w:rPr>
        <w:t>5</w:t>
      </w:r>
      <w:r w:rsidR="00865FFE" w:rsidRPr="00CE7110">
        <w:rPr>
          <w:rFonts w:asciiTheme="majorHAnsi" w:eastAsia="Courier New" w:hAnsiTheme="majorHAnsi" w:cs="Courier New"/>
          <w:b/>
          <w:spacing w:val="-1"/>
          <w:sz w:val="20"/>
          <w:szCs w:val="20"/>
        </w:rPr>
        <w:t>4</w:t>
      </w:r>
      <w:r w:rsidR="00865FFE" w:rsidRPr="00CE7110">
        <w:rPr>
          <w:rFonts w:asciiTheme="majorHAnsi" w:eastAsia="Courier New" w:hAnsiTheme="majorHAnsi" w:cs="Courier New"/>
          <w:b/>
          <w:sz w:val="20"/>
          <w:szCs w:val="20"/>
        </w:rPr>
        <w:t>-00(00</w:t>
      </w:r>
      <w:r w:rsidRPr="00CE7110">
        <w:rPr>
          <w:rFonts w:asciiTheme="majorHAnsi" w:eastAsia="Courier New" w:hAnsiTheme="majorHAnsi" w:cs="Courier New"/>
          <w:b/>
          <w:sz w:val="20"/>
          <w:szCs w:val="20"/>
        </w:rPr>
        <w:t>1</w:t>
      </w:r>
      <w:proofErr w:type="gramStart"/>
      <w:r w:rsidR="00865FFE" w:rsidRPr="00CE7110">
        <w:rPr>
          <w:rFonts w:asciiTheme="majorHAnsi" w:eastAsia="Courier New" w:hAnsiTheme="majorHAnsi" w:cs="Courier New"/>
          <w:b/>
          <w:sz w:val="20"/>
          <w:szCs w:val="20"/>
        </w:rPr>
        <w:t>)LPA</w:t>
      </w:r>
      <w:proofErr w:type="gramEnd"/>
      <w:r w:rsidR="00865FFE" w:rsidRPr="00CE7110">
        <w:rPr>
          <w:rFonts w:asciiTheme="majorHAnsi" w:eastAsia="Courier New" w:hAnsiTheme="majorHAnsi" w:cs="Courier New"/>
          <w:b/>
          <w:sz w:val="20"/>
          <w:szCs w:val="20"/>
        </w:rPr>
        <w:t>/</w:t>
      </w:r>
      <w:r w:rsidRPr="00CE7110">
        <w:rPr>
          <w:rFonts w:asciiTheme="majorHAnsi" w:eastAsia="Courier New" w:hAnsiTheme="majorHAnsi" w:cs="Courier New"/>
          <w:b/>
          <w:sz w:val="20"/>
          <w:szCs w:val="20"/>
        </w:rPr>
        <w:t>106576</w:t>
      </w:r>
      <w:r w:rsidR="00865FFE" w:rsidRPr="00CE7110">
        <w:rPr>
          <w:rFonts w:asciiTheme="majorHAnsi" w:eastAsia="Courier New" w:hAnsiTheme="majorHAnsi" w:cs="Courier New"/>
          <w:b/>
          <w:sz w:val="20"/>
          <w:szCs w:val="20"/>
        </w:rPr>
        <w:t>/701000</w:t>
      </w:r>
      <w:r w:rsidR="00865FFE" w:rsidRPr="00CE7110">
        <w:rPr>
          <w:rFonts w:asciiTheme="majorHAnsi" w:eastAsia="Courier New" w:hAnsiTheme="majorHAnsi" w:cs="Courier New"/>
          <w:sz w:val="20"/>
          <w:szCs w:val="20"/>
        </w:rPr>
        <w:t xml:space="preserve"> no later than</w:t>
      </w:r>
    </w:p>
    <w:p w:rsidR="005958A4" w:rsidRPr="00CE7110" w:rsidRDefault="00865FFE" w:rsidP="00CE7110">
      <w:pPr>
        <w:tabs>
          <w:tab w:val="left" w:pos="480"/>
        </w:tabs>
        <w:spacing w:after="0" w:line="274" w:lineRule="auto"/>
        <w:ind w:left="100" w:right="1211"/>
        <w:jc w:val="both"/>
        <w:rPr>
          <w:rFonts w:asciiTheme="majorHAnsi" w:eastAsia="Courier New" w:hAnsiTheme="majorHAnsi" w:cs="Courier New"/>
          <w:sz w:val="20"/>
          <w:szCs w:val="20"/>
        </w:rPr>
      </w:pPr>
      <w:r w:rsidRPr="00C82901">
        <w:rPr>
          <w:rFonts w:asciiTheme="majorHAnsi" w:eastAsia="Courier New" w:hAnsiTheme="majorHAnsi" w:cs="Courier New"/>
          <w:sz w:val="20"/>
          <w:szCs w:val="20"/>
          <w:u w:val="single" w:color="000000"/>
        </w:rPr>
        <w:t xml:space="preserve"> </w:t>
      </w:r>
      <w:r w:rsidR="00EC2B6A" w:rsidRPr="00C82901">
        <w:rPr>
          <w:rFonts w:asciiTheme="majorHAnsi" w:eastAsia="Courier New" w:hAnsiTheme="majorHAnsi" w:cs="Courier New"/>
          <w:sz w:val="20"/>
          <w:szCs w:val="20"/>
          <w:u w:val="single" w:color="000000"/>
        </w:rPr>
        <w:t>10:00</w:t>
      </w:r>
      <w:r w:rsidRPr="00C82901">
        <w:rPr>
          <w:rFonts w:asciiTheme="majorHAnsi" w:eastAsia="Courier New" w:hAnsiTheme="majorHAnsi" w:cs="Courier New"/>
          <w:sz w:val="20"/>
          <w:szCs w:val="20"/>
          <w:u w:val="single" w:color="000000"/>
        </w:rPr>
        <w:tab/>
      </w:r>
      <w:r w:rsidRPr="00C82901">
        <w:rPr>
          <w:rFonts w:asciiTheme="majorHAnsi" w:eastAsia="Courier New" w:hAnsiTheme="majorHAnsi" w:cs="Courier New"/>
          <w:sz w:val="20"/>
          <w:szCs w:val="20"/>
        </w:rPr>
        <w:t xml:space="preserve"> </w:t>
      </w:r>
      <w:r w:rsidRPr="00CE7110">
        <w:rPr>
          <w:rFonts w:asciiTheme="majorHAnsi" w:eastAsia="Courier New" w:hAnsiTheme="majorHAnsi" w:cs="Courier New"/>
          <w:sz w:val="20"/>
          <w:szCs w:val="20"/>
        </w:rPr>
        <w:t xml:space="preserve">a.m., Local Time, </w:t>
      </w:r>
      <w:r w:rsidR="00EC2B6A" w:rsidRPr="00C82901">
        <w:rPr>
          <w:rFonts w:asciiTheme="majorHAnsi" w:eastAsia="Courier New" w:hAnsiTheme="majorHAnsi" w:cs="Courier New"/>
          <w:sz w:val="20"/>
          <w:szCs w:val="20"/>
          <w:u w:val="single"/>
        </w:rPr>
        <w:t>February 25, 2016</w:t>
      </w:r>
      <w:r w:rsidRPr="00C82901">
        <w:rPr>
          <w:rFonts w:asciiTheme="majorHAnsi" w:eastAsia="Courier New" w:hAnsiTheme="majorHAnsi" w:cs="Courier New"/>
          <w:sz w:val="20"/>
          <w:szCs w:val="20"/>
          <w:u w:val="single"/>
        </w:rPr>
        <w:t>,</w:t>
      </w:r>
      <w:r w:rsidRPr="00CE7110">
        <w:rPr>
          <w:rFonts w:asciiTheme="majorHAnsi" w:eastAsia="Courier New" w:hAnsiTheme="majorHAnsi" w:cs="Courier New"/>
          <w:sz w:val="20"/>
          <w:szCs w:val="20"/>
        </w:rPr>
        <w:t xml:space="preserve"> at the </w:t>
      </w:r>
      <w:r w:rsidR="00EC2B6A" w:rsidRPr="00C82901">
        <w:rPr>
          <w:rFonts w:asciiTheme="majorHAnsi" w:eastAsia="Courier New" w:hAnsiTheme="majorHAnsi" w:cs="Courier New"/>
          <w:sz w:val="20"/>
          <w:szCs w:val="20"/>
          <w:u w:val="single"/>
        </w:rPr>
        <w:t>Taylorsville Town Hall</w:t>
      </w:r>
      <w:r w:rsidRPr="00C82901">
        <w:rPr>
          <w:rFonts w:asciiTheme="majorHAnsi" w:eastAsia="Courier New" w:hAnsiTheme="majorHAnsi" w:cs="Courier New"/>
          <w:sz w:val="20"/>
          <w:szCs w:val="20"/>
          <w:u w:val="single"/>
        </w:rPr>
        <w:t xml:space="preserve"> located at </w:t>
      </w:r>
      <w:r w:rsidR="00EC2B6A" w:rsidRPr="00C82901">
        <w:rPr>
          <w:rFonts w:asciiTheme="majorHAnsi" w:eastAsia="Courier New" w:hAnsiTheme="majorHAnsi" w:cs="Courier New"/>
          <w:sz w:val="20"/>
          <w:szCs w:val="20"/>
          <w:u w:val="single"/>
        </w:rPr>
        <w:t>202 Eureka St</w:t>
      </w:r>
      <w:r w:rsidRPr="00C82901">
        <w:rPr>
          <w:rFonts w:asciiTheme="majorHAnsi" w:eastAsia="Courier New" w:hAnsiTheme="majorHAnsi" w:cs="Courier New"/>
          <w:sz w:val="20"/>
          <w:szCs w:val="20"/>
          <w:u w:val="single"/>
        </w:rPr>
        <w:t>,</w:t>
      </w:r>
      <w:r w:rsidRPr="00C82901">
        <w:rPr>
          <w:rFonts w:asciiTheme="majorHAnsi" w:eastAsia="Courier New" w:hAnsiTheme="majorHAnsi" w:cs="Courier New"/>
          <w:b/>
          <w:sz w:val="20"/>
          <w:szCs w:val="20"/>
          <w:u w:val="single"/>
        </w:rPr>
        <w:t xml:space="preserve"> </w:t>
      </w:r>
      <w:r w:rsidR="00C82901" w:rsidRPr="00C82901">
        <w:rPr>
          <w:rFonts w:asciiTheme="majorHAnsi" w:eastAsia="Courier New" w:hAnsiTheme="majorHAnsi" w:cs="Courier New"/>
          <w:b/>
          <w:sz w:val="20"/>
          <w:szCs w:val="20"/>
        </w:rPr>
        <w:t>(P.O. Box 358)</w:t>
      </w:r>
      <w:r w:rsidR="00C82901" w:rsidRPr="00C82901">
        <w:rPr>
          <w:rFonts w:asciiTheme="majorHAnsi" w:eastAsia="Courier New" w:hAnsiTheme="majorHAnsi" w:cs="Courier New"/>
          <w:b/>
          <w:sz w:val="20"/>
          <w:szCs w:val="20"/>
          <w:u w:val="single"/>
        </w:rPr>
        <w:t xml:space="preserve"> </w:t>
      </w:r>
      <w:r w:rsidR="00EC2B6A" w:rsidRPr="00C82901">
        <w:rPr>
          <w:rFonts w:asciiTheme="majorHAnsi" w:eastAsia="Courier New" w:hAnsiTheme="majorHAnsi" w:cs="Courier New"/>
          <w:sz w:val="20"/>
          <w:szCs w:val="20"/>
          <w:u w:val="single"/>
        </w:rPr>
        <w:t>Taylorsville</w:t>
      </w:r>
      <w:r w:rsidRPr="00C82901">
        <w:rPr>
          <w:rFonts w:asciiTheme="majorHAnsi" w:eastAsia="Courier New" w:hAnsiTheme="majorHAnsi" w:cs="Courier New"/>
          <w:sz w:val="20"/>
          <w:szCs w:val="20"/>
          <w:u w:val="single"/>
        </w:rPr>
        <w:t>, Mississippi</w:t>
      </w:r>
      <w:r w:rsidR="00EC2B6A" w:rsidRPr="00C82901">
        <w:rPr>
          <w:rFonts w:asciiTheme="majorHAnsi" w:eastAsia="Courier New" w:hAnsiTheme="majorHAnsi" w:cs="Courier New"/>
          <w:sz w:val="20"/>
          <w:szCs w:val="20"/>
          <w:u w:val="single"/>
        </w:rPr>
        <w:t xml:space="preserve"> 39168</w:t>
      </w:r>
      <w:r w:rsidRPr="00CE7110">
        <w:rPr>
          <w:rFonts w:asciiTheme="majorHAnsi" w:eastAsia="Courier New" w:hAnsiTheme="majorHAnsi" w:cs="Courier New"/>
          <w:sz w:val="20"/>
          <w:szCs w:val="20"/>
        </w:rPr>
        <w:t>.  All bids so received will be publicly opened and read aloud.</w:t>
      </w:r>
    </w:p>
    <w:p w:rsidR="00EC2B6A" w:rsidRPr="00CE7110" w:rsidRDefault="00865FFE" w:rsidP="00CE7110">
      <w:pPr>
        <w:spacing w:before="9" w:after="0" w:line="418" w:lineRule="exact"/>
        <w:ind w:left="820" w:right="3804" w:hanging="720"/>
        <w:jc w:val="both"/>
        <w:rPr>
          <w:rFonts w:asciiTheme="majorHAnsi" w:eastAsia="Courier New" w:hAnsiTheme="majorHAnsi" w:cs="Courier New"/>
          <w:sz w:val="20"/>
          <w:szCs w:val="20"/>
        </w:rPr>
      </w:pPr>
      <w:r w:rsidRPr="00CE7110">
        <w:rPr>
          <w:rFonts w:asciiTheme="majorHAnsi" w:eastAsia="Courier New" w:hAnsiTheme="majorHAnsi" w:cs="Courier New"/>
          <w:sz w:val="20"/>
          <w:szCs w:val="20"/>
        </w:rPr>
        <w:lastRenderedPageBreak/>
        <w:t>The work shall consist essen</w:t>
      </w:r>
      <w:r w:rsidR="00EC2B6A" w:rsidRPr="00CE7110">
        <w:rPr>
          <w:rFonts w:asciiTheme="majorHAnsi" w:eastAsia="Courier New" w:hAnsiTheme="majorHAnsi" w:cs="Courier New"/>
          <w:sz w:val="20"/>
          <w:szCs w:val="20"/>
        </w:rPr>
        <w:t>tially of the following items: Construction of a Bike Trail</w:t>
      </w:r>
    </w:p>
    <w:p w:rsidR="005958A4" w:rsidRPr="00CE7110" w:rsidRDefault="00EC2B6A" w:rsidP="00CE7110">
      <w:pPr>
        <w:spacing w:before="27" w:after="0" w:line="273" w:lineRule="auto"/>
        <w:ind w:left="820" w:right="300"/>
        <w:jc w:val="both"/>
        <w:rPr>
          <w:rFonts w:asciiTheme="majorHAnsi" w:eastAsia="Courier New" w:hAnsiTheme="majorHAnsi" w:cs="Courier New"/>
          <w:sz w:val="20"/>
          <w:szCs w:val="20"/>
        </w:rPr>
      </w:pPr>
      <w:r w:rsidRPr="00CE7110">
        <w:rPr>
          <w:rFonts w:asciiTheme="majorHAnsi" w:eastAsia="Courier New" w:hAnsiTheme="majorHAnsi" w:cs="Courier New"/>
          <w:sz w:val="20"/>
          <w:szCs w:val="20"/>
        </w:rPr>
        <w:t>All other related items of work required to complete the project as shown and specified in the Contract Documents.</w:t>
      </w:r>
    </w:p>
    <w:p w:rsidR="005958A4" w:rsidRPr="00CE7110" w:rsidRDefault="005958A4" w:rsidP="00CE7110">
      <w:pPr>
        <w:spacing w:before="11" w:after="0" w:line="200" w:lineRule="exact"/>
        <w:jc w:val="both"/>
        <w:rPr>
          <w:rFonts w:asciiTheme="majorHAnsi" w:hAnsiTheme="majorHAnsi"/>
          <w:sz w:val="20"/>
          <w:szCs w:val="20"/>
        </w:rPr>
      </w:pPr>
    </w:p>
    <w:p w:rsidR="005958A4" w:rsidRPr="00CE7110" w:rsidRDefault="00865FFE" w:rsidP="00CE7110">
      <w:pPr>
        <w:spacing w:after="0"/>
        <w:ind w:left="100" w:right="59"/>
        <w:jc w:val="both"/>
        <w:rPr>
          <w:rFonts w:asciiTheme="majorHAnsi" w:eastAsia="Courier New" w:hAnsiTheme="majorHAnsi" w:cs="Courier New"/>
          <w:sz w:val="20"/>
          <w:szCs w:val="20"/>
        </w:rPr>
      </w:pPr>
      <w:r w:rsidRPr="00CE7110">
        <w:rPr>
          <w:rFonts w:asciiTheme="majorHAnsi" w:eastAsia="Courier New" w:hAnsiTheme="majorHAnsi" w:cs="Courier New"/>
          <w:sz w:val="20"/>
          <w:szCs w:val="20"/>
        </w:rPr>
        <w:t>The above general outline of features of the work does not in any way limit the responsibility of the contractor to perform all work and furnish all plant, labor, equipment and materials required by the specifications and the drawings referred to therein.</w:t>
      </w:r>
    </w:p>
    <w:p w:rsidR="005958A4" w:rsidRPr="00CE7110" w:rsidRDefault="005958A4" w:rsidP="00CE7110">
      <w:pPr>
        <w:spacing w:before="6" w:after="0" w:line="200" w:lineRule="exact"/>
        <w:jc w:val="both"/>
        <w:rPr>
          <w:rFonts w:asciiTheme="majorHAnsi" w:hAnsiTheme="majorHAnsi"/>
          <w:sz w:val="20"/>
          <w:szCs w:val="20"/>
        </w:rPr>
      </w:pPr>
    </w:p>
    <w:p w:rsidR="005958A4" w:rsidRPr="00CE7110" w:rsidRDefault="00865FFE" w:rsidP="00CE7110">
      <w:pPr>
        <w:spacing w:after="0"/>
        <w:ind w:left="100" w:right="155"/>
        <w:jc w:val="both"/>
        <w:rPr>
          <w:rFonts w:asciiTheme="majorHAnsi" w:eastAsia="Courier New" w:hAnsiTheme="majorHAnsi" w:cs="Courier New"/>
          <w:sz w:val="20"/>
          <w:szCs w:val="20"/>
        </w:rPr>
      </w:pPr>
      <w:r w:rsidRPr="00CE7110">
        <w:rPr>
          <w:rFonts w:asciiTheme="majorHAnsi" w:eastAsia="Courier New" w:hAnsiTheme="majorHAnsi" w:cs="Courier New"/>
          <w:sz w:val="20"/>
          <w:szCs w:val="20"/>
        </w:rPr>
        <w:t>The attention of bidders is directed to the Contract Provisions governing selection and employment of labor.</w:t>
      </w:r>
      <w:r w:rsidRPr="00CE7110">
        <w:rPr>
          <w:rFonts w:asciiTheme="majorHAnsi" w:eastAsia="Courier New" w:hAnsiTheme="majorHAnsi" w:cs="Courier New"/>
          <w:spacing w:val="96"/>
          <w:sz w:val="20"/>
          <w:szCs w:val="20"/>
        </w:rPr>
        <w:t xml:space="preserve"> </w:t>
      </w:r>
      <w:r w:rsidRPr="00CE7110">
        <w:rPr>
          <w:rFonts w:asciiTheme="majorHAnsi" w:eastAsia="Courier New" w:hAnsiTheme="majorHAnsi" w:cs="Courier New"/>
          <w:sz w:val="20"/>
          <w:szCs w:val="20"/>
        </w:rPr>
        <w:t>Minimum wage rates for Federal-Aid pro</w:t>
      </w:r>
      <w:r w:rsidRPr="00CE7110">
        <w:rPr>
          <w:rFonts w:asciiTheme="majorHAnsi" w:eastAsia="Courier New" w:hAnsiTheme="majorHAnsi" w:cs="Courier New"/>
          <w:spacing w:val="-1"/>
          <w:sz w:val="20"/>
          <w:szCs w:val="20"/>
        </w:rPr>
        <w:t>j</w:t>
      </w:r>
      <w:r w:rsidRPr="00CE7110">
        <w:rPr>
          <w:rFonts w:asciiTheme="majorHAnsi" w:eastAsia="Courier New" w:hAnsiTheme="majorHAnsi" w:cs="Courier New"/>
          <w:sz w:val="20"/>
          <w:szCs w:val="20"/>
        </w:rPr>
        <w:t>ects have been predetermined by the Secretary of Labor and are subject to Public Law 87-581 Work Hours Act of 1962, as set forth in the Contract Provisions.</w:t>
      </w:r>
    </w:p>
    <w:p w:rsidR="005958A4" w:rsidRPr="00CE7110" w:rsidRDefault="005958A4" w:rsidP="00CE7110">
      <w:pPr>
        <w:spacing w:before="9" w:after="0" w:line="200" w:lineRule="exact"/>
        <w:jc w:val="both"/>
        <w:rPr>
          <w:rFonts w:asciiTheme="majorHAnsi" w:hAnsiTheme="majorHAnsi"/>
          <w:sz w:val="20"/>
          <w:szCs w:val="20"/>
        </w:rPr>
      </w:pPr>
    </w:p>
    <w:p w:rsidR="005958A4" w:rsidRDefault="00865FFE" w:rsidP="00CE7110">
      <w:pPr>
        <w:tabs>
          <w:tab w:val="left" w:pos="3740"/>
        </w:tabs>
        <w:spacing w:after="0" w:line="275" w:lineRule="auto"/>
        <w:ind w:left="100" w:right="59"/>
        <w:jc w:val="both"/>
        <w:rPr>
          <w:rFonts w:ascii="Courier New" w:eastAsia="Courier New" w:hAnsi="Courier New" w:cs="Courier New"/>
          <w:sz w:val="16"/>
          <w:szCs w:val="16"/>
        </w:rPr>
      </w:pPr>
      <w:r w:rsidRPr="00CE7110">
        <w:rPr>
          <w:rFonts w:asciiTheme="majorHAnsi" w:eastAsia="Courier New" w:hAnsiTheme="majorHAnsi" w:cs="Courier New"/>
          <w:sz w:val="20"/>
          <w:szCs w:val="20"/>
        </w:rPr>
        <w:t xml:space="preserve">The </w:t>
      </w:r>
      <w:r w:rsidR="0071301A" w:rsidRPr="00CE7110">
        <w:rPr>
          <w:rFonts w:asciiTheme="majorHAnsi" w:eastAsia="Courier New" w:hAnsiTheme="majorHAnsi" w:cs="Courier New"/>
          <w:sz w:val="20"/>
          <w:szCs w:val="20"/>
        </w:rPr>
        <w:t>Town of Taylorsville</w:t>
      </w:r>
      <w:r w:rsidRPr="00CE7110">
        <w:rPr>
          <w:rFonts w:asciiTheme="majorHAnsi" w:eastAsia="Courier New" w:hAnsiTheme="majorHAnsi" w:cs="Courier New"/>
          <w:sz w:val="20"/>
          <w:szCs w:val="20"/>
        </w:rPr>
        <w:t xml:space="preserve"> hereby notifies all Bidders that it will affirmativ</w:t>
      </w:r>
      <w:r w:rsidRPr="00CE7110">
        <w:rPr>
          <w:rFonts w:asciiTheme="majorHAnsi" w:eastAsia="Courier New" w:hAnsiTheme="majorHAnsi" w:cs="Courier New"/>
          <w:spacing w:val="-1"/>
          <w:sz w:val="20"/>
          <w:szCs w:val="20"/>
        </w:rPr>
        <w:t>e</w:t>
      </w:r>
      <w:r w:rsidRPr="00CE7110">
        <w:rPr>
          <w:rFonts w:asciiTheme="majorHAnsi" w:eastAsia="Courier New" w:hAnsiTheme="majorHAnsi" w:cs="Courier New"/>
          <w:sz w:val="20"/>
          <w:szCs w:val="20"/>
        </w:rPr>
        <w:t>ly insure that in any contract entered into pursuant to this advertisement, disadvantaged and women’s business enterprises will be afforded the full opportunity to submit bids in response to this invitation and will not be discriminated against on the gro</w:t>
      </w:r>
      <w:r w:rsidRPr="00CE7110">
        <w:rPr>
          <w:rFonts w:asciiTheme="majorHAnsi" w:eastAsia="Courier New" w:hAnsiTheme="majorHAnsi" w:cs="Courier New"/>
          <w:spacing w:val="1"/>
          <w:sz w:val="20"/>
          <w:szCs w:val="20"/>
        </w:rPr>
        <w:t>u</w:t>
      </w:r>
      <w:r w:rsidRPr="00CE7110">
        <w:rPr>
          <w:rFonts w:asciiTheme="majorHAnsi" w:eastAsia="Courier New" w:hAnsiTheme="majorHAnsi" w:cs="Courier New"/>
          <w:sz w:val="20"/>
          <w:szCs w:val="20"/>
        </w:rPr>
        <w:t>nds of race, color, or national origin in consideration for an award.</w:t>
      </w:r>
    </w:p>
    <w:p w:rsidR="005958A4" w:rsidRDefault="005958A4">
      <w:pPr>
        <w:spacing w:before="5" w:after="0" w:line="200" w:lineRule="exact"/>
        <w:rPr>
          <w:sz w:val="20"/>
          <w:szCs w:val="20"/>
        </w:rPr>
      </w:pPr>
    </w:p>
    <w:p w:rsidR="005958A4" w:rsidRPr="00CE7110" w:rsidRDefault="00865FFE">
      <w:pPr>
        <w:spacing w:after="0" w:line="274" w:lineRule="auto"/>
        <w:ind w:left="100" w:right="245"/>
        <w:rPr>
          <w:rFonts w:asciiTheme="majorHAnsi" w:eastAsia="Courier New" w:hAnsiTheme="majorHAnsi" w:cs="Courier New"/>
          <w:sz w:val="18"/>
          <w:szCs w:val="18"/>
        </w:rPr>
      </w:pPr>
      <w:r w:rsidRPr="00CE7110">
        <w:rPr>
          <w:rFonts w:asciiTheme="majorHAnsi" w:eastAsia="Courier New" w:hAnsiTheme="majorHAnsi" w:cs="Courier New"/>
          <w:b/>
          <w:bCs/>
          <w:sz w:val="18"/>
          <w:szCs w:val="18"/>
        </w:rPr>
        <w:lastRenderedPageBreak/>
        <w:t>The</w:t>
      </w:r>
      <w:r w:rsidRPr="00CE7110">
        <w:rPr>
          <w:rFonts w:asciiTheme="majorHAnsi" w:eastAsia="Courier New" w:hAnsiTheme="majorHAnsi" w:cs="Courier New"/>
          <w:b/>
          <w:bCs/>
          <w:spacing w:val="-4"/>
          <w:sz w:val="18"/>
          <w:szCs w:val="18"/>
        </w:rPr>
        <w:t xml:space="preserve"> </w:t>
      </w:r>
      <w:r w:rsidRPr="00CE7110">
        <w:rPr>
          <w:rFonts w:asciiTheme="majorHAnsi" w:eastAsia="Courier New" w:hAnsiTheme="majorHAnsi" w:cs="Courier New"/>
          <w:b/>
          <w:bCs/>
          <w:sz w:val="18"/>
          <w:szCs w:val="18"/>
        </w:rPr>
        <w:t>award</w:t>
      </w:r>
      <w:r w:rsidRPr="00CE7110">
        <w:rPr>
          <w:rFonts w:asciiTheme="majorHAnsi" w:eastAsia="Courier New" w:hAnsiTheme="majorHAnsi" w:cs="Courier New"/>
          <w:b/>
          <w:bCs/>
          <w:spacing w:val="-6"/>
          <w:sz w:val="18"/>
          <w:szCs w:val="18"/>
        </w:rPr>
        <w:t xml:space="preserve"> </w:t>
      </w:r>
      <w:r w:rsidRPr="00CE7110">
        <w:rPr>
          <w:rFonts w:asciiTheme="majorHAnsi" w:eastAsia="Courier New" w:hAnsiTheme="majorHAnsi" w:cs="Courier New"/>
          <w:b/>
          <w:bCs/>
          <w:sz w:val="18"/>
          <w:szCs w:val="18"/>
        </w:rPr>
        <w:t>of</w:t>
      </w:r>
      <w:r w:rsidRPr="00CE7110">
        <w:rPr>
          <w:rFonts w:asciiTheme="majorHAnsi" w:eastAsia="Courier New" w:hAnsiTheme="majorHAnsi" w:cs="Courier New"/>
          <w:b/>
          <w:bCs/>
          <w:spacing w:val="-2"/>
          <w:sz w:val="18"/>
          <w:szCs w:val="18"/>
        </w:rPr>
        <w:t xml:space="preserve"> </w:t>
      </w:r>
      <w:r w:rsidRPr="00CE7110">
        <w:rPr>
          <w:rFonts w:asciiTheme="majorHAnsi" w:eastAsia="Courier New" w:hAnsiTheme="majorHAnsi" w:cs="Courier New"/>
          <w:b/>
          <w:bCs/>
          <w:sz w:val="18"/>
          <w:szCs w:val="18"/>
        </w:rPr>
        <w:t>this</w:t>
      </w:r>
      <w:r w:rsidRPr="00CE7110">
        <w:rPr>
          <w:rFonts w:asciiTheme="majorHAnsi" w:eastAsia="Courier New" w:hAnsiTheme="majorHAnsi" w:cs="Courier New"/>
          <w:b/>
          <w:bCs/>
          <w:spacing w:val="-5"/>
          <w:sz w:val="18"/>
          <w:szCs w:val="18"/>
        </w:rPr>
        <w:t xml:space="preserve"> </w:t>
      </w:r>
      <w:r w:rsidRPr="00CE7110">
        <w:rPr>
          <w:rFonts w:asciiTheme="majorHAnsi" w:eastAsia="Courier New" w:hAnsiTheme="majorHAnsi" w:cs="Courier New"/>
          <w:b/>
          <w:bCs/>
          <w:sz w:val="18"/>
          <w:szCs w:val="18"/>
        </w:rPr>
        <w:t>contract</w:t>
      </w:r>
      <w:r w:rsidRPr="00CE7110">
        <w:rPr>
          <w:rFonts w:asciiTheme="majorHAnsi" w:eastAsia="Courier New" w:hAnsiTheme="majorHAnsi" w:cs="Courier New"/>
          <w:b/>
          <w:bCs/>
          <w:spacing w:val="-10"/>
          <w:sz w:val="18"/>
          <w:szCs w:val="18"/>
        </w:rPr>
        <w:t xml:space="preserve"> </w:t>
      </w:r>
      <w:r w:rsidRPr="00CE7110">
        <w:rPr>
          <w:rFonts w:asciiTheme="majorHAnsi" w:eastAsia="Courier New" w:hAnsiTheme="majorHAnsi" w:cs="Courier New"/>
          <w:b/>
          <w:bCs/>
          <w:sz w:val="18"/>
          <w:szCs w:val="18"/>
        </w:rPr>
        <w:t>will</w:t>
      </w:r>
      <w:r w:rsidRPr="00CE7110">
        <w:rPr>
          <w:rFonts w:asciiTheme="majorHAnsi" w:eastAsia="Courier New" w:hAnsiTheme="majorHAnsi" w:cs="Courier New"/>
          <w:b/>
          <w:bCs/>
          <w:spacing w:val="-5"/>
          <w:sz w:val="18"/>
          <w:szCs w:val="18"/>
        </w:rPr>
        <w:t xml:space="preserve"> </w:t>
      </w:r>
      <w:r w:rsidRPr="00CE7110">
        <w:rPr>
          <w:rFonts w:asciiTheme="majorHAnsi" w:eastAsia="Courier New" w:hAnsiTheme="majorHAnsi" w:cs="Courier New"/>
          <w:b/>
          <w:bCs/>
          <w:sz w:val="18"/>
          <w:szCs w:val="18"/>
        </w:rPr>
        <w:t>be</w:t>
      </w:r>
      <w:r w:rsidRPr="00CE7110">
        <w:rPr>
          <w:rFonts w:asciiTheme="majorHAnsi" w:eastAsia="Courier New" w:hAnsiTheme="majorHAnsi" w:cs="Courier New"/>
          <w:b/>
          <w:bCs/>
          <w:spacing w:val="-2"/>
          <w:sz w:val="18"/>
          <w:szCs w:val="18"/>
        </w:rPr>
        <w:t xml:space="preserve"> </w:t>
      </w:r>
      <w:r w:rsidRPr="00CE7110">
        <w:rPr>
          <w:rFonts w:asciiTheme="majorHAnsi" w:eastAsia="Courier New" w:hAnsiTheme="majorHAnsi" w:cs="Courier New"/>
          <w:b/>
          <w:bCs/>
          <w:sz w:val="18"/>
          <w:szCs w:val="18"/>
        </w:rPr>
        <w:t>contingent</w:t>
      </w:r>
      <w:r w:rsidRPr="00CE7110">
        <w:rPr>
          <w:rFonts w:asciiTheme="majorHAnsi" w:eastAsia="Courier New" w:hAnsiTheme="majorHAnsi" w:cs="Courier New"/>
          <w:b/>
          <w:bCs/>
          <w:spacing w:val="-12"/>
          <w:sz w:val="18"/>
          <w:szCs w:val="18"/>
        </w:rPr>
        <w:t xml:space="preserve"> </w:t>
      </w:r>
      <w:r w:rsidRPr="00CE7110">
        <w:rPr>
          <w:rFonts w:asciiTheme="majorHAnsi" w:eastAsia="Courier New" w:hAnsiTheme="majorHAnsi" w:cs="Courier New"/>
          <w:b/>
          <w:bCs/>
          <w:sz w:val="18"/>
          <w:szCs w:val="18"/>
        </w:rPr>
        <w:t>upon</w:t>
      </w:r>
      <w:r w:rsidRPr="00CE7110">
        <w:rPr>
          <w:rFonts w:asciiTheme="majorHAnsi" w:eastAsia="Courier New" w:hAnsiTheme="majorHAnsi" w:cs="Courier New"/>
          <w:b/>
          <w:bCs/>
          <w:spacing w:val="-5"/>
          <w:sz w:val="18"/>
          <w:szCs w:val="18"/>
        </w:rPr>
        <w:t xml:space="preserve"> </w:t>
      </w:r>
      <w:r w:rsidRPr="00CE7110">
        <w:rPr>
          <w:rFonts w:asciiTheme="majorHAnsi" w:eastAsia="Courier New" w:hAnsiTheme="majorHAnsi" w:cs="Courier New"/>
          <w:b/>
          <w:bCs/>
          <w:sz w:val="18"/>
          <w:szCs w:val="18"/>
        </w:rPr>
        <w:t>the</w:t>
      </w:r>
      <w:r w:rsidRPr="00CE7110">
        <w:rPr>
          <w:rFonts w:asciiTheme="majorHAnsi" w:eastAsia="Courier New" w:hAnsiTheme="majorHAnsi" w:cs="Courier New"/>
          <w:b/>
          <w:bCs/>
          <w:spacing w:val="-4"/>
          <w:sz w:val="18"/>
          <w:szCs w:val="18"/>
        </w:rPr>
        <w:t xml:space="preserve"> </w:t>
      </w:r>
      <w:r w:rsidRPr="00CE7110">
        <w:rPr>
          <w:rFonts w:asciiTheme="majorHAnsi" w:eastAsia="Courier New" w:hAnsiTheme="majorHAnsi" w:cs="Courier New"/>
          <w:b/>
          <w:bCs/>
          <w:sz w:val="18"/>
          <w:szCs w:val="18"/>
        </w:rPr>
        <w:t>Contractor</w:t>
      </w:r>
      <w:r w:rsidRPr="00CE7110">
        <w:rPr>
          <w:rFonts w:asciiTheme="majorHAnsi" w:eastAsia="Courier New" w:hAnsiTheme="majorHAnsi" w:cs="Courier New"/>
          <w:b/>
          <w:bCs/>
          <w:spacing w:val="-12"/>
          <w:sz w:val="18"/>
          <w:szCs w:val="18"/>
        </w:rPr>
        <w:t xml:space="preserve"> </w:t>
      </w:r>
      <w:r w:rsidRPr="00CE7110">
        <w:rPr>
          <w:rFonts w:asciiTheme="majorHAnsi" w:eastAsia="Courier New" w:hAnsiTheme="majorHAnsi" w:cs="Courier New"/>
          <w:b/>
          <w:bCs/>
          <w:sz w:val="18"/>
          <w:szCs w:val="18"/>
        </w:rPr>
        <w:t>satisfying the</w:t>
      </w:r>
      <w:r w:rsidRPr="00CE7110">
        <w:rPr>
          <w:rFonts w:asciiTheme="majorHAnsi" w:eastAsia="Courier New" w:hAnsiTheme="majorHAnsi" w:cs="Courier New"/>
          <w:b/>
          <w:bCs/>
          <w:spacing w:val="-4"/>
          <w:sz w:val="18"/>
          <w:szCs w:val="18"/>
        </w:rPr>
        <w:t xml:space="preserve"> </w:t>
      </w:r>
      <w:r w:rsidRPr="00CE7110">
        <w:rPr>
          <w:rFonts w:asciiTheme="majorHAnsi" w:eastAsia="Courier New" w:hAnsiTheme="majorHAnsi" w:cs="Courier New"/>
          <w:b/>
          <w:bCs/>
          <w:sz w:val="18"/>
          <w:szCs w:val="18"/>
        </w:rPr>
        <w:t>DBE/WBE</w:t>
      </w:r>
      <w:r w:rsidRPr="00CE7110">
        <w:rPr>
          <w:rFonts w:asciiTheme="majorHAnsi" w:eastAsia="Courier New" w:hAnsiTheme="majorHAnsi" w:cs="Courier New"/>
          <w:b/>
          <w:bCs/>
          <w:spacing w:val="-8"/>
          <w:sz w:val="18"/>
          <w:szCs w:val="18"/>
        </w:rPr>
        <w:t xml:space="preserve"> </w:t>
      </w:r>
      <w:r w:rsidRPr="00CE7110">
        <w:rPr>
          <w:rFonts w:asciiTheme="majorHAnsi" w:eastAsia="Courier New" w:hAnsiTheme="majorHAnsi" w:cs="Courier New"/>
          <w:b/>
          <w:bCs/>
          <w:sz w:val="18"/>
          <w:szCs w:val="18"/>
        </w:rPr>
        <w:t>requirements.</w:t>
      </w:r>
    </w:p>
    <w:p w:rsidR="005958A4" w:rsidRDefault="005958A4">
      <w:pPr>
        <w:spacing w:before="16" w:after="0" w:line="200" w:lineRule="exact"/>
        <w:rPr>
          <w:sz w:val="20"/>
          <w:szCs w:val="20"/>
        </w:rPr>
      </w:pPr>
    </w:p>
    <w:p w:rsidR="005958A4" w:rsidRPr="00CE7110" w:rsidRDefault="00865FFE">
      <w:pPr>
        <w:spacing w:after="0" w:line="240" w:lineRule="auto"/>
        <w:ind w:left="100" w:right="-20"/>
        <w:rPr>
          <w:rFonts w:asciiTheme="majorHAnsi" w:eastAsia="Courier New" w:hAnsiTheme="majorHAnsi" w:cs="Courier New"/>
          <w:sz w:val="18"/>
          <w:szCs w:val="18"/>
        </w:rPr>
      </w:pPr>
      <w:r w:rsidRPr="00CE7110">
        <w:rPr>
          <w:rFonts w:asciiTheme="majorHAnsi" w:eastAsia="Courier New" w:hAnsiTheme="majorHAnsi" w:cs="Courier New"/>
          <w:sz w:val="20"/>
          <w:szCs w:val="20"/>
        </w:rPr>
        <w:t>The contract Documents are on file and may be examined at the following locations:</w:t>
      </w:r>
    </w:p>
    <w:p w:rsidR="005958A4" w:rsidRDefault="005958A4">
      <w:pPr>
        <w:spacing w:before="14" w:after="0" w:line="220" w:lineRule="exact"/>
      </w:pPr>
    </w:p>
    <w:p w:rsidR="005958A4" w:rsidRPr="00CE7110" w:rsidRDefault="00865FFE" w:rsidP="00CE7110">
      <w:pPr>
        <w:spacing w:after="0" w:line="240" w:lineRule="auto"/>
        <w:ind w:left="720" w:right="-20"/>
        <w:rPr>
          <w:rFonts w:asciiTheme="majorHAnsi" w:eastAsia="Courier New" w:hAnsiTheme="majorHAnsi" w:cs="Courier New"/>
          <w:sz w:val="20"/>
          <w:szCs w:val="20"/>
        </w:rPr>
      </w:pPr>
      <w:r w:rsidRPr="00CE7110">
        <w:rPr>
          <w:rFonts w:asciiTheme="majorHAnsi" w:eastAsia="Courier New" w:hAnsiTheme="majorHAnsi" w:cs="Courier New"/>
          <w:sz w:val="20"/>
          <w:szCs w:val="20"/>
        </w:rPr>
        <w:t xml:space="preserve">1. </w:t>
      </w:r>
      <w:proofErr w:type="spellStart"/>
      <w:r w:rsidR="0071301A" w:rsidRPr="00C82901">
        <w:rPr>
          <w:rFonts w:asciiTheme="majorHAnsi" w:eastAsia="Courier New" w:hAnsiTheme="majorHAnsi" w:cs="Courier New"/>
          <w:sz w:val="20"/>
          <w:szCs w:val="20"/>
          <w:u w:val="single"/>
        </w:rPr>
        <w:t>Fouche</w:t>
      </w:r>
      <w:proofErr w:type="spellEnd"/>
      <w:r w:rsidR="0071301A" w:rsidRPr="00C82901">
        <w:rPr>
          <w:rFonts w:asciiTheme="majorHAnsi" w:eastAsia="Courier New" w:hAnsiTheme="majorHAnsi" w:cs="Courier New"/>
          <w:sz w:val="20"/>
          <w:szCs w:val="20"/>
          <w:u w:val="single"/>
        </w:rPr>
        <w:t>' and Associates</w:t>
      </w:r>
      <w:r w:rsidRPr="00C82901">
        <w:rPr>
          <w:rFonts w:asciiTheme="majorHAnsi" w:eastAsia="Courier New" w:hAnsiTheme="majorHAnsi" w:cs="Courier New"/>
          <w:sz w:val="20"/>
          <w:szCs w:val="20"/>
          <w:u w:val="single"/>
        </w:rPr>
        <w:t>,</w:t>
      </w:r>
      <w:r w:rsidR="0071301A" w:rsidRPr="00C82901">
        <w:rPr>
          <w:rFonts w:asciiTheme="majorHAnsi" w:eastAsia="Courier New" w:hAnsiTheme="majorHAnsi" w:cs="Courier New"/>
          <w:sz w:val="20"/>
          <w:szCs w:val="20"/>
          <w:u w:val="single"/>
        </w:rPr>
        <w:t xml:space="preserve"> Inc.</w:t>
      </w:r>
      <w:r w:rsidRPr="00C82901">
        <w:rPr>
          <w:rFonts w:asciiTheme="majorHAnsi" w:eastAsia="Courier New" w:hAnsiTheme="majorHAnsi" w:cs="Courier New"/>
          <w:sz w:val="20"/>
          <w:szCs w:val="20"/>
          <w:u w:val="single"/>
        </w:rPr>
        <w:t xml:space="preserve"> </w:t>
      </w:r>
      <w:r w:rsidR="0071301A" w:rsidRPr="00C82901">
        <w:rPr>
          <w:rFonts w:asciiTheme="majorHAnsi" w:eastAsia="Courier New" w:hAnsiTheme="majorHAnsi" w:cs="Courier New"/>
          <w:sz w:val="20"/>
          <w:szCs w:val="20"/>
          <w:u w:val="single"/>
        </w:rPr>
        <w:t>1700 West Government</w:t>
      </w:r>
      <w:r w:rsidRPr="00C82901">
        <w:rPr>
          <w:rFonts w:asciiTheme="majorHAnsi" w:eastAsia="Courier New" w:hAnsiTheme="majorHAnsi" w:cs="Courier New"/>
          <w:sz w:val="20"/>
          <w:szCs w:val="20"/>
          <w:u w:val="single"/>
        </w:rPr>
        <w:t xml:space="preserve"> Street, </w:t>
      </w:r>
      <w:r w:rsidR="0071301A" w:rsidRPr="00C82901">
        <w:rPr>
          <w:rFonts w:asciiTheme="majorHAnsi" w:eastAsia="Courier New" w:hAnsiTheme="majorHAnsi" w:cs="Courier New"/>
          <w:sz w:val="20"/>
          <w:szCs w:val="20"/>
          <w:u w:val="single"/>
        </w:rPr>
        <w:t xml:space="preserve">Building A Suite </w:t>
      </w:r>
      <w:r w:rsidR="00C82901">
        <w:rPr>
          <w:rFonts w:asciiTheme="majorHAnsi" w:eastAsia="Courier New" w:hAnsiTheme="majorHAnsi" w:cs="Courier New"/>
          <w:sz w:val="20"/>
          <w:szCs w:val="20"/>
          <w:u w:val="single"/>
        </w:rPr>
        <w:t>"</w:t>
      </w:r>
      <w:r w:rsidR="0071301A" w:rsidRPr="00C82901">
        <w:rPr>
          <w:rFonts w:asciiTheme="majorHAnsi" w:eastAsia="Courier New" w:hAnsiTheme="majorHAnsi" w:cs="Courier New"/>
          <w:sz w:val="20"/>
          <w:szCs w:val="20"/>
          <w:u w:val="single"/>
        </w:rPr>
        <w:t>R</w:t>
      </w:r>
      <w:r w:rsidR="00C82901">
        <w:rPr>
          <w:rFonts w:asciiTheme="majorHAnsi" w:eastAsia="Courier New" w:hAnsiTheme="majorHAnsi" w:cs="Courier New"/>
          <w:sz w:val="20"/>
          <w:szCs w:val="20"/>
          <w:u w:val="single"/>
        </w:rPr>
        <w:t xml:space="preserve">" </w:t>
      </w:r>
      <w:r w:rsidR="00C82901" w:rsidRPr="00C82901">
        <w:rPr>
          <w:rFonts w:asciiTheme="majorHAnsi" w:eastAsia="Courier New" w:hAnsiTheme="majorHAnsi" w:cs="Courier New"/>
          <w:b/>
          <w:sz w:val="20"/>
          <w:szCs w:val="20"/>
        </w:rPr>
        <w:t>(P.O. Box 47)</w:t>
      </w:r>
      <w:r w:rsidR="00C82901">
        <w:rPr>
          <w:rFonts w:asciiTheme="majorHAnsi" w:eastAsia="Courier New" w:hAnsiTheme="majorHAnsi" w:cs="Courier New"/>
          <w:b/>
          <w:sz w:val="20"/>
          <w:szCs w:val="20"/>
        </w:rPr>
        <w:t xml:space="preserve"> </w:t>
      </w:r>
      <w:r w:rsidR="0071301A" w:rsidRPr="00C82901">
        <w:rPr>
          <w:rFonts w:asciiTheme="majorHAnsi" w:eastAsia="Courier New" w:hAnsiTheme="majorHAnsi" w:cs="Courier New"/>
          <w:sz w:val="20"/>
          <w:szCs w:val="20"/>
          <w:u w:val="single"/>
        </w:rPr>
        <w:t>Brandon</w:t>
      </w:r>
      <w:proofErr w:type="gramStart"/>
      <w:r w:rsidRPr="00C82901">
        <w:rPr>
          <w:rFonts w:asciiTheme="majorHAnsi" w:eastAsia="Courier New" w:hAnsiTheme="majorHAnsi" w:cs="Courier New"/>
          <w:sz w:val="20"/>
          <w:szCs w:val="20"/>
          <w:u w:val="single"/>
        </w:rPr>
        <w:t xml:space="preserve">, </w:t>
      </w:r>
      <w:r w:rsidR="0071301A" w:rsidRPr="00C82901">
        <w:rPr>
          <w:rFonts w:asciiTheme="majorHAnsi" w:eastAsia="Courier New" w:hAnsiTheme="majorHAnsi" w:cs="Courier New"/>
          <w:sz w:val="20"/>
          <w:szCs w:val="20"/>
          <w:u w:val="single"/>
        </w:rPr>
        <w:t xml:space="preserve"> M</w:t>
      </w:r>
      <w:r w:rsidRPr="00C82901">
        <w:rPr>
          <w:rFonts w:asciiTheme="majorHAnsi" w:eastAsia="Courier New" w:hAnsiTheme="majorHAnsi" w:cs="Courier New"/>
          <w:sz w:val="20"/>
          <w:szCs w:val="20"/>
          <w:u w:val="single"/>
        </w:rPr>
        <w:t>ississippi</w:t>
      </w:r>
      <w:proofErr w:type="gramEnd"/>
      <w:r w:rsidRPr="00C82901">
        <w:rPr>
          <w:rFonts w:asciiTheme="majorHAnsi" w:eastAsia="Courier New" w:hAnsiTheme="majorHAnsi" w:cs="Courier New"/>
          <w:sz w:val="20"/>
          <w:szCs w:val="20"/>
          <w:u w:val="single"/>
        </w:rPr>
        <w:t xml:space="preserve"> </w:t>
      </w:r>
      <w:r w:rsidR="0071301A" w:rsidRPr="00C82901">
        <w:rPr>
          <w:rFonts w:asciiTheme="majorHAnsi" w:eastAsia="Courier New" w:hAnsiTheme="majorHAnsi" w:cs="Courier New"/>
          <w:sz w:val="20"/>
          <w:szCs w:val="20"/>
          <w:u w:val="single"/>
        </w:rPr>
        <w:t>39042</w:t>
      </w:r>
      <w:r w:rsidRPr="00C82901">
        <w:rPr>
          <w:rFonts w:asciiTheme="majorHAnsi" w:eastAsia="Courier New" w:hAnsiTheme="majorHAnsi" w:cs="Courier New"/>
          <w:sz w:val="20"/>
          <w:szCs w:val="20"/>
          <w:u w:val="single"/>
        </w:rPr>
        <w:t>.</w:t>
      </w:r>
      <w:r w:rsidR="0071301A" w:rsidRPr="00CE7110">
        <w:rPr>
          <w:rFonts w:asciiTheme="majorHAnsi" w:eastAsia="Courier New" w:hAnsiTheme="majorHAnsi" w:cs="Courier New"/>
          <w:sz w:val="20"/>
          <w:szCs w:val="20"/>
        </w:rPr>
        <w:t xml:space="preserve"> Copies may be obtained at the office of the Engineer upon payment of $50.00 for each set, which is NON-REFUNDABLE.</w:t>
      </w:r>
    </w:p>
    <w:p w:rsidR="005958A4" w:rsidRPr="00CE7110" w:rsidRDefault="005958A4" w:rsidP="00CE7110">
      <w:pPr>
        <w:spacing w:after="0" w:line="240" w:lineRule="auto"/>
        <w:ind w:left="100" w:right="-20"/>
        <w:rPr>
          <w:rFonts w:asciiTheme="majorHAnsi" w:eastAsia="Courier New" w:hAnsiTheme="majorHAnsi" w:cs="Courier New"/>
          <w:sz w:val="20"/>
          <w:szCs w:val="20"/>
        </w:rPr>
      </w:pPr>
    </w:p>
    <w:p w:rsidR="005958A4" w:rsidRPr="00CE7110" w:rsidRDefault="005958A4" w:rsidP="00CE7110">
      <w:pPr>
        <w:spacing w:after="0" w:line="240" w:lineRule="auto"/>
        <w:ind w:left="100" w:right="-20"/>
        <w:rPr>
          <w:rFonts w:asciiTheme="majorHAnsi" w:eastAsia="Courier New" w:hAnsiTheme="majorHAnsi" w:cs="Courier New"/>
          <w:sz w:val="20"/>
          <w:szCs w:val="20"/>
        </w:rPr>
      </w:pPr>
    </w:p>
    <w:p w:rsidR="005958A4" w:rsidRPr="0071301A" w:rsidRDefault="00865FFE" w:rsidP="00933661">
      <w:pPr>
        <w:tabs>
          <w:tab w:val="left" w:pos="3740"/>
        </w:tabs>
        <w:spacing w:after="0" w:line="275" w:lineRule="auto"/>
        <w:ind w:left="100" w:right="59"/>
        <w:jc w:val="both"/>
        <w:rPr>
          <w:rFonts w:ascii="Courier New" w:eastAsia="Courier New" w:hAnsi="Courier New" w:cs="Courier New"/>
          <w:sz w:val="16"/>
          <w:szCs w:val="16"/>
        </w:rPr>
        <w:sectPr w:rsidR="005958A4" w:rsidRPr="0071301A">
          <w:type w:val="continuous"/>
          <w:pgSz w:w="12240" w:h="15840"/>
          <w:pgMar w:top="1360" w:right="1380" w:bottom="280" w:left="1340" w:header="720" w:footer="720" w:gutter="0"/>
          <w:cols w:space="720"/>
        </w:sectPr>
      </w:pPr>
      <w:r w:rsidRPr="00CE7110">
        <w:rPr>
          <w:rFonts w:asciiTheme="majorHAnsi" w:eastAsia="Courier New" w:hAnsiTheme="majorHAnsi" w:cs="Courier New"/>
          <w:sz w:val="20"/>
          <w:szCs w:val="20"/>
        </w:rPr>
        <w:t>Each bid shall be accompanied by a Certified Check on a solvent bank or a Bidder’s Bond issued by a Surety Company licensed to operate in the State of Mississippi, in the amount of five percent (5%) of the total bid price</w:t>
      </w:r>
      <w:r w:rsidR="0071301A" w:rsidRPr="00CE7110">
        <w:rPr>
          <w:rFonts w:asciiTheme="majorHAnsi" w:eastAsia="Courier New" w:hAnsiTheme="majorHAnsi" w:cs="Courier New"/>
          <w:sz w:val="20"/>
          <w:szCs w:val="20"/>
        </w:rPr>
        <w:t xml:space="preserve"> as required by the contract.</w:t>
      </w:r>
      <w:r w:rsidRPr="00CE7110">
        <w:rPr>
          <w:rFonts w:asciiTheme="majorHAnsi" w:eastAsia="Courier New" w:hAnsiTheme="majorHAnsi" w:cs="Courier New"/>
          <w:sz w:val="20"/>
          <w:szCs w:val="20"/>
        </w:rPr>
        <w:t xml:space="preserve"> The successful bidder will be required to furnish a Performance Bond and a Payment bond each in the amount of one hundred percent (100%) of the contract amount.</w:t>
      </w:r>
    </w:p>
    <w:p w:rsidR="005958A4" w:rsidRPr="00933661" w:rsidRDefault="00865FFE">
      <w:pPr>
        <w:spacing w:before="83" w:after="0"/>
        <w:ind w:left="100" w:right="408"/>
        <w:rPr>
          <w:rFonts w:asciiTheme="majorHAnsi" w:eastAsia="Courier New" w:hAnsiTheme="majorHAnsi" w:cs="Courier New"/>
          <w:sz w:val="20"/>
          <w:szCs w:val="20"/>
        </w:rPr>
      </w:pPr>
      <w:r w:rsidRPr="00933661">
        <w:rPr>
          <w:rFonts w:asciiTheme="majorHAnsi" w:eastAsia="Courier New" w:hAnsiTheme="majorHAnsi" w:cs="Courier New"/>
          <w:sz w:val="20"/>
          <w:szCs w:val="20"/>
        </w:rPr>
        <w:lastRenderedPageBreak/>
        <w:t>Work to be performed shall be in accordance with the “Mississippi State Highway Standard Specifications for Road and Bridge Construction, 2004”, together with all amendments and/or special provisions and/or addenda to the standards duly approved and adopted, unless otherwise noted in these specifications.</w:t>
      </w:r>
    </w:p>
    <w:p w:rsidR="005958A4" w:rsidRPr="00933661" w:rsidRDefault="005958A4">
      <w:pPr>
        <w:spacing w:before="6" w:after="0" w:line="200" w:lineRule="exact"/>
        <w:rPr>
          <w:rFonts w:asciiTheme="majorHAnsi" w:eastAsia="Courier New" w:hAnsiTheme="majorHAnsi" w:cs="Courier New"/>
          <w:sz w:val="20"/>
          <w:szCs w:val="20"/>
        </w:rPr>
      </w:pPr>
    </w:p>
    <w:p w:rsidR="005958A4" w:rsidRDefault="00865FFE">
      <w:pPr>
        <w:spacing w:after="0"/>
        <w:ind w:left="100" w:right="888"/>
        <w:rPr>
          <w:rFonts w:ascii="Courier New" w:eastAsia="Courier New" w:hAnsi="Courier New" w:cs="Courier New"/>
          <w:sz w:val="16"/>
          <w:szCs w:val="16"/>
        </w:rPr>
      </w:pPr>
      <w:r w:rsidRPr="00933661">
        <w:rPr>
          <w:rFonts w:asciiTheme="majorHAnsi" w:eastAsia="Courier New" w:hAnsiTheme="majorHAnsi" w:cs="Courier New"/>
          <w:sz w:val="20"/>
          <w:szCs w:val="20"/>
        </w:rPr>
        <w:t>The attention of Bidders is directed to the provisions of Subsection 102.07 pertaining to irregular proposals and rejection of bids.</w:t>
      </w:r>
    </w:p>
    <w:p w:rsidR="005958A4" w:rsidRDefault="005958A4">
      <w:pPr>
        <w:spacing w:after="0" w:line="200" w:lineRule="exact"/>
        <w:rPr>
          <w:sz w:val="20"/>
          <w:szCs w:val="20"/>
        </w:rPr>
      </w:pPr>
    </w:p>
    <w:p w:rsidR="005958A4" w:rsidRDefault="005958A4">
      <w:pPr>
        <w:spacing w:before="18" w:after="0" w:line="200" w:lineRule="exact"/>
        <w:rPr>
          <w:sz w:val="20"/>
          <w:szCs w:val="20"/>
        </w:rPr>
      </w:pPr>
    </w:p>
    <w:p w:rsidR="005958A4" w:rsidRPr="00865FFE" w:rsidRDefault="0071301A" w:rsidP="00865FFE">
      <w:pPr>
        <w:tabs>
          <w:tab w:val="left" w:pos="8680"/>
        </w:tabs>
        <w:spacing w:after="0" w:line="273" w:lineRule="auto"/>
        <w:ind w:left="4757" w:right="71"/>
        <w:rPr>
          <w:rFonts w:asciiTheme="majorHAnsi" w:eastAsia="Courier New" w:hAnsiTheme="majorHAnsi" w:cs="Courier New"/>
          <w:sz w:val="20"/>
          <w:szCs w:val="20"/>
        </w:rPr>
      </w:pPr>
      <w:r w:rsidRPr="00865FFE">
        <w:rPr>
          <w:rFonts w:asciiTheme="majorHAnsi" w:eastAsia="Courier New" w:hAnsiTheme="majorHAnsi" w:cs="Courier New"/>
          <w:sz w:val="20"/>
          <w:szCs w:val="20"/>
        </w:rPr>
        <w:t>T</w:t>
      </w:r>
      <w:r w:rsidR="00933661" w:rsidRPr="00865FFE">
        <w:rPr>
          <w:rFonts w:asciiTheme="majorHAnsi" w:eastAsia="Courier New" w:hAnsiTheme="majorHAnsi" w:cs="Courier New"/>
          <w:sz w:val="20"/>
          <w:szCs w:val="20"/>
        </w:rPr>
        <w:t>own of Taylorsville</w:t>
      </w:r>
    </w:p>
    <w:p w:rsidR="005958A4" w:rsidRDefault="005958A4">
      <w:pPr>
        <w:tabs>
          <w:tab w:val="left" w:pos="9220"/>
        </w:tabs>
        <w:spacing w:after="0"/>
        <w:ind w:left="5381" w:right="311" w:hanging="672"/>
        <w:rPr>
          <w:rFonts w:ascii="Courier New" w:eastAsia="Courier New" w:hAnsi="Courier New" w:cs="Courier New"/>
          <w:sz w:val="16"/>
          <w:szCs w:val="16"/>
        </w:rPr>
      </w:pPr>
    </w:p>
    <w:p w:rsidR="0071301A" w:rsidRPr="00865FFE" w:rsidRDefault="0071301A" w:rsidP="00865FFE">
      <w:pPr>
        <w:tabs>
          <w:tab w:val="left" w:pos="9220"/>
        </w:tabs>
        <w:spacing w:after="0"/>
        <w:ind w:left="4770" w:right="311" w:hanging="672"/>
        <w:rPr>
          <w:rFonts w:ascii="Courier New" w:eastAsia="Courier New" w:hAnsi="Courier New" w:cs="Courier New"/>
          <w:sz w:val="20"/>
          <w:szCs w:val="20"/>
        </w:rPr>
      </w:pPr>
      <w:r>
        <w:rPr>
          <w:rFonts w:ascii="Courier New" w:eastAsia="Courier New" w:hAnsi="Courier New" w:cs="Courier New"/>
          <w:sz w:val="16"/>
          <w:szCs w:val="16"/>
        </w:rPr>
        <w:tab/>
      </w:r>
      <w:r w:rsidRPr="00865FFE">
        <w:rPr>
          <w:rFonts w:asciiTheme="majorHAnsi" w:eastAsia="Courier New" w:hAnsiTheme="majorHAnsi" w:cs="Courier New"/>
          <w:sz w:val="20"/>
          <w:szCs w:val="20"/>
        </w:rPr>
        <w:t>Rosalyn Glenn, Mayor</w:t>
      </w:r>
    </w:p>
    <w:p w:rsidR="0071301A" w:rsidRDefault="0071301A">
      <w:pPr>
        <w:tabs>
          <w:tab w:val="left" w:pos="8160"/>
        </w:tabs>
        <w:spacing w:after="0" w:line="550" w:lineRule="auto"/>
        <w:ind w:left="100" w:right="695" w:firstLine="5281"/>
        <w:rPr>
          <w:rFonts w:ascii="Courier New" w:eastAsia="Courier New" w:hAnsi="Courier New" w:cs="Courier New"/>
          <w:sz w:val="16"/>
          <w:szCs w:val="16"/>
        </w:rPr>
      </w:pPr>
    </w:p>
    <w:p w:rsidR="0071301A" w:rsidRDefault="0071301A">
      <w:pPr>
        <w:tabs>
          <w:tab w:val="left" w:pos="8160"/>
        </w:tabs>
        <w:spacing w:after="0" w:line="550" w:lineRule="auto"/>
        <w:ind w:left="100" w:right="695" w:firstLine="5281"/>
        <w:rPr>
          <w:rFonts w:ascii="Courier New" w:eastAsia="Courier New" w:hAnsi="Courier New" w:cs="Courier New"/>
          <w:sz w:val="16"/>
          <w:szCs w:val="16"/>
        </w:rPr>
      </w:pPr>
    </w:p>
    <w:p w:rsidR="005958A4" w:rsidRDefault="00865FFE" w:rsidP="0071301A">
      <w:pPr>
        <w:tabs>
          <w:tab w:val="left" w:pos="8160"/>
        </w:tabs>
        <w:spacing w:after="0" w:line="550" w:lineRule="auto"/>
        <w:ind w:left="100" w:right="695" w:hanging="10"/>
        <w:rPr>
          <w:rFonts w:ascii="Courier New" w:eastAsia="Courier New" w:hAnsi="Courier New" w:cs="Courier New"/>
          <w:sz w:val="16"/>
          <w:szCs w:val="16"/>
        </w:rPr>
      </w:pPr>
      <w:r w:rsidRPr="00933661">
        <w:rPr>
          <w:rFonts w:asciiTheme="majorHAnsi" w:eastAsia="Courier New" w:hAnsiTheme="majorHAnsi" w:cs="Courier New"/>
          <w:sz w:val="20"/>
          <w:szCs w:val="20"/>
        </w:rPr>
        <w:t xml:space="preserve">PUBLISH: </w:t>
      </w:r>
      <w:r w:rsidR="0071301A" w:rsidRPr="00933661">
        <w:rPr>
          <w:rFonts w:asciiTheme="majorHAnsi" w:eastAsia="Courier New" w:hAnsiTheme="majorHAnsi" w:cs="Courier New"/>
          <w:sz w:val="20"/>
          <w:szCs w:val="20"/>
        </w:rPr>
        <w:t>January 26, 2016</w:t>
      </w:r>
      <w:r w:rsidRPr="00933661">
        <w:rPr>
          <w:rFonts w:asciiTheme="majorHAnsi" w:eastAsia="Courier New" w:hAnsiTheme="majorHAnsi" w:cs="Courier New"/>
          <w:sz w:val="20"/>
          <w:szCs w:val="20"/>
        </w:rPr>
        <w:t xml:space="preserve"> and </w:t>
      </w:r>
      <w:r w:rsidR="00CE7110" w:rsidRPr="00933661">
        <w:rPr>
          <w:rFonts w:asciiTheme="majorHAnsi" w:eastAsia="Courier New" w:hAnsiTheme="majorHAnsi" w:cs="Courier New"/>
          <w:sz w:val="20"/>
          <w:szCs w:val="20"/>
        </w:rPr>
        <w:t>February 2, 2016</w:t>
      </w:r>
    </w:p>
    <w:p w:rsidR="005958A4" w:rsidRDefault="005958A4">
      <w:pPr>
        <w:spacing w:after="0" w:line="200" w:lineRule="exact"/>
        <w:rPr>
          <w:sz w:val="20"/>
          <w:szCs w:val="20"/>
        </w:rPr>
      </w:pPr>
    </w:p>
    <w:p w:rsidR="005958A4" w:rsidRDefault="005958A4">
      <w:pPr>
        <w:spacing w:after="0" w:line="200" w:lineRule="exact"/>
        <w:rPr>
          <w:sz w:val="20"/>
          <w:szCs w:val="20"/>
        </w:rPr>
      </w:pPr>
    </w:p>
    <w:p w:rsidR="005958A4" w:rsidRDefault="005958A4">
      <w:pPr>
        <w:spacing w:after="0" w:line="200" w:lineRule="exact"/>
        <w:rPr>
          <w:sz w:val="20"/>
          <w:szCs w:val="20"/>
        </w:rPr>
      </w:pPr>
    </w:p>
    <w:p w:rsidR="005958A4" w:rsidRDefault="005958A4">
      <w:pPr>
        <w:spacing w:after="0" w:line="200" w:lineRule="exact"/>
        <w:rPr>
          <w:sz w:val="20"/>
          <w:szCs w:val="20"/>
        </w:rPr>
      </w:pPr>
    </w:p>
    <w:p w:rsidR="005958A4" w:rsidRDefault="005958A4">
      <w:pPr>
        <w:spacing w:before="3" w:after="0" w:line="240" w:lineRule="exact"/>
        <w:rPr>
          <w:sz w:val="24"/>
          <w:szCs w:val="24"/>
        </w:rPr>
      </w:pPr>
    </w:p>
    <w:p w:rsidR="005958A4" w:rsidRDefault="00865FFE">
      <w:pPr>
        <w:spacing w:after="0" w:line="240" w:lineRule="auto"/>
        <w:ind w:left="4509" w:right="4506"/>
        <w:jc w:val="center"/>
        <w:rPr>
          <w:rFonts w:ascii="Courier New" w:eastAsia="Courier New" w:hAnsi="Courier New" w:cs="Courier New"/>
          <w:sz w:val="16"/>
          <w:szCs w:val="16"/>
        </w:rPr>
      </w:pPr>
      <w:r w:rsidRPr="00933661">
        <w:rPr>
          <w:rFonts w:asciiTheme="majorHAnsi" w:eastAsia="Courier New" w:hAnsiTheme="majorHAnsi" w:cs="Courier New"/>
          <w:sz w:val="20"/>
          <w:szCs w:val="20"/>
        </w:rPr>
        <w:t>901-2</w:t>
      </w:r>
    </w:p>
    <w:sectPr w:rsidR="005958A4" w:rsidSect="005958A4">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8A4"/>
    <w:rsid w:val="00217D11"/>
    <w:rsid w:val="004056ED"/>
    <w:rsid w:val="00503239"/>
    <w:rsid w:val="005958A4"/>
    <w:rsid w:val="0071301A"/>
    <w:rsid w:val="00865FFE"/>
    <w:rsid w:val="00933661"/>
    <w:rsid w:val="00943D00"/>
    <w:rsid w:val="00C82901"/>
    <w:rsid w:val="00CE7110"/>
    <w:rsid w:val="00EC2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D2A434-3BCF-412C-9B3A-08BE5FB5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crobinson</dc:creator>
  <cp:lastModifiedBy>Ashley Henderson</cp:lastModifiedBy>
  <cp:revision>2</cp:revision>
  <cp:lastPrinted>2016-01-21T17:33:00Z</cp:lastPrinted>
  <dcterms:created xsi:type="dcterms:W3CDTF">2016-01-22T21:30:00Z</dcterms:created>
  <dcterms:modified xsi:type="dcterms:W3CDTF">2016-01-22T21:30:00Z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2010-09-15T00:00:00Z</vt:filetime>
  </property>
  <property fmtid="{D5CDD505-2E9C-101B-9397-08002B2CF9AE}" pid="3" name="LastSaved">
    <vt:filetime>2015-01-29T00:00:00Z</vt:filetime>
  </property>
</Properties>
</file>