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98" w:rsidRDefault="001C0F4F" w:rsidP="001C0F4F">
      <w:pPr>
        <w:jc w:val="center"/>
        <w:rPr>
          <w:b/>
        </w:rPr>
      </w:pPr>
      <w:bookmarkStart w:id="0" w:name="_GoBack"/>
      <w:bookmarkEnd w:id="0"/>
      <w:r>
        <w:rPr>
          <w:b/>
        </w:rPr>
        <w:t xml:space="preserve">CLAIBORNE COUNTY </w:t>
      </w:r>
      <w:r w:rsidR="00762A98">
        <w:rPr>
          <w:b/>
        </w:rPr>
        <w:t>BOARD OF SUPERVISORS</w:t>
      </w:r>
    </w:p>
    <w:p w:rsidR="00762A98" w:rsidRDefault="00762A98" w:rsidP="001C0F4F">
      <w:pPr>
        <w:jc w:val="center"/>
        <w:rPr>
          <w:b/>
        </w:rPr>
      </w:pPr>
      <w:r>
        <w:rPr>
          <w:b/>
        </w:rPr>
        <w:t>REQUEST FOR PROPOSALS</w:t>
      </w:r>
    </w:p>
    <w:p w:rsidR="001C0F4F" w:rsidRDefault="001C0F4F" w:rsidP="001C0F4F">
      <w:pPr>
        <w:jc w:val="center"/>
        <w:rPr>
          <w:b/>
        </w:rPr>
      </w:pPr>
      <w:r>
        <w:rPr>
          <w:b/>
        </w:rPr>
        <w:t>AMBULANCE SERVICE</w:t>
      </w:r>
    </w:p>
    <w:p w:rsidR="001C0F4F" w:rsidRDefault="001C0F4F" w:rsidP="001C0F4F"/>
    <w:p w:rsidR="001C0F4F" w:rsidRPr="00762A98" w:rsidRDefault="001C0F4F" w:rsidP="001C0F4F">
      <w:pPr>
        <w:rPr>
          <w:b/>
        </w:rPr>
      </w:pPr>
      <w:r>
        <w:t>Claiborne County</w:t>
      </w:r>
      <w:r w:rsidR="00762A98">
        <w:t xml:space="preserve"> Board of Supervisors</w:t>
      </w:r>
      <w:r>
        <w:t xml:space="preserve"> is seeking proposals from qualified ambulance providers to furnish advanced life support and ambulance service to Claiborne County. The term of this agreement shall be for one (1) period of three (3) years commencing at 12:01 A.M. on the 26th day of May 2017 and ending at 11:59 P.M. on the 2</w:t>
      </w:r>
      <w:r w:rsidR="00762A98">
        <w:t>5</w:t>
      </w:r>
      <w:r w:rsidRPr="001C0F4F">
        <w:rPr>
          <w:vertAlign w:val="superscript"/>
        </w:rPr>
        <w:t>th</w:t>
      </w:r>
      <w:r>
        <w:t xml:space="preserve"> day of May 2020.  This contract will automatically renew for two (2) year periods unless either party notifies otherwise </w:t>
      </w:r>
      <w:r w:rsidR="00762A98">
        <w:t>6</w:t>
      </w:r>
      <w:r>
        <w:t xml:space="preserve">0 days prior to the termination of this contract. </w:t>
      </w:r>
      <w:r w:rsidR="00762A98">
        <w:rPr>
          <w:b/>
        </w:rPr>
        <w:t>PROPOSALS WILL BE ACCEPTED UNTIL 4:00 P.M. FRIDAY, APRIL 7, 2017</w:t>
      </w:r>
    </w:p>
    <w:p w:rsidR="001C0F4F" w:rsidRDefault="001C0F4F" w:rsidP="001C0F4F"/>
    <w:p w:rsidR="001C0F4F" w:rsidRDefault="001C0F4F" w:rsidP="001C0F4F">
      <w:r>
        <w:t xml:space="preserve">The ambulance service </w:t>
      </w:r>
      <w:r>
        <w:rPr>
          <w:b/>
        </w:rPr>
        <w:t>MUST</w:t>
      </w:r>
      <w:r>
        <w:t xml:space="preserve"> provide its own staging and office space.  In addition, the Company must ensure that its drivers and/or attendants are trained in radiological emergency response and that the Company is willing to enter into a Letter of Agreement with Grand Gulf Nuclear Station for this service. Training will be provided at no cost to the Company by Grand Gulf Nuclear Station and/or MS Emergency Management Agency (MEMA).</w:t>
      </w:r>
    </w:p>
    <w:p w:rsidR="001C0F4F" w:rsidRDefault="001C0F4F" w:rsidP="001C0F4F"/>
    <w:p w:rsidR="001C0F4F" w:rsidRDefault="001C0F4F" w:rsidP="001C0F4F">
      <w:r>
        <w:t xml:space="preserve">Claiborne County, approximately 496 square miles in size, is located in rural southwest Mississippi, bordering Warren County to the north, Copiah County to the east and Jefferson County to the south. According to the 2000 US Census, Claiborne County has a population of approximately 9,600 persons and a Median Household Income of county residents is $24,078.00.  </w:t>
      </w:r>
    </w:p>
    <w:p w:rsidR="001C0F4F" w:rsidRDefault="001C0F4F" w:rsidP="001C0F4F"/>
    <w:p w:rsidR="001C0F4F" w:rsidRDefault="001C0F4F" w:rsidP="001C0F4F">
      <w:r>
        <w:t xml:space="preserve">Based on the past twelve (12) month period, the number of patient transports averages less than one hundred (100) per month. </w:t>
      </w:r>
    </w:p>
    <w:p w:rsidR="001C0F4F" w:rsidRDefault="001C0F4F" w:rsidP="001C0F4F"/>
    <w:p w:rsidR="001C0F4F" w:rsidRPr="001C0F4F" w:rsidRDefault="001C0F4F" w:rsidP="001C0F4F">
      <w:pPr>
        <w:rPr>
          <w:rFonts w:eastAsiaTheme="minorHAnsi"/>
        </w:rPr>
      </w:pPr>
      <w:r w:rsidRPr="001C0F4F">
        <w:rPr>
          <w:rFonts w:eastAsiaTheme="minorHAnsi"/>
        </w:rPr>
        <w:lastRenderedPageBreak/>
        <w:t>Request For Proposal</w:t>
      </w:r>
      <w:r w:rsidR="00762A98">
        <w:rPr>
          <w:rFonts w:eastAsiaTheme="minorHAnsi"/>
        </w:rPr>
        <w:t xml:space="preserve">s information package guidelines can be received by </w:t>
      </w:r>
      <w:r w:rsidRPr="001C0F4F">
        <w:rPr>
          <w:rFonts w:eastAsiaTheme="minorHAnsi"/>
        </w:rPr>
        <w:t>contact</w:t>
      </w:r>
      <w:r w:rsidR="00762A98">
        <w:rPr>
          <w:rFonts w:eastAsiaTheme="minorHAnsi"/>
        </w:rPr>
        <w:t>ing</w:t>
      </w:r>
      <w:r w:rsidRPr="001C0F4F">
        <w:rPr>
          <w:rFonts w:eastAsiaTheme="minorHAnsi"/>
        </w:rPr>
        <w:t xml:space="preserve"> Ms. Brenda T. Buck, County Administrator, at (601) </w:t>
      </w:r>
      <w:r w:rsidR="00762A98">
        <w:rPr>
          <w:rFonts w:eastAsiaTheme="minorHAnsi"/>
        </w:rPr>
        <w:t xml:space="preserve">437-5216 </w:t>
      </w:r>
      <w:r w:rsidR="00762A98" w:rsidRPr="001C0F4F">
        <w:rPr>
          <w:rFonts w:eastAsiaTheme="minorHAnsi"/>
        </w:rPr>
        <w:t xml:space="preserve">or emailing </w:t>
      </w:r>
      <w:hyperlink r:id="rId4" w:history="1">
        <w:r w:rsidR="00762A98" w:rsidRPr="001C0F4F">
          <w:rPr>
            <w:rFonts w:eastAsiaTheme="minorHAnsi"/>
            <w:color w:val="0000FF" w:themeColor="hyperlink"/>
            <w:u w:val="single"/>
          </w:rPr>
          <w:t>brendabuck@ccmsgov.us</w:t>
        </w:r>
      </w:hyperlink>
      <w:r w:rsidR="00762A98" w:rsidRPr="001C0F4F">
        <w:rPr>
          <w:rFonts w:eastAsiaTheme="minorHAnsi"/>
        </w:rPr>
        <w:t>.</w:t>
      </w:r>
    </w:p>
    <w:p w:rsidR="001C0F4F" w:rsidRPr="001C0F4F" w:rsidRDefault="001C0F4F" w:rsidP="001C0F4F">
      <w:pPr>
        <w:rPr>
          <w:rFonts w:eastAsiaTheme="minorHAnsi"/>
        </w:rPr>
      </w:pPr>
    </w:p>
    <w:p w:rsidR="001C0F4F" w:rsidRDefault="001C0F4F" w:rsidP="001C0F4F"/>
    <w:p w:rsidR="001C0F4F" w:rsidRDefault="001C0F4F" w:rsidP="001C0F4F"/>
    <w:p w:rsidR="00A147DB" w:rsidRDefault="00A147DB"/>
    <w:sectPr w:rsidR="00A14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4F"/>
    <w:rsid w:val="00185502"/>
    <w:rsid w:val="001C0F4F"/>
    <w:rsid w:val="005C433C"/>
    <w:rsid w:val="00762A98"/>
    <w:rsid w:val="008472AA"/>
    <w:rsid w:val="00A147DB"/>
    <w:rsid w:val="00FC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17785-C519-4D80-B1B5-6585B3D6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4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dabuck@ccmsgo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Buck</dc:creator>
  <cp:lastModifiedBy>Ashley Henderson</cp:lastModifiedBy>
  <cp:revision>2</cp:revision>
  <dcterms:created xsi:type="dcterms:W3CDTF">2017-03-13T17:16:00Z</dcterms:created>
  <dcterms:modified xsi:type="dcterms:W3CDTF">2017-03-13T17:16:00Z</dcterms:modified>
</cp:coreProperties>
</file>