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09" w:rsidRPr="00276B6B" w:rsidRDefault="008A6905" w:rsidP="00AB6FD4">
      <w:pPr>
        <w:jc w:val="center"/>
        <w:rPr>
          <w:sz w:val="32"/>
          <w:szCs w:val="32"/>
        </w:rPr>
      </w:pPr>
      <w:bookmarkStart w:id="0" w:name="_GoBack"/>
      <w:bookmarkEnd w:id="0"/>
      <w:r w:rsidRPr="00276B6B">
        <w:rPr>
          <w:sz w:val="32"/>
          <w:szCs w:val="32"/>
        </w:rPr>
        <w:t>Minimum Bid Specifications for a New Hydraulic Excavator</w:t>
      </w:r>
    </w:p>
    <w:p w:rsidR="008A6905" w:rsidRDefault="008A6905"/>
    <w:p w:rsidR="008A6905" w:rsidRPr="00AB6FD4" w:rsidRDefault="008A6905" w:rsidP="00AB6FD4">
      <w:pPr>
        <w:jc w:val="center"/>
        <w:rPr>
          <w:b/>
        </w:rPr>
      </w:pPr>
      <w:r w:rsidRPr="00AB6FD4">
        <w:rPr>
          <w:b/>
        </w:rPr>
        <w:t>Overall Specifications</w:t>
      </w:r>
    </w:p>
    <w:p w:rsidR="008A6905" w:rsidRDefault="008A6905">
      <w:r>
        <w:t xml:space="preserve">Operating weight shall be no greater than 20,000 </w:t>
      </w:r>
      <w:proofErr w:type="spellStart"/>
      <w:r>
        <w:t>lbs</w:t>
      </w:r>
      <w:proofErr w:type="spellEnd"/>
    </w:p>
    <w:p w:rsidR="008A6905" w:rsidRDefault="008A6905">
      <w:r>
        <w:t>Rated Net P</w:t>
      </w:r>
      <w:r w:rsidR="00AB6FD4">
        <w:t xml:space="preserve">ower shall be no less than 56.0 </w:t>
      </w:r>
      <w:proofErr w:type="spellStart"/>
      <w:r>
        <w:t>hp</w:t>
      </w:r>
      <w:proofErr w:type="spellEnd"/>
    </w:p>
    <w:p w:rsidR="008A6905" w:rsidRDefault="008A6905"/>
    <w:p w:rsidR="008A6905" w:rsidRPr="00AB6FD4" w:rsidRDefault="008A6905" w:rsidP="00AB6FD4">
      <w:pPr>
        <w:jc w:val="center"/>
        <w:rPr>
          <w:b/>
        </w:rPr>
      </w:pPr>
      <w:r w:rsidRPr="00AB6FD4">
        <w:rPr>
          <w:b/>
        </w:rPr>
        <w:t>Engine</w:t>
      </w:r>
    </w:p>
    <w:p w:rsidR="008A6905" w:rsidRDefault="008A6905">
      <w:r>
        <w:t>Engine shall be certified to EPA Final Tier 4/EU Stage IV</w:t>
      </w:r>
    </w:p>
    <w:p w:rsidR="008A6905" w:rsidRDefault="008A6905">
      <w:r>
        <w:t>Engine shall have four cylinders</w:t>
      </w:r>
    </w:p>
    <w:p w:rsidR="008A6905" w:rsidRDefault="008A6905">
      <w:r>
        <w:t>Engine shall have auto-idle mode to reduce engine speed when hydraulics are not in use to reduce fuel consumption and noise</w:t>
      </w:r>
    </w:p>
    <w:p w:rsidR="008A6905" w:rsidRDefault="008A6905">
      <w:r>
        <w:t>Engine oil interval shall have a scheduled 500 hour interval for reduced operating costs</w:t>
      </w:r>
    </w:p>
    <w:p w:rsidR="008A6905" w:rsidRDefault="008A6905">
      <w:r>
        <w:t>Fuel filter shall include a water separator</w:t>
      </w:r>
    </w:p>
    <w:p w:rsidR="008A6905" w:rsidRDefault="008A6905">
      <w:r>
        <w:t>The engine will have a cold start aid such as glow plugs</w:t>
      </w:r>
    </w:p>
    <w:p w:rsidR="008A6905" w:rsidRDefault="008A6905">
      <w:r>
        <w:t>The engine oil and fuel filters will be remotely mounted for ease of access</w:t>
      </w:r>
    </w:p>
    <w:p w:rsidR="008A6905" w:rsidRDefault="008A6905"/>
    <w:p w:rsidR="008A6905" w:rsidRPr="00AB6FD4" w:rsidRDefault="008A6905" w:rsidP="00AB6FD4">
      <w:pPr>
        <w:jc w:val="center"/>
        <w:rPr>
          <w:b/>
        </w:rPr>
      </w:pPr>
      <w:r w:rsidRPr="00AB6FD4">
        <w:rPr>
          <w:b/>
        </w:rPr>
        <w:t>Cooling</w:t>
      </w:r>
    </w:p>
    <w:p w:rsidR="008A6905" w:rsidRDefault="008A6905">
      <w:r>
        <w:t>Engine coolant shall protect the machine to temperature of -34°</w:t>
      </w:r>
    </w:p>
    <w:p w:rsidR="008A6905" w:rsidRDefault="008A6905">
      <w:r>
        <w:t>The radiator and oil cooler will be protected with a trash screen to protect</w:t>
      </w:r>
      <w:r w:rsidR="00B0797A">
        <w:t xml:space="preserve"> against debris</w:t>
      </w:r>
    </w:p>
    <w:p w:rsidR="008A6905" w:rsidRDefault="008A6905">
      <w:r>
        <w:t>A fan guard inside the engine compartment will help prevent contact with the engine fan blades</w:t>
      </w:r>
    </w:p>
    <w:p w:rsidR="008A6905" w:rsidRDefault="008A6905"/>
    <w:p w:rsidR="008A6905" w:rsidRPr="00AB6FD4" w:rsidRDefault="008A6905" w:rsidP="00AB6FD4">
      <w:pPr>
        <w:jc w:val="center"/>
        <w:rPr>
          <w:b/>
        </w:rPr>
      </w:pPr>
      <w:r w:rsidRPr="00AB6FD4">
        <w:rPr>
          <w:b/>
        </w:rPr>
        <w:t>Power Train</w:t>
      </w:r>
    </w:p>
    <w:p w:rsidR="008A6905" w:rsidRDefault="008A6905">
      <w:r>
        <w:t>Two speed propel will be standard with auto-shifting when travel motors encounter heavier load.  A switch will be provided to allow selection of either high or low speed propel</w:t>
      </w:r>
    </w:p>
    <w:p w:rsidR="008A6905" w:rsidRDefault="008A6905">
      <w:r>
        <w:t>The hydraulic pilot levers shall have short stroke and low effort to reduce fatigue.</w:t>
      </w:r>
    </w:p>
    <w:p w:rsidR="008A6905" w:rsidRDefault="008A6905">
      <w:r>
        <w:t>The swing brake shall be wet disk, or equivalent, spring applied and hydraulically released</w:t>
      </w:r>
    </w:p>
    <w:p w:rsidR="008A6905" w:rsidRDefault="008A6905">
      <w:r>
        <w:t>The propel brake shall be spring applied and hydraulically released</w:t>
      </w:r>
    </w:p>
    <w:p w:rsidR="008A6905" w:rsidRDefault="008A6905"/>
    <w:p w:rsidR="008A6905" w:rsidRPr="00AB6FD4" w:rsidRDefault="008A6905" w:rsidP="00AB6FD4">
      <w:pPr>
        <w:jc w:val="center"/>
        <w:rPr>
          <w:b/>
        </w:rPr>
      </w:pPr>
      <w:r w:rsidRPr="00AB6FD4">
        <w:rPr>
          <w:b/>
        </w:rPr>
        <w:t>Hydraulics</w:t>
      </w:r>
    </w:p>
    <w:p w:rsidR="008A6905" w:rsidRDefault="008A6905">
      <w:r>
        <w:t>The hydraulic system shall be open center, load sensing</w:t>
      </w:r>
    </w:p>
    <w:p w:rsidR="00B0797A" w:rsidRDefault="008A6905">
      <w:r>
        <w:t xml:space="preserve">The main pumps shall be three variable-displacement axial-piston pumps </w:t>
      </w:r>
    </w:p>
    <w:p w:rsidR="00CD6DA9" w:rsidRDefault="00CD6DA9">
      <w:r>
        <w:t>Boom and arm shall have reduced drift valves for greater stability and positioning</w:t>
      </w:r>
    </w:p>
    <w:p w:rsidR="00CD6DA9" w:rsidRDefault="00CD6DA9"/>
    <w:p w:rsidR="00CD6DA9" w:rsidRPr="00AB6FD4" w:rsidRDefault="00CD6DA9" w:rsidP="00AB6FD4">
      <w:pPr>
        <w:jc w:val="center"/>
        <w:rPr>
          <w:b/>
        </w:rPr>
      </w:pPr>
      <w:r w:rsidRPr="00AB6FD4">
        <w:rPr>
          <w:b/>
        </w:rPr>
        <w:t>Electrical</w:t>
      </w:r>
    </w:p>
    <w:p w:rsidR="00CD6DA9" w:rsidRDefault="00CD6DA9">
      <w:r>
        <w:t>Two work lights shall be provided:  one mounted on the frame, the other on the boom</w:t>
      </w:r>
    </w:p>
    <w:p w:rsidR="00CD6DA9" w:rsidRDefault="00CD6DA9">
      <w:r>
        <w:t>The fuse box shall be well protected from the elements and shall be opened without tools</w:t>
      </w:r>
    </w:p>
    <w:p w:rsidR="00CD6DA9" w:rsidRDefault="00CD6DA9">
      <w:r>
        <w:t>A safety cover will protect the positive terminal of the battery</w:t>
      </w:r>
    </w:p>
    <w:p w:rsidR="00CD6DA9" w:rsidRDefault="00CD6DA9" w:rsidP="00497E95">
      <w:pPr>
        <w:jc w:val="right"/>
      </w:pPr>
    </w:p>
    <w:p w:rsidR="00CD6DA9" w:rsidRPr="00AB6FD4" w:rsidRDefault="00CD6DA9" w:rsidP="00AB6FD4">
      <w:pPr>
        <w:jc w:val="center"/>
        <w:rPr>
          <w:b/>
        </w:rPr>
      </w:pPr>
      <w:r w:rsidRPr="00AB6FD4">
        <w:rPr>
          <w:b/>
        </w:rPr>
        <w:t>Undercarriage</w:t>
      </w:r>
    </w:p>
    <w:p w:rsidR="00CD6DA9" w:rsidRDefault="00CD6DA9">
      <w:r>
        <w:t>The undercarriage shall have one carrier roller and five track rollers per side</w:t>
      </w:r>
    </w:p>
    <w:p w:rsidR="00CD6DA9" w:rsidRDefault="00CD6DA9">
      <w:r>
        <w:t>Track and carrier rollers shall be lubricated for life</w:t>
      </w:r>
    </w:p>
    <w:p w:rsidR="00CD6DA9" w:rsidRDefault="00CD6DA9">
      <w:r>
        <w:t xml:space="preserve">Drawbar pull shall be at least 13,000 </w:t>
      </w:r>
      <w:proofErr w:type="spellStart"/>
      <w:r>
        <w:t>lbs</w:t>
      </w:r>
      <w:proofErr w:type="spellEnd"/>
    </w:p>
    <w:p w:rsidR="00CD6DA9" w:rsidRDefault="00CD6DA9">
      <w:r>
        <w:t>The track shall be sealed and lubricated to extend life</w:t>
      </w:r>
    </w:p>
    <w:p w:rsidR="00CD6DA9" w:rsidRDefault="00B0797A">
      <w:r>
        <w:t>Minimum 17” rubber crawler tracks</w:t>
      </w:r>
    </w:p>
    <w:p w:rsidR="00B0797A" w:rsidRDefault="00B0797A"/>
    <w:p w:rsidR="00CD6DA9" w:rsidRPr="00AB6FD4" w:rsidRDefault="00CD6DA9" w:rsidP="00AB6FD4">
      <w:pPr>
        <w:jc w:val="center"/>
        <w:rPr>
          <w:b/>
        </w:rPr>
      </w:pPr>
      <w:r w:rsidRPr="00AB6FD4">
        <w:rPr>
          <w:b/>
        </w:rPr>
        <w:t>Upper-structure</w:t>
      </w:r>
    </w:p>
    <w:p w:rsidR="00CD6DA9" w:rsidRDefault="00CD6DA9">
      <w:r>
        <w:t>Right and left hand exterior mirrors shall be standard</w:t>
      </w:r>
    </w:p>
    <w:p w:rsidR="00CD6DA9" w:rsidRDefault="00CD6DA9">
      <w:r>
        <w:lastRenderedPageBreak/>
        <w:t>Window bars shall be provided to prevent contact with a moving boom</w:t>
      </w:r>
    </w:p>
    <w:p w:rsidR="00CD6DA9" w:rsidRDefault="00CD6DA9">
      <w:r>
        <w:t>Side panels shall be recessed to prevent damage if the structure swings into a pile</w:t>
      </w:r>
    </w:p>
    <w:p w:rsidR="00CD6DA9" w:rsidRDefault="00CD6DA9">
      <w:r>
        <w:t>Vandal locks with ignition key will be provided for: cab door; engine hood; fuel cap; and service doors</w:t>
      </w:r>
    </w:p>
    <w:p w:rsidR="00CD6DA9" w:rsidRDefault="00CD6DA9"/>
    <w:p w:rsidR="00CD6DA9" w:rsidRPr="00AB6FD4" w:rsidRDefault="00CD6DA9" w:rsidP="00AB6FD4">
      <w:pPr>
        <w:jc w:val="center"/>
        <w:rPr>
          <w:b/>
        </w:rPr>
      </w:pPr>
      <w:r w:rsidRPr="00AB6FD4">
        <w:rPr>
          <w:b/>
        </w:rPr>
        <w:t>Operators Station</w:t>
      </w:r>
    </w:p>
    <w:p w:rsidR="00CD6DA9" w:rsidRDefault="00CD6DA9">
      <w:r>
        <w:t>The operator’s station shall be mounted on silicon fluid-filled elastic or rubber mounts to take shock out of the cab and make for smooth operations.</w:t>
      </w:r>
    </w:p>
    <w:p w:rsidR="00CD6DA9" w:rsidRDefault="00CD6DA9">
      <w:r>
        <w:t>AM/FM radio will be standard</w:t>
      </w:r>
    </w:p>
    <w:p w:rsidR="00CD6DA9" w:rsidRDefault="00CD6DA9">
      <w:r>
        <w:t>Auto climate control/air conditioner heater and pressurizer will be provided</w:t>
      </w:r>
      <w:r w:rsidR="00B0797A">
        <w:t xml:space="preserve"> with an option for fresh air mode to route outside air into the cab and an air recirculating mode.</w:t>
      </w:r>
    </w:p>
    <w:p w:rsidR="00CD6DA9" w:rsidRDefault="00CD6DA9">
      <w:r>
        <w:t>The machine will have at minimum the following modes: one work mode, two power modes, and numerous attachment modes</w:t>
      </w:r>
    </w:p>
    <w:p w:rsidR="00CD6DA9" w:rsidRDefault="00CD6DA9">
      <w:r>
        <w:t>For the operator’s convenience, the cab shall have a cell-phone power outlet, 12 volt, 60 watt, 5 amp</w:t>
      </w:r>
    </w:p>
    <w:p w:rsidR="00CD6DA9" w:rsidRDefault="00CD6DA9">
      <w:r>
        <w:t>The monitor shall have a gauge display of: engine coolant temperature; and fuel level</w:t>
      </w:r>
    </w:p>
    <w:p w:rsidR="00CD6DA9" w:rsidRDefault="00CD6DA9">
      <w:r>
        <w:t>The monitor shall display the following indicators:  engine air filter restriction; alternator voltage; check engine; engine oil pressure; engine coolant temperature.</w:t>
      </w:r>
    </w:p>
    <w:p w:rsidR="00CD6DA9" w:rsidRDefault="00CD6DA9">
      <w:r>
        <w:t>The monitor shall be capable of storing maintenance/service interval information on items like engine oil, engine oil filter, hydraulic oil, hydraulic oil filter, and air cleaner filter.</w:t>
      </w:r>
    </w:p>
    <w:p w:rsidR="00CD6DA9" w:rsidRDefault="00CD6DA9">
      <w:r>
        <w:t>The monitor shall be capable of showing machine diagnostic information including error messages, fault codes and system operating information.</w:t>
      </w:r>
    </w:p>
    <w:p w:rsidR="00CD6DA9" w:rsidRDefault="00CD6DA9">
      <w:r>
        <w:t>An interior light shall be standard</w:t>
      </w:r>
    </w:p>
    <w:p w:rsidR="00CD6DA9" w:rsidRDefault="00CD6DA9">
      <w:r>
        <w:t>A hot/cool-box compartment and large cup holder will be in the cab</w:t>
      </w:r>
    </w:p>
    <w:p w:rsidR="00CD6DA9" w:rsidRDefault="00AB6FD4">
      <w:r>
        <w:t>The windshield wiper shall have intermittent speeds and built in washer with fluid.</w:t>
      </w:r>
    </w:p>
    <w:p w:rsidR="00AB6FD4" w:rsidRDefault="00AB6FD4">
      <w:r>
        <w:t>Cab front windows – top and bottom shall be capable of opening</w:t>
      </w:r>
    </w:p>
    <w:p w:rsidR="00AB6FD4" w:rsidRDefault="00AB6FD4">
      <w:r>
        <w:t>The top roof hatch shall be transparent, operable and will be tinted to protect from glare.  A roof hatch sunshade will be standard.</w:t>
      </w:r>
    </w:p>
    <w:p w:rsidR="00AB6FD4" w:rsidRDefault="00AB6FD4">
      <w:r>
        <w:t>A pilot control shut-off lever will shut off hydraulic pilot pressure to all pilot control valves and will lock machine travel.</w:t>
      </w:r>
    </w:p>
    <w:p w:rsidR="00AB6FD4" w:rsidRDefault="00AB6FD4">
      <w:r>
        <w:t>The seat will be a deluxe adjustable cloth seat with suspension, reclining backrest, and headrest.</w:t>
      </w:r>
    </w:p>
    <w:p w:rsidR="00AB6FD4" w:rsidRDefault="00AB6FD4">
      <w:r>
        <w:t>Propel pedals and levers shall be standard</w:t>
      </w:r>
    </w:p>
    <w:p w:rsidR="00AB6FD4" w:rsidRDefault="00AB6FD4"/>
    <w:p w:rsidR="00AB6FD4" w:rsidRPr="00AB6FD4" w:rsidRDefault="00AB6FD4" w:rsidP="00AB6FD4">
      <w:pPr>
        <w:jc w:val="center"/>
        <w:rPr>
          <w:b/>
        </w:rPr>
      </w:pPr>
      <w:r w:rsidRPr="00AB6FD4">
        <w:rPr>
          <w:b/>
        </w:rPr>
        <w:t>Operating Specifications</w:t>
      </w:r>
    </w:p>
    <w:p w:rsidR="00AB6FD4" w:rsidRDefault="00AB6FD4">
      <w:r>
        <w:t xml:space="preserve">Equipped with a minimum 6’ 10” arm, the arm force shall be no less than 6,900 </w:t>
      </w:r>
      <w:proofErr w:type="spellStart"/>
      <w:r>
        <w:t>lb</w:t>
      </w:r>
      <w:proofErr w:type="spellEnd"/>
    </w:p>
    <w:p w:rsidR="00AB6FD4" w:rsidRDefault="00AB6FD4">
      <w:r>
        <w:t xml:space="preserve">Equipped with a minimum 6’ 10” arm, the bucket digging force shall be no less than 10,470 </w:t>
      </w:r>
      <w:proofErr w:type="spellStart"/>
      <w:r>
        <w:t>lb</w:t>
      </w:r>
      <w:proofErr w:type="spellEnd"/>
    </w:p>
    <w:p w:rsidR="00AB6FD4" w:rsidRDefault="00AB6FD4">
      <w:r>
        <w:t>Digging depth with one piece boom and a minimum 6’ 10”</w:t>
      </w:r>
      <w:r w:rsidR="00B0797A">
        <w:t xml:space="preserve"> arm shall be no less than 14’ 10”</w:t>
      </w:r>
    </w:p>
    <w:p w:rsidR="00AB6FD4" w:rsidRDefault="00AB6FD4"/>
    <w:p w:rsidR="00AB6FD4" w:rsidRPr="00AB6FD4" w:rsidRDefault="00AB6FD4" w:rsidP="00AB6FD4">
      <w:pPr>
        <w:jc w:val="center"/>
        <w:rPr>
          <w:b/>
        </w:rPr>
      </w:pPr>
      <w:r w:rsidRPr="00AB6FD4">
        <w:rPr>
          <w:b/>
        </w:rPr>
        <w:t>Attachments</w:t>
      </w:r>
    </w:p>
    <w:p w:rsidR="00AB6FD4" w:rsidRDefault="00AB6FD4">
      <w:r>
        <w:t>42” ditching bucket</w:t>
      </w:r>
    </w:p>
    <w:p w:rsidR="00AB6FD4" w:rsidRDefault="00AB6FD4">
      <w:r>
        <w:t>48” brush cutter</w:t>
      </w:r>
    </w:p>
    <w:p w:rsidR="00AB6FD4" w:rsidRDefault="00AB6FD4">
      <w:r>
        <w:t>Windshield guard</w:t>
      </w:r>
    </w:p>
    <w:p w:rsidR="00AB6FD4" w:rsidRDefault="00AB6FD4">
      <w:r>
        <w:t>Backfill blade</w:t>
      </w:r>
    </w:p>
    <w:p w:rsidR="00AB6FD4" w:rsidRDefault="00AB6FD4"/>
    <w:p w:rsidR="00AB6FD4" w:rsidRPr="00AB6FD4" w:rsidRDefault="00AB6FD4" w:rsidP="00AB6FD4">
      <w:pPr>
        <w:jc w:val="center"/>
        <w:rPr>
          <w:b/>
        </w:rPr>
      </w:pPr>
      <w:r w:rsidRPr="00AB6FD4">
        <w:rPr>
          <w:b/>
        </w:rPr>
        <w:t>Warranty</w:t>
      </w:r>
    </w:p>
    <w:p w:rsidR="00AB6FD4" w:rsidRDefault="00AB6FD4">
      <w:r>
        <w:t xml:space="preserve">Machine shall be bid with a minimum of 36 month, 3,000 hour power train plus hydraulic warranty </w:t>
      </w:r>
    </w:p>
    <w:sectPr w:rsidR="00AB6FD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8FA" w:rsidRDefault="003D68FA" w:rsidP="00497E95">
      <w:r>
        <w:separator/>
      </w:r>
    </w:p>
  </w:endnote>
  <w:endnote w:type="continuationSeparator" w:id="0">
    <w:p w:rsidR="003D68FA" w:rsidRDefault="003D68FA" w:rsidP="0049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469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97E95" w:rsidRDefault="00497E9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75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75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7E95" w:rsidRDefault="00497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8FA" w:rsidRDefault="003D68FA" w:rsidP="00497E95">
      <w:r>
        <w:separator/>
      </w:r>
    </w:p>
  </w:footnote>
  <w:footnote w:type="continuationSeparator" w:id="0">
    <w:p w:rsidR="003D68FA" w:rsidRDefault="003D68FA" w:rsidP="00497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05"/>
    <w:rsid w:val="00023174"/>
    <w:rsid w:val="000957BE"/>
    <w:rsid w:val="00276B6B"/>
    <w:rsid w:val="003D68FA"/>
    <w:rsid w:val="00497E95"/>
    <w:rsid w:val="008A6905"/>
    <w:rsid w:val="009A7540"/>
    <w:rsid w:val="00AB6FD4"/>
    <w:rsid w:val="00B0797A"/>
    <w:rsid w:val="00CD6DA9"/>
    <w:rsid w:val="00E2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2BFB2-5723-4F65-A9CD-6CF81CFC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231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8A6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7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E95"/>
  </w:style>
  <w:style w:type="paragraph" w:styleId="Footer">
    <w:name w:val="footer"/>
    <w:basedOn w:val="Normal"/>
    <w:link w:val="FooterChar"/>
    <w:uiPriority w:val="99"/>
    <w:unhideWhenUsed/>
    <w:rsid w:val="00497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E95"/>
  </w:style>
  <w:style w:type="paragraph" w:styleId="BalloonText">
    <w:name w:val="Balloon Text"/>
    <w:basedOn w:val="Normal"/>
    <w:link w:val="BalloonTextChar"/>
    <w:uiPriority w:val="99"/>
    <w:semiHidden/>
    <w:unhideWhenUsed/>
    <w:rsid w:val="00B07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Seale</dc:creator>
  <cp:keywords/>
  <dc:description/>
  <cp:lastModifiedBy>Ashley Henderson</cp:lastModifiedBy>
  <cp:revision>2</cp:revision>
  <cp:lastPrinted>2017-07-10T16:14:00Z</cp:lastPrinted>
  <dcterms:created xsi:type="dcterms:W3CDTF">2017-07-18T14:51:00Z</dcterms:created>
  <dcterms:modified xsi:type="dcterms:W3CDTF">2017-07-18T14:51:00Z</dcterms:modified>
</cp:coreProperties>
</file>