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8" w:rsidRDefault="003564C8" w:rsidP="003564C8">
      <w:pPr>
        <w:jc w:val="center"/>
        <w:rPr>
          <w:rFonts w:ascii="Gisha" w:eastAsia="Arial Unicode MS" w:hAnsi="Gisha" w:cs="Gisha"/>
          <w:b/>
          <w:sz w:val="48"/>
          <w:szCs w:val="48"/>
        </w:rPr>
      </w:pPr>
      <w:bookmarkStart w:id="0" w:name="_Toc433882240"/>
      <w:r>
        <w:rPr>
          <w:rFonts w:ascii="Gisha" w:eastAsia="Arial Unicode MS" w:hAnsi="Gisha" w:cs="Gisha"/>
          <w:b/>
          <w:sz w:val="48"/>
          <w:szCs w:val="48"/>
        </w:rPr>
        <w:t>AMENDMENT</w:t>
      </w:r>
      <w:r w:rsidR="005E598D">
        <w:rPr>
          <w:rFonts w:ascii="Gisha" w:eastAsia="Arial Unicode MS" w:hAnsi="Gisha" w:cs="Gisha"/>
          <w:b/>
          <w:sz w:val="48"/>
          <w:szCs w:val="48"/>
        </w:rPr>
        <w:t xml:space="preserve"> TWO</w:t>
      </w:r>
      <w:r>
        <w:rPr>
          <w:rFonts w:ascii="Gisha" w:eastAsia="Arial Unicode MS" w:hAnsi="Gisha" w:cs="Gisha"/>
          <w:b/>
          <w:sz w:val="48"/>
          <w:szCs w:val="48"/>
        </w:rPr>
        <w:t xml:space="preserve"> TO:</w:t>
      </w:r>
    </w:p>
    <w:p w:rsidR="003564C8" w:rsidRPr="003564C8" w:rsidRDefault="003564C8" w:rsidP="003564C8">
      <w:pPr>
        <w:jc w:val="center"/>
        <w:rPr>
          <w:rFonts w:ascii="Gisha" w:eastAsia="Arial Unicode MS" w:hAnsi="Gisha" w:cs="Gisha"/>
          <w:b/>
          <w:sz w:val="48"/>
          <w:szCs w:val="48"/>
        </w:rPr>
      </w:pPr>
      <w:r w:rsidRPr="003564C8">
        <w:rPr>
          <w:rFonts w:ascii="Gisha" w:eastAsia="Arial Unicode MS" w:hAnsi="Gisha" w:cs="Gisha"/>
          <w:b/>
          <w:sz w:val="48"/>
          <w:szCs w:val="48"/>
        </w:rPr>
        <w:t>IN</w:t>
      </w:r>
      <w:r w:rsidRPr="003564C8">
        <w:rPr>
          <w:rFonts w:ascii="Gisha" w:hAnsi="Gisha" w:cs="Gisha"/>
          <w:b/>
          <w:sz w:val="48"/>
          <w:szCs w:val="48"/>
        </w:rPr>
        <w:t>V</w:t>
      </w:r>
      <w:r w:rsidRPr="003564C8">
        <w:rPr>
          <w:rFonts w:ascii="Gisha" w:eastAsia="Arial Unicode MS" w:hAnsi="Gisha" w:cs="Gisha"/>
          <w:b/>
          <w:sz w:val="48"/>
          <w:szCs w:val="48"/>
        </w:rPr>
        <w:t>ITATION FOR BIDS</w:t>
      </w:r>
    </w:p>
    <w:p w:rsidR="003564C8" w:rsidRPr="003564C8" w:rsidRDefault="003564C8" w:rsidP="003564C8">
      <w:pPr>
        <w:jc w:val="center"/>
        <w:rPr>
          <w:rFonts w:ascii="Gisha" w:eastAsia="Arial Unicode MS" w:hAnsi="Gisha" w:cs="Gisha"/>
          <w:b/>
          <w:sz w:val="48"/>
          <w:szCs w:val="48"/>
        </w:rPr>
      </w:pPr>
      <w:r w:rsidRPr="003564C8">
        <w:rPr>
          <w:rFonts w:ascii="Gisha" w:eastAsia="Arial Unicode MS" w:hAnsi="Gisha" w:cs="Gisha"/>
          <w:b/>
          <w:sz w:val="48"/>
          <w:szCs w:val="48"/>
        </w:rPr>
        <w:t xml:space="preserve">No. </w:t>
      </w:r>
      <w:r w:rsidRPr="003564C8">
        <w:rPr>
          <w:rFonts w:ascii="Gisha" w:eastAsia="Times New Roman" w:hAnsi="Gisha" w:cs="Gisha"/>
          <w:b/>
          <w:sz w:val="48"/>
          <w:szCs w:val="48"/>
        </w:rPr>
        <w:t>3160000</w:t>
      </w:r>
      <w:r w:rsidR="00FF3D73">
        <w:rPr>
          <w:rFonts w:ascii="Gisha" w:eastAsia="Times New Roman" w:hAnsi="Gisha" w:cs="Gisha"/>
          <w:b/>
          <w:sz w:val="48"/>
          <w:szCs w:val="48"/>
        </w:rPr>
        <w:t>802</w:t>
      </w:r>
    </w:p>
    <w:p w:rsidR="003564C8" w:rsidRPr="003564C8" w:rsidRDefault="003564C8" w:rsidP="003564C8">
      <w:pPr>
        <w:jc w:val="center"/>
        <w:rPr>
          <w:rFonts w:ascii="Gisha" w:eastAsia="Times New Roman" w:hAnsi="Gisha" w:cs="Gisha"/>
          <w:b/>
          <w:sz w:val="48"/>
          <w:szCs w:val="48"/>
        </w:rPr>
      </w:pPr>
      <w:r w:rsidRPr="003564C8">
        <w:rPr>
          <w:rFonts w:ascii="Gisha" w:eastAsia="Times New Roman" w:hAnsi="Gisha" w:cs="Gisha"/>
          <w:b/>
          <w:sz w:val="48"/>
          <w:szCs w:val="48"/>
        </w:rPr>
        <w:t>SMART No. 1450-16-R-IFBD-000</w:t>
      </w:r>
      <w:r w:rsidR="00FF3D73">
        <w:rPr>
          <w:rFonts w:ascii="Gisha" w:eastAsia="Times New Roman" w:hAnsi="Gisha" w:cs="Gisha"/>
          <w:b/>
          <w:sz w:val="48"/>
          <w:szCs w:val="48"/>
        </w:rPr>
        <w:t>22</w:t>
      </w:r>
    </w:p>
    <w:p w:rsidR="003564C8" w:rsidRDefault="003564C8" w:rsidP="003564C8">
      <w:pPr>
        <w:jc w:val="center"/>
        <w:rPr>
          <w:rFonts w:ascii="Gisha" w:eastAsia="Times New Roman" w:hAnsi="Gisha" w:cs="Gisha"/>
          <w:b/>
          <w:sz w:val="48"/>
          <w:szCs w:val="48"/>
        </w:rPr>
      </w:pPr>
      <w:r w:rsidRPr="003564C8">
        <w:rPr>
          <w:rFonts w:ascii="Gisha" w:eastAsia="Times New Roman" w:hAnsi="Gisha" w:cs="Gisha"/>
          <w:b/>
          <w:sz w:val="48"/>
          <w:szCs w:val="48"/>
        </w:rPr>
        <w:t>IFB-</w:t>
      </w:r>
      <w:r w:rsidR="00FF3D73">
        <w:rPr>
          <w:rFonts w:ascii="Gisha" w:eastAsia="Times New Roman" w:hAnsi="Gisha" w:cs="Gisha"/>
          <w:b/>
          <w:sz w:val="48"/>
          <w:szCs w:val="48"/>
        </w:rPr>
        <w:t>Boat for Marine Fisheries</w:t>
      </w:r>
    </w:p>
    <w:p w:rsidR="003564C8" w:rsidRPr="003564C8" w:rsidRDefault="003564C8" w:rsidP="003564C8">
      <w:pPr>
        <w:jc w:val="center"/>
        <w:rPr>
          <w:rFonts w:ascii="Gisha" w:eastAsia="Times New Roman" w:hAnsi="Gisha" w:cs="Gisha"/>
          <w:b/>
          <w:sz w:val="48"/>
          <w:szCs w:val="48"/>
        </w:rPr>
      </w:pPr>
    </w:p>
    <w:p w:rsidR="003564C8" w:rsidRDefault="003564C8" w:rsidP="00356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564C8" w:rsidRPr="00873CDE" w:rsidRDefault="003564C8" w:rsidP="003564C8">
      <w:pPr>
        <w:pStyle w:val="Title"/>
        <w:jc w:val="left"/>
        <w:rPr>
          <w:rFonts w:eastAsia="Times New Roman"/>
          <w:b w:val="0"/>
          <w:sz w:val="28"/>
          <w:szCs w:val="28"/>
        </w:rPr>
      </w:pPr>
      <w:r w:rsidRPr="00873CDE">
        <w:rPr>
          <w:rFonts w:eastAsia="Times New Roman"/>
          <w:b w:val="0"/>
          <w:sz w:val="28"/>
          <w:szCs w:val="28"/>
        </w:rPr>
        <w:t>Mississippi Department of Marine Resources</w:t>
      </w:r>
    </w:p>
    <w:p w:rsidR="003564C8" w:rsidRPr="00873CDE" w:rsidRDefault="003564C8" w:rsidP="003564C8">
      <w:pPr>
        <w:pStyle w:val="Title"/>
        <w:jc w:val="left"/>
        <w:rPr>
          <w:rFonts w:eastAsia="Times New Roman"/>
          <w:b w:val="0"/>
          <w:i/>
          <w:sz w:val="28"/>
          <w:szCs w:val="28"/>
        </w:rPr>
      </w:pPr>
      <w:r w:rsidRPr="00873CDE">
        <w:rPr>
          <w:rFonts w:eastAsia="Times New Roman"/>
          <w:b w:val="0"/>
          <w:sz w:val="28"/>
          <w:szCs w:val="28"/>
        </w:rPr>
        <w:t>1141 Bayview Avenue</w:t>
      </w:r>
    </w:p>
    <w:p w:rsidR="003564C8" w:rsidRPr="00873CDE" w:rsidRDefault="003564C8" w:rsidP="003564C8">
      <w:pPr>
        <w:pStyle w:val="Title"/>
        <w:jc w:val="left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 w:rsidRPr="00873CDE">
        <w:rPr>
          <w:rFonts w:eastAsia="Times New Roman"/>
          <w:b w:val="0"/>
          <w:sz w:val="28"/>
          <w:szCs w:val="28"/>
        </w:rPr>
        <w:t>Biloxi, Mississippi 39530</w:t>
      </w:r>
    </w:p>
    <w:p w:rsidR="003564C8" w:rsidRPr="00873CDE" w:rsidRDefault="003564C8" w:rsidP="003564C8">
      <w:pPr>
        <w:spacing w:after="0"/>
        <w:rPr>
          <w:rFonts w:eastAsia="Times New Roman"/>
          <w:bCs/>
          <w:sz w:val="28"/>
          <w:szCs w:val="28"/>
        </w:rPr>
      </w:pPr>
      <w:r w:rsidRPr="00873CDE">
        <w:rPr>
          <w:rFonts w:eastAsia="Times New Roman"/>
          <w:sz w:val="28"/>
          <w:szCs w:val="28"/>
        </w:rPr>
        <w:t xml:space="preserve">Contact: </w:t>
      </w:r>
      <w:r w:rsidR="00FF3D73">
        <w:rPr>
          <w:rFonts w:eastAsia="Times New Roman"/>
          <w:sz w:val="28"/>
          <w:szCs w:val="28"/>
        </w:rPr>
        <w:t>Kacey Williams – Procurement@dmr.ms.gov</w:t>
      </w:r>
    </w:p>
    <w:p w:rsidR="003564C8" w:rsidRDefault="003564C8" w:rsidP="003564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4C8" w:rsidRDefault="003564C8" w:rsidP="00B51390">
      <w:pPr>
        <w:pStyle w:val="Heading2"/>
        <w:ind w:left="0"/>
      </w:pPr>
      <w:r w:rsidRPr="00873CDE">
        <w:rPr>
          <w:rFonts w:ascii="Times New Roman" w:hAnsi="Times New Roman" w:cs="Times New Roman"/>
          <w:i/>
          <w:szCs w:val="28"/>
        </w:rPr>
        <w:t xml:space="preserve">THIS IS AMENDMENT </w:t>
      </w:r>
      <w:r w:rsidR="005E598D">
        <w:rPr>
          <w:rFonts w:ascii="Times New Roman" w:hAnsi="Times New Roman" w:cs="Times New Roman"/>
          <w:i/>
          <w:szCs w:val="28"/>
        </w:rPr>
        <w:t>TWO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873CDE">
        <w:rPr>
          <w:rFonts w:ascii="Times New Roman" w:hAnsi="Times New Roman" w:cs="Times New Roman"/>
          <w:i/>
          <w:szCs w:val="28"/>
        </w:rPr>
        <w:t xml:space="preserve">TO THE INVITATION FOR BIDS.  THE </w:t>
      </w:r>
      <w:r>
        <w:rPr>
          <w:rFonts w:ascii="Times New Roman" w:hAnsi="Times New Roman" w:cs="Times New Roman"/>
          <w:i/>
          <w:szCs w:val="28"/>
        </w:rPr>
        <w:t>AMENDED</w:t>
      </w:r>
      <w:r w:rsidR="005E598D">
        <w:rPr>
          <w:rFonts w:ascii="Times New Roman" w:hAnsi="Times New Roman" w:cs="Times New Roman"/>
          <w:i/>
          <w:szCs w:val="28"/>
        </w:rPr>
        <w:t>MENT IS FOR ANSWERS SUBMITTED IN REFERENCE TO QUESTIONS</w:t>
      </w:r>
      <w:r w:rsidRPr="00873CDE">
        <w:rPr>
          <w:rFonts w:ascii="Times New Roman" w:hAnsi="Times New Roman" w:cs="Times New Roman"/>
          <w:i/>
          <w:szCs w:val="28"/>
        </w:rPr>
        <w:t xml:space="preserve">.  YOU MUST ACKNOWLEDGE THIS AND ALL FUTURE AMENDMENTS ON THE BID FORM (ATTACHMENT B) OR, IF YOUR BID HAS ALREADY BEEN SUBMITTED, BY LETTER.  </w:t>
      </w:r>
      <w:r w:rsidRPr="00873CDE">
        <w:rPr>
          <w:rFonts w:ascii="Times New Roman" w:hAnsi="Times New Roman" w:cs="Times New Roman"/>
          <w:i/>
          <w:szCs w:val="28"/>
          <w:u w:val="single"/>
        </w:rPr>
        <w:t>YOUR ACKNOWLEDGMENT OF ALL AMENDMENTS MUST BE RECEIVED BY THE MDMR BY THE TIME FOR RECEIPT OF BIDS.</w:t>
      </w:r>
      <w:r w:rsidRPr="00873CDE">
        <w:rPr>
          <w:rFonts w:ascii="Times New Roman" w:hAnsi="Times New Roman" w:cs="Times New Roman"/>
          <w:szCs w:val="28"/>
        </w:rPr>
        <w:br w:type="page"/>
      </w:r>
    </w:p>
    <w:p w:rsidR="003564C8" w:rsidRDefault="003564C8" w:rsidP="003564C8">
      <w:pPr>
        <w:pStyle w:val="Heading2"/>
      </w:pPr>
    </w:p>
    <w:bookmarkEnd w:id="0"/>
    <w:p w:rsidR="00283E55" w:rsidRDefault="005E598D" w:rsidP="005E598D">
      <w:pPr>
        <w:pStyle w:val="ListParagraph"/>
        <w:numPr>
          <w:ilvl w:val="0"/>
          <w:numId w:val="3"/>
        </w:numPr>
      </w:pPr>
      <w:r>
        <w:t>It does not state what speed they would like.  That will determine how many outboard motors will be needed to make speed.</w:t>
      </w:r>
    </w:p>
    <w:p w:rsidR="005E598D" w:rsidRDefault="005E598D" w:rsidP="005E598D">
      <w:pPr>
        <w:pStyle w:val="ListParagraph"/>
        <w:numPr>
          <w:ilvl w:val="0"/>
          <w:numId w:val="4"/>
        </w:numPr>
      </w:pPr>
      <w:r>
        <w:t>Minimum 50 mph</w:t>
      </w:r>
    </w:p>
    <w:p w:rsidR="005E598D" w:rsidRDefault="005E598D" w:rsidP="005E598D">
      <w:pPr>
        <w:pStyle w:val="ListParagraph"/>
        <w:ind w:left="1080"/>
      </w:pPr>
    </w:p>
    <w:p w:rsidR="005E598D" w:rsidRDefault="005E598D" w:rsidP="005E598D">
      <w:pPr>
        <w:pStyle w:val="ListParagraph"/>
        <w:numPr>
          <w:ilvl w:val="0"/>
          <w:numId w:val="3"/>
        </w:numPr>
      </w:pPr>
      <w:r>
        <w:t>Need to know what brand engines your drop shipping – and how many</w:t>
      </w:r>
    </w:p>
    <w:p w:rsidR="005E598D" w:rsidRDefault="005E598D" w:rsidP="005E598D">
      <w:pPr>
        <w:pStyle w:val="ListParagraph"/>
        <w:numPr>
          <w:ilvl w:val="0"/>
          <w:numId w:val="4"/>
        </w:numPr>
      </w:pPr>
      <w:r>
        <w:t xml:space="preserve">If the boat will be a mono style hull, triple outboard Mercury Verados will be outfitted to that style hull.  If the boat will be a catamaran style hull, twin outboard Mercury Verados will be outfitted to that style hull.  </w:t>
      </w:r>
    </w:p>
    <w:p w:rsidR="00FF3D73" w:rsidRDefault="00FF3D73" w:rsidP="00FF3D73">
      <w:bookmarkStart w:id="1" w:name="_GoBack"/>
      <w:bookmarkEnd w:id="1"/>
    </w:p>
    <w:sectPr w:rsidR="00FF3D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24" w:rsidRDefault="00963824" w:rsidP="004F6B56">
      <w:pPr>
        <w:spacing w:after="0" w:line="240" w:lineRule="auto"/>
      </w:pPr>
      <w:r>
        <w:separator/>
      </w:r>
    </w:p>
  </w:endnote>
  <w:endnote w:type="continuationSeparator" w:id="0">
    <w:p w:rsidR="00963824" w:rsidRDefault="00963824" w:rsidP="004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059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6B56" w:rsidRDefault="004F6B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5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5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F6B56" w:rsidRDefault="004F6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24" w:rsidRDefault="00963824" w:rsidP="004F6B56">
      <w:pPr>
        <w:spacing w:after="0" w:line="240" w:lineRule="auto"/>
      </w:pPr>
      <w:r>
        <w:separator/>
      </w:r>
    </w:p>
  </w:footnote>
  <w:footnote w:type="continuationSeparator" w:id="0">
    <w:p w:rsidR="00963824" w:rsidRDefault="00963824" w:rsidP="004F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3C6"/>
    <w:multiLevelType w:val="hybridMultilevel"/>
    <w:tmpl w:val="7A64D2B4"/>
    <w:lvl w:ilvl="0" w:tplc="F396837A">
      <w:start w:val="1"/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57D53"/>
    <w:multiLevelType w:val="hybridMultilevel"/>
    <w:tmpl w:val="3474D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4FA5"/>
    <w:multiLevelType w:val="hybridMultilevel"/>
    <w:tmpl w:val="F7F2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588"/>
    <w:multiLevelType w:val="hybridMultilevel"/>
    <w:tmpl w:val="7004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8"/>
    <w:rsid w:val="003564C8"/>
    <w:rsid w:val="004F6B56"/>
    <w:rsid w:val="005413A9"/>
    <w:rsid w:val="005E598D"/>
    <w:rsid w:val="007A1615"/>
    <w:rsid w:val="007C0752"/>
    <w:rsid w:val="00963824"/>
    <w:rsid w:val="00B51390"/>
    <w:rsid w:val="00B7182D"/>
    <w:rsid w:val="00B93B39"/>
    <w:rsid w:val="00F27289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C8"/>
    <w:rPr>
      <w:rFonts w:ascii="Georgia" w:eastAsiaTheme="minorEastAsia" w:hAnsi="Georgi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4C8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4C8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64C8"/>
    <w:pPr>
      <w:spacing w:after="300" w:line="240" w:lineRule="auto"/>
      <w:contextualSpacing/>
      <w:jc w:val="center"/>
    </w:pPr>
    <w:rPr>
      <w:rFonts w:eastAsiaTheme="majorEastAs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4C8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56"/>
    <w:rPr>
      <w:rFonts w:ascii="Georgia" w:eastAsiaTheme="minorEastAs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4F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56"/>
    <w:rPr>
      <w:rFonts w:ascii="Georgia" w:eastAsiaTheme="minorEastAs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C8"/>
    <w:rPr>
      <w:rFonts w:ascii="Georgia" w:eastAsiaTheme="minorEastAsia" w:hAnsi="Georgi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4C8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4C8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64C8"/>
    <w:pPr>
      <w:spacing w:after="300" w:line="240" w:lineRule="auto"/>
      <w:contextualSpacing/>
      <w:jc w:val="center"/>
    </w:pPr>
    <w:rPr>
      <w:rFonts w:eastAsiaTheme="majorEastAs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4C8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56"/>
    <w:rPr>
      <w:rFonts w:ascii="Georgia" w:eastAsiaTheme="minorEastAs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4F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56"/>
    <w:rPr>
      <w:rFonts w:ascii="Georgia" w:eastAsiaTheme="minorEastAs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James</dc:creator>
  <cp:lastModifiedBy>michelle.shumake</cp:lastModifiedBy>
  <cp:revision>2</cp:revision>
  <cp:lastPrinted>2015-11-10T20:44:00Z</cp:lastPrinted>
  <dcterms:created xsi:type="dcterms:W3CDTF">2016-01-25T14:41:00Z</dcterms:created>
  <dcterms:modified xsi:type="dcterms:W3CDTF">2016-01-25T14:41:00Z</dcterms:modified>
</cp:coreProperties>
</file>