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12A" w:rsidRPr="00E40C1D" w:rsidRDefault="002B4C78" w:rsidP="002B4C78">
      <w:pPr>
        <w:suppressAutoHyphens/>
        <w:jc w:val="center"/>
        <w:rPr>
          <w:rFonts w:ascii="Times New Roman" w:hAnsi="Times New Roman" w:cs="Times New Roman"/>
          <w:b/>
          <w:i/>
          <w:sz w:val="26"/>
          <w:szCs w:val="24"/>
        </w:rPr>
      </w:pPr>
      <w:r w:rsidRPr="00E40C1D">
        <w:rPr>
          <w:rFonts w:ascii="Times New Roman" w:hAnsi="Times New Roman" w:cs="Times New Roman"/>
          <w:b/>
          <w:i/>
          <w:sz w:val="26"/>
          <w:szCs w:val="24"/>
        </w:rPr>
        <w:t>The</w:t>
      </w:r>
      <w:r w:rsidR="0013312A" w:rsidRPr="00E40C1D">
        <w:rPr>
          <w:rFonts w:ascii="Times New Roman" w:hAnsi="Times New Roman" w:cs="Times New Roman"/>
          <w:b/>
          <w:i/>
          <w:sz w:val="26"/>
          <w:szCs w:val="24"/>
        </w:rPr>
        <w:t xml:space="preserve"> University</w:t>
      </w:r>
      <w:r w:rsidRPr="00E40C1D">
        <w:rPr>
          <w:rFonts w:ascii="Times New Roman" w:hAnsi="Times New Roman" w:cs="Times New Roman"/>
          <w:b/>
          <w:i/>
          <w:sz w:val="26"/>
          <w:szCs w:val="24"/>
        </w:rPr>
        <w:t xml:space="preserve"> of Southern Mississippi</w:t>
      </w:r>
    </w:p>
    <w:p w:rsidR="0013312A" w:rsidRPr="00E40C1D" w:rsidRDefault="006A7DDA" w:rsidP="002B4C78">
      <w:pPr>
        <w:suppressAutoHyphens/>
        <w:jc w:val="center"/>
        <w:rPr>
          <w:rFonts w:ascii="Times New Roman" w:hAnsi="Times New Roman" w:cs="Times New Roman"/>
          <w:b/>
          <w:sz w:val="26"/>
          <w:szCs w:val="24"/>
        </w:rPr>
      </w:pPr>
      <w:r>
        <w:rPr>
          <w:rFonts w:ascii="Times New Roman" w:hAnsi="Times New Roman" w:cs="Times New Roman"/>
          <w:b/>
          <w:sz w:val="26"/>
          <w:szCs w:val="24"/>
        </w:rPr>
        <w:t xml:space="preserve">SSP 16-011 </w:t>
      </w:r>
      <w:r w:rsidR="0013312A" w:rsidRPr="00E40C1D">
        <w:rPr>
          <w:rFonts w:ascii="Times New Roman" w:hAnsi="Times New Roman" w:cs="Times New Roman"/>
          <w:b/>
          <w:sz w:val="26"/>
          <w:szCs w:val="24"/>
        </w:rPr>
        <w:t>Notice of Proposed Sole Source Purchase</w:t>
      </w:r>
      <w:r w:rsidR="00027DD6" w:rsidRPr="00E40C1D">
        <w:rPr>
          <w:rFonts w:ascii="Times New Roman" w:hAnsi="Times New Roman" w:cs="Times New Roman"/>
          <w:b/>
          <w:sz w:val="26"/>
          <w:szCs w:val="24"/>
        </w:rPr>
        <w:t xml:space="preserve"> </w:t>
      </w:r>
      <w:proofErr w:type="spellStart"/>
      <w:r>
        <w:rPr>
          <w:rFonts w:ascii="Times New Roman" w:hAnsi="Times New Roman" w:cs="Times New Roman"/>
          <w:b/>
          <w:sz w:val="26"/>
          <w:szCs w:val="24"/>
        </w:rPr>
        <w:t>RFx</w:t>
      </w:r>
      <w:proofErr w:type="spellEnd"/>
      <w:r>
        <w:rPr>
          <w:rFonts w:ascii="Times New Roman" w:hAnsi="Times New Roman" w:cs="Times New Roman"/>
          <w:b/>
          <w:sz w:val="26"/>
          <w:szCs w:val="24"/>
        </w:rPr>
        <w:t xml:space="preserve"> </w:t>
      </w:r>
      <w:r w:rsidRPr="006A7DDA">
        <w:rPr>
          <w:rFonts w:ascii="Times New Roman" w:hAnsi="Times New Roman" w:cs="Times New Roman"/>
          <w:b/>
          <w:sz w:val="26"/>
          <w:szCs w:val="24"/>
        </w:rPr>
        <w:t>3150000377</w:t>
      </w:r>
    </w:p>
    <w:p w:rsidR="0013312A" w:rsidRDefault="0013312A" w:rsidP="0013312A">
      <w:pPr>
        <w:suppressAutoHyphens/>
        <w:ind w:left="1440"/>
        <w:jc w:val="center"/>
        <w:rPr>
          <w:rFonts w:ascii="Times New Roman" w:hAnsi="Times New Roman" w:cs="Times New Roman"/>
          <w:sz w:val="24"/>
          <w:szCs w:val="24"/>
        </w:rPr>
      </w:pPr>
    </w:p>
    <w:p w:rsidR="0013312A" w:rsidRDefault="002B4C78" w:rsidP="002B4C78">
      <w:pPr>
        <w:suppressAutoHyphens/>
        <w:rPr>
          <w:rFonts w:ascii="Times New Roman" w:hAnsi="Times New Roman" w:cs="Times New Roman"/>
          <w:sz w:val="24"/>
          <w:szCs w:val="24"/>
        </w:rPr>
      </w:pPr>
      <w:r>
        <w:rPr>
          <w:rFonts w:ascii="Times New Roman" w:hAnsi="Times New Roman" w:cs="Times New Roman"/>
          <w:sz w:val="24"/>
          <w:szCs w:val="24"/>
        </w:rPr>
        <w:t xml:space="preserve">The </w:t>
      </w:r>
      <w:r w:rsidR="0013312A">
        <w:rPr>
          <w:rFonts w:ascii="Times New Roman" w:hAnsi="Times New Roman" w:cs="Times New Roman"/>
          <w:sz w:val="24"/>
          <w:szCs w:val="24"/>
        </w:rPr>
        <w:t xml:space="preserve">University </w:t>
      </w:r>
      <w:r>
        <w:rPr>
          <w:rFonts w:ascii="Times New Roman" w:hAnsi="Times New Roman" w:cs="Times New Roman"/>
          <w:sz w:val="24"/>
          <w:szCs w:val="24"/>
        </w:rPr>
        <w:t xml:space="preserve">of Southern Mississippi </w:t>
      </w:r>
      <w:r w:rsidR="0013312A">
        <w:rPr>
          <w:rFonts w:ascii="Times New Roman" w:hAnsi="Times New Roman" w:cs="Times New Roman"/>
          <w:sz w:val="24"/>
          <w:szCs w:val="24"/>
        </w:rPr>
        <w:t xml:space="preserve">anticipates purchasing the item(s) listed below as a sole source purchase.  </w:t>
      </w:r>
      <w:r w:rsidR="009E3BAD">
        <w:rPr>
          <w:rFonts w:ascii="Times New Roman" w:hAnsi="Times New Roman" w:cs="Times New Roman"/>
          <w:sz w:val="24"/>
          <w:szCs w:val="24"/>
        </w:rPr>
        <w:t>Anyone objecting to this purchase shall follow the procedures outlined below in “Objections.”</w:t>
      </w:r>
    </w:p>
    <w:p w:rsidR="002D4EAC" w:rsidRPr="009929A6" w:rsidRDefault="0013312A" w:rsidP="0013312A">
      <w:pPr>
        <w:suppressAutoHyphens/>
        <w:ind w:left="720"/>
        <w:rPr>
          <w:rFonts w:ascii="Times New Roman" w:hAnsi="Times New Roman" w:cs="Times New Roman"/>
          <w:b/>
          <w:sz w:val="24"/>
          <w:szCs w:val="24"/>
        </w:rPr>
      </w:pPr>
      <w:r w:rsidRPr="009929A6">
        <w:rPr>
          <w:rFonts w:ascii="Times New Roman" w:hAnsi="Times New Roman" w:cs="Times New Roman"/>
          <w:b/>
          <w:sz w:val="24"/>
          <w:szCs w:val="24"/>
        </w:rPr>
        <w:t>Commodity or commodities to be purchased (make, model, description):</w:t>
      </w:r>
      <w:r w:rsidR="00566AD3" w:rsidRPr="009929A6">
        <w:rPr>
          <w:rFonts w:ascii="Times New Roman" w:hAnsi="Times New Roman" w:cs="Times New Roman"/>
          <w:b/>
          <w:sz w:val="24"/>
          <w:szCs w:val="24"/>
        </w:rPr>
        <w:t xml:space="preserve"> </w:t>
      </w:r>
    </w:p>
    <w:p w:rsidR="0013312A" w:rsidRDefault="002D4EAC" w:rsidP="0013312A">
      <w:pPr>
        <w:suppressAutoHyphens/>
        <w:ind w:left="720"/>
        <w:rPr>
          <w:rFonts w:ascii="Times New Roman" w:hAnsi="Times New Roman" w:cs="Times New Roman"/>
          <w:sz w:val="24"/>
          <w:szCs w:val="24"/>
        </w:rPr>
      </w:pPr>
      <w:proofErr w:type="spellStart"/>
      <w:r w:rsidRPr="00E62409">
        <w:rPr>
          <w:rFonts w:ascii="Times New Roman" w:hAnsi="Times New Roman"/>
        </w:rPr>
        <w:t>FlackTek</w:t>
      </w:r>
      <w:proofErr w:type="spellEnd"/>
      <w:r w:rsidRPr="00E62409">
        <w:rPr>
          <w:rFonts w:ascii="Times New Roman" w:hAnsi="Times New Roman"/>
        </w:rPr>
        <w:t xml:space="preserve"> </w:t>
      </w:r>
      <w:proofErr w:type="spellStart"/>
      <w:r w:rsidRPr="00E62409">
        <w:rPr>
          <w:rFonts w:ascii="Times New Roman" w:hAnsi="Times New Roman"/>
        </w:rPr>
        <w:t>SpeedMixer</w:t>
      </w:r>
      <w:proofErr w:type="spellEnd"/>
      <w:r w:rsidR="006A7DDA">
        <w:rPr>
          <w:rFonts w:ascii="Times New Roman" w:hAnsi="Times New Roman"/>
        </w:rPr>
        <w:t xml:space="preserve"> </w:t>
      </w:r>
      <w:r w:rsidRPr="00E62409">
        <w:rPr>
          <w:rFonts w:ascii="Times New Roman" w:hAnsi="Times New Roman"/>
        </w:rPr>
        <w:t>DAC 150.1 FV</w:t>
      </w:r>
      <w:r>
        <w:rPr>
          <w:rFonts w:ascii="Times New Roman" w:hAnsi="Times New Roman"/>
        </w:rPr>
        <w:t>,</w:t>
      </w:r>
    </w:p>
    <w:p w:rsidR="002D4EAC" w:rsidRPr="009929A6" w:rsidRDefault="0013312A" w:rsidP="00566AD3">
      <w:pPr>
        <w:suppressAutoHyphens/>
        <w:ind w:left="720"/>
        <w:rPr>
          <w:rFonts w:ascii="Times New Roman" w:hAnsi="Times New Roman" w:cs="Times New Roman"/>
          <w:b/>
          <w:sz w:val="24"/>
          <w:szCs w:val="24"/>
        </w:rPr>
      </w:pPr>
      <w:r w:rsidRPr="009929A6">
        <w:rPr>
          <w:rFonts w:ascii="Times New Roman" w:hAnsi="Times New Roman" w:cs="Times New Roman"/>
          <w:b/>
          <w:sz w:val="24"/>
          <w:szCs w:val="24"/>
        </w:rPr>
        <w:t>Explanation of the need to be fulfilled by this item(s) and why it is the only one that can meet the specific needs of the department:</w:t>
      </w:r>
      <w:r w:rsidR="00566AD3" w:rsidRPr="009929A6">
        <w:rPr>
          <w:rFonts w:ascii="Times New Roman" w:hAnsi="Times New Roman" w:cs="Times New Roman"/>
          <w:b/>
          <w:sz w:val="24"/>
          <w:szCs w:val="24"/>
        </w:rPr>
        <w:t xml:space="preserve"> </w:t>
      </w:r>
    </w:p>
    <w:p w:rsidR="00566AD3" w:rsidRDefault="002D4EAC" w:rsidP="009929A6">
      <w:pPr>
        <w:suppressAutoHyphens/>
        <w:ind w:left="720"/>
        <w:jc w:val="both"/>
        <w:rPr>
          <w:rFonts w:ascii="Times New Roman" w:hAnsi="Times New Roman"/>
          <w:sz w:val="24"/>
        </w:rPr>
      </w:pPr>
      <w:r w:rsidRPr="009929A6">
        <w:rPr>
          <w:rFonts w:ascii="Times New Roman" w:hAnsi="Times New Roman"/>
          <w:sz w:val="24"/>
        </w:rPr>
        <w:t xml:space="preserve">The </w:t>
      </w:r>
      <w:proofErr w:type="spellStart"/>
      <w:r w:rsidRPr="009929A6">
        <w:rPr>
          <w:rFonts w:ascii="Times New Roman" w:hAnsi="Times New Roman"/>
          <w:sz w:val="24"/>
        </w:rPr>
        <w:t>FlackTek</w:t>
      </w:r>
      <w:proofErr w:type="spellEnd"/>
      <w:r w:rsidRPr="009929A6">
        <w:rPr>
          <w:rFonts w:ascii="Times New Roman" w:hAnsi="Times New Roman"/>
          <w:sz w:val="24"/>
        </w:rPr>
        <w:t xml:space="preserve"> </w:t>
      </w:r>
      <w:proofErr w:type="spellStart"/>
      <w:r w:rsidRPr="009929A6">
        <w:rPr>
          <w:rFonts w:ascii="Times New Roman" w:hAnsi="Times New Roman"/>
          <w:sz w:val="24"/>
        </w:rPr>
        <w:t>SpeedMixer</w:t>
      </w:r>
      <w:proofErr w:type="spellEnd"/>
      <w:r w:rsidRPr="009929A6">
        <w:rPr>
          <w:rFonts w:ascii="Times New Roman" w:hAnsi="Times New Roman"/>
          <w:sz w:val="24"/>
        </w:rPr>
        <w:t xml:space="preserve"> by </w:t>
      </w:r>
      <w:proofErr w:type="spellStart"/>
      <w:r w:rsidRPr="009929A6">
        <w:rPr>
          <w:rFonts w:ascii="Times New Roman" w:hAnsi="Times New Roman"/>
          <w:sz w:val="24"/>
        </w:rPr>
        <w:t>Hauschild</w:t>
      </w:r>
      <w:proofErr w:type="spellEnd"/>
      <w:r w:rsidRPr="009929A6">
        <w:rPr>
          <w:rFonts w:ascii="Times New Roman" w:hAnsi="Times New Roman"/>
          <w:sz w:val="24"/>
        </w:rPr>
        <w:t xml:space="preserve">, works by spinning a high speed mixing arm up to 3,500 RPM clockwise while the basket rotates counterclockwise (termed - Dual Asymmetric Centrifuge). The variable speed </w:t>
      </w:r>
      <w:proofErr w:type="spellStart"/>
      <w:r w:rsidRPr="009929A6">
        <w:rPr>
          <w:rFonts w:ascii="Times New Roman" w:hAnsi="Times New Roman"/>
          <w:sz w:val="24"/>
        </w:rPr>
        <w:t>SpeedMixer</w:t>
      </w:r>
      <w:proofErr w:type="spellEnd"/>
      <w:r w:rsidRPr="009929A6">
        <w:rPr>
          <w:rFonts w:ascii="Times New Roman" w:hAnsi="Times New Roman"/>
          <w:sz w:val="24"/>
        </w:rPr>
        <w:t xml:space="preserve">, creates a centrifugal G force, generated by rotation speeds of up to 3,500 RPM’s, of approximately 700G. This combination of forces, in different planes, enables incredibly fast mixing while simultaneously de-airing surface coatings formulations.  The </w:t>
      </w:r>
      <w:proofErr w:type="spellStart"/>
      <w:r w:rsidRPr="009929A6">
        <w:rPr>
          <w:rFonts w:ascii="Times New Roman" w:hAnsi="Times New Roman"/>
          <w:sz w:val="24"/>
        </w:rPr>
        <w:t>SpeedMixer</w:t>
      </w:r>
      <w:proofErr w:type="spellEnd"/>
      <w:r w:rsidRPr="009929A6">
        <w:rPr>
          <w:rFonts w:ascii="Times New Roman" w:hAnsi="Times New Roman"/>
          <w:sz w:val="24"/>
        </w:rPr>
        <w:t xml:space="preserve"> uses disposable cups and storage containers (a combined function in one item), the mixing process is blade free and there is no worry of contamination or cross contamination when we utilize sensitive materials and the unit possess no internal mixing components thus eliminating the cleaning process time.  Furthermore, the de-airing nature of this mixing equipment allows for experimental formulations to be utilized immediately after mixing which is </w:t>
      </w:r>
      <w:r w:rsidR="002A5159">
        <w:rPr>
          <w:rFonts w:ascii="Times New Roman" w:hAnsi="Times New Roman"/>
          <w:sz w:val="24"/>
        </w:rPr>
        <w:t>a distinct advantage over blade-</w:t>
      </w:r>
      <w:r w:rsidRPr="009929A6">
        <w:rPr>
          <w:rFonts w:ascii="Times New Roman" w:hAnsi="Times New Roman"/>
          <w:sz w:val="24"/>
        </w:rPr>
        <w:t>based mixing systems</w:t>
      </w:r>
      <w:r w:rsidR="002A5159">
        <w:rPr>
          <w:rFonts w:ascii="Times New Roman" w:hAnsi="Times New Roman"/>
          <w:sz w:val="24"/>
        </w:rPr>
        <w:t>.</w:t>
      </w:r>
      <w:r w:rsidR="0011165E">
        <w:rPr>
          <w:rFonts w:ascii="Times New Roman" w:hAnsi="Times New Roman"/>
          <w:sz w:val="24"/>
        </w:rPr>
        <w:t xml:space="preserve">  The DAC 150.1 FV is a benchtop mixer that will be used to accommodate smaller volumes of materials and compliment the larger DAC 800 unit that we already have.</w:t>
      </w:r>
    </w:p>
    <w:p w:rsidR="0011165E" w:rsidRPr="009929A6" w:rsidRDefault="0011165E" w:rsidP="009929A6">
      <w:pPr>
        <w:suppressAutoHyphens/>
        <w:ind w:left="720"/>
        <w:jc w:val="both"/>
        <w:rPr>
          <w:rFonts w:ascii="Times New Roman" w:hAnsi="Times New Roman" w:cs="Times New Roman"/>
          <w:sz w:val="28"/>
          <w:szCs w:val="24"/>
        </w:rPr>
      </w:pPr>
      <w:r>
        <w:rPr>
          <w:rFonts w:ascii="Times New Roman" w:hAnsi="Times New Roman"/>
          <w:sz w:val="24"/>
        </w:rPr>
        <w:t xml:space="preserve">The </w:t>
      </w:r>
      <w:proofErr w:type="spellStart"/>
      <w:r>
        <w:rPr>
          <w:rFonts w:ascii="Times New Roman" w:hAnsi="Times New Roman"/>
          <w:sz w:val="24"/>
        </w:rPr>
        <w:t>SpeedMixer</w:t>
      </w:r>
      <w:proofErr w:type="spellEnd"/>
      <w:r w:rsidR="006A7DDA">
        <w:rPr>
          <w:rFonts w:ascii="Times New Roman" w:hAnsi="Times New Roman"/>
          <w:sz w:val="24"/>
        </w:rPr>
        <w:t xml:space="preserve"> </w:t>
      </w:r>
      <w:r>
        <w:rPr>
          <w:rFonts w:ascii="Times New Roman" w:hAnsi="Times New Roman"/>
          <w:sz w:val="24"/>
        </w:rPr>
        <w:t xml:space="preserve">line of dual </w:t>
      </w:r>
      <w:proofErr w:type="spellStart"/>
      <w:r>
        <w:rPr>
          <w:rFonts w:ascii="Times New Roman" w:hAnsi="Times New Roman"/>
          <w:sz w:val="24"/>
        </w:rPr>
        <w:t>assymetric</w:t>
      </w:r>
      <w:proofErr w:type="spellEnd"/>
      <w:r>
        <w:rPr>
          <w:rFonts w:ascii="Times New Roman" w:hAnsi="Times New Roman"/>
          <w:sz w:val="24"/>
        </w:rPr>
        <w:t xml:space="preserve"> centrifuge mixers for polymers and coatings are solely available from </w:t>
      </w:r>
      <w:proofErr w:type="spellStart"/>
      <w:r>
        <w:rPr>
          <w:rFonts w:ascii="Times New Roman" w:hAnsi="Times New Roman"/>
          <w:sz w:val="24"/>
        </w:rPr>
        <w:t>Hauschild</w:t>
      </w:r>
      <w:proofErr w:type="spellEnd"/>
      <w:r>
        <w:rPr>
          <w:rFonts w:ascii="Times New Roman" w:hAnsi="Times New Roman"/>
          <w:sz w:val="24"/>
        </w:rPr>
        <w:t>/</w:t>
      </w:r>
      <w:proofErr w:type="spellStart"/>
      <w:r>
        <w:rPr>
          <w:rFonts w:ascii="Times New Roman" w:hAnsi="Times New Roman"/>
          <w:sz w:val="24"/>
        </w:rPr>
        <w:t>Flacktek</w:t>
      </w:r>
      <w:proofErr w:type="spellEnd"/>
      <w:r>
        <w:rPr>
          <w:rFonts w:ascii="Times New Roman" w:hAnsi="Times New Roman"/>
          <w:sz w:val="24"/>
        </w:rPr>
        <w:t xml:space="preserve"> Inc.  </w:t>
      </w:r>
    </w:p>
    <w:p w:rsidR="00BF16C4" w:rsidRPr="009929A6" w:rsidRDefault="0013312A" w:rsidP="00BF16C4">
      <w:pPr>
        <w:suppressAutoHyphens/>
        <w:ind w:left="720"/>
        <w:jc w:val="both"/>
        <w:rPr>
          <w:rFonts w:ascii="Times New Roman" w:hAnsi="Times New Roman" w:cs="Times New Roman"/>
          <w:sz w:val="28"/>
          <w:szCs w:val="24"/>
        </w:rPr>
      </w:pPr>
      <w:r w:rsidRPr="009929A6">
        <w:rPr>
          <w:rFonts w:ascii="Times New Roman" w:hAnsi="Times New Roman" w:cs="Times New Roman"/>
          <w:b/>
          <w:sz w:val="24"/>
          <w:szCs w:val="24"/>
        </w:rPr>
        <w:t>Name of company/individual selling the item and why that source is the only possible source that can provide the required item(s):</w:t>
      </w:r>
      <w:r w:rsidR="00566AD3" w:rsidRPr="009929A6">
        <w:rPr>
          <w:rFonts w:ascii="Times New Roman" w:hAnsi="Times New Roman" w:cs="Times New Roman"/>
          <w:b/>
          <w:sz w:val="24"/>
          <w:szCs w:val="24"/>
        </w:rPr>
        <w:t xml:space="preserve"> </w:t>
      </w:r>
      <w:proofErr w:type="spellStart"/>
      <w:r w:rsidR="002D4EAC" w:rsidRPr="00E62409">
        <w:rPr>
          <w:rFonts w:ascii="Times New Roman" w:hAnsi="Times New Roman"/>
        </w:rPr>
        <w:t>Hauschild</w:t>
      </w:r>
      <w:proofErr w:type="spellEnd"/>
      <w:r w:rsidR="002D4EAC" w:rsidRPr="00E62409">
        <w:rPr>
          <w:rFonts w:ascii="Times New Roman" w:hAnsi="Times New Roman"/>
        </w:rPr>
        <w:t>/</w:t>
      </w:r>
      <w:proofErr w:type="spellStart"/>
      <w:r w:rsidR="002D4EAC" w:rsidRPr="00E62409">
        <w:rPr>
          <w:rFonts w:ascii="Times New Roman" w:hAnsi="Times New Roman"/>
        </w:rPr>
        <w:t>Flacktek</w:t>
      </w:r>
      <w:proofErr w:type="spellEnd"/>
      <w:r w:rsidR="002D4EAC" w:rsidRPr="00E62409">
        <w:rPr>
          <w:rFonts w:ascii="Times New Roman" w:hAnsi="Times New Roman"/>
        </w:rPr>
        <w:t>, Inc.</w:t>
      </w:r>
      <w:r w:rsidR="002D4EAC">
        <w:rPr>
          <w:rFonts w:ascii="Times New Roman" w:hAnsi="Times New Roman"/>
        </w:rPr>
        <w:t xml:space="preserve"> </w:t>
      </w:r>
      <w:r w:rsidR="002D4EAC" w:rsidRPr="00F0749A">
        <w:rPr>
          <w:rFonts w:ascii="Times New Roman" w:hAnsi="Times New Roman"/>
        </w:rPr>
        <w:t>1708 Highway 11, Building G, Landrum, SC 29356</w:t>
      </w:r>
      <w:r w:rsidR="00BF16C4">
        <w:rPr>
          <w:rFonts w:ascii="Times New Roman" w:hAnsi="Times New Roman"/>
        </w:rPr>
        <w:t xml:space="preserve">. </w:t>
      </w:r>
      <w:r w:rsidR="00BF16C4">
        <w:rPr>
          <w:rFonts w:ascii="Times New Roman" w:hAnsi="Times New Roman"/>
          <w:sz w:val="24"/>
        </w:rPr>
        <w:t xml:space="preserve">The </w:t>
      </w:r>
      <w:proofErr w:type="spellStart"/>
      <w:r w:rsidR="00BF16C4">
        <w:rPr>
          <w:rFonts w:ascii="Times New Roman" w:hAnsi="Times New Roman"/>
          <w:sz w:val="24"/>
        </w:rPr>
        <w:t>SpeedMixer</w:t>
      </w:r>
      <w:proofErr w:type="spellEnd"/>
      <w:r w:rsidR="00BF16C4">
        <w:rPr>
          <w:rFonts w:ascii="Times New Roman" w:hAnsi="Times New Roman"/>
          <w:sz w:val="24"/>
        </w:rPr>
        <w:t xml:space="preserve"> line of dual </w:t>
      </w:r>
      <w:proofErr w:type="spellStart"/>
      <w:r w:rsidR="00BF16C4">
        <w:rPr>
          <w:rFonts w:ascii="Times New Roman" w:hAnsi="Times New Roman"/>
          <w:sz w:val="24"/>
        </w:rPr>
        <w:t>assymetric</w:t>
      </w:r>
      <w:proofErr w:type="spellEnd"/>
      <w:r w:rsidR="00BF16C4">
        <w:rPr>
          <w:rFonts w:ascii="Times New Roman" w:hAnsi="Times New Roman"/>
          <w:sz w:val="24"/>
        </w:rPr>
        <w:t xml:space="preserve"> centrifuge mixers for polymers and coatings are solely available from </w:t>
      </w:r>
      <w:proofErr w:type="spellStart"/>
      <w:r w:rsidR="00BF16C4">
        <w:rPr>
          <w:rFonts w:ascii="Times New Roman" w:hAnsi="Times New Roman"/>
          <w:sz w:val="24"/>
        </w:rPr>
        <w:t>Hauschild</w:t>
      </w:r>
      <w:proofErr w:type="spellEnd"/>
      <w:r w:rsidR="00BF16C4">
        <w:rPr>
          <w:rFonts w:ascii="Times New Roman" w:hAnsi="Times New Roman"/>
          <w:sz w:val="24"/>
        </w:rPr>
        <w:t>/</w:t>
      </w:r>
      <w:proofErr w:type="spellStart"/>
      <w:r w:rsidR="00BF16C4">
        <w:rPr>
          <w:rFonts w:ascii="Times New Roman" w:hAnsi="Times New Roman"/>
          <w:sz w:val="24"/>
        </w:rPr>
        <w:t>Flacktek</w:t>
      </w:r>
      <w:proofErr w:type="spellEnd"/>
      <w:r w:rsidR="00BF16C4">
        <w:rPr>
          <w:rFonts w:ascii="Times New Roman" w:hAnsi="Times New Roman"/>
          <w:sz w:val="24"/>
        </w:rPr>
        <w:t xml:space="preserve"> Inc.  </w:t>
      </w:r>
    </w:p>
    <w:p w:rsidR="00566AD3" w:rsidRDefault="00566AD3" w:rsidP="0013312A">
      <w:pPr>
        <w:suppressAutoHyphens/>
        <w:ind w:left="720"/>
        <w:rPr>
          <w:rFonts w:ascii="Times New Roman" w:hAnsi="Times New Roman" w:cs="Times New Roman"/>
          <w:sz w:val="24"/>
          <w:szCs w:val="24"/>
        </w:rPr>
      </w:pPr>
      <w:r w:rsidRPr="009929A6">
        <w:rPr>
          <w:rFonts w:ascii="Times New Roman" w:hAnsi="Times New Roman" w:cs="Times New Roman"/>
          <w:b/>
          <w:sz w:val="24"/>
          <w:szCs w:val="24"/>
        </w:rPr>
        <w:t>Estimated cost of item(s) and an explanation why the amount to be expended is considered reasonable:</w:t>
      </w:r>
      <w:r>
        <w:rPr>
          <w:rFonts w:ascii="Times New Roman" w:hAnsi="Times New Roman" w:cs="Times New Roman"/>
          <w:sz w:val="24"/>
          <w:szCs w:val="24"/>
        </w:rPr>
        <w:t xml:space="preserve"> </w:t>
      </w:r>
    </w:p>
    <w:p w:rsidR="0011165E" w:rsidRDefault="0011165E" w:rsidP="0013312A">
      <w:pPr>
        <w:suppressAutoHyphens/>
        <w:ind w:left="720"/>
        <w:rPr>
          <w:rFonts w:ascii="Times New Roman" w:hAnsi="Times New Roman" w:cs="Times New Roman"/>
          <w:sz w:val="24"/>
          <w:szCs w:val="24"/>
        </w:rPr>
      </w:pPr>
      <w:r>
        <w:rPr>
          <w:rFonts w:ascii="Times New Roman" w:hAnsi="Times New Roman" w:cs="Times New Roman"/>
          <w:sz w:val="24"/>
          <w:szCs w:val="24"/>
        </w:rPr>
        <w:t xml:space="preserve">The cost of the </w:t>
      </w:r>
      <w:proofErr w:type="spellStart"/>
      <w:r>
        <w:rPr>
          <w:rFonts w:ascii="Times New Roman" w:hAnsi="Times New Roman" w:cs="Times New Roman"/>
          <w:sz w:val="24"/>
          <w:szCs w:val="24"/>
        </w:rPr>
        <w:t>FlackTek</w:t>
      </w:r>
      <w:proofErr w:type="spellEnd"/>
      <w:r w:rsidR="006A7DDA">
        <w:rPr>
          <w:rFonts w:ascii="Times New Roman" w:hAnsi="Times New Roman" w:cs="Times New Roman"/>
          <w:sz w:val="24"/>
          <w:szCs w:val="24"/>
        </w:rPr>
        <w:t xml:space="preserve"> </w:t>
      </w:r>
      <w:r>
        <w:rPr>
          <w:rFonts w:ascii="Times New Roman" w:hAnsi="Times New Roman" w:cs="Times New Roman"/>
          <w:sz w:val="24"/>
          <w:szCs w:val="24"/>
        </w:rPr>
        <w:t xml:space="preserve">DAC mixer is approximately $10,000.  This price is reasonable based on the proven performance we have experienced with our larger </w:t>
      </w:r>
      <w:proofErr w:type="spellStart"/>
      <w:r>
        <w:rPr>
          <w:rFonts w:ascii="Times New Roman" w:hAnsi="Times New Roman" w:cs="Times New Roman"/>
          <w:sz w:val="24"/>
          <w:szCs w:val="24"/>
        </w:rPr>
        <w:t>FlackTek</w:t>
      </w:r>
      <w:proofErr w:type="spellEnd"/>
      <w:r>
        <w:rPr>
          <w:rFonts w:ascii="Times New Roman" w:hAnsi="Times New Roman" w:cs="Times New Roman"/>
          <w:sz w:val="24"/>
          <w:szCs w:val="24"/>
        </w:rPr>
        <w:t xml:space="preserve"> DAC 800, the ability to have self-contained mixing vessels, and ease of cleanup given the proprietary design.</w:t>
      </w:r>
    </w:p>
    <w:p w:rsidR="00566AD3" w:rsidRDefault="00566AD3" w:rsidP="0013312A">
      <w:pPr>
        <w:suppressAutoHyphens/>
        <w:ind w:left="720"/>
        <w:rPr>
          <w:rFonts w:ascii="Times New Roman" w:hAnsi="Times New Roman" w:cs="Times New Roman"/>
          <w:sz w:val="24"/>
          <w:szCs w:val="24"/>
        </w:rPr>
      </w:pPr>
    </w:p>
    <w:p w:rsidR="00566AD3" w:rsidRDefault="00566AD3" w:rsidP="00566AD3">
      <w:pPr>
        <w:suppressAutoHyphens/>
        <w:ind w:left="720"/>
        <w:rPr>
          <w:rFonts w:ascii="Times New Roman" w:hAnsi="Times New Roman" w:cs="Times New Roman"/>
          <w:sz w:val="24"/>
          <w:szCs w:val="24"/>
        </w:rPr>
      </w:pPr>
      <w:r w:rsidRPr="009929A6">
        <w:rPr>
          <w:rFonts w:ascii="Times New Roman" w:hAnsi="Times New Roman" w:cs="Times New Roman"/>
          <w:b/>
          <w:sz w:val="24"/>
          <w:szCs w:val="24"/>
        </w:rPr>
        <w:lastRenderedPageBreak/>
        <w:t xml:space="preserve">Explanation of the efforts taken by the department to determine this is the only source and the efforts used to obtain the best possible price: </w:t>
      </w:r>
      <w:r w:rsidR="009929A6">
        <w:rPr>
          <w:rFonts w:ascii="Times New Roman" w:hAnsi="Times New Roman" w:cs="Times New Roman"/>
          <w:b/>
          <w:sz w:val="24"/>
          <w:szCs w:val="24"/>
        </w:rPr>
        <w:t xml:space="preserve"> </w:t>
      </w:r>
      <w:r w:rsidR="002D4EAC">
        <w:rPr>
          <w:rFonts w:ascii="Times New Roman" w:hAnsi="Times New Roman" w:cs="Times New Roman"/>
          <w:sz w:val="24"/>
          <w:szCs w:val="24"/>
        </w:rPr>
        <w:t>Scientific literature search and internet vendor/equipment search</w:t>
      </w:r>
    </w:p>
    <w:p w:rsidR="006A7DDA" w:rsidRDefault="006A7DDA" w:rsidP="00566AD3">
      <w:pPr>
        <w:suppressAutoHyphens/>
        <w:ind w:left="720"/>
        <w:rPr>
          <w:rFonts w:ascii="Times New Roman" w:hAnsi="Times New Roman" w:cs="Times New Roman"/>
          <w:sz w:val="24"/>
          <w:szCs w:val="24"/>
        </w:rPr>
      </w:pPr>
    </w:p>
    <w:tbl>
      <w:tblPr>
        <w:tblStyle w:val="TableGrid"/>
        <w:tblW w:w="0" w:type="auto"/>
        <w:tblInd w:w="1765" w:type="dxa"/>
        <w:tblLook w:val="04A0" w:firstRow="1" w:lastRow="0" w:firstColumn="1" w:lastColumn="0" w:noHBand="0" w:noVBand="1"/>
      </w:tblPr>
      <w:tblGrid>
        <w:gridCol w:w="3235"/>
        <w:gridCol w:w="3600"/>
      </w:tblGrid>
      <w:tr w:rsidR="006A7DDA" w:rsidRPr="006A7DDA" w:rsidTr="00513CDD">
        <w:tc>
          <w:tcPr>
            <w:tcW w:w="3235" w:type="dxa"/>
          </w:tcPr>
          <w:p w:rsidR="006A7DDA" w:rsidRPr="006A7DDA" w:rsidRDefault="006A7DDA" w:rsidP="006A7DDA">
            <w:pPr>
              <w:spacing w:line="480" w:lineRule="auto"/>
              <w:jc w:val="center"/>
              <w:rPr>
                <w:rFonts w:ascii="Times New Roman" w:hAnsi="Times New Roman" w:cs="Times New Roman"/>
                <w:b/>
                <w:sz w:val="24"/>
                <w:szCs w:val="24"/>
              </w:rPr>
            </w:pPr>
            <w:r w:rsidRPr="006A7DDA">
              <w:rPr>
                <w:rFonts w:ascii="Times New Roman" w:hAnsi="Times New Roman" w:cs="Times New Roman"/>
                <w:b/>
                <w:sz w:val="24"/>
                <w:szCs w:val="24"/>
              </w:rPr>
              <w:t>Advertisement Schedule</w:t>
            </w:r>
          </w:p>
        </w:tc>
        <w:tc>
          <w:tcPr>
            <w:tcW w:w="3600" w:type="dxa"/>
          </w:tcPr>
          <w:p w:rsidR="006A7DDA" w:rsidRPr="006A7DDA" w:rsidRDefault="006A7DDA" w:rsidP="006A7DDA">
            <w:pPr>
              <w:spacing w:line="480" w:lineRule="auto"/>
              <w:jc w:val="center"/>
              <w:rPr>
                <w:rFonts w:ascii="Times New Roman" w:hAnsi="Times New Roman" w:cs="Times New Roman"/>
                <w:b/>
                <w:sz w:val="24"/>
                <w:szCs w:val="24"/>
              </w:rPr>
            </w:pPr>
            <w:r w:rsidRPr="006A7DDA">
              <w:rPr>
                <w:rFonts w:ascii="Times New Roman" w:hAnsi="Times New Roman" w:cs="Times New Roman"/>
                <w:b/>
                <w:sz w:val="24"/>
                <w:szCs w:val="24"/>
              </w:rPr>
              <w:t>Date</w:t>
            </w:r>
          </w:p>
        </w:tc>
      </w:tr>
      <w:tr w:rsidR="006A7DDA" w:rsidRPr="006A7DDA" w:rsidTr="00513CDD">
        <w:tc>
          <w:tcPr>
            <w:tcW w:w="3235" w:type="dxa"/>
          </w:tcPr>
          <w:p w:rsidR="006A7DDA" w:rsidRPr="006A7DDA" w:rsidRDefault="006A7DDA" w:rsidP="006A7DDA">
            <w:pPr>
              <w:spacing w:line="480" w:lineRule="auto"/>
              <w:jc w:val="center"/>
              <w:rPr>
                <w:rFonts w:ascii="Times New Roman" w:hAnsi="Times New Roman" w:cs="Times New Roman"/>
                <w:b/>
                <w:sz w:val="24"/>
                <w:szCs w:val="24"/>
              </w:rPr>
            </w:pPr>
            <w:r w:rsidRPr="006A7DDA">
              <w:rPr>
                <w:rFonts w:ascii="Times New Roman" w:hAnsi="Times New Roman" w:cs="Times New Roman"/>
                <w:b/>
                <w:sz w:val="24"/>
                <w:szCs w:val="24"/>
              </w:rPr>
              <w:t>1</w:t>
            </w:r>
            <w:r w:rsidRPr="006A7DDA">
              <w:rPr>
                <w:rFonts w:ascii="Times New Roman" w:hAnsi="Times New Roman" w:cs="Times New Roman"/>
                <w:b/>
                <w:sz w:val="24"/>
                <w:szCs w:val="24"/>
                <w:vertAlign w:val="superscript"/>
              </w:rPr>
              <w:t>st</w:t>
            </w:r>
            <w:r w:rsidRPr="006A7DDA">
              <w:rPr>
                <w:rFonts w:ascii="Times New Roman" w:hAnsi="Times New Roman" w:cs="Times New Roman"/>
                <w:b/>
                <w:sz w:val="24"/>
                <w:szCs w:val="24"/>
              </w:rPr>
              <w:t xml:space="preserve"> scheduled</w:t>
            </w:r>
          </w:p>
        </w:tc>
        <w:tc>
          <w:tcPr>
            <w:tcW w:w="3600" w:type="dxa"/>
          </w:tcPr>
          <w:p w:rsidR="006A7DDA" w:rsidRPr="006A7DDA" w:rsidRDefault="006A7DDA" w:rsidP="006A7DD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2/18/16</w:t>
            </w:r>
          </w:p>
        </w:tc>
      </w:tr>
      <w:tr w:rsidR="006A7DDA" w:rsidRPr="006A7DDA" w:rsidTr="00513CDD">
        <w:tc>
          <w:tcPr>
            <w:tcW w:w="3235" w:type="dxa"/>
          </w:tcPr>
          <w:p w:rsidR="006A7DDA" w:rsidRPr="006A7DDA" w:rsidRDefault="006A7DDA" w:rsidP="006A7DDA">
            <w:pPr>
              <w:spacing w:line="480" w:lineRule="auto"/>
              <w:jc w:val="center"/>
              <w:rPr>
                <w:rFonts w:ascii="Times New Roman" w:hAnsi="Times New Roman" w:cs="Times New Roman"/>
                <w:b/>
                <w:sz w:val="24"/>
                <w:szCs w:val="24"/>
              </w:rPr>
            </w:pPr>
            <w:r w:rsidRPr="006A7DDA">
              <w:rPr>
                <w:rFonts w:ascii="Times New Roman" w:hAnsi="Times New Roman" w:cs="Times New Roman"/>
                <w:b/>
                <w:sz w:val="24"/>
                <w:szCs w:val="24"/>
              </w:rPr>
              <w:t>2</w:t>
            </w:r>
            <w:r w:rsidRPr="006A7DDA">
              <w:rPr>
                <w:rFonts w:ascii="Times New Roman" w:hAnsi="Times New Roman" w:cs="Times New Roman"/>
                <w:b/>
                <w:sz w:val="24"/>
                <w:szCs w:val="24"/>
                <w:vertAlign w:val="superscript"/>
              </w:rPr>
              <w:t>nd</w:t>
            </w:r>
            <w:r w:rsidRPr="006A7DDA">
              <w:rPr>
                <w:rFonts w:ascii="Times New Roman" w:hAnsi="Times New Roman" w:cs="Times New Roman"/>
                <w:b/>
                <w:sz w:val="24"/>
                <w:szCs w:val="24"/>
              </w:rPr>
              <w:t xml:space="preserve"> scheduled</w:t>
            </w:r>
          </w:p>
        </w:tc>
        <w:tc>
          <w:tcPr>
            <w:tcW w:w="3600" w:type="dxa"/>
          </w:tcPr>
          <w:p w:rsidR="006A7DDA" w:rsidRPr="006A7DDA" w:rsidRDefault="006A7DDA" w:rsidP="006A7DD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2/25/16</w:t>
            </w:r>
          </w:p>
        </w:tc>
      </w:tr>
    </w:tbl>
    <w:p w:rsidR="006A7DDA" w:rsidRPr="006A7DDA" w:rsidRDefault="006A7DDA" w:rsidP="006A7DDA">
      <w:pPr>
        <w:spacing w:line="480" w:lineRule="auto"/>
        <w:rPr>
          <w:rFonts w:ascii="Times New Roman" w:hAnsi="Times New Roman" w:cs="Times New Roman"/>
          <w:b/>
          <w:sz w:val="24"/>
          <w:szCs w:val="24"/>
        </w:rPr>
      </w:pPr>
    </w:p>
    <w:p w:rsidR="00B13C5D" w:rsidRDefault="00B13C5D" w:rsidP="006A7DDA">
      <w:pPr>
        <w:autoSpaceDE w:val="0"/>
        <w:autoSpaceDN w:val="0"/>
        <w:adjustRightInd w:val="0"/>
        <w:spacing w:after="0" w:line="360" w:lineRule="auto"/>
        <w:jc w:val="center"/>
        <w:rPr>
          <w:rFonts w:ascii="Times New Roman" w:hAnsi="Times New Roman" w:cs="Times New Roman"/>
          <w:sz w:val="23"/>
          <w:szCs w:val="23"/>
        </w:rPr>
      </w:pPr>
      <w:r>
        <w:rPr>
          <w:rFonts w:ascii="Times New Roman" w:hAnsi="Times New Roman" w:cs="Times New Roman"/>
          <w:sz w:val="23"/>
          <w:szCs w:val="23"/>
        </w:rPr>
        <w:t>Objections:</w:t>
      </w:r>
    </w:p>
    <w:p w:rsidR="006A7DDA" w:rsidRPr="006A7DDA" w:rsidRDefault="006A7DDA" w:rsidP="006A7DDA">
      <w:pPr>
        <w:autoSpaceDE w:val="0"/>
        <w:autoSpaceDN w:val="0"/>
        <w:adjustRightInd w:val="0"/>
        <w:spacing w:after="0" w:line="360" w:lineRule="auto"/>
        <w:jc w:val="center"/>
        <w:rPr>
          <w:rFonts w:ascii="Times New Roman" w:hAnsi="Times New Roman" w:cs="Times New Roman"/>
          <w:sz w:val="23"/>
          <w:szCs w:val="23"/>
        </w:rPr>
      </w:pPr>
      <w:bookmarkStart w:id="0" w:name="_GoBack"/>
      <w:bookmarkEnd w:id="0"/>
      <w:r w:rsidRPr="006A7DDA">
        <w:rPr>
          <w:rFonts w:ascii="Times New Roman" w:hAnsi="Times New Roman" w:cs="Times New Roman"/>
          <w:sz w:val="23"/>
          <w:szCs w:val="23"/>
        </w:rPr>
        <w:t xml:space="preserve">Comments/objections will be received as required per Section 31-7-13 (C) of the Mississippi Code until 8:00 a.m. (Central Time) on </w:t>
      </w:r>
      <w:r>
        <w:rPr>
          <w:rFonts w:ascii="Times New Roman" w:hAnsi="Times New Roman" w:cs="Times New Roman"/>
          <w:sz w:val="23"/>
          <w:szCs w:val="23"/>
        </w:rPr>
        <w:t>March 3</w:t>
      </w:r>
      <w:r w:rsidRPr="006A7DDA">
        <w:rPr>
          <w:rFonts w:ascii="Times New Roman" w:hAnsi="Times New Roman" w:cs="Times New Roman"/>
          <w:sz w:val="23"/>
          <w:szCs w:val="23"/>
        </w:rPr>
        <w:t>, 2016.</w:t>
      </w:r>
    </w:p>
    <w:p w:rsidR="006A7DDA" w:rsidRPr="006A7DDA" w:rsidRDefault="006A7DDA" w:rsidP="006A7DDA">
      <w:pPr>
        <w:autoSpaceDE w:val="0"/>
        <w:autoSpaceDN w:val="0"/>
        <w:adjustRightInd w:val="0"/>
        <w:spacing w:after="0" w:line="360" w:lineRule="auto"/>
        <w:jc w:val="center"/>
        <w:rPr>
          <w:rFonts w:ascii="Times New Roman" w:hAnsi="Times New Roman" w:cs="Times New Roman"/>
          <w:sz w:val="23"/>
          <w:szCs w:val="23"/>
        </w:rPr>
      </w:pPr>
      <w:r w:rsidRPr="006A7DDA">
        <w:rPr>
          <w:rFonts w:ascii="Times New Roman" w:hAnsi="Times New Roman" w:cs="Times New Roman"/>
          <w:sz w:val="23"/>
          <w:szCs w:val="23"/>
        </w:rPr>
        <w:t>Any person or entity that objects and proposes that the commodity listed is not sole source and can be provided by another person or entity shall submit a written notice to:</w:t>
      </w:r>
    </w:p>
    <w:p w:rsidR="006A7DDA" w:rsidRPr="006A7DDA" w:rsidRDefault="006A7DDA" w:rsidP="006A7DDA">
      <w:pPr>
        <w:autoSpaceDE w:val="0"/>
        <w:autoSpaceDN w:val="0"/>
        <w:adjustRightInd w:val="0"/>
        <w:spacing w:after="0" w:line="360" w:lineRule="auto"/>
        <w:jc w:val="center"/>
        <w:rPr>
          <w:rFonts w:ascii="Times New Roman" w:hAnsi="Times New Roman" w:cs="Times New Roman"/>
          <w:sz w:val="23"/>
          <w:szCs w:val="23"/>
        </w:rPr>
      </w:pPr>
      <w:r w:rsidRPr="006A7DDA">
        <w:rPr>
          <w:rFonts w:ascii="Times New Roman" w:hAnsi="Times New Roman" w:cs="Times New Roman"/>
          <w:sz w:val="23"/>
          <w:szCs w:val="23"/>
        </w:rPr>
        <w:t>Steve Ballew</w:t>
      </w:r>
    </w:p>
    <w:p w:rsidR="006A7DDA" w:rsidRPr="006A7DDA" w:rsidRDefault="006A7DDA" w:rsidP="006A7DDA">
      <w:pPr>
        <w:autoSpaceDE w:val="0"/>
        <w:autoSpaceDN w:val="0"/>
        <w:adjustRightInd w:val="0"/>
        <w:spacing w:after="0" w:line="360" w:lineRule="auto"/>
        <w:jc w:val="center"/>
        <w:rPr>
          <w:rFonts w:ascii="Times New Roman" w:hAnsi="Times New Roman" w:cs="Times New Roman"/>
          <w:sz w:val="23"/>
          <w:szCs w:val="23"/>
        </w:rPr>
      </w:pPr>
      <w:r w:rsidRPr="006A7DDA">
        <w:rPr>
          <w:rFonts w:ascii="Times New Roman" w:hAnsi="Times New Roman" w:cs="Times New Roman"/>
          <w:sz w:val="23"/>
          <w:szCs w:val="23"/>
        </w:rPr>
        <w:t>Director of Procurement &amp; Contracts 118 College Dr. Box 5003 Hattiesburg, MS 39406</w:t>
      </w:r>
    </w:p>
    <w:p w:rsidR="006A7DDA" w:rsidRPr="006A7DDA" w:rsidRDefault="006A7DDA" w:rsidP="006A7DDA">
      <w:pPr>
        <w:autoSpaceDE w:val="0"/>
        <w:autoSpaceDN w:val="0"/>
        <w:adjustRightInd w:val="0"/>
        <w:spacing w:after="0" w:line="360" w:lineRule="auto"/>
        <w:jc w:val="center"/>
        <w:rPr>
          <w:rFonts w:ascii="Times New Roman" w:hAnsi="Times New Roman" w:cs="Times New Roman"/>
          <w:sz w:val="23"/>
          <w:szCs w:val="23"/>
        </w:rPr>
      </w:pPr>
      <w:r w:rsidRPr="006A7DDA">
        <w:rPr>
          <w:rFonts w:ascii="Times New Roman" w:hAnsi="Times New Roman" w:cs="Times New Roman"/>
          <w:sz w:val="23"/>
          <w:szCs w:val="23"/>
        </w:rPr>
        <w:t>Steve.ballew@usm.edu</w:t>
      </w:r>
    </w:p>
    <w:p w:rsidR="006A7DDA" w:rsidRPr="006A7DDA" w:rsidRDefault="006A7DDA" w:rsidP="006A7DDA">
      <w:pPr>
        <w:autoSpaceDE w:val="0"/>
        <w:autoSpaceDN w:val="0"/>
        <w:adjustRightInd w:val="0"/>
        <w:spacing w:after="0" w:line="360" w:lineRule="auto"/>
        <w:jc w:val="center"/>
        <w:rPr>
          <w:rFonts w:ascii="Times New Roman" w:hAnsi="Times New Roman" w:cs="Times New Roman"/>
          <w:sz w:val="23"/>
          <w:szCs w:val="23"/>
        </w:rPr>
      </w:pPr>
      <w:r w:rsidRPr="006A7DDA">
        <w:rPr>
          <w:rFonts w:ascii="Times New Roman" w:hAnsi="Times New Roman" w:cs="Times New Roman"/>
          <w:sz w:val="23"/>
          <w:szCs w:val="23"/>
        </w:rPr>
        <w:t>Phone: 601-266-4131</w:t>
      </w:r>
    </w:p>
    <w:p w:rsidR="006A7DDA" w:rsidRPr="006A7DDA" w:rsidRDefault="006A7DDA" w:rsidP="006A7DDA">
      <w:pPr>
        <w:autoSpaceDE w:val="0"/>
        <w:autoSpaceDN w:val="0"/>
        <w:adjustRightInd w:val="0"/>
        <w:spacing w:after="0" w:line="360" w:lineRule="auto"/>
        <w:jc w:val="center"/>
        <w:rPr>
          <w:rFonts w:ascii="Times New Roman" w:hAnsi="Times New Roman" w:cs="Times New Roman"/>
          <w:b/>
          <w:bCs/>
          <w:sz w:val="23"/>
          <w:szCs w:val="23"/>
        </w:rPr>
      </w:pPr>
      <w:r w:rsidRPr="006A7DDA">
        <w:rPr>
          <w:rFonts w:ascii="Times New Roman" w:hAnsi="Times New Roman" w:cs="Times New Roman"/>
          <w:b/>
          <w:bCs/>
          <w:sz w:val="23"/>
          <w:szCs w:val="23"/>
        </w:rPr>
        <w:t>Subject Line must read "Sole Source Objection"</w:t>
      </w:r>
    </w:p>
    <w:p w:rsidR="006A7DDA" w:rsidRPr="006A7DDA" w:rsidRDefault="006A7DDA" w:rsidP="006A7DDA">
      <w:pPr>
        <w:autoSpaceDE w:val="0"/>
        <w:autoSpaceDN w:val="0"/>
        <w:adjustRightInd w:val="0"/>
        <w:spacing w:after="0" w:line="360" w:lineRule="auto"/>
        <w:ind w:left="90"/>
        <w:rPr>
          <w:rFonts w:ascii="Times New Roman" w:hAnsi="Times New Roman" w:cs="Times New Roman"/>
          <w:sz w:val="23"/>
          <w:szCs w:val="23"/>
        </w:rPr>
      </w:pPr>
      <w:r w:rsidRPr="006A7DDA">
        <w:rPr>
          <w:rFonts w:ascii="Times New Roman" w:hAnsi="Times New Roman" w:cs="Times New Roman"/>
          <w:sz w:val="23"/>
          <w:szCs w:val="23"/>
        </w:rPr>
        <w:t xml:space="preserve">The notice shall contain a detailed explanation of why the commodity is not a sole source procurement. Appropriate documentation shall also be submitted if applicable. </w:t>
      </w:r>
    </w:p>
    <w:p w:rsidR="006A7DDA" w:rsidRPr="006A7DDA" w:rsidRDefault="006A7DDA" w:rsidP="006A7DDA">
      <w:pPr>
        <w:autoSpaceDE w:val="0"/>
        <w:autoSpaceDN w:val="0"/>
        <w:adjustRightInd w:val="0"/>
        <w:spacing w:after="0" w:line="360" w:lineRule="auto"/>
        <w:ind w:left="90"/>
        <w:rPr>
          <w:rFonts w:ascii="Times New Roman" w:hAnsi="Times New Roman" w:cs="Times New Roman"/>
          <w:sz w:val="23"/>
          <w:szCs w:val="23"/>
        </w:rPr>
      </w:pPr>
    </w:p>
    <w:p w:rsidR="006A7DDA" w:rsidRPr="006A7DDA" w:rsidRDefault="006A7DDA" w:rsidP="006A7DDA">
      <w:pPr>
        <w:autoSpaceDE w:val="0"/>
        <w:autoSpaceDN w:val="0"/>
        <w:adjustRightInd w:val="0"/>
        <w:spacing w:after="0" w:line="360" w:lineRule="auto"/>
        <w:ind w:left="90"/>
        <w:rPr>
          <w:rFonts w:ascii="Times New Roman" w:hAnsi="Times New Roman" w:cs="Times New Roman"/>
          <w:sz w:val="23"/>
          <w:szCs w:val="23"/>
        </w:rPr>
      </w:pPr>
      <w:r w:rsidRPr="006A7DDA">
        <w:rPr>
          <w:rFonts w:ascii="Times New Roman" w:hAnsi="Times New Roman" w:cs="Times New Roman"/>
          <w:sz w:val="23"/>
          <w:szCs w:val="23"/>
        </w:rPr>
        <w:t>If after a review of the submitted notice and documents, USM determines that the commodity in the proposed sole source request can be provided by another person or entity, then USM will withdraw the sole source request publication from the procurement portal website and submit the procurement of the commodity to an advertised competitive bid or selection process.</w:t>
      </w:r>
    </w:p>
    <w:p w:rsidR="006A7DDA" w:rsidRPr="006A7DDA" w:rsidRDefault="006A7DDA" w:rsidP="006A7DDA">
      <w:pPr>
        <w:autoSpaceDE w:val="0"/>
        <w:autoSpaceDN w:val="0"/>
        <w:adjustRightInd w:val="0"/>
        <w:spacing w:after="0" w:line="360" w:lineRule="auto"/>
        <w:ind w:left="90"/>
        <w:rPr>
          <w:rFonts w:ascii="Times New Roman" w:hAnsi="Times New Roman" w:cs="Times New Roman"/>
          <w:sz w:val="23"/>
          <w:szCs w:val="23"/>
        </w:rPr>
      </w:pPr>
    </w:p>
    <w:p w:rsidR="0013312A" w:rsidRPr="00D55174" w:rsidRDefault="006A7DDA" w:rsidP="006A7DDA">
      <w:pPr>
        <w:autoSpaceDE w:val="0"/>
        <w:autoSpaceDN w:val="0"/>
        <w:adjustRightInd w:val="0"/>
        <w:spacing w:after="0" w:line="360" w:lineRule="auto"/>
        <w:ind w:left="90"/>
        <w:rPr>
          <w:rFonts w:ascii="Arial" w:hAnsi="Arial" w:cs="Arial"/>
          <w:sz w:val="21"/>
          <w:szCs w:val="21"/>
        </w:rPr>
      </w:pPr>
      <w:r w:rsidRPr="006A7DDA">
        <w:rPr>
          <w:rFonts w:ascii="Times New Roman" w:hAnsi="Times New Roman" w:cs="Times New Roman"/>
          <w:sz w:val="23"/>
          <w:szCs w:val="23"/>
        </w:rPr>
        <w:t>If USM determines after review that there is only one (1) source for the required commodity, then USM will appeal to the Public Procurement Review Board. USM will have the burden of proving that the commodity is only provided by one (1) source.</w:t>
      </w:r>
    </w:p>
    <w:p w:rsidR="0013312A" w:rsidRPr="00566AD3" w:rsidRDefault="0013312A" w:rsidP="00566AD3">
      <w:pPr>
        <w:suppressAutoHyphens/>
        <w:ind w:left="720" w:hanging="720"/>
        <w:jc w:val="both"/>
        <w:rPr>
          <w:rFonts w:ascii="Times New Roman" w:hAnsi="Times New Roman" w:cs="Times New Roman"/>
        </w:rPr>
      </w:pPr>
      <w:r w:rsidRPr="00566AD3">
        <w:rPr>
          <w:rFonts w:ascii="Times New Roman" w:hAnsi="Times New Roman" w:cs="Times New Roman"/>
        </w:rPr>
        <w:t>.</w:t>
      </w:r>
    </w:p>
    <w:p w:rsidR="0013312A" w:rsidRPr="00566AD3" w:rsidRDefault="0013312A" w:rsidP="0013312A">
      <w:pPr>
        <w:suppressAutoHyphens/>
        <w:ind w:left="2520"/>
        <w:jc w:val="both"/>
        <w:rPr>
          <w:rFonts w:ascii="Times New Roman" w:hAnsi="Times New Roman" w:cs="Times New Roman"/>
        </w:rPr>
      </w:pPr>
    </w:p>
    <w:sectPr w:rsidR="0013312A" w:rsidRPr="00566AD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8C7" w:rsidRDefault="006728C7" w:rsidP="002B4C78">
      <w:pPr>
        <w:spacing w:after="0" w:line="240" w:lineRule="auto"/>
      </w:pPr>
      <w:r>
        <w:separator/>
      </w:r>
    </w:p>
  </w:endnote>
  <w:endnote w:type="continuationSeparator" w:id="0">
    <w:p w:rsidR="006728C7" w:rsidRDefault="006728C7" w:rsidP="002B4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9233767"/>
      <w:docPartObj>
        <w:docPartGallery w:val="Page Numbers (Bottom of Page)"/>
        <w:docPartUnique/>
      </w:docPartObj>
    </w:sdtPr>
    <w:sdtEndPr>
      <w:rPr>
        <w:noProof/>
      </w:rPr>
    </w:sdtEndPr>
    <w:sdtContent>
      <w:p w:rsidR="002B4C78" w:rsidRDefault="002B4C78">
        <w:pPr>
          <w:pStyle w:val="Footer"/>
          <w:jc w:val="center"/>
        </w:pPr>
        <w:r>
          <w:fldChar w:fldCharType="begin"/>
        </w:r>
        <w:r>
          <w:instrText xml:space="preserve"> PAGE   \* MERGEFORMAT </w:instrText>
        </w:r>
        <w:r>
          <w:fldChar w:fldCharType="separate"/>
        </w:r>
        <w:r w:rsidR="00B13C5D">
          <w:rPr>
            <w:noProof/>
          </w:rPr>
          <w:t>1</w:t>
        </w:r>
        <w:r>
          <w:rPr>
            <w:noProof/>
          </w:rPr>
          <w:fldChar w:fldCharType="end"/>
        </w:r>
      </w:p>
    </w:sdtContent>
  </w:sdt>
  <w:p w:rsidR="002B4C78" w:rsidRDefault="002B4C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8C7" w:rsidRDefault="006728C7" w:rsidP="002B4C78">
      <w:pPr>
        <w:spacing w:after="0" w:line="240" w:lineRule="auto"/>
      </w:pPr>
      <w:r>
        <w:separator/>
      </w:r>
    </w:p>
  </w:footnote>
  <w:footnote w:type="continuationSeparator" w:id="0">
    <w:p w:rsidR="006728C7" w:rsidRDefault="006728C7" w:rsidP="002B4C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12A"/>
    <w:rsid w:val="000109F8"/>
    <w:rsid w:val="00027DD6"/>
    <w:rsid w:val="000D23E0"/>
    <w:rsid w:val="0011165E"/>
    <w:rsid w:val="0013312A"/>
    <w:rsid w:val="002A5159"/>
    <w:rsid w:val="002A666F"/>
    <w:rsid w:val="002B4C78"/>
    <w:rsid w:val="002D4EAC"/>
    <w:rsid w:val="00566AD3"/>
    <w:rsid w:val="005D375F"/>
    <w:rsid w:val="006728C7"/>
    <w:rsid w:val="006A7DDA"/>
    <w:rsid w:val="00712CA9"/>
    <w:rsid w:val="00874FBE"/>
    <w:rsid w:val="009929A6"/>
    <w:rsid w:val="009C6D15"/>
    <w:rsid w:val="009E3BAD"/>
    <w:rsid w:val="009F3DB1"/>
    <w:rsid w:val="009F590D"/>
    <w:rsid w:val="00A94737"/>
    <w:rsid w:val="00B13C5D"/>
    <w:rsid w:val="00BB0337"/>
    <w:rsid w:val="00BF16C4"/>
    <w:rsid w:val="00E40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36BE78-27BB-4A71-9CC4-FB6B35B9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12A"/>
  </w:style>
  <w:style w:type="paragraph" w:styleId="Heading1">
    <w:name w:val="heading 1"/>
    <w:basedOn w:val="Normal"/>
    <w:next w:val="Normal"/>
    <w:link w:val="Heading1Char"/>
    <w:uiPriority w:val="9"/>
    <w:qFormat/>
    <w:rsid w:val="009F590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C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C78"/>
  </w:style>
  <w:style w:type="paragraph" w:styleId="Footer">
    <w:name w:val="footer"/>
    <w:basedOn w:val="Normal"/>
    <w:link w:val="FooterChar"/>
    <w:uiPriority w:val="99"/>
    <w:unhideWhenUsed/>
    <w:rsid w:val="002B4C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C78"/>
  </w:style>
  <w:style w:type="character" w:customStyle="1" w:styleId="Heading1Char">
    <w:name w:val="Heading 1 Char"/>
    <w:basedOn w:val="DefaultParagraphFont"/>
    <w:link w:val="Heading1"/>
    <w:uiPriority w:val="9"/>
    <w:rsid w:val="009F590D"/>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2D4EAC"/>
    <w:pPr>
      <w:ind w:left="720"/>
      <w:contextualSpacing/>
    </w:pPr>
  </w:style>
  <w:style w:type="paragraph" w:styleId="BalloonText">
    <w:name w:val="Balloon Text"/>
    <w:basedOn w:val="Normal"/>
    <w:link w:val="BalloonTextChar"/>
    <w:uiPriority w:val="99"/>
    <w:semiHidden/>
    <w:unhideWhenUsed/>
    <w:rsid w:val="00BF16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6C4"/>
    <w:rPr>
      <w:rFonts w:ascii="Segoe UI" w:hAnsi="Segoe UI" w:cs="Segoe UI"/>
      <w:sz w:val="18"/>
      <w:szCs w:val="18"/>
    </w:rPr>
  </w:style>
  <w:style w:type="table" w:styleId="TableGrid">
    <w:name w:val="Table Grid"/>
    <w:basedOn w:val="TableNormal"/>
    <w:uiPriority w:val="39"/>
    <w:rsid w:val="006A7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steve.ballew@usm.edu</dc:creator>
  <cp:lastModifiedBy>Heather Hendrix</cp:lastModifiedBy>
  <cp:revision>4</cp:revision>
  <cp:lastPrinted>2016-01-26T21:04:00Z</cp:lastPrinted>
  <dcterms:created xsi:type="dcterms:W3CDTF">2016-01-26T21:05:00Z</dcterms:created>
  <dcterms:modified xsi:type="dcterms:W3CDTF">2016-02-12T15:11:00Z</dcterms:modified>
</cp:coreProperties>
</file>