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Wednesday, January 18,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B7034C" w:rsidP="00B7034C">
      <w:pPr>
        <w:jc w:val="center"/>
        <w:rPr>
          <w:b/>
        </w:rPr>
      </w:pPr>
      <w:r>
        <w:rPr>
          <w:b/>
        </w:rPr>
        <w:t>RFP</w:t>
      </w:r>
      <w:r w:rsidR="00447D9A">
        <w:rPr>
          <w:b/>
        </w:rPr>
        <w:t xml:space="preserve"> 17-</w:t>
      </w:r>
      <w:r w:rsidR="007A0E96">
        <w:rPr>
          <w:b/>
        </w:rPr>
        <w:t xml:space="preserve">20 </w:t>
      </w:r>
      <w:r w:rsidR="007A0E96" w:rsidRPr="007A0E96">
        <w:rPr>
          <w:b/>
        </w:rPr>
        <w:t>Economic and Labor Market Analyst Online Software License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7A0E9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12/28</w:t>
      </w:r>
      <w:r w:rsidR="00447D9A">
        <w:t>/16</w:t>
      </w:r>
    </w:p>
    <w:p w:rsidR="007204CD" w:rsidRPr="00932BF7" w:rsidRDefault="007A0E9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1/4/17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9B1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2016-12-21T21:39:00Z</dcterms:created>
  <dcterms:modified xsi:type="dcterms:W3CDTF">2016-12-21T21:39:00Z</dcterms:modified>
</cp:coreProperties>
</file>