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357" w:rsidRPr="00775C06" w:rsidRDefault="00775C06" w:rsidP="00775C06">
      <w:pPr>
        <w:spacing w:after="0" w:line="240" w:lineRule="auto"/>
        <w:jc w:val="center"/>
        <w:rPr>
          <w:b/>
          <w:sz w:val="28"/>
          <w:szCs w:val="28"/>
        </w:rPr>
      </w:pPr>
      <w:bookmarkStart w:id="0" w:name="_GoBack"/>
      <w:bookmarkEnd w:id="0"/>
      <w:r w:rsidRPr="00775C06">
        <w:rPr>
          <w:b/>
          <w:sz w:val="28"/>
          <w:szCs w:val="28"/>
        </w:rPr>
        <w:t>JEFFERSON COUNTY BOARD OF SUPERVISORS</w:t>
      </w:r>
    </w:p>
    <w:p w:rsidR="00775C06" w:rsidRPr="00775C06" w:rsidRDefault="00775C06" w:rsidP="00775C06">
      <w:pPr>
        <w:spacing w:after="0" w:line="240" w:lineRule="auto"/>
        <w:jc w:val="center"/>
        <w:rPr>
          <w:b/>
          <w:sz w:val="28"/>
          <w:szCs w:val="28"/>
        </w:rPr>
      </w:pPr>
      <w:r w:rsidRPr="00775C06">
        <w:rPr>
          <w:b/>
          <w:sz w:val="28"/>
          <w:szCs w:val="28"/>
        </w:rPr>
        <w:t>REQUEST FOR PROPOSALS</w:t>
      </w:r>
    </w:p>
    <w:p w:rsidR="00775C06" w:rsidRDefault="00775C06" w:rsidP="00775C06">
      <w:pPr>
        <w:spacing w:after="0" w:line="240" w:lineRule="auto"/>
        <w:jc w:val="center"/>
        <w:rPr>
          <w:b/>
          <w:sz w:val="28"/>
          <w:szCs w:val="28"/>
        </w:rPr>
      </w:pPr>
      <w:r w:rsidRPr="00775C06">
        <w:rPr>
          <w:b/>
          <w:sz w:val="28"/>
          <w:szCs w:val="28"/>
        </w:rPr>
        <w:t>AMBULANCE SERVICE</w:t>
      </w:r>
    </w:p>
    <w:p w:rsidR="00775C06" w:rsidRDefault="00775C06" w:rsidP="00775C06">
      <w:pPr>
        <w:spacing w:after="0" w:line="240" w:lineRule="auto"/>
        <w:jc w:val="center"/>
        <w:rPr>
          <w:b/>
          <w:sz w:val="28"/>
          <w:szCs w:val="28"/>
        </w:rPr>
      </w:pPr>
    </w:p>
    <w:p w:rsidR="00775C06" w:rsidRDefault="00775C06" w:rsidP="00775C06">
      <w:pPr>
        <w:spacing w:after="0" w:line="240" w:lineRule="auto"/>
        <w:rPr>
          <w:szCs w:val="24"/>
        </w:rPr>
      </w:pPr>
    </w:p>
    <w:p w:rsidR="00775C06" w:rsidRDefault="00775C06" w:rsidP="00775C06">
      <w:pPr>
        <w:spacing w:after="0" w:line="240" w:lineRule="auto"/>
        <w:rPr>
          <w:b/>
          <w:szCs w:val="24"/>
        </w:rPr>
      </w:pPr>
      <w:r>
        <w:rPr>
          <w:szCs w:val="24"/>
        </w:rPr>
        <w:t>The Jefferson County Board of Supervisors is seeking proposals from qualified ambulance providers to furnish advanced life support and ambulance service to Jefferson County. The term of this agreement shall be for</w:t>
      </w:r>
      <w:r w:rsidR="00CE1430">
        <w:rPr>
          <w:szCs w:val="24"/>
        </w:rPr>
        <w:t xml:space="preserve"> a</w:t>
      </w:r>
      <w:r>
        <w:rPr>
          <w:szCs w:val="24"/>
        </w:rPr>
        <w:t xml:space="preserve"> period of </w:t>
      </w:r>
      <w:r w:rsidR="00CE1430">
        <w:rPr>
          <w:szCs w:val="24"/>
        </w:rPr>
        <w:t>two</w:t>
      </w:r>
      <w:r>
        <w:rPr>
          <w:szCs w:val="24"/>
        </w:rPr>
        <w:t xml:space="preserve"> (2) years commencing at 12:01 A.M. on the 5</w:t>
      </w:r>
      <w:r w:rsidRPr="00775C06">
        <w:rPr>
          <w:szCs w:val="24"/>
          <w:vertAlign w:val="superscript"/>
        </w:rPr>
        <w:t>th</w:t>
      </w:r>
      <w:r>
        <w:rPr>
          <w:szCs w:val="24"/>
        </w:rPr>
        <w:t xml:space="preserve"> day of June 2017 and ending at 11:59 P.M. on the </w:t>
      </w:r>
      <w:r w:rsidR="00CD3D8F">
        <w:rPr>
          <w:szCs w:val="24"/>
        </w:rPr>
        <w:t>31</w:t>
      </w:r>
      <w:r w:rsidR="00CD3D8F" w:rsidRPr="00CD3D8F">
        <w:rPr>
          <w:szCs w:val="24"/>
          <w:vertAlign w:val="superscript"/>
        </w:rPr>
        <w:t>st</w:t>
      </w:r>
      <w:r w:rsidR="00CD3D8F">
        <w:rPr>
          <w:szCs w:val="24"/>
        </w:rPr>
        <w:t xml:space="preserve"> of May 2020. </w:t>
      </w:r>
      <w:r w:rsidR="00CD3D8F" w:rsidRPr="00CD3D8F">
        <w:rPr>
          <w:b/>
          <w:szCs w:val="24"/>
        </w:rPr>
        <w:t>PROP</w:t>
      </w:r>
      <w:r w:rsidR="00EA0382">
        <w:rPr>
          <w:b/>
          <w:szCs w:val="24"/>
        </w:rPr>
        <w:t>OSALS WILL BE ACCEPTED UNTIL 12:0</w:t>
      </w:r>
      <w:r w:rsidR="00CD3D8F" w:rsidRPr="00CD3D8F">
        <w:rPr>
          <w:b/>
          <w:szCs w:val="24"/>
        </w:rPr>
        <w:t xml:space="preserve">0 P.M. THURSDAY, JUNE </w:t>
      </w:r>
      <w:r w:rsidR="00EA0382">
        <w:rPr>
          <w:b/>
          <w:szCs w:val="24"/>
        </w:rPr>
        <w:t>16th</w:t>
      </w:r>
      <w:r w:rsidR="00CD3D8F" w:rsidRPr="00CD3D8F">
        <w:rPr>
          <w:b/>
          <w:szCs w:val="24"/>
        </w:rPr>
        <w:t>, 2017.</w:t>
      </w:r>
      <w:r w:rsidRPr="00CD3D8F">
        <w:rPr>
          <w:b/>
          <w:szCs w:val="24"/>
        </w:rPr>
        <w:t xml:space="preserve"> </w:t>
      </w:r>
    </w:p>
    <w:p w:rsidR="00CD3D8F" w:rsidRDefault="00CD3D8F" w:rsidP="00775C06">
      <w:pPr>
        <w:spacing w:after="0" w:line="240" w:lineRule="auto"/>
        <w:rPr>
          <w:b/>
          <w:szCs w:val="24"/>
        </w:rPr>
      </w:pPr>
    </w:p>
    <w:p w:rsidR="00CD3D8F" w:rsidRDefault="00CD3D8F" w:rsidP="00775C06">
      <w:pPr>
        <w:spacing w:after="0" w:line="240" w:lineRule="auto"/>
        <w:rPr>
          <w:szCs w:val="24"/>
        </w:rPr>
      </w:pPr>
      <w:r w:rsidRPr="00CD3D8F">
        <w:rPr>
          <w:szCs w:val="24"/>
        </w:rPr>
        <w:t>The ambulance service</w:t>
      </w:r>
      <w:r>
        <w:rPr>
          <w:szCs w:val="24"/>
        </w:rPr>
        <w:t xml:space="preserve"> </w:t>
      </w:r>
      <w:r w:rsidRPr="00CD3D8F">
        <w:rPr>
          <w:b/>
          <w:szCs w:val="24"/>
        </w:rPr>
        <w:t>MUST</w:t>
      </w:r>
      <w:r>
        <w:rPr>
          <w:b/>
          <w:szCs w:val="24"/>
        </w:rPr>
        <w:t xml:space="preserve"> </w:t>
      </w:r>
      <w:r>
        <w:rPr>
          <w:szCs w:val="24"/>
        </w:rPr>
        <w:t>provide its own staging and office space.</w:t>
      </w:r>
    </w:p>
    <w:p w:rsidR="00CD3D8F" w:rsidRDefault="00CD3D8F" w:rsidP="00775C06">
      <w:pPr>
        <w:spacing w:after="0" w:line="240" w:lineRule="auto"/>
        <w:rPr>
          <w:szCs w:val="24"/>
        </w:rPr>
      </w:pPr>
    </w:p>
    <w:p w:rsidR="00CD3D8F" w:rsidRDefault="00CD3D8F" w:rsidP="00775C06">
      <w:pPr>
        <w:spacing w:after="0" w:line="240" w:lineRule="auto"/>
        <w:rPr>
          <w:szCs w:val="24"/>
        </w:rPr>
      </w:pPr>
      <w:r>
        <w:rPr>
          <w:szCs w:val="24"/>
        </w:rPr>
        <w:t>Jefferson County, approximately 519 square miles in size is located in rural Southwest Mississippi, bordering Claiborne County to the North, Lincoln County to the East and Adams County to the South. According to the 2000 Census, Jefferson County has a population of approximately 9,470 persons and a Median Household Income of $20,743 for county residents.</w:t>
      </w:r>
    </w:p>
    <w:p w:rsidR="00CD3D8F" w:rsidRDefault="00CD3D8F" w:rsidP="00775C06">
      <w:pPr>
        <w:spacing w:after="0" w:line="240" w:lineRule="auto"/>
        <w:rPr>
          <w:szCs w:val="24"/>
        </w:rPr>
      </w:pPr>
    </w:p>
    <w:p w:rsidR="00CD3D8F" w:rsidRDefault="00CD3D8F" w:rsidP="00775C06">
      <w:pPr>
        <w:spacing w:after="0" w:line="240" w:lineRule="auto"/>
        <w:rPr>
          <w:szCs w:val="24"/>
        </w:rPr>
      </w:pPr>
      <w:r>
        <w:rPr>
          <w:szCs w:val="24"/>
        </w:rPr>
        <w:t>A summary of the proposed terms for this agreement are as follows:</w:t>
      </w:r>
    </w:p>
    <w:p w:rsidR="00CD3D8F" w:rsidRDefault="00CD3D8F" w:rsidP="00775C06">
      <w:pPr>
        <w:spacing w:after="0" w:line="240" w:lineRule="auto"/>
        <w:rPr>
          <w:szCs w:val="24"/>
        </w:rPr>
      </w:pPr>
    </w:p>
    <w:p w:rsidR="00CD3D8F" w:rsidRDefault="00CD3D8F" w:rsidP="00CD3D8F">
      <w:pPr>
        <w:pStyle w:val="ListParagraph"/>
        <w:numPr>
          <w:ilvl w:val="0"/>
          <w:numId w:val="1"/>
        </w:numPr>
        <w:spacing w:after="0" w:line="240" w:lineRule="auto"/>
        <w:rPr>
          <w:szCs w:val="24"/>
        </w:rPr>
      </w:pPr>
      <w:r>
        <w:rPr>
          <w:szCs w:val="24"/>
        </w:rPr>
        <w:t>Furnish certification that the Company will accept Medicare and</w:t>
      </w:r>
      <w:r w:rsidR="00605C3E">
        <w:rPr>
          <w:szCs w:val="24"/>
        </w:rPr>
        <w:t>/or Medicaid Assignment in accordance to rules and regulations of the Centers for Medicare Services</w:t>
      </w:r>
      <w:r>
        <w:rPr>
          <w:szCs w:val="24"/>
        </w:rPr>
        <w:t xml:space="preserve"> </w:t>
      </w:r>
      <w:r w:rsidR="00605C3E">
        <w:rPr>
          <w:szCs w:val="24"/>
        </w:rPr>
        <w:t>(CMS);</w:t>
      </w:r>
    </w:p>
    <w:p w:rsidR="00605C3E" w:rsidRDefault="00605C3E" w:rsidP="00CD3D8F">
      <w:pPr>
        <w:pStyle w:val="ListParagraph"/>
        <w:numPr>
          <w:ilvl w:val="0"/>
          <w:numId w:val="1"/>
        </w:numPr>
        <w:spacing w:after="0" w:line="240" w:lineRule="auto"/>
        <w:rPr>
          <w:szCs w:val="24"/>
        </w:rPr>
      </w:pPr>
      <w:r>
        <w:rPr>
          <w:szCs w:val="24"/>
        </w:rPr>
        <w:t xml:space="preserve">Be </w:t>
      </w:r>
      <w:r w:rsidR="00EB4C20">
        <w:rPr>
          <w:szCs w:val="24"/>
        </w:rPr>
        <w:t>solely</w:t>
      </w:r>
      <w:r>
        <w:rPr>
          <w:szCs w:val="24"/>
        </w:rPr>
        <w:t xml:space="preserve"> responsible for all billing and collection for ambulance service, all of which said sums so collected shall be the sole property of the company;</w:t>
      </w:r>
    </w:p>
    <w:p w:rsidR="00605C3E" w:rsidRPr="00605C3E" w:rsidRDefault="00605C3E" w:rsidP="00CD3D8F">
      <w:pPr>
        <w:pStyle w:val="ListParagraph"/>
        <w:numPr>
          <w:ilvl w:val="0"/>
          <w:numId w:val="1"/>
        </w:numPr>
        <w:spacing w:after="0" w:line="240" w:lineRule="auto"/>
        <w:rPr>
          <w:b/>
          <w:szCs w:val="24"/>
        </w:rPr>
      </w:pPr>
      <w:r>
        <w:rPr>
          <w:szCs w:val="24"/>
        </w:rPr>
        <w:t xml:space="preserve">To furnish one (1) ambulance equipped and staffed at the advanced life support paramedic level, located in the town of Fayette and to furnish adequate personnel to properly operate the service and shall at all times </w:t>
      </w:r>
      <w:r w:rsidRPr="00605C3E">
        <w:rPr>
          <w:b/>
          <w:szCs w:val="24"/>
        </w:rPr>
        <w:t>(24 hours a day 7 seven days a week)</w:t>
      </w:r>
      <w:r>
        <w:rPr>
          <w:b/>
          <w:szCs w:val="24"/>
        </w:rPr>
        <w:t xml:space="preserve"> </w:t>
      </w:r>
      <w:r>
        <w:rPr>
          <w:szCs w:val="24"/>
        </w:rPr>
        <w:t>keep two (2) full-time qualified employees on duty with at least one (1) employee being licensed at the advanced life support-paramedic level;</w:t>
      </w:r>
    </w:p>
    <w:p w:rsidR="00605C3E" w:rsidRPr="00605C3E" w:rsidRDefault="00605C3E" w:rsidP="00CD3D8F">
      <w:pPr>
        <w:pStyle w:val="ListParagraph"/>
        <w:numPr>
          <w:ilvl w:val="0"/>
          <w:numId w:val="1"/>
        </w:numPr>
        <w:spacing w:after="0" w:line="240" w:lineRule="auto"/>
        <w:rPr>
          <w:b/>
          <w:szCs w:val="24"/>
        </w:rPr>
      </w:pPr>
      <w:r>
        <w:rPr>
          <w:szCs w:val="24"/>
        </w:rPr>
        <w:t>To provide the average rapid response time for transferring patients to another facility as well as to: Jefferson County Hospital;</w:t>
      </w:r>
    </w:p>
    <w:p w:rsidR="00AC439B" w:rsidRPr="00AC439B" w:rsidRDefault="00605C3E" w:rsidP="00CD3D8F">
      <w:pPr>
        <w:pStyle w:val="ListParagraph"/>
        <w:numPr>
          <w:ilvl w:val="0"/>
          <w:numId w:val="1"/>
        </w:numPr>
        <w:spacing w:after="0" w:line="240" w:lineRule="auto"/>
        <w:rPr>
          <w:b/>
          <w:szCs w:val="24"/>
        </w:rPr>
      </w:pPr>
      <w:r>
        <w:rPr>
          <w:szCs w:val="24"/>
        </w:rPr>
        <w:t xml:space="preserve">To provide the cost of one (1) and </w:t>
      </w:r>
      <w:r w:rsidR="00AC439B">
        <w:rPr>
          <w:szCs w:val="24"/>
        </w:rPr>
        <w:t>½ ambulances monthly;</w:t>
      </w:r>
    </w:p>
    <w:p w:rsidR="00AC439B" w:rsidRPr="00AC439B" w:rsidRDefault="00AC439B" w:rsidP="00CD3D8F">
      <w:pPr>
        <w:pStyle w:val="ListParagraph"/>
        <w:numPr>
          <w:ilvl w:val="0"/>
          <w:numId w:val="1"/>
        </w:numPr>
        <w:spacing w:after="0" w:line="240" w:lineRule="auto"/>
        <w:rPr>
          <w:b/>
          <w:szCs w:val="24"/>
        </w:rPr>
      </w:pPr>
      <w:r>
        <w:rPr>
          <w:szCs w:val="24"/>
        </w:rPr>
        <w:t>To man each and every ambulance</w:t>
      </w:r>
      <w:r w:rsidR="00605C3E">
        <w:rPr>
          <w:szCs w:val="24"/>
        </w:rPr>
        <w:t xml:space="preserve"> </w:t>
      </w:r>
      <w:r>
        <w:rPr>
          <w:szCs w:val="24"/>
        </w:rPr>
        <w:t>with drivers and/or attendants that are duly licensed to operate and drive the ambulances and who have a thorough knowledge and understanding of all laws and ordinances of the State, County and City;</w:t>
      </w:r>
    </w:p>
    <w:p w:rsidR="00AC439B" w:rsidRPr="00AC439B" w:rsidRDefault="00AC439B" w:rsidP="00CD3D8F">
      <w:pPr>
        <w:pStyle w:val="ListParagraph"/>
        <w:numPr>
          <w:ilvl w:val="0"/>
          <w:numId w:val="1"/>
        </w:numPr>
        <w:spacing w:after="0" w:line="240" w:lineRule="auto"/>
        <w:rPr>
          <w:b/>
          <w:szCs w:val="24"/>
        </w:rPr>
      </w:pPr>
      <w:r>
        <w:rPr>
          <w:szCs w:val="24"/>
        </w:rPr>
        <w:t>To provide a listing of the lawsuits against the Company that have been filed in Jefferson County, MS;</w:t>
      </w:r>
    </w:p>
    <w:p w:rsidR="00AC439B" w:rsidRPr="00AC439B" w:rsidRDefault="00AC439B" w:rsidP="00CD3D8F">
      <w:pPr>
        <w:pStyle w:val="ListParagraph"/>
        <w:numPr>
          <w:ilvl w:val="0"/>
          <w:numId w:val="1"/>
        </w:numPr>
        <w:spacing w:after="0" w:line="240" w:lineRule="auto"/>
        <w:rPr>
          <w:b/>
          <w:szCs w:val="24"/>
        </w:rPr>
      </w:pPr>
      <w:r>
        <w:rPr>
          <w:szCs w:val="24"/>
        </w:rPr>
        <w:t>Company warrants that at least one (1) crewmember per shift will be  (or soon become) thoroughly  familiar with the service area and the Company further agrees that efforts will be made to insure all other crewmembers become familiar the service area;</w:t>
      </w:r>
    </w:p>
    <w:p w:rsidR="00AC439B" w:rsidRPr="00AC439B" w:rsidRDefault="00AC439B" w:rsidP="00CD3D8F">
      <w:pPr>
        <w:pStyle w:val="ListParagraph"/>
        <w:numPr>
          <w:ilvl w:val="0"/>
          <w:numId w:val="1"/>
        </w:numPr>
        <w:spacing w:after="0" w:line="240" w:lineRule="auto"/>
        <w:rPr>
          <w:b/>
          <w:szCs w:val="24"/>
        </w:rPr>
      </w:pPr>
      <w:r>
        <w:rPr>
          <w:szCs w:val="24"/>
        </w:rPr>
        <w:t>To obtain and maintain all licenses and permits as required by any local, state or federal agency, unit or any governmental body;</w:t>
      </w:r>
    </w:p>
    <w:p w:rsidR="00605C3E" w:rsidRPr="00EB4C20" w:rsidRDefault="00EB4C20" w:rsidP="00CD3D8F">
      <w:pPr>
        <w:pStyle w:val="ListParagraph"/>
        <w:numPr>
          <w:ilvl w:val="0"/>
          <w:numId w:val="1"/>
        </w:numPr>
        <w:spacing w:after="0" w:line="240" w:lineRule="auto"/>
        <w:rPr>
          <w:b/>
          <w:szCs w:val="24"/>
        </w:rPr>
      </w:pPr>
      <w:r>
        <w:rPr>
          <w:szCs w:val="24"/>
        </w:rPr>
        <w:t xml:space="preserve">Maintain liability insurance on all vehicles used in the performance of this agreement in the sum of </w:t>
      </w:r>
      <w:r w:rsidR="00605C3E">
        <w:rPr>
          <w:szCs w:val="24"/>
        </w:rPr>
        <w:t xml:space="preserve"> </w:t>
      </w:r>
      <w:r>
        <w:rPr>
          <w:szCs w:val="24"/>
        </w:rPr>
        <w:t xml:space="preserve">no less than $500,000.00 per accident and $3,000,000.00 aggregate; to maintain malpractice insurance on all personnel used for the performance of this </w:t>
      </w:r>
      <w:r>
        <w:rPr>
          <w:szCs w:val="24"/>
        </w:rPr>
        <w:lastRenderedPageBreak/>
        <w:t>agreement in the amount of at least $500,000.00 per occurrence; and to indemnify of every kind by Company, its agents and employees and any and all claims arising out of use by Company of the ambulance leased from the County for the term of said lease;</w:t>
      </w:r>
    </w:p>
    <w:p w:rsidR="00EB4C20" w:rsidRPr="0017535F" w:rsidRDefault="00EB4C20" w:rsidP="00CD3D8F">
      <w:pPr>
        <w:pStyle w:val="ListParagraph"/>
        <w:numPr>
          <w:ilvl w:val="0"/>
          <w:numId w:val="1"/>
        </w:numPr>
        <w:spacing w:after="0" w:line="240" w:lineRule="auto"/>
        <w:rPr>
          <w:b/>
          <w:szCs w:val="24"/>
        </w:rPr>
      </w:pPr>
      <w:r>
        <w:rPr>
          <w:szCs w:val="24"/>
        </w:rPr>
        <w:t>It is understood and recognized that the Company  is an independent contractor, free from control and direction from the County and the Company will indemnify and hold harmless the County from any and all claims, causes of actions and liability on account of the operation of the vehicle(s) and performance</w:t>
      </w:r>
      <w:r w:rsidR="0017535F">
        <w:rPr>
          <w:szCs w:val="24"/>
        </w:rPr>
        <w:t xml:space="preserve"> of its services and any of its activities by the Company or any of its agents or employees;</w:t>
      </w:r>
    </w:p>
    <w:p w:rsidR="0017535F" w:rsidRPr="0017535F" w:rsidRDefault="0017535F" w:rsidP="00CD3D8F">
      <w:pPr>
        <w:pStyle w:val="ListParagraph"/>
        <w:numPr>
          <w:ilvl w:val="0"/>
          <w:numId w:val="1"/>
        </w:numPr>
        <w:spacing w:after="0" w:line="240" w:lineRule="auto"/>
        <w:rPr>
          <w:b/>
          <w:szCs w:val="24"/>
        </w:rPr>
      </w:pPr>
      <w:r>
        <w:rPr>
          <w:szCs w:val="24"/>
        </w:rPr>
        <w:t>To refrain from discriminating against any person(s) on the ground of race, creed, sex, national origin, religion or ability to pay in their employment practices in any of their own contractual agreements, or in any services or business operations. Non-compliance with the non-discrimination requirements of the Civil Rights Act shall constitute a breach of contractual agreements with the enforcement otherwise by appropriate legal proceedings;</w:t>
      </w:r>
    </w:p>
    <w:p w:rsidR="00881BCC" w:rsidRPr="00881BCC" w:rsidRDefault="0017535F" w:rsidP="00CD3D8F">
      <w:pPr>
        <w:pStyle w:val="ListParagraph"/>
        <w:numPr>
          <w:ilvl w:val="0"/>
          <w:numId w:val="1"/>
        </w:numPr>
        <w:spacing w:after="0" w:line="240" w:lineRule="auto"/>
        <w:rPr>
          <w:b/>
          <w:szCs w:val="24"/>
        </w:rPr>
      </w:pPr>
      <w:r>
        <w:rPr>
          <w:szCs w:val="24"/>
        </w:rPr>
        <w:t>The Company agrees to comply with the Fair Labor Standards Act (FLSA) 20 U.S.C. Section 201 et seq. relative to any and all claims that may or could arise under the Fair</w:t>
      </w:r>
      <w:r w:rsidR="00881BCC">
        <w:rPr>
          <w:szCs w:val="24"/>
        </w:rPr>
        <w:t xml:space="preserve"> Labor Standards Act (FLSA) 20 U.S.C. Section 201 et seq. The Company agrees to hold harmless and indemnify the County for all expenses related to any and all claims under the FLSA, including but not limited to, litigation expenses, attorney’s fees and any other incidental costs related thereto.</w:t>
      </w:r>
    </w:p>
    <w:p w:rsidR="00881BCC" w:rsidRDefault="00881BCC" w:rsidP="00881BCC">
      <w:pPr>
        <w:spacing w:after="0" w:line="240" w:lineRule="auto"/>
        <w:rPr>
          <w:szCs w:val="24"/>
        </w:rPr>
      </w:pPr>
    </w:p>
    <w:p w:rsidR="0017535F" w:rsidRPr="00881BCC" w:rsidRDefault="00881BCC" w:rsidP="00881BCC">
      <w:pPr>
        <w:spacing w:after="0" w:line="240" w:lineRule="auto"/>
        <w:rPr>
          <w:b/>
          <w:szCs w:val="24"/>
        </w:rPr>
      </w:pPr>
      <w:r w:rsidRPr="00881BCC">
        <w:rPr>
          <w:szCs w:val="24"/>
        </w:rPr>
        <w:t xml:space="preserve"> </w:t>
      </w:r>
    </w:p>
    <w:p w:rsidR="00CD3D8F" w:rsidRDefault="00881BCC" w:rsidP="00775C06">
      <w:pPr>
        <w:spacing w:after="0" w:line="240" w:lineRule="auto"/>
        <w:rPr>
          <w:szCs w:val="24"/>
        </w:rPr>
      </w:pPr>
      <w:r>
        <w:rPr>
          <w:szCs w:val="24"/>
        </w:rPr>
        <w:t xml:space="preserve">Should there be any questions concerning this Request For Proposal, contact Mr. Walter Huston, County Administrator at 601-786-3142 or </w:t>
      </w:r>
      <w:r w:rsidR="00EA0382">
        <w:rPr>
          <w:szCs w:val="24"/>
        </w:rPr>
        <w:t>jcbsswilson@bellsouth.net</w:t>
      </w:r>
    </w:p>
    <w:p w:rsidR="00881BCC" w:rsidRDefault="00881BCC" w:rsidP="00775C06">
      <w:pPr>
        <w:spacing w:after="0" w:line="240" w:lineRule="auto"/>
        <w:rPr>
          <w:szCs w:val="24"/>
        </w:rPr>
      </w:pPr>
    </w:p>
    <w:p w:rsidR="00881BCC" w:rsidRDefault="00881BCC" w:rsidP="00775C06">
      <w:pPr>
        <w:spacing w:after="0" w:line="240" w:lineRule="auto"/>
        <w:rPr>
          <w:szCs w:val="24"/>
        </w:rPr>
      </w:pPr>
    </w:p>
    <w:p w:rsidR="00881BCC" w:rsidRDefault="00881BCC" w:rsidP="00775C06">
      <w:pPr>
        <w:spacing w:after="0" w:line="240" w:lineRule="auto"/>
        <w:rPr>
          <w:szCs w:val="24"/>
        </w:rPr>
      </w:pPr>
      <w:r>
        <w:rPr>
          <w:szCs w:val="24"/>
        </w:rPr>
        <w:t>Monthly Fee for 24/7/365 Ambulance Service</w:t>
      </w:r>
      <w:r w:rsidR="00B76D06">
        <w:rPr>
          <w:szCs w:val="24"/>
        </w:rPr>
        <w:t>: _</w:t>
      </w:r>
      <w:r>
        <w:rPr>
          <w:szCs w:val="24"/>
        </w:rPr>
        <w:t>______________________________</w:t>
      </w:r>
    </w:p>
    <w:p w:rsidR="00881BCC" w:rsidRDefault="00881BCC" w:rsidP="00775C06">
      <w:pPr>
        <w:spacing w:after="0" w:line="240" w:lineRule="auto"/>
        <w:rPr>
          <w:szCs w:val="24"/>
        </w:rPr>
      </w:pPr>
    </w:p>
    <w:p w:rsidR="00881BCC" w:rsidRDefault="00881BCC" w:rsidP="00775C06">
      <w:pPr>
        <w:spacing w:after="0" w:line="240" w:lineRule="auto"/>
        <w:rPr>
          <w:szCs w:val="24"/>
        </w:rPr>
      </w:pPr>
      <w:r>
        <w:rPr>
          <w:szCs w:val="24"/>
        </w:rPr>
        <w:t>Name of Company</w:t>
      </w:r>
      <w:r w:rsidR="00B76D06">
        <w:rPr>
          <w:szCs w:val="24"/>
        </w:rPr>
        <w:t>: _</w:t>
      </w:r>
      <w:r>
        <w:rPr>
          <w:szCs w:val="24"/>
        </w:rPr>
        <w:t>____________________________________________________</w:t>
      </w:r>
    </w:p>
    <w:p w:rsidR="00881BCC" w:rsidRDefault="00881BCC" w:rsidP="00775C06">
      <w:pPr>
        <w:spacing w:after="0" w:line="240" w:lineRule="auto"/>
        <w:rPr>
          <w:szCs w:val="24"/>
        </w:rPr>
      </w:pPr>
    </w:p>
    <w:p w:rsidR="00881BCC" w:rsidRDefault="00881BCC" w:rsidP="00775C06">
      <w:pPr>
        <w:spacing w:after="0" w:line="240" w:lineRule="auto"/>
        <w:rPr>
          <w:szCs w:val="24"/>
        </w:rPr>
      </w:pPr>
      <w:r>
        <w:rPr>
          <w:szCs w:val="24"/>
        </w:rPr>
        <w:t>Point of Contact</w:t>
      </w:r>
      <w:r w:rsidR="00B76D06">
        <w:rPr>
          <w:szCs w:val="24"/>
        </w:rPr>
        <w:t>: _</w:t>
      </w:r>
      <w:r>
        <w:rPr>
          <w:szCs w:val="24"/>
        </w:rPr>
        <w:t>______________________________________________________</w:t>
      </w:r>
    </w:p>
    <w:p w:rsidR="00881BCC" w:rsidRDefault="00881BCC" w:rsidP="00775C06">
      <w:pPr>
        <w:spacing w:after="0" w:line="240" w:lineRule="auto"/>
        <w:rPr>
          <w:szCs w:val="24"/>
        </w:rPr>
      </w:pPr>
    </w:p>
    <w:p w:rsidR="00881BCC" w:rsidRDefault="00881BCC" w:rsidP="00775C06">
      <w:pPr>
        <w:spacing w:after="0" w:line="240" w:lineRule="auto"/>
        <w:rPr>
          <w:szCs w:val="24"/>
        </w:rPr>
      </w:pPr>
      <w:r>
        <w:rPr>
          <w:szCs w:val="24"/>
        </w:rPr>
        <w:t>Address</w:t>
      </w:r>
      <w:r w:rsidR="00B76D06">
        <w:rPr>
          <w:szCs w:val="24"/>
        </w:rPr>
        <w:t>: _</w:t>
      </w:r>
      <w:r>
        <w:rPr>
          <w:szCs w:val="24"/>
        </w:rPr>
        <w:t>____________________________________________________________</w:t>
      </w:r>
    </w:p>
    <w:p w:rsidR="00881BCC" w:rsidRDefault="00881BCC" w:rsidP="00775C06">
      <w:pPr>
        <w:spacing w:after="0" w:line="240" w:lineRule="auto"/>
        <w:rPr>
          <w:szCs w:val="24"/>
        </w:rPr>
      </w:pPr>
    </w:p>
    <w:p w:rsidR="00881BCC" w:rsidRDefault="00881BCC" w:rsidP="00775C06">
      <w:pPr>
        <w:spacing w:after="0" w:line="240" w:lineRule="auto"/>
        <w:rPr>
          <w:szCs w:val="24"/>
        </w:rPr>
      </w:pPr>
      <w:r>
        <w:rPr>
          <w:szCs w:val="24"/>
        </w:rPr>
        <w:t>City/State/Zip Code</w:t>
      </w:r>
      <w:r w:rsidR="00B76D06">
        <w:rPr>
          <w:szCs w:val="24"/>
        </w:rPr>
        <w:t>: _</w:t>
      </w:r>
      <w:r>
        <w:rPr>
          <w:szCs w:val="24"/>
        </w:rPr>
        <w:t>___________________________________________________</w:t>
      </w:r>
    </w:p>
    <w:p w:rsidR="00881BCC" w:rsidRDefault="00881BCC" w:rsidP="00775C06">
      <w:pPr>
        <w:spacing w:after="0" w:line="240" w:lineRule="auto"/>
        <w:rPr>
          <w:szCs w:val="24"/>
        </w:rPr>
      </w:pPr>
    </w:p>
    <w:p w:rsidR="00881BCC" w:rsidRDefault="00881BCC" w:rsidP="00775C06">
      <w:pPr>
        <w:spacing w:after="0" w:line="240" w:lineRule="auto"/>
        <w:rPr>
          <w:szCs w:val="24"/>
        </w:rPr>
      </w:pPr>
      <w:r>
        <w:rPr>
          <w:szCs w:val="24"/>
        </w:rPr>
        <w:t>E-mail Address/Telephone Number</w:t>
      </w:r>
      <w:r w:rsidR="00B76D06">
        <w:rPr>
          <w:szCs w:val="24"/>
        </w:rPr>
        <w:t>: _</w:t>
      </w:r>
      <w:r>
        <w:rPr>
          <w:szCs w:val="24"/>
        </w:rPr>
        <w:t>_______________________________________</w:t>
      </w:r>
    </w:p>
    <w:p w:rsidR="00881BCC" w:rsidRDefault="00881BCC" w:rsidP="00775C06">
      <w:pPr>
        <w:spacing w:after="0" w:line="240" w:lineRule="auto"/>
        <w:rPr>
          <w:szCs w:val="24"/>
        </w:rPr>
      </w:pPr>
    </w:p>
    <w:p w:rsidR="00881BCC" w:rsidRDefault="00881BCC" w:rsidP="00775C06">
      <w:pPr>
        <w:spacing w:after="0" w:line="240" w:lineRule="auto"/>
        <w:rPr>
          <w:szCs w:val="24"/>
        </w:rPr>
      </w:pPr>
      <w:r>
        <w:rPr>
          <w:szCs w:val="24"/>
        </w:rPr>
        <w:t>Signature</w:t>
      </w:r>
      <w:r w:rsidR="00B76D06">
        <w:rPr>
          <w:szCs w:val="24"/>
        </w:rPr>
        <w:t>: _</w:t>
      </w:r>
      <w:r>
        <w:rPr>
          <w:szCs w:val="24"/>
        </w:rPr>
        <w:t>____________________________________________________________</w:t>
      </w:r>
    </w:p>
    <w:p w:rsidR="00CD3D8F" w:rsidRPr="00CD3D8F" w:rsidRDefault="00CD3D8F" w:rsidP="00775C06">
      <w:pPr>
        <w:spacing w:after="0" w:line="240" w:lineRule="auto"/>
        <w:rPr>
          <w:szCs w:val="24"/>
        </w:rPr>
      </w:pPr>
    </w:p>
    <w:p w:rsidR="00775C06" w:rsidRPr="00775C06" w:rsidRDefault="00775C06" w:rsidP="00775C06">
      <w:pPr>
        <w:jc w:val="center"/>
        <w:rPr>
          <w:sz w:val="28"/>
          <w:szCs w:val="28"/>
        </w:rPr>
      </w:pPr>
    </w:p>
    <w:sectPr w:rsidR="00775C06" w:rsidRPr="00775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F00940"/>
    <w:multiLevelType w:val="hybridMultilevel"/>
    <w:tmpl w:val="3B441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1"/>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C06"/>
    <w:rsid w:val="00033ECC"/>
    <w:rsid w:val="0017535F"/>
    <w:rsid w:val="005D0357"/>
    <w:rsid w:val="00605C3E"/>
    <w:rsid w:val="00775C06"/>
    <w:rsid w:val="00881BCC"/>
    <w:rsid w:val="00AC439B"/>
    <w:rsid w:val="00B76D06"/>
    <w:rsid w:val="00CD3D8F"/>
    <w:rsid w:val="00CE1430"/>
    <w:rsid w:val="00DA7351"/>
    <w:rsid w:val="00EA0382"/>
    <w:rsid w:val="00EB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920DBE-2F0A-4F4D-82F1-470532DF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D8F"/>
    <w:pPr>
      <w:ind w:left="720"/>
      <w:contextualSpacing/>
    </w:pPr>
  </w:style>
  <w:style w:type="character" w:styleId="Hyperlink">
    <w:name w:val="Hyperlink"/>
    <w:basedOn w:val="DefaultParagraphFont"/>
    <w:uiPriority w:val="99"/>
    <w:unhideWhenUsed/>
    <w:rsid w:val="00881B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Lorrine Lias</dc:creator>
  <cp:lastModifiedBy>Ashley Henderson</cp:lastModifiedBy>
  <cp:revision>2</cp:revision>
  <cp:lastPrinted>2017-05-19T16:26:00Z</cp:lastPrinted>
  <dcterms:created xsi:type="dcterms:W3CDTF">2017-06-06T16:58:00Z</dcterms:created>
  <dcterms:modified xsi:type="dcterms:W3CDTF">2017-06-06T16:58:00Z</dcterms:modified>
</cp:coreProperties>
</file>