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B6" w:rsidRDefault="006075B6" w:rsidP="006075B6">
      <w:pPr>
        <w:jc w:val="center"/>
      </w:pPr>
      <w:r>
        <w:t xml:space="preserve">ADVERTISEMENT </w:t>
      </w:r>
    </w:p>
    <w:p w:rsidR="006075B6" w:rsidRDefault="006075B6" w:rsidP="006075B6">
      <w:pPr>
        <w:jc w:val="center"/>
      </w:pPr>
      <w:r>
        <w:t>REQUEST FOR PROPOSALS (“RFP”)</w:t>
      </w:r>
    </w:p>
    <w:p w:rsidR="006075B6" w:rsidRDefault="006075B6" w:rsidP="006075B6">
      <w:pPr>
        <w:jc w:val="center"/>
        <w:outlineLvl w:val="0"/>
      </w:pPr>
      <w:r>
        <w:t>CITY OF RIDGELAND, MISSISSIPPI</w:t>
      </w:r>
    </w:p>
    <w:p w:rsidR="006075B6" w:rsidRDefault="006075B6" w:rsidP="006075B6">
      <w:pPr>
        <w:jc w:val="center"/>
        <w:outlineLvl w:val="0"/>
      </w:pPr>
      <w:r>
        <w:t>CONTRACT FOR STREET SWEEPING AND ADD ALTERNATE FOR LEAF COLLECTION AND TRANSPORTATION SERVICES</w:t>
      </w:r>
    </w:p>
    <w:p w:rsidR="006075B6" w:rsidRDefault="006075B6" w:rsidP="006075B6">
      <w:pPr>
        <w:jc w:val="both"/>
      </w:pPr>
    </w:p>
    <w:p w:rsidR="006075B6" w:rsidRDefault="006075B6" w:rsidP="006075B6">
      <w:pPr>
        <w:ind w:firstLine="720"/>
        <w:jc w:val="both"/>
      </w:pPr>
      <w:r>
        <w:t>The Mayor and the Board of Alderman of the City of Ridgeland, Mississippi (the “City”) is soliciting sealed written proposals to furnish all labor, materials, work and services (cumulatively, the “Contract for Street Sweeping and Add Alternate for Leaf Collection and Transportation Services”) for Stree</w:t>
      </w:r>
      <w:bookmarkStart w:id="0" w:name="_GoBack"/>
      <w:bookmarkEnd w:id="0"/>
      <w:r>
        <w:t>t Sweeping Services and as an Add Alternate the Collection and Disposal of Residential Curbside Collection and Transportation of Leaf Services, within the current corporate limits of the City or as hereafter expanded, as described in the specifications (the “Specifications”).</w:t>
      </w:r>
    </w:p>
    <w:p w:rsidR="006075B6" w:rsidRDefault="006075B6" w:rsidP="006075B6">
      <w:pPr>
        <w:ind w:firstLine="720"/>
        <w:jc w:val="both"/>
      </w:pPr>
    </w:p>
    <w:p w:rsidR="006075B6" w:rsidRPr="00CB1932" w:rsidRDefault="006075B6" w:rsidP="006075B6">
      <w:pPr>
        <w:ind w:firstLine="720"/>
        <w:jc w:val="both"/>
        <w:rPr>
          <w:u w:val="single"/>
        </w:rPr>
      </w:pPr>
      <w:r>
        <w:t xml:space="preserve">Sealed proposals will be received by the City of Ridgeland, Mississippi, until </w:t>
      </w:r>
      <w:r>
        <w:rPr>
          <w:u w:val="single"/>
        </w:rPr>
        <w:t>2:00 P.M., local time, Tuesday September 12</w:t>
      </w:r>
      <w:r w:rsidRPr="00B0469C">
        <w:rPr>
          <w:u w:val="single"/>
          <w:vertAlign w:val="superscript"/>
        </w:rPr>
        <w:t>th</w:t>
      </w:r>
      <w:r>
        <w:rPr>
          <w:u w:val="single"/>
        </w:rPr>
        <w:t xml:space="preserve"> </w:t>
      </w:r>
      <w:r w:rsidRPr="00CB1932">
        <w:rPr>
          <w:u w:val="single"/>
        </w:rPr>
        <w:t xml:space="preserve">2017 in the office of the Public Works Department for Street Sweeping Services and as an add alternate </w:t>
      </w:r>
      <w:r>
        <w:rPr>
          <w:u w:val="single"/>
        </w:rPr>
        <w:t>the collection and disposal of R</w:t>
      </w:r>
      <w:r w:rsidRPr="00CB1932">
        <w:rPr>
          <w:u w:val="single"/>
        </w:rPr>
        <w:t xml:space="preserve">esidential </w:t>
      </w:r>
      <w:r>
        <w:rPr>
          <w:u w:val="single"/>
        </w:rPr>
        <w:t>C</w:t>
      </w:r>
      <w:r w:rsidRPr="00CB1932">
        <w:rPr>
          <w:u w:val="single"/>
        </w:rPr>
        <w:t>urbside Collection and Transportation of Leaf Services,</w:t>
      </w:r>
    </w:p>
    <w:p w:rsidR="006075B6" w:rsidRDefault="006075B6" w:rsidP="006075B6">
      <w:pPr>
        <w:ind w:firstLine="720"/>
        <w:jc w:val="both"/>
      </w:pPr>
      <w:r>
        <w:t>Specifications, proposal forms and City maps are on file and open to public inspection in the office of the Public Works Department, City of Ridgeland, 304 Highway 51, Ridgeland, Mississippi 39158.  One copy of the City map and two copies of the contract documents and proposal forms may be procured upon request. Proposals shall be typewritten or printed in ink and only on the forms provided. Proposals must be submitted in a sealed envelope.  All corrections or erasures shall be initialed by the person signing the proposal.  Each entity or person submitting a proposal pursuant to this RFP shall be referred to as a “Proposer” or “Respondent”.  A proposal may not be modified, withdrawn or canceled by the Proposer for a period of ninety (90) days following the date and time designated for receipt of proposals.</w:t>
      </w:r>
    </w:p>
    <w:p w:rsidR="006075B6" w:rsidRDefault="006075B6" w:rsidP="006075B6">
      <w:pPr>
        <w:jc w:val="both"/>
      </w:pPr>
    </w:p>
    <w:p w:rsidR="006075B6" w:rsidRDefault="006075B6" w:rsidP="006075B6">
      <w:pPr>
        <w:ind w:firstLine="720"/>
        <w:jc w:val="both"/>
      </w:pPr>
      <w:r>
        <w:t xml:space="preserve">It is understood that the City reserves the right to reject any and all proposals, and to waive informalities in proposals, and to select the proposal or proposals that, in the opinion of the City shall be the most qualified proposal, on the basis of price, financial responsibility, technology, legal responsibilities and other relevant factors. After selection of the most qualified proposal, the City may negotiate and enter a contract with the person or firm submitting proposals, such contract may not necessarily be limited to the terms of the proposals submitted. If the City deems none of the proposals to be qualified or otherwise acceptable, the request for proposal process may be reinitiated. </w:t>
      </w:r>
    </w:p>
    <w:p w:rsidR="006075B6" w:rsidRDefault="006075B6" w:rsidP="006075B6">
      <w:pPr>
        <w:jc w:val="both"/>
      </w:pPr>
    </w:p>
    <w:p w:rsidR="006075B6" w:rsidRDefault="006075B6" w:rsidP="006075B6">
      <w:pPr>
        <w:ind w:firstLine="720"/>
        <w:jc w:val="both"/>
      </w:pPr>
      <w:r>
        <w:t>All information submitted in response to this Request for Proposals will be considered public information after all proposals are opened.</w:t>
      </w:r>
    </w:p>
    <w:p w:rsidR="006075B6" w:rsidRDefault="006075B6" w:rsidP="006075B6">
      <w:pPr>
        <w:jc w:val="both"/>
      </w:pPr>
    </w:p>
    <w:p w:rsidR="006075B6" w:rsidRDefault="006075B6" w:rsidP="006075B6">
      <w:pPr>
        <w:ind w:firstLine="720"/>
        <w:jc w:val="both"/>
      </w:pPr>
      <w:r>
        <w:t>No telephonic, telegraphic, electronic or facsimile proposals will be accepted.  Proposals received after the date and time listed for receipt will be returned unopened to the Proposer.</w:t>
      </w:r>
    </w:p>
    <w:p w:rsidR="006075B6" w:rsidRDefault="006075B6" w:rsidP="006075B6">
      <w:pPr>
        <w:jc w:val="both"/>
      </w:pPr>
      <w:r>
        <w:t xml:space="preserve">Proposals must be clearly identified as such on the front of the sealed envelope in which the proposal is submitted, and the words “Proposal for Contract for Street Sweeping and Add Alternate for Leaf Collection and Transportation Services” should be clearly written on the front of the envelope.  Responsibility for timely submittal lies solely with the Proposer.  Proposals submitted after </w:t>
      </w:r>
      <w:r w:rsidRPr="00772855">
        <w:rPr>
          <w:u w:val="single"/>
        </w:rPr>
        <w:t>2:00</w:t>
      </w:r>
      <w:r>
        <w:rPr>
          <w:u w:val="single"/>
        </w:rPr>
        <w:t xml:space="preserve"> P.M. </w:t>
      </w:r>
      <w:r w:rsidRPr="00811C83">
        <w:rPr>
          <w:u w:val="single"/>
        </w:rPr>
        <w:t xml:space="preserve">local time on </w:t>
      </w:r>
      <w:r>
        <w:rPr>
          <w:u w:val="single"/>
        </w:rPr>
        <w:t>Tues</w:t>
      </w:r>
      <w:r w:rsidRPr="00811C83">
        <w:rPr>
          <w:u w:val="single"/>
        </w:rPr>
        <w:t xml:space="preserve">day, </w:t>
      </w:r>
      <w:r>
        <w:rPr>
          <w:u w:val="single"/>
        </w:rPr>
        <w:t>September 12</w:t>
      </w:r>
      <w:r w:rsidRPr="00414244">
        <w:rPr>
          <w:u w:val="single"/>
          <w:vertAlign w:val="superscript"/>
        </w:rPr>
        <w:t>th</w:t>
      </w:r>
      <w:r>
        <w:rPr>
          <w:u w:val="single"/>
        </w:rPr>
        <w:t xml:space="preserve"> 2017</w:t>
      </w:r>
      <w:r>
        <w:t xml:space="preserve"> will not be opened or considered.</w:t>
      </w:r>
    </w:p>
    <w:p w:rsidR="006075B6" w:rsidRDefault="006075B6" w:rsidP="006075B6">
      <w:pPr>
        <w:ind w:firstLine="720"/>
        <w:jc w:val="both"/>
      </w:pPr>
    </w:p>
    <w:p w:rsidR="006075B6" w:rsidRDefault="006075B6" w:rsidP="006075B6">
      <w:pPr>
        <w:pStyle w:val="BodyTextIndent"/>
      </w:pPr>
      <w:r>
        <w:t xml:space="preserve">Should any Proposer find any discrepancies, or omissions from, the Specifications or in any other proposed contract documents, or should the Proposer be in doubt as to their meaning, he should at once notify and obtain an interpretation or clarification from the City.  Every request for an interpretation and/or clarification, whether relating to Specifications or requirements, shall be </w:t>
      </w:r>
      <w:r>
        <w:lastRenderedPageBreak/>
        <w:t xml:space="preserve">made in writing and addressed to the City’s Agent. Written questions may be submitted by facsimile.  The deadline for asking interpretations, clarifications or questions </w:t>
      </w:r>
      <w:r w:rsidRPr="00811C83">
        <w:t xml:space="preserve">shall be </w:t>
      </w:r>
      <w:r w:rsidRPr="00811C83">
        <w:rPr>
          <w:u w:val="single"/>
        </w:rPr>
        <w:t xml:space="preserve">5:00 P.M. local time on </w:t>
      </w:r>
      <w:r>
        <w:rPr>
          <w:u w:val="single"/>
        </w:rPr>
        <w:t>Wednesday September 6</w:t>
      </w:r>
      <w:r w:rsidRPr="007D1C57">
        <w:rPr>
          <w:u w:val="single"/>
          <w:vertAlign w:val="superscript"/>
        </w:rPr>
        <w:t>th</w:t>
      </w:r>
      <w:r>
        <w:rPr>
          <w:u w:val="single"/>
        </w:rPr>
        <w:t xml:space="preserve"> 2017</w:t>
      </w:r>
      <w:r w:rsidRPr="00811C83">
        <w:t xml:space="preserve">  All responses to such will be given to the Proposers in writing no later then </w:t>
      </w:r>
      <w:r w:rsidRPr="00811C83">
        <w:rPr>
          <w:u w:val="single"/>
        </w:rPr>
        <w:t>5:00 P.M.</w:t>
      </w:r>
      <w:r>
        <w:rPr>
          <w:u w:val="single"/>
        </w:rPr>
        <w:t xml:space="preserve"> local time on Friday September 8</w:t>
      </w:r>
      <w:r w:rsidRPr="007D1C57">
        <w:rPr>
          <w:u w:val="single"/>
          <w:vertAlign w:val="superscript"/>
        </w:rPr>
        <w:t>th</w:t>
      </w:r>
      <w:r>
        <w:rPr>
          <w:u w:val="single"/>
        </w:rPr>
        <w:t xml:space="preserve"> 2017. </w:t>
      </w:r>
      <w:r w:rsidRPr="00811C83">
        <w:t xml:space="preserve"> Any interpret</w:t>
      </w:r>
      <w:r>
        <w:t>ation or clarification given in accordance with such request and pursuant to this provision shall be made only by the City Public Works Director and the City Attorney, and shall be in writing, with copies forwarded to all parties requesting bid specifications. No oral interpretation, instruction or information given by any employee or agent of the City shall be binding.  The City reserves the right to officially modify or cancel this RFP after issuance.  Such modifications shall be made only by written addendum furnished by the Public Works Director, an acknowledgement of which must be submitted with the Respondent’s proposal.  The Public Works Director may be contacted as follows:</w:t>
      </w:r>
    </w:p>
    <w:p w:rsidR="006075B6" w:rsidRDefault="006075B6" w:rsidP="006075B6">
      <w:pPr>
        <w:pStyle w:val="BodyTextIndent"/>
        <w:ind w:left="2880"/>
      </w:pPr>
    </w:p>
    <w:p w:rsidR="006075B6" w:rsidRDefault="006075B6" w:rsidP="006075B6">
      <w:pPr>
        <w:pStyle w:val="BodyTextIndent"/>
        <w:ind w:left="2880"/>
        <w:outlineLvl w:val="0"/>
      </w:pPr>
      <w:smartTag w:uri="urn:schemas-microsoft-com:office:smarttags" w:element="PersonName">
        <w:r>
          <w:t>Mike McCollum</w:t>
        </w:r>
      </w:smartTag>
    </w:p>
    <w:p w:rsidR="006075B6" w:rsidRDefault="006075B6" w:rsidP="006075B6">
      <w:pPr>
        <w:pStyle w:val="BodyTextIndent"/>
        <w:ind w:left="2880"/>
        <w:outlineLvl w:val="0"/>
      </w:pPr>
      <w:r>
        <w:t xml:space="preserve">City of </w:t>
      </w:r>
      <w:smartTag w:uri="urn:schemas-microsoft-com:office:smarttags" w:element="place">
        <w:smartTag w:uri="urn:schemas-microsoft-com:office:smarttags" w:element="City">
          <w:r>
            <w:t>Ridgeland</w:t>
          </w:r>
        </w:smartTag>
      </w:smartTag>
    </w:p>
    <w:p w:rsidR="006075B6" w:rsidRDefault="006075B6" w:rsidP="006075B6">
      <w:pPr>
        <w:pStyle w:val="BodyTextIndent"/>
        <w:ind w:left="2880"/>
        <w:outlineLvl w:val="0"/>
      </w:pPr>
      <w:r>
        <w:t>Public Works Director</w:t>
      </w:r>
    </w:p>
    <w:p w:rsidR="006075B6" w:rsidRDefault="006075B6" w:rsidP="006075B6">
      <w:pPr>
        <w:pStyle w:val="BodyTextIndent"/>
        <w:ind w:left="2880"/>
      </w:pPr>
      <w:smartTag w:uri="urn:schemas-microsoft-com:office:smarttags" w:element="address">
        <w:smartTag w:uri="urn:schemas-microsoft-com:office:smarttags" w:element="Street">
          <w:r>
            <w:t>PO Box</w:t>
          </w:r>
        </w:smartTag>
        <w:r>
          <w:t xml:space="preserve"> 217</w:t>
        </w:r>
      </w:smartTag>
    </w:p>
    <w:p w:rsidR="006075B6" w:rsidRDefault="006075B6" w:rsidP="006075B6">
      <w:pPr>
        <w:pStyle w:val="BodyTextIndent"/>
        <w:ind w:left="2880"/>
      </w:pPr>
      <w:smartTag w:uri="urn:schemas-microsoft-com:office:smarttags" w:element="place">
        <w:smartTag w:uri="urn:schemas-microsoft-com:office:smarttags" w:element="City">
          <w:r>
            <w:t>Ridgeland</w:t>
          </w:r>
        </w:smartTag>
        <w:r>
          <w:t xml:space="preserve">, </w:t>
        </w:r>
        <w:smartTag w:uri="urn:schemas-microsoft-com:office:smarttags" w:element="State">
          <w:r>
            <w:t>MS</w:t>
          </w:r>
        </w:smartTag>
        <w:r>
          <w:t xml:space="preserve"> </w:t>
        </w:r>
        <w:smartTag w:uri="urn:schemas-microsoft-com:office:smarttags" w:element="PostalCode">
          <w:r>
            <w:t>39157</w:t>
          </w:r>
        </w:smartTag>
      </w:smartTag>
    </w:p>
    <w:p w:rsidR="006075B6" w:rsidRDefault="006075B6" w:rsidP="006075B6">
      <w:pPr>
        <w:pStyle w:val="BodyTextIndent"/>
        <w:ind w:left="2880"/>
      </w:pPr>
      <w:r>
        <w:t>Tel. 601-853-2027</w:t>
      </w:r>
    </w:p>
    <w:p w:rsidR="006075B6" w:rsidRDefault="006075B6" w:rsidP="006075B6">
      <w:pPr>
        <w:pStyle w:val="BodyTextIndent"/>
        <w:ind w:left="2880"/>
      </w:pPr>
      <w:r>
        <w:t>Fax 601-853-2019</w:t>
      </w:r>
    </w:p>
    <w:p w:rsidR="006075B6" w:rsidRDefault="006075B6" w:rsidP="006075B6">
      <w:pPr>
        <w:pStyle w:val="BodyTextIndent"/>
        <w:ind w:left="2880"/>
      </w:pPr>
      <w:r>
        <w:t xml:space="preserve">Email: mike.mccollum@ridgelandms.org </w:t>
      </w:r>
    </w:p>
    <w:p w:rsidR="006075B6" w:rsidRDefault="006075B6" w:rsidP="006075B6">
      <w:pPr>
        <w:ind w:firstLine="720"/>
        <w:jc w:val="both"/>
      </w:pPr>
    </w:p>
    <w:p w:rsidR="006075B6" w:rsidRDefault="006075B6" w:rsidP="006075B6">
      <w:pPr>
        <w:ind w:firstLine="720"/>
        <w:jc w:val="both"/>
      </w:pPr>
      <w:r>
        <w:t>Before submitting any proposal, the Proposer should (a) inspect the area of the proposed work and (b) arrive at a clear understanding of the conditions under which the Services are to be provided.  Each Proposer should also be prepared to respond to the Request for Proposals for alternative services. The estimated quantities listed herein are solely for the purposes of comparison and evaluation of proposals.</w:t>
      </w:r>
    </w:p>
    <w:p w:rsidR="006075B6" w:rsidRDefault="006075B6" w:rsidP="006075B6">
      <w:pPr>
        <w:jc w:val="both"/>
      </w:pPr>
    </w:p>
    <w:p w:rsidR="006075B6" w:rsidRDefault="006075B6" w:rsidP="006075B6">
      <w:pPr>
        <w:ind w:firstLine="720"/>
        <w:jc w:val="both"/>
      </w:pPr>
      <w:r>
        <w:t>A certified check or bid bond by a corporate surety licensed to do business in Mississippi and acceptable to the City, in a sum of 5% of the total bid shall be required to be submitted with the proposal.  The bonds required must be accompanied by a certificate of the surety certifying that the Agent who executed the bond was authorized to bind the surety company as of the date of the bond and qualified to do business in the State of Mississippi.</w:t>
      </w:r>
    </w:p>
    <w:p w:rsidR="006075B6" w:rsidRDefault="006075B6" w:rsidP="006075B6">
      <w:pPr>
        <w:ind w:firstLine="720"/>
        <w:jc w:val="both"/>
      </w:pPr>
    </w:p>
    <w:p w:rsidR="006075B6" w:rsidRDefault="006075B6" w:rsidP="006075B6">
      <w:pPr>
        <w:pStyle w:val="BodyTextIndent"/>
      </w:pPr>
      <w:r>
        <w:t>Respondents should submit one original and one copy of their proposal.  The original must be clearly marked and must contain the original signatures on all proposal forms.  All proposal forms must be submitted in a sealed envelope, addressed in conformance with the requirements previously described herein to:</w:t>
      </w:r>
    </w:p>
    <w:p w:rsidR="006075B6" w:rsidRDefault="006075B6" w:rsidP="006075B6">
      <w:pPr>
        <w:ind w:firstLine="3600"/>
        <w:jc w:val="both"/>
      </w:pPr>
    </w:p>
    <w:p w:rsidR="006075B6" w:rsidRDefault="006075B6" w:rsidP="006075B6">
      <w:pPr>
        <w:ind w:firstLine="3600"/>
        <w:jc w:val="both"/>
      </w:pPr>
      <w:r>
        <w:t>City Clerk</w:t>
      </w:r>
    </w:p>
    <w:p w:rsidR="006075B6" w:rsidRDefault="006075B6" w:rsidP="006075B6">
      <w:pPr>
        <w:ind w:firstLine="3600"/>
        <w:jc w:val="both"/>
      </w:pPr>
      <w:r>
        <w:t xml:space="preserve">City of </w:t>
      </w:r>
      <w:smartTag w:uri="urn:schemas-microsoft-com:office:smarttags" w:element="place">
        <w:smartTag w:uri="urn:schemas-microsoft-com:office:smarttags" w:element="City">
          <w:r>
            <w:t>Ridgeland</w:t>
          </w:r>
        </w:smartTag>
      </w:smartTag>
    </w:p>
    <w:p w:rsidR="006075B6" w:rsidRDefault="006075B6" w:rsidP="006075B6">
      <w:pPr>
        <w:ind w:firstLine="3600"/>
        <w:jc w:val="both"/>
      </w:pPr>
      <w:r>
        <w:t>Post Office Box 217</w:t>
      </w:r>
    </w:p>
    <w:p w:rsidR="006075B6" w:rsidRDefault="006075B6" w:rsidP="006075B6">
      <w:pPr>
        <w:ind w:firstLine="3600"/>
        <w:jc w:val="both"/>
      </w:pPr>
      <w:r>
        <w:t>304 Highway 51</w:t>
      </w:r>
    </w:p>
    <w:p w:rsidR="006075B6" w:rsidRDefault="006075B6" w:rsidP="006075B6">
      <w:pPr>
        <w:ind w:firstLine="3600"/>
        <w:jc w:val="both"/>
      </w:pPr>
      <w:smartTag w:uri="urn:schemas-microsoft-com:office:smarttags" w:element="place">
        <w:smartTag w:uri="urn:schemas-microsoft-com:office:smarttags" w:element="City">
          <w:r>
            <w:t>Ridgeland</w:t>
          </w:r>
        </w:smartTag>
        <w:r>
          <w:t xml:space="preserve">, </w:t>
        </w:r>
        <w:smartTag w:uri="urn:schemas-microsoft-com:office:smarttags" w:element="State">
          <w:r>
            <w:t>MS</w:t>
          </w:r>
        </w:smartTag>
        <w:r>
          <w:t xml:space="preserve"> </w:t>
        </w:r>
        <w:smartTag w:uri="urn:schemas-microsoft-com:office:smarttags" w:element="PostalCode">
          <w:r>
            <w:t>39158</w:t>
          </w:r>
        </w:smartTag>
      </w:smartTag>
    </w:p>
    <w:p w:rsidR="006075B6" w:rsidRDefault="006075B6" w:rsidP="006075B6">
      <w:pPr>
        <w:jc w:val="center"/>
      </w:pPr>
    </w:p>
    <w:p w:rsidR="006075B6" w:rsidRDefault="006075B6" w:rsidP="006075B6">
      <w:pPr>
        <w:ind w:firstLine="720"/>
        <w:jc w:val="both"/>
        <w:outlineLvl w:val="0"/>
      </w:pPr>
      <w:r>
        <w:t>THIS, the 2</w:t>
      </w:r>
      <w:r w:rsidRPr="006075B6">
        <w:rPr>
          <w:vertAlign w:val="superscript"/>
        </w:rPr>
        <w:t>ND</w:t>
      </w:r>
      <w:r>
        <w:t xml:space="preserve"> </w:t>
      </w:r>
      <w:r w:rsidRPr="00811C83">
        <w:t xml:space="preserve">, day of </w:t>
      </w:r>
      <w:r>
        <w:t>August</w:t>
      </w:r>
      <w:r w:rsidRPr="00811C83">
        <w:t xml:space="preserve"> 201</w:t>
      </w:r>
      <w:r>
        <w:t>7</w:t>
      </w:r>
      <w:r w:rsidRPr="00811C83">
        <w:t>.</w:t>
      </w:r>
    </w:p>
    <w:p w:rsidR="006075B6" w:rsidRDefault="006075B6" w:rsidP="006075B6">
      <w:pPr>
        <w:jc w:val="both"/>
      </w:pPr>
    </w:p>
    <w:p w:rsidR="006075B6" w:rsidRDefault="006075B6" w:rsidP="006075B6">
      <w:pPr>
        <w:ind w:firstLine="5040"/>
        <w:jc w:val="both"/>
        <w:outlineLvl w:val="0"/>
      </w:pPr>
      <w:smartTag w:uri="urn:schemas-microsoft-com:office:smarttags" w:element="place">
        <w:smartTag w:uri="urn:schemas-microsoft-com:office:smarttags" w:element="City">
          <w:r>
            <w:t>CITY OF RIDGELAND</w:t>
          </w:r>
        </w:smartTag>
        <w:r>
          <w:t xml:space="preserve">, </w:t>
        </w:r>
        <w:smartTag w:uri="urn:schemas-microsoft-com:office:smarttags" w:element="State">
          <w:r>
            <w:t>MISSISSIPPI</w:t>
          </w:r>
        </w:smartTag>
      </w:smartTag>
    </w:p>
    <w:p w:rsidR="006075B6" w:rsidRDefault="006075B6" w:rsidP="006075B6">
      <w:pPr>
        <w:ind w:firstLine="5040"/>
        <w:jc w:val="both"/>
        <w:rPr>
          <w:u w:val="single"/>
        </w:rPr>
      </w:pPr>
      <w:r>
        <w:t>By</w:t>
      </w:r>
      <w:r w:rsidRPr="00772855">
        <w:rPr>
          <w:u w:val="single"/>
        </w:rPr>
        <w:t xml:space="preserve">:___/(s) </w:t>
      </w:r>
    </w:p>
    <w:p w:rsidR="006075B6" w:rsidRDefault="006075B6" w:rsidP="006075B6">
      <w:pPr>
        <w:ind w:firstLine="5040"/>
        <w:jc w:val="both"/>
      </w:pPr>
      <w:r w:rsidRPr="00772855">
        <w:rPr>
          <w:u w:val="single"/>
        </w:rPr>
        <w:t>Paula Tierce</w:t>
      </w:r>
      <w:r>
        <w:t>___________________</w:t>
      </w:r>
    </w:p>
    <w:p w:rsidR="006075B6" w:rsidRDefault="006075B6" w:rsidP="006075B6">
      <w:pPr>
        <w:ind w:firstLine="5040"/>
        <w:jc w:val="both"/>
      </w:pPr>
      <w:r>
        <w:t xml:space="preserve">      City Clerk, Paula Tierce</w:t>
      </w:r>
    </w:p>
    <w:p w:rsidR="005110D8" w:rsidRDefault="006075B6" w:rsidP="006075B6">
      <w:pPr>
        <w:tabs>
          <w:tab w:val="left" w:pos="-1440"/>
        </w:tabs>
        <w:ind w:left="1440" w:hanging="720"/>
        <w:jc w:val="both"/>
      </w:pPr>
      <w:r>
        <w:t>Publish:  August 10, 2017 and August 17, 2017</w:t>
      </w:r>
    </w:p>
    <w:sectPr w:rsidR="005110D8" w:rsidSect="006075B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B6"/>
    <w:rsid w:val="00106928"/>
    <w:rsid w:val="005110D8"/>
    <w:rsid w:val="006075B6"/>
    <w:rsid w:val="007C67C3"/>
    <w:rsid w:val="00A3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F9139E2-B384-45C6-9223-91C4004B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B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075B6"/>
    <w:pPr>
      <w:ind w:firstLine="720"/>
      <w:jc w:val="both"/>
    </w:pPr>
  </w:style>
  <w:style w:type="character" w:customStyle="1" w:styleId="BodyTextIndentChar">
    <w:name w:val="Body Text Indent Char"/>
    <w:basedOn w:val="DefaultParagraphFont"/>
    <w:link w:val="BodyTextIndent"/>
    <w:rsid w:val="006075B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Ridgeland</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Buckner</dc:creator>
  <cp:keywords/>
  <dc:description/>
  <cp:lastModifiedBy>Thomas, Latisha</cp:lastModifiedBy>
  <cp:revision>2</cp:revision>
  <dcterms:created xsi:type="dcterms:W3CDTF">2017-08-03T16:46:00Z</dcterms:created>
  <dcterms:modified xsi:type="dcterms:W3CDTF">2017-08-03T16:46:00Z</dcterms:modified>
</cp:coreProperties>
</file>