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B3" w:rsidRPr="003A182B" w:rsidRDefault="00C200B3">
      <w:bookmarkStart w:id="0" w:name="_GoBack"/>
      <w:bookmarkEnd w:id="0"/>
      <w:r w:rsidRPr="003A182B">
        <w:t>STATE OF MISSISSIPPI</w:t>
      </w:r>
    </w:p>
    <w:p w:rsidR="00C200B3" w:rsidRPr="003A182B" w:rsidRDefault="00C200B3">
      <w:r w:rsidRPr="003A182B">
        <w:t>COUNTY OF OKTIBBEHA</w:t>
      </w:r>
    </w:p>
    <w:p w:rsidR="00C200B3" w:rsidRPr="003A182B" w:rsidRDefault="00C200B3"/>
    <w:p w:rsidR="00C200B3" w:rsidRPr="003A182B" w:rsidRDefault="00C200B3">
      <w:pPr>
        <w:tabs>
          <w:tab w:val="center" w:pos="4680"/>
        </w:tabs>
        <w:rPr>
          <w:b/>
          <w:bCs/>
        </w:rPr>
      </w:pPr>
      <w:r w:rsidRPr="003A182B">
        <w:tab/>
      </w:r>
      <w:r w:rsidRPr="003A182B">
        <w:rPr>
          <w:b/>
          <w:bCs/>
        </w:rPr>
        <w:t>ADVERTISE</w:t>
      </w:r>
      <w:r w:rsidR="000B38EC" w:rsidRPr="003A182B">
        <w:rPr>
          <w:b/>
          <w:bCs/>
        </w:rPr>
        <w:t>MENT FOR BID PROPOSALS</w:t>
      </w:r>
    </w:p>
    <w:p w:rsidR="00C200B3" w:rsidRPr="003A182B" w:rsidRDefault="00C200B3">
      <w:pPr>
        <w:tabs>
          <w:tab w:val="center" w:pos="4680"/>
        </w:tabs>
        <w:rPr>
          <w:b/>
          <w:bCs/>
        </w:rPr>
      </w:pPr>
      <w:r w:rsidRPr="003A182B">
        <w:rPr>
          <w:b/>
          <w:bCs/>
        </w:rPr>
        <w:tab/>
      </w:r>
      <w:r w:rsidR="000B38EC" w:rsidRPr="003A182B">
        <w:rPr>
          <w:b/>
          <w:bCs/>
        </w:rPr>
        <w:t xml:space="preserve"> </w:t>
      </w:r>
      <w:r w:rsidR="00570225">
        <w:rPr>
          <w:b/>
          <w:bCs/>
        </w:rPr>
        <w:t xml:space="preserve">PARCEL </w:t>
      </w:r>
      <w:r w:rsidR="00692740" w:rsidRPr="003A182B">
        <w:rPr>
          <w:b/>
          <w:bCs/>
        </w:rPr>
        <w:t>MAP</w:t>
      </w:r>
      <w:r w:rsidR="007013CA">
        <w:rPr>
          <w:b/>
          <w:bCs/>
        </w:rPr>
        <w:t>PING AND</w:t>
      </w:r>
      <w:r w:rsidR="00692740" w:rsidRPr="003A182B">
        <w:rPr>
          <w:b/>
          <w:bCs/>
        </w:rPr>
        <w:t xml:space="preserve"> MAINTENANCE</w:t>
      </w:r>
      <w:r w:rsidR="00570225">
        <w:rPr>
          <w:b/>
          <w:bCs/>
        </w:rPr>
        <w:t xml:space="preserve"> SERVICES</w:t>
      </w:r>
    </w:p>
    <w:p w:rsidR="00C200B3" w:rsidRPr="003A182B" w:rsidRDefault="00C200B3">
      <w:pPr>
        <w:rPr>
          <w:b/>
          <w:bCs/>
        </w:rPr>
      </w:pPr>
    </w:p>
    <w:p w:rsidR="00C200B3" w:rsidRPr="003A182B" w:rsidRDefault="00C200B3" w:rsidP="00CD29CE">
      <w:pPr>
        <w:jc w:val="both"/>
      </w:pPr>
      <w:r w:rsidRPr="003A182B">
        <w:rPr>
          <w:b/>
          <w:bCs/>
        </w:rPr>
        <w:t xml:space="preserve">      </w:t>
      </w:r>
      <w:r w:rsidRPr="003A182B">
        <w:t>BE IT ORDERED by the Oktibbeha County Board of Supervisors that the Clerk advertise for sealed bids as provided by Section 31-7-13 of the Miss. Code 1972, as amended, to be received by the Board of Supervisors in the office of th</w:t>
      </w:r>
      <w:r w:rsidR="000B38EC" w:rsidRPr="003A182B">
        <w:t>e</w:t>
      </w:r>
      <w:r w:rsidR="00F24602">
        <w:t xml:space="preserve"> Clerk up to 5:00 P.M. on February 15, 2016</w:t>
      </w:r>
      <w:r w:rsidR="00EF6947">
        <w:t>,</w:t>
      </w:r>
      <w:r w:rsidR="00190932" w:rsidRPr="003A182B">
        <w:t xml:space="preserve"> or mailed to the Office of County Administrator, P. O. Box 80285, Starkville, MS  39759</w:t>
      </w:r>
      <w:r w:rsidR="007013CA">
        <w:t>.</w:t>
      </w:r>
    </w:p>
    <w:p w:rsidR="00C200B3" w:rsidRPr="003A182B" w:rsidRDefault="00C200B3"/>
    <w:p w:rsidR="00C200B3" w:rsidRPr="003A182B" w:rsidRDefault="00C200B3" w:rsidP="00F931A4">
      <w:pPr>
        <w:tabs>
          <w:tab w:val="center" w:pos="4680"/>
        </w:tabs>
      </w:pPr>
      <w:r w:rsidRPr="003A182B">
        <w:rPr>
          <w:b/>
          <w:bCs/>
        </w:rPr>
        <w:tab/>
      </w:r>
      <w:r w:rsidRPr="003A182B">
        <w:rPr>
          <w:b/>
          <w:bCs/>
          <w:u w:val="single"/>
        </w:rPr>
        <w:t xml:space="preserve">NOTICE TO BIDDERS </w:t>
      </w:r>
    </w:p>
    <w:p w:rsidR="00BD696E" w:rsidRPr="003A182B" w:rsidRDefault="00C200B3" w:rsidP="00BD696E">
      <w:pPr>
        <w:ind w:firstLine="720"/>
        <w:jc w:val="both"/>
      </w:pPr>
      <w:r w:rsidRPr="003A182B">
        <w:t xml:space="preserve">Sealed bids </w:t>
      </w:r>
      <w:r w:rsidR="00900902" w:rsidRPr="003A182B">
        <w:t>will be</w:t>
      </w:r>
      <w:r w:rsidRPr="003A182B">
        <w:t xml:space="preserve"> received by the Board of Supervisors of Oktibbeha County, Mississippi in the office of the</w:t>
      </w:r>
      <w:r w:rsidR="000B38EC" w:rsidRPr="003A182B">
        <w:t xml:space="preserve"> Clerk</w:t>
      </w:r>
      <w:r w:rsidR="00900902" w:rsidRPr="003A182B">
        <w:t xml:space="preserve"> or by mail</w:t>
      </w:r>
      <w:r w:rsidR="007013CA">
        <w:t xml:space="preserve">, up to </w:t>
      </w:r>
      <w:r w:rsidR="00F24602">
        <w:t>5:00p.m., on February 15, 2016</w:t>
      </w:r>
      <w:r w:rsidRPr="003A182B">
        <w:t xml:space="preserve">, at which time and place said bids shall be publicly opened and read.  </w:t>
      </w:r>
    </w:p>
    <w:p w:rsidR="004C0927" w:rsidRPr="003A182B" w:rsidRDefault="00CD29CE" w:rsidP="00BD696E">
      <w:pPr>
        <w:ind w:firstLine="720"/>
        <w:jc w:val="both"/>
      </w:pPr>
      <w:r w:rsidRPr="003A182B">
        <w:rPr>
          <w:b/>
          <w:bCs/>
        </w:rPr>
        <w:t xml:space="preserve"> </w:t>
      </w:r>
    </w:p>
    <w:p w:rsidR="00DE32A0" w:rsidRPr="003A182B" w:rsidRDefault="004C0927" w:rsidP="004C0927">
      <w:pPr>
        <w:ind w:left="360"/>
        <w:jc w:val="center"/>
        <w:rPr>
          <w:b/>
        </w:rPr>
      </w:pPr>
      <w:r w:rsidRPr="003A182B">
        <w:rPr>
          <w:b/>
        </w:rPr>
        <w:t>ALL WORK</w:t>
      </w:r>
      <w:r w:rsidR="00CD29CE" w:rsidRPr="003A182B">
        <w:rPr>
          <w:b/>
        </w:rPr>
        <w:t xml:space="preserve"> </w:t>
      </w:r>
      <w:r w:rsidRPr="003A182B">
        <w:rPr>
          <w:b/>
        </w:rPr>
        <w:t>MUST</w:t>
      </w:r>
      <w:r w:rsidR="00CD29CE" w:rsidRPr="003A182B">
        <w:rPr>
          <w:b/>
        </w:rPr>
        <w:t xml:space="preserve"> </w:t>
      </w:r>
      <w:r w:rsidRPr="003A182B">
        <w:rPr>
          <w:b/>
        </w:rPr>
        <w:t>MEET</w:t>
      </w:r>
      <w:r w:rsidR="00CD29CE" w:rsidRPr="003A182B">
        <w:rPr>
          <w:b/>
        </w:rPr>
        <w:t xml:space="preserve"> </w:t>
      </w:r>
      <w:r w:rsidRPr="003A182B">
        <w:rPr>
          <w:b/>
        </w:rPr>
        <w:t>OR</w:t>
      </w:r>
      <w:r w:rsidR="00CD29CE" w:rsidRPr="003A182B">
        <w:rPr>
          <w:b/>
        </w:rPr>
        <w:t xml:space="preserve"> </w:t>
      </w:r>
      <w:r w:rsidRPr="003A182B">
        <w:rPr>
          <w:b/>
        </w:rPr>
        <w:t>EXCEED</w:t>
      </w:r>
      <w:r w:rsidR="00CD29CE" w:rsidRPr="003A182B">
        <w:rPr>
          <w:b/>
        </w:rPr>
        <w:t xml:space="preserve"> </w:t>
      </w:r>
      <w:r w:rsidRPr="003A182B">
        <w:rPr>
          <w:b/>
        </w:rPr>
        <w:t>THE</w:t>
      </w:r>
      <w:r w:rsidR="00CD29CE" w:rsidRPr="003A182B">
        <w:rPr>
          <w:b/>
        </w:rPr>
        <w:t xml:space="preserve"> </w:t>
      </w:r>
      <w:r w:rsidRPr="003A182B">
        <w:rPr>
          <w:b/>
        </w:rPr>
        <w:t xml:space="preserve">REQUIREMENTS </w:t>
      </w:r>
      <w:r w:rsidRPr="003A182B">
        <w:rPr>
          <w:b/>
        </w:rPr>
        <w:lastRenderedPageBreak/>
        <w:t xml:space="preserve">OF THE </w:t>
      </w:r>
    </w:p>
    <w:p w:rsidR="00C200B3" w:rsidRDefault="004C0927" w:rsidP="00DE32A0">
      <w:pPr>
        <w:ind w:left="360"/>
        <w:jc w:val="center"/>
        <w:rPr>
          <w:b/>
        </w:rPr>
      </w:pPr>
      <w:r w:rsidRPr="003A182B">
        <w:rPr>
          <w:b/>
        </w:rPr>
        <w:t>MISSISSIPPI</w:t>
      </w:r>
      <w:r w:rsidR="00DE32A0" w:rsidRPr="003A182B">
        <w:rPr>
          <w:b/>
        </w:rPr>
        <w:t xml:space="preserve"> </w:t>
      </w:r>
      <w:r w:rsidRPr="003A182B">
        <w:rPr>
          <w:b/>
        </w:rPr>
        <w:t>DEPARTMENT OF REVENUE</w:t>
      </w:r>
    </w:p>
    <w:p w:rsidR="003A182B" w:rsidRPr="003A182B" w:rsidRDefault="003A182B" w:rsidP="00DE32A0">
      <w:pPr>
        <w:ind w:left="360"/>
        <w:jc w:val="center"/>
        <w:rPr>
          <w:b/>
        </w:rPr>
      </w:pPr>
    </w:p>
    <w:p w:rsidR="00F931A4" w:rsidRPr="003A182B" w:rsidRDefault="00C200B3" w:rsidP="00CD29CE">
      <w:pPr>
        <w:ind w:firstLine="720"/>
        <w:jc w:val="both"/>
      </w:pPr>
      <w:r w:rsidRPr="003A182B">
        <w:t xml:space="preserve">Oktibbeha County, Mississippi, is requesting bid proposals from companies experienced in tax parcel mapping and annual maintenance services. </w:t>
      </w:r>
      <w:r w:rsidR="00132680" w:rsidRPr="003A182B">
        <w:t>Detailed p</w:t>
      </w:r>
      <w:r w:rsidR="00692740" w:rsidRPr="003A182B">
        <w:t xml:space="preserve">roposal specifications can be obtain from the Tax Collector/Assessor’s Office (662)323-1273 or the County Administrator’s Office (662)323-1520.  </w:t>
      </w:r>
      <w:r w:rsidRPr="003A182B">
        <w:t>All respond</w:t>
      </w:r>
      <w:r w:rsidR="00692740" w:rsidRPr="003A182B">
        <w:t xml:space="preserve">ents shall complete </w:t>
      </w:r>
      <w:r w:rsidR="00F931A4" w:rsidRPr="003A182B">
        <w:t xml:space="preserve">Addendum "A" and the Proposal Cost Summary form </w:t>
      </w:r>
      <w:r w:rsidR="00692740" w:rsidRPr="003A182B">
        <w:t xml:space="preserve">included in the specification </w:t>
      </w:r>
      <w:r w:rsidR="00F931A4" w:rsidRPr="003A182B">
        <w:t>p</w:t>
      </w:r>
      <w:r w:rsidR="00132680" w:rsidRPr="003A182B">
        <w:t xml:space="preserve">acket. Failure to complete these </w:t>
      </w:r>
      <w:r w:rsidRPr="003A182B">
        <w:t>items will be considered as a non-responsive submittal and the bid proposal will not be considered.</w:t>
      </w:r>
      <w:r w:rsidR="00F931A4" w:rsidRPr="003A182B">
        <w:t xml:space="preserve"> </w:t>
      </w:r>
    </w:p>
    <w:p w:rsidR="00F931A4" w:rsidRPr="003A182B" w:rsidRDefault="00F931A4"/>
    <w:p w:rsidR="00C200B3" w:rsidRPr="003A182B" w:rsidRDefault="00C200B3" w:rsidP="00CD29CE">
      <w:pPr>
        <w:ind w:firstLine="720"/>
        <w:jc w:val="both"/>
      </w:pPr>
      <w:r w:rsidRPr="003A182B">
        <w:t>All work will be performed under the direction of Allen Morgan, Oktibbeha County Tax Assessor.</w:t>
      </w:r>
      <w:r w:rsidR="00F931A4" w:rsidRPr="003A182B">
        <w:t xml:space="preserve"> </w:t>
      </w:r>
      <w:r w:rsidRPr="003A182B">
        <w:t xml:space="preserve"> All questions concerning the specifications shall be emailed</w:t>
      </w:r>
      <w:r w:rsidR="00132680" w:rsidRPr="003A182B">
        <w:t xml:space="preserve"> to</w:t>
      </w:r>
      <w:r w:rsidRPr="003A182B">
        <w:t xml:space="preserve"> </w:t>
      </w:r>
      <w:r w:rsidRPr="003A182B">
        <w:rPr>
          <w:u w:val="single"/>
        </w:rPr>
        <w:t>amorgan@</w:t>
      </w:r>
      <w:r w:rsidRPr="003A182B">
        <w:rPr>
          <w:rStyle w:val="Hypertext"/>
        </w:rPr>
        <w:t>gtpdd.com</w:t>
      </w:r>
      <w:r w:rsidR="00F1306C" w:rsidRPr="003A182B">
        <w:t xml:space="preserve"> or faxed </w:t>
      </w:r>
      <w:r w:rsidR="00132680" w:rsidRPr="003A182B">
        <w:t xml:space="preserve">to </w:t>
      </w:r>
      <w:r w:rsidR="00F1306C" w:rsidRPr="003A182B">
        <w:t>(662)338-1066</w:t>
      </w:r>
      <w:r w:rsidRPr="003A182B">
        <w:t xml:space="preserve">. </w:t>
      </w:r>
      <w:r w:rsidR="00132680" w:rsidRPr="003A182B">
        <w:t xml:space="preserve"> </w:t>
      </w:r>
      <w:r w:rsidRPr="003A182B">
        <w:t>No questions will be answered verbally.</w:t>
      </w:r>
    </w:p>
    <w:p w:rsidR="00C200B3" w:rsidRPr="003A182B" w:rsidRDefault="00C200B3"/>
    <w:p w:rsidR="00C200B3" w:rsidRPr="003A182B" w:rsidRDefault="00C200B3" w:rsidP="00CD29CE">
      <w:pPr>
        <w:ind w:firstLine="720"/>
        <w:jc w:val="both"/>
      </w:pPr>
      <w:r w:rsidRPr="003A182B">
        <w:t xml:space="preserve">Oktibbeha County utilizes </w:t>
      </w:r>
      <w:r w:rsidR="00EF6947" w:rsidRPr="003A182B">
        <w:t>AutoCAD</w:t>
      </w:r>
      <w:r w:rsidRPr="003A182B">
        <w:t xml:space="preserve"> to maintain digital and hard copy mapping for tax parcels. Applications software is used for a variety of purposes based on the </w:t>
      </w:r>
      <w:r w:rsidR="00EF6947" w:rsidRPr="003A182B">
        <w:t>AutoCAD</w:t>
      </w:r>
      <w:r w:rsidRPr="003A182B">
        <w:t xml:space="preserve"> platform. The use of these applications will </w:t>
      </w:r>
      <w:r w:rsidRPr="003A182B">
        <w:lastRenderedPageBreak/>
        <w:t>continue so data structuring including layers, extended entity data, and fonts shall be maintained in precisely the same manner as the existing data.</w:t>
      </w:r>
    </w:p>
    <w:p w:rsidR="00CD29CE" w:rsidRPr="003A182B" w:rsidRDefault="00CD29CE" w:rsidP="00F931A4">
      <w:pPr>
        <w:ind w:firstLine="720"/>
      </w:pPr>
    </w:p>
    <w:p w:rsidR="00C200B3" w:rsidRPr="003A182B" w:rsidRDefault="00C200B3" w:rsidP="007013CA">
      <w:pPr>
        <w:ind w:firstLine="720"/>
        <w:jc w:val="both"/>
      </w:pPr>
      <w:r w:rsidRPr="003A182B">
        <w:t xml:space="preserve"> All costs associated with Delta Computer Systems shall be included in the bid.</w:t>
      </w:r>
    </w:p>
    <w:p w:rsidR="00CD29CE" w:rsidRPr="003A182B" w:rsidRDefault="00CD29CE">
      <w:pPr>
        <w:rPr>
          <w:u w:val="single"/>
        </w:rPr>
      </w:pPr>
    </w:p>
    <w:p w:rsidR="00AF06F6" w:rsidRPr="003A182B" w:rsidRDefault="00900902" w:rsidP="00CD29CE">
      <w:pPr>
        <w:ind w:firstLine="720"/>
        <w:jc w:val="both"/>
      </w:pPr>
      <w:r w:rsidRPr="003A182B">
        <w:t>R</w:t>
      </w:r>
      <w:r w:rsidR="00C200B3" w:rsidRPr="003A182B">
        <w:t>espondent</w:t>
      </w:r>
      <w:r w:rsidRPr="003A182B">
        <w:t xml:space="preserve">s are encouraged to provide </w:t>
      </w:r>
      <w:r w:rsidR="00C200B3" w:rsidRPr="003A182B">
        <w:t>letters of referenc</w:t>
      </w:r>
      <w:r w:rsidRPr="003A182B">
        <w:t xml:space="preserve">e from </w:t>
      </w:r>
      <w:r w:rsidR="00C200B3" w:rsidRPr="003A182B">
        <w:t xml:space="preserve">past or current Mississippi County mapping maintenance projects that are similar in nature to the requirements of this </w:t>
      </w:r>
      <w:r w:rsidRPr="003A182B">
        <w:t xml:space="preserve">project in </w:t>
      </w:r>
      <w:r w:rsidR="00C200B3" w:rsidRPr="003A182B">
        <w:t>Oktibbeha County</w:t>
      </w:r>
      <w:r w:rsidRPr="003A182B">
        <w:t xml:space="preserve">. </w:t>
      </w:r>
      <w:r w:rsidR="00C200B3" w:rsidRPr="003A182B">
        <w:t>Bidders shall be required to comply with the provisions of</w:t>
      </w:r>
      <w:r w:rsidR="00B633E4">
        <w:t xml:space="preserve"> Title 31 of the </w:t>
      </w:r>
      <w:r w:rsidR="00C200B3" w:rsidRPr="003A182B">
        <w:t>Mississippi Code</w:t>
      </w:r>
      <w:r w:rsidR="00B633E4">
        <w:t xml:space="preserve"> of 1972</w:t>
      </w:r>
      <w:r w:rsidR="00C200B3" w:rsidRPr="003A182B">
        <w:t>, as amended</w:t>
      </w:r>
      <w:r w:rsidR="00B633E4">
        <w:t xml:space="preserve"> and revised</w:t>
      </w:r>
      <w:r w:rsidR="00C200B3" w:rsidRPr="003A182B">
        <w:t xml:space="preserve">, and </w:t>
      </w:r>
      <w:r w:rsidR="00B633E4" w:rsidRPr="00B633E4">
        <w:t>shall show Certificate of Responsibility number on</w:t>
      </w:r>
      <w:r w:rsidR="00B633E4">
        <w:t xml:space="preserve"> the face of the bid envelope. </w:t>
      </w:r>
    </w:p>
    <w:p w:rsidR="00AF06F6" w:rsidRPr="003A182B" w:rsidRDefault="00AF06F6" w:rsidP="00AF06F6">
      <w:pPr>
        <w:jc w:val="both"/>
      </w:pPr>
    </w:p>
    <w:p w:rsidR="00C200B3" w:rsidRPr="003A182B" w:rsidRDefault="00C200B3" w:rsidP="00AF06F6">
      <w:pPr>
        <w:jc w:val="both"/>
      </w:pPr>
      <w:r w:rsidRPr="003A182B">
        <w:t>The Board of Supervisors reserves the right to reject any and all bids for the service being sought.</w:t>
      </w:r>
      <w:r w:rsidRPr="003A182B">
        <w:tab/>
      </w:r>
    </w:p>
    <w:p w:rsidR="00C200B3" w:rsidRPr="003A182B" w:rsidRDefault="00C200B3"/>
    <w:p w:rsidR="00C200B3" w:rsidRPr="003A182B" w:rsidRDefault="00C200B3"/>
    <w:p w:rsidR="00CD29CE" w:rsidRPr="003A182B" w:rsidRDefault="00C200B3" w:rsidP="00F931A4">
      <w:pPr>
        <w:ind w:left="1440" w:firstLine="2880"/>
      </w:pPr>
      <w:r w:rsidRPr="003A182B">
        <w:t>Orlando Trainer, President</w:t>
      </w:r>
    </w:p>
    <w:p w:rsidR="00CD29CE" w:rsidRDefault="00C200B3" w:rsidP="00AF06F6">
      <w:pPr>
        <w:ind w:left="1440" w:firstLine="2880"/>
      </w:pPr>
      <w:r w:rsidRPr="003A182B">
        <w:t>Board of Supervisors</w:t>
      </w:r>
    </w:p>
    <w:p w:rsidR="003A182B" w:rsidRPr="003A182B" w:rsidRDefault="003A182B" w:rsidP="00AF06F6">
      <w:pPr>
        <w:ind w:left="1440" w:firstLine="2880"/>
      </w:pPr>
    </w:p>
    <w:p w:rsidR="00CD29CE" w:rsidRPr="003A182B" w:rsidRDefault="00CD29CE"/>
    <w:p w:rsidR="00C200B3" w:rsidRDefault="00EF6947">
      <w:r>
        <w:t>Publish:</w:t>
      </w:r>
      <w:r w:rsidR="00F24602">
        <w:t xml:space="preserve"> </w:t>
      </w:r>
      <w:r>
        <w:t xml:space="preserve"> </w:t>
      </w:r>
      <w:r w:rsidR="00F24602">
        <w:t>January 16, 2016</w:t>
      </w:r>
    </w:p>
    <w:p w:rsidR="00F24602" w:rsidRDefault="00F24602">
      <w:r>
        <w:tab/>
        <w:t xml:space="preserve">   January 23, 2016</w:t>
      </w:r>
      <w:r>
        <w:tab/>
      </w:r>
    </w:p>
    <w:p w:rsidR="00F24602" w:rsidRPr="003A182B" w:rsidRDefault="00F24602">
      <w:r>
        <w:tab/>
      </w:r>
    </w:p>
    <w:sectPr w:rsidR="00F24602" w:rsidRPr="003A182B" w:rsidSect="00CD29CE">
      <w:footerReference w:type="default" r:id="rId7"/>
      <w:pgSz w:w="12240" w:h="20160" w:code="5"/>
      <w:pgMar w:top="1008" w:right="1440" w:bottom="720" w:left="1440" w:header="144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1B" w:rsidRDefault="00A90F1B" w:rsidP="00C200B3">
      <w:r>
        <w:separator/>
      </w:r>
    </w:p>
  </w:endnote>
  <w:endnote w:type="continuationSeparator" w:id="0">
    <w:p w:rsidR="00A90F1B" w:rsidRDefault="00A90F1B" w:rsidP="00C2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B3" w:rsidRDefault="00C200B3">
    <w:pPr>
      <w:spacing w:line="240" w:lineRule="exact"/>
    </w:pPr>
  </w:p>
  <w:p w:rsidR="00C200B3" w:rsidRDefault="00C200B3">
    <w:pPr>
      <w:framePr w:w="9361" w:wrap="notBeside" w:vAnchor="text" w:hAnchor="text" w:x="1" w:y="1"/>
      <w:jc w:val="center"/>
    </w:pPr>
  </w:p>
  <w:p w:rsidR="00C200B3" w:rsidRDefault="00C200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1B" w:rsidRDefault="00A90F1B" w:rsidP="00C200B3">
      <w:r>
        <w:separator/>
      </w:r>
    </w:p>
  </w:footnote>
  <w:footnote w:type="continuationSeparator" w:id="0">
    <w:p w:rsidR="00A90F1B" w:rsidRDefault="00A90F1B" w:rsidP="00C2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70E8"/>
    <w:multiLevelType w:val="hybridMultilevel"/>
    <w:tmpl w:val="EFA2BF94"/>
    <w:lvl w:ilvl="0" w:tplc="A2AE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B3"/>
    <w:rsid w:val="00083253"/>
    <w:rsid w:val="000B38EC"/>
    <w:rsid w:val="00112D40"/>
    <w:rsid w:val="00132680"/>
    <w:rsid w:val="00190932"/>
    <w:rsid w:val="001C3ACC"/>
    <w:rsid w:val="003A182B"/>
    <w:rsid w:val="003B03AF"/>
    <w:rsid w:val="00403113"/>
    <w:rsid w:val="004B3AAE"/>
    <w:rsid w:val="004C0927"/>
    <w:rsid w:val="004C4B71"/>
    <w:rsid w:val="00522994"/>
    <w:rsid w:val="00570225"/>
    <w:rsid w:val="005F2998"/>
    <w:rsid w:val="00692740"/>
    <w:rsid w:val="006A08A7"/>
    <w:rsid w:val="006D6BB8"/>
    <w:rsid w:val="006F469C"/>
    <w:rsid w:val="007013CA"/>
    <w:rsid w:val="00743ABE"/>
    <w:rsid w:val="007D7FB9"/>
    <w:rsid w:val="00900902"/>
    <w:rsid w:val="00A90F1B"/>
    <w:rsid w:val="00AC2AA8"/>
    <w:rsid w:val="00AF06F6"/>
    <w:rsid w:val="00B13158"/>
    <w:rsid w:val="00B633E4"/>
    <w:rsid w:val="00B67774"/>
    <w:rsid w:val="00B72AC6"/>
    <w:rsid w:val="00B96ED7"/>
    <w:rsid w:val="00BC12D2"/>
    <w:rsid w:val="00BD696E"/>
    <w:rsid w:val="00C200B3"/>
    <w:rsid w:val="00CD29CE"/>
    <w:rsid w:val="00CF51C1"/>
    <w:rsid w:val="00D1261E"/>
    <w:rsid w:val="00DE32A0"/>
    <w:rsid w:val="00DF65FD"/>
    <w:rsid w:val="00E53AE9"/>
    <w:rsid w:val="00EF6947"/>
    <w:rsid w:val="00F1306C"/>
    <w:rsid w:val="00F24602"/>
    <w:rsid w:val="00F931A4"/>
    <w:rsid w:val="00FC1B68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BB0770-A53B-4104-A190-49E3B175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C3ACC"/>
  </w:style>
  <w:style w:type="character" w:customStyle="1" w:styleId="Hypertext">
    <w:name w:val="Hypertext"/>
    <w:uiPriority w:val="99"/>
    <w:rsid w:val="001C3A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29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29C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29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29C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Ashley Henderson</cp:lastModifiedBy>
  <cp:revision>2</cp:revision>
  <cp:lastPrinted>2014-04-15T18:14:00Z</cp:lastPrinted>
  <dcterms:created xsi:type="dcterms:W3CDTF">2016-01-13T22:18:00Z</dcterms:created>
  <dcterms:modified xsi:type="dcterms:W3CDTF">2016-01-13T22:18:00Z</dcterms:modified>
</cp:coreProperties>
</file>