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7F072F" w:rsidRDefault="00CC28F2" w:rsidP="00F3072C">
      <w:pPr>
        <w:ind w:left="2160" w:hanging="2100"/>
        <w:rPr>
          <w:rFonts w:ascii="Arial" w:hAnsi="Arial" w:cs="Arial"/>
          <w:b/>
          <w:sz w:val="24"/>
          <w:szCs w:val="24"/>
          <w:u w:val="single"/>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E80D5D" w:rsidRDefault="00E80D5D" w:rsidP="00E80D5D">
      <w:pPr>
        <w:rPr>
          <w:rFonts w:ascii="Arial" w:hAnsi="Arial" w:cs="Arial"/>
          <w:sz w:val="24"/>
          <w:szCs w:val="24"/>
        </w:rPr>
      </w:pPr>
      <w:r>
        <w:rPr>
          <w:rFonts w:ascii="Arial" w:hAnsi="Arial" w:cs="Arial"/>
          <w:b/>
          <w:sz w:val="24"/>
          <w:szCs w:val="24"/>
          <w:u w:val="single"/>
        </w:rPr>
        <w:t>OPENS TUESDAY, MAY 2, 2017</w:t>
      </w:r>
      <w:r w:rsidRPr="00CC28F2">
        <w:rPr>
          <w:rFonts w:ascii="Arial" w:hAnsi="Arial" w:cs="Arial"/>
          <w:b/>
          <w:sz w:val="24"/>
          <w:szCs w:val="24"/>
          <w:u w:val="single"/>
        </w:rPr>
        <w:t xml:space="preserve"> AT 2:00 P.M</w:t>
      </w:r>
    </w:p>
    <w:p w:rsidR="00E80D5D" w:rsidRDefault="00467B85" w:rsidP="00D47002">
      <w:pPr>
        <w:rPr>
          <w:rFonts w:ascii="Arial" w:hAnsi="Arial" w:cs="Arial"/>
          <w:sz w:val="24"/>
          <w:szCs w:val="24"/>
        </w:rPr>
      </w:pPr>
      <w:r>
        <w:rPr>
          <w:rFonts w:ascii="Arial" w:hAnsi="Arial" w:cs="Arial"/>
          <w:sz w:val="24"/>
          <w:szCs w:val="24"/>
        </w:rPr>
        <w:t>17-38 – HIGH SPEED DIGITAL IMAGE CORRELATION SYSTEM</w:t>
      </w:r>
    </w:p>
    <w:p w:rsidR="00E80D5D" w:rsidRPr="00E80D5D" w:rsidRDefault="00E80D5D"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2354D"/>
    <w:rsid w:val="00030F04"/>
    <w:rsid w:val="000648BD"/>
    <w:rsid w:val="0008198D"/>
    <w:rsid w:val="000825EF"/>
    <w:rsid w:val="000939D1"/>
    <w:rsid w:val="000B0A96"/>
    <w:rsid w:val="000C4180"/>
    <w:rsid w:val="00173251"/>
    <w:rsid w:val="001769B0"/>
    <w:rsid w:val="001909FE"/>
    <w:rsid w:val="001A033E"/>
    <w:rsid w:val="001A52F8"/>
    <w:rsid w:val="001A7BEF"/>
    <w:rsid w:val="00210D47"/>
    <w:rsid w:val="00243362"/>
    <w:rsid w:val="00247D36"/>
    <w:rsid w:val="002837E1"/>
    <w:rsid w:val="0028442D"/>
    <w:rsid w:val="00387120"/>
    <w:rsid w:val="003B1D29"/>
    <w:rsid w:val="003E5DAE"/>
    <w:rsid w:val="00457096"/>
    <w:rsid w:val="00464119"/>
    <w:rsid w:val="00467B85"/>
    <w:rsid w:val="00470EB4"/>
    <w:rsid w:val="00482712"/>
    <w:rsid w:val="004B7542"/>
    <w:rsid w:val="004D4165"/>
    <w:rsid w:val="00510295"/>
    <w:rsid w:val="00510592"/>
    <w:rsid w:val="00531124"/>
    <w:rsid w:val="00550832"/>
    <w:rsid w:val="00553707"/>
    <w:rsid w:val="005603EC"/>
    <w:rsid w:val="00562105"/>
    <w:rsid w:val="005771BE"/>
    <w:rsid w:val="006379CB"/>
    <w:rsid w:val="00643471"/>
    <w:rsid w:val="00674F8E"/>
    <w:rsid w:val="0068692C"/>
    <w:rsid w:val="00695C4E"/>
    <w:rsid w:val="006E633E"/>
    <w:rsid w:val="00710894"/>
    <w:rsid w:val="007209E2"/>
    <w:rsid w:val="007248E4"/>
    <w:rsid w:val="0072495C"/>
    <w:rsid w:val="00725B7E"/>
    <w:rsid w:val="0073791D"/>
    <w:rsid w:val="00740017"/>
    <w:rsid w:val="00753C03"/>
    <w:rsid w:val="00766FDE"/>
    <w:rsid w:val="0078053C"/>
    <w:rsid w:val="00783BBF"/>
    <w:rsid w:val="00790351"/>
    <w:rsid w:val="007A662B"/>
    <w:rsid w:val="007B385A"/>
    <w:rsid w:val="007D5873"/>
    <w:rsid w:val="007F072F"/>
    <w:rsid w:val="00801314"/>
    <w:rsid w:val="00807512"/>
    <w:rsid w:val="00842E86"/>
    <w:rsid w:val="00885EAF"/>
    <w:rsid w:val="0089174A"/>
    <w:rsid w:val="0089248B"/>
    <w:rsid w:val="008A19DE"/>
    <w:rsid w:val="008C1E6F"/>
    <w:rsid w:val="008D6FB2"/>
    <w:rsid w:val="0090125C"/>
    <w:rsid w:val="009050DF"/>
    <w:rsid w:val="00977401"/>
    <w:rsid w:val="009963B5"/>
    <w:rsid w:val="00A121F6"/>
    <w:rsid w:val="00A51577"/>
    <w:rsid w:val="00A85DCF"/>
    <w:rsid w:val="00A91530"/>
    <w:rsid w:val="00AC3FE8"/>
    <w:rsid w:val="00AF5BAB"/>
    <w:rsid w:val="00B0257C"/>
    <w:rsid w:val="00B144E4"/>
    <w:rsid w:val="00B24F11"/>
    <w:rsid w:val="00B83E3F"/>
    <w:rsid w:val="00BA3282"/>
    <w:rsid w:val="00BC3D76"/>
    <w:rsid w:val="00C25FE8"/>
    <w:rsid w:val="00C363FC"/>
    <w:rsid w:val="00C76161"/>
    <w:rsid w:val="00C91B5E"/>
    <w:rsid w:val="00CA2114"/>
    <w:rsid w:val="00CB20BA"/>
    <w:rsid w:val="00CB3697"/>
    <w:rsid w:val="00CC28F2"/>
    <w:rsid w:val="00CD0F9B"/>
    <w:rsid w:val="00CE3288"/>
    <w:rsid w:val="00CF07E1"/>
    <w:rsid w:val="00CF484B"/>
    <w:rsid w:val="00D00D96"/>
    <w:rsid w:val="00D106CA"/>
    <w:rsid w:val="00D12E52"/>
    <w:rsid w:val="00D15088"/>
    <w:rsid w:val="00D212D5"/>
    <w:rsid w:val="00D22685"/>
    <w:rsid w:val="00D47002"/>
    <w:rsid w:val="00D54882"/>
    <w:rsid w:val="00D5576F"/>
    <w:rsid w:val="00D67EC2"/>
    <w:rsid w:val="00D73CB4"/>
    <w:rsid w:val="00D9250B"/>
    <w:rsid w:val="00DA1ED6"/>
    <w:rsid w:val="00DE3A67"/>
    <w:rsid w:val="00DE7E64"/>
    <w:rsid w:val="00DF0814"/>
    <w:rsid w:val="00E45B29"/>
    <w:rsid w:val="00E55840"/>
    <w:rsid w:val="00E80D5D"/>
    <w:rsid w:val="00E958C2"/>
    <w:rsid w:val="00EF72E0"/>
    <w:rsid w:val="00F264D2"/>
    <w:rsid w:val="00F3072C"/>
    <w:rsid w:val="00F410D5"/>
    <w:rsid w:val="00F862F8"/>
    <w:rsid w:val="00FC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2015-11-19T15:08:00Z</cp:lastPrinted>
  <dcterms:created xsi:type="dcterms:W3CDTF">2017-04-13T20:39:00Z</dcterms:created>
  <dcterms:modified xsi:type="dcterms:W3CDTF">2017-04-13T20:39:00Z</dcterms:modified>
</cp:coreProperties>
</file>