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40017" w:rsidRDefault="00B0257C" w:rsidP="00CC28F2">
      <w:pPr>
        <w:ind w:left="2160" w:hanging="2100"/>
        <w:rPr>
          <w:rFonts w:ascii="Arial" w:hAnsi="Arial" w:cs="Arial"/>
          <w:b/>
          <w:sz w:val="24"/>
          <w:szCs w:val="24"/>
          <w:u w:val="single"/>
        </w:rPr>
      </w:pPr>
      <w:r>
        <w:rPr>
          <w:rFonts w:ascii="Arial" w:hAnsi="Arial" w:cs="Arial"/>
          <w:b/>
          <w:sz w:val="24"/>
          <w:szCs w:val="24"/>
          <w:u w:val="single"/>
        </w:rPr>
        <w:t>OPENS TUESDAY, JUNE 16</w:t>
      </w:r>
      <w:r w:rsidRPr="00CC28F2">
        <w:rPr>
          <w:rFonts w:ascii="Arial" w:hAnsi="Arial" w:cs="Arial"/>
          <w:b/>
          <w:sz w:val="24"/>
          <w:szCs w:val="24"/>
          <w:u w:val="single"/>
        </w:rPr>
        <w:t>, 2015 AT 2:00 P.M.</w:t>
      </w:r>
    </w:p>
    <w:p w:rsidR="00B0257C" w:rsidRDefault="00B0257C" w:rsidP="00CC28F2">
      <w:pPr>
        <w:ind w:left="2160" w:hanging="2100"/>
        <w:rPr>
          <w:rFonts w:ascii="Arial" w:hAnsi="Arial" w:cs="Arial"/>
          <w:sz w:val="24"/>
          <w:szCs w:val="24"/>
        </w:rPr>
      </w:pPr>
      <w:r>
        <w:rPr>
          <w:rFonts w:ascii="Arial" w:hAnsi="Arial" w:cs="Arial"/>
          <w:sz w:val="24"/>
          <w:szCs w:val="24"/>
        </w:rPr>
        <w:t>BID 15-44 – ALFA LAVAL MODEL 510 TRI-PROCESS COLD MILK SEPARATOR</w:t>
      </w:r>
    </w:p>
    <w:p w:rsidR="009050DF" w:rsidRDefault="009050DF" w:rsidP="00CC28F2">
      <w:pPr>
        <w:ind w:left="2160" w:hanging="2100"/>
        <w:rPr>
          <w:rFonts w:ascii="Arial" w:hAnsi="Arial" w:cs="Arial"/>
          <w:sz w:val="24"/>
          <w:szCs w:val="24"/>
        </w:rPr>
      </w:pPr>
      <w:r>
        <w:rPr>
          <w:rFonts w:ascii="Arial" w:hAnsi="Arial" w:cs="Arial"/>
          <w:sz w:val="24"/>
          <w:szCs w:val="24"/>
        </w:rPr>
        <w:t>(REMANUFACTURED)</w:t>
      </w:r>
    </w:p>
    <w:p w:rsidR="00A85DCF" w:rsidRDefault="00A85DCF" w:rsidP="00CC28F2">
      <w:pPr>
        <w:ind w:left="2160" w:hanging="2100"/>
        <w:rPr>
          <w:rFonts w:ascii="Arial" w:hAnsi="Arial" w:cs="Arial"/>
          <w:sz w:val="24"/>
          <w:szCs w:val="24"/>
        </w:rPr>
      </w:pPr>
    </w:p>
    <w:p w:rsidR="00A85DCF" w:rsidRPr="00CC28F2" w:rsidRDefault="00A85DCF" w:rsidP="00CC28F2">
      <w:pPr>
        <w:ind w:left="2160" w:hanging="2100"/>
        <w:rPr>
          <w:rFonts w:ascii="Arial" w:hAnsi="Arial" w:cs="Arial"/>
          <w:sz w:val="24"/>
          <w:szCs w:val="24"/>
        </w:rPr>
      </w:pPr>
      <w:r>
        <w:rPr>
          <w:rFonts w:ascii="Arial" w:hAnsi="Arial" w:cs="Arial"/>
          <w:sz w:val="24"/>
          <w:szCs w:val="24"/>
        </w:rPr>
        <w:t>BID 15-45 – ELECTRICAL SUPPLIES</w:t>
      </w:r>
    </w:p>
    <w:p w:rsidR="00B0257C" w:rsidRDefault="00B0257C">
      <w:pPr>
        <w:rPr>
          <w:rFonts w:ascii="Arial" w:hAnsi="Arial" w:cs="Arial"/>
          <w:b/>
          <w:sz w:val="24"/>
          <w:szCs w:val="24"/>
          <w:u w:val="single"/>
        </w:rPr>
      </w:pPr>
    </w:p>
    <w:p w:rsidR="000C4180" w:rsidRDefault="000C4180">
      <w:pPr>
        <w:rPr>
          <w:rFonts w:ascii="Arial" w:hAnsi="Arial" w:cs="Arial"/>
          <w:sz w:val="24"/>
          <w:szCs w:val="24"/>
        </w:rPr>
      </w:pPr>
      <w:r>
        <w:rPr>
          <w:rFonts w:ascii="Arial" w:hAnsi="Arial" w:cs="Arial"/>
          <w:b/>
          <w:sz w:val="24"/>
          <w:szCs w:val="24"/>
          <w:u w:val="single"/>
        </w:rPr>
        <w:t xml:space="preserve">OPENS </w:t>
      </w:r>
      <w:r w:rsidR="00D54882">
        <w:rPr>
          <w:rFonts w:ascii="Arial" w:hAnsi="Arial" w:cs="Arial"/>
          <w:b/>
          <w:sz w:val="24"/>
          <w:szCs w:val="24"/>
          <w:u w:val="single"/>
        </w:rPr>
        <w:t>T</w:t>
      </w:r>
      <w:r w:rsidR="00550832">
        <w:rPr>
          <w:rFonts w:ascii="Arial" w:hAnsi="Arial" w:cs="Arial"/>
          <w:b/>
          <w:sz w:val="24"/>
          <w:szCs w:val="24"/>
          <w:u w:val="single"/>
        </w:rPr>
        <w:t>UESDAY</w:t>
      </w:r>
      <w:r w:rsidR="00A91530">
        <w:rPr>
          <w:rFonts w:ascii="Arial" w:hAnsi="Arial" w:cs="Arial"/>
          <w:b/>
          <w:sz w:val="24"/>
          <w:szCs w:val="24"/>
          <w:u w:val="single"/>
        </w:rPr>
        <w:t xml:space="preserve">, </w:t>
      </w:r>
      <w:r w:rsidR="00740017">
        <w:rPr>
          <w:rFonts w:ascii="Arial" w:hAnsi="Arial" w:cs="Arial"/>
          <w:b/>
          <w:sz w:val="24"/>
          <w:szCs w:val="24"/>
          <w:u w:val="single"/>
        </w:rPr>
        <w:t xml:space="preserve">JUNE </w:t>
      </w:r>
      <w:r w:rsidR="00550832">
        <w:rPr>
          <w:rFonts w:ascii="Arial" w:hAnsi="Arial" w:cs="Arial"/>
          <w:b/>
          <w:sz w:val="24"/>
          <w:szCs w:val="24"/>
          <w:u w:val="single"/>
        </w:rPr>
        <w:t>30</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550832">
        <w:rPr>
          <w:rFonts w:ascii="Arial" w:hAnsi="Arial" w:cs="Arial"/>
          <w:sz w:val="24"/>
          <w:szCs w:val="24"/>
        </w:rPr>
        <w:t>BID 15-42 – MONTGOMERY HALL RENOVATION</w:t>
      </w:r>
      <w:r w:rsidR="00EF72E0">
        <w:rPr>
          <w:rFonts w:ascii="Arial" w:hAnsi="Arial" w:cs="Arial"/>
          <w:sz w:val="24"/>
          <w:szCs w:val="24"/>
        </w:rPr>
        <w:t xml:space="preserve"> </w:t>
      </w:r>
      <w:r w:rsidR="00B0257C">
        <w:rPr>
          <w:rFonts w:ascii="Arial" w:hAnsi="Arial" w:cs="Arial"/>
          <w:sz w:val="24"/>
          <w:szCs w:val="24"/>
        </w:rPr>
        <w:t>– PLANS &amp; SPECIFICATIONS MAY BE OBTAINED ON OUR WEBSITE PLANS.FM.MSSTATE.EDU</w:t>
      </w:r>
    </w:p>
    <w:p w:rsidR="00B0257C" w:rsidRDefault="00B0257C">
      <w:pPr>
        <w:rPr>
          <w:rFonts w:ascii="Arial" w:hAnsi="Arial" w:cs="Arial"/>
          <w:sz w:val="24"/>
          <w:szCs w:val="24"/>
        </w:rPr>
      </w:pPr>
    </w:p>
    <w:p w:rsidR="00B0257C" w:rsidRDefault="00B0257C">
      <w:pPr>
        <w:rPr>
          <w:rFonts w:ascii="Arial" w:hAnsi="Arial" w:cs="Arial"/>
          <w:sz w:val="24"/>
          <w:szCs w:val="24"/>
        </w:rPr>
      </w:pPr>
      <w:r>
        <w:rPr>
          <w:rFonts w:ascii="Arial" w:hAnsi="Arial" w:cs="Arial"/>
          <w:sz w:val="24"/>
          <w:szCs w:val="24"/>
        </w:rPr>
        <w:t>BID 15-43 – MSU FRESH FOOD COMPANY RESIDENTIAL DINING FACILITY AUDIO/VISUAL PACKAGE – PLANS &amp; SPECIFICATIONS MAY BE OBTAIED ON OUR WEBSITE PLANS.FM.MSSTATE.EDU</w:t>
      </w:r>
    </w:p>
    <w:p w:rsidR="0089174A" w:rsidRPr="0089174A" w:rsidRDefault="0089174A" w:rsidP="0089174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648BD"/>
    <w:rsid w:val="000C4180"/>
    <w:rsid w:val="00550832"/>
    <w:rsid w:val="00740017"/>
    <w:rsid w:val="0089174A"/>
    <w:rsid w:val="008A19DE"/>
    <w:rsid w:val="009050DF"/>
    <w:rsid w:val="00A85DCF"/>
    <w:rsid w:val="00A91530"/>
    <w:rsid w:val="00B0257C"/>
    <w:rsid w:val="00CA2114"/>
    <w:rsid w:val="00CC28F2"/>
    <w:rsid w:val="00D54882"/>
    <w:rsid w:val="00DE3A67"/>
    <w:rsid w:val="00E45B29"/>
    <w:rsid w:val="00E71793"/>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LaTisha Denise Landing</cp:lastModifiedBy>
  <cp:revision>2</cp:revision>
  <cp:lastPrinted>2015-05-05T14:14:00Z</cp:lastPrinted>
  <dcterms:created xsi:type="dcterms:W3CDTF">2015-06-15T16:27:00Z</dcterms:created>
  <dcterms:modified xsi:type="dcterms:W3CDTF">2015-06-15T16:27:00Z</dcterms:modified>
</cp:coreProperties>
</file>