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5DB" w:rsidRPr="00B74973" w:rsidRDefault="004935DB" w:rsidP="004935DB">
      <w:pPr>
        <w:jc w:val="center"/>
        <w:rPr>
          <w:b/>
          <w:sz w:val="28"/>
          <w:szCs w:val="28"/>
        </w:rPr>
      </w:pPr>
      <w:bookmarkStart w:id="0" w:name="_GoBack"/>
      <w:bookmarkEnd w:id="0"/>
      <w:r w:rsidRPr="00B74973">
        <w:rPr>
          <w:b/>
          <w:sz w:val="28"/>
          <w:szCs w:val="28"/>
        </w:rPr>
        <w:t>Bid Invitation</w:t>
      </w:r>
    </w:p>
    <w:p w:rsidR="004935DB" w:rsidRPr="00B74973" w:rsidRDefault="004935DB" w:rsidP="004935DB"/>
    <w:p w:rsidR="004935DB" w:rsidRPr="00B74973" w:rsidRDefault="004935DB" w:rsidP="004935DB">
      <w:r w:rsidRPr="00B74973">
        <w:t xml:space="preserve">The East Mississippi Community College Board of Trustees is now accepting sealed bids for </w:t>
      </w:r>
      <w:r>
        <w:rPr>
          <w:u w:val="single"/>
        </w:rPr>
        <w:t>a Microsoft Lync, Enterprise Voice Telephone S</w:t>
      </w:r>
      <w:r w:rsidRPr="00B74973">
        <w:rPr>
          <w:u w:val="single"/>
        </w:rPr>
        <w:t>ystem</w:t>
      </w:r>
      <w:r w:rsidRPr="00B74973">
        <w:t xml:space="preserve"> to replace the current PBX type system.  Sealed bids will be accepted in the Administration Building, Board Room, 8731 S Frontage Rd, P.O</w:t>
      </w:r>
      <w:r>
        <w:t>.</w:t>
      </w:r>
      <w:r w:rsidRPr="00B74973">
        <w:t xml:space="preserve"> Box 100 Mayhew MS 39753 until 10:00 am,   </w:t>
      </w:r>
      <w:r>
        <w:t>February 18</w:t>
      </w:r>
      <w:r w:rsidRPr="000245B6">
        <w:rPr>
          <w:vertAlign w:val="superscript"/>
        </w:rPr>
        <w:t>th</w:t>
      </w:r>
      <w:r>
        <w:t xml:space="preserve"> 2015</w:t>
      </w:r>
      <w:r w:rsidRPr="00B74973">
        <w:t>, at which time all properly submitted bids shall be opened.</w:t>
      </w:r>
    </w:p>
    <w:p w:rsidR="004935DB" w:rsidRPr="00B74973" w:rsidRDefault="004935DB" w:rsidP="004935DB">
      <w:r w:rsidRPr="00B74973">
        <w:t xml:space="preserve">Bid Documents may be obtained by contacting </w:t>
      </w:r>
      <w:r>
        <w:t>Dana Mordecai</w:t>
      </w:r>
      <w:r w:rsidRPr="00B74973">
        <w:t xml:space="preserve"> at P</w:t>
      </w:r>
      <w:r>
        <w:t xml:space="preserve">.O Box 100 Mayhew, MS 39753, </w:t>
      </w:r>
      <w:hyperlink r:id="rId5" w:history="1">
        <w:r w:rsidRPr="00852434">
          <w:rPr>
            <w:rStyle w:val="Hyperlink"/>
          </w:rPr>
          <w:t>dmordecai@eastms.edu</w:t>
        </w:r>
      </w:hyperlink>
      <w:r>
        <w:t xml:space="preserve"> or 662-243-1956</w:t>
      </w:r>
      <w:r w:rsidRPr="00B74973">
        <w:t xml:space="preserve">.  This information will also be made available online by visiting our website at </w:t>
      </w:r>
      <w:hyperlink r:id="rId6" w:history="1">
        <w:r w:rsidRPr="00B74973">
          <w:rPr>
            <w:rStyle w:val="Hyperlink"/>
          </w:rPr>
          <w:t>http://www.eastms.edu/community/Pages/Bid-solicitations.aspx</w:t>
        </w:r>
      </w:hyperlink>
    </w:p>
    <w:p w:rsidR="004935DB" w:rsidRPr="00B74973" w:rsidRDefault="004935DB" w:rsidP="004935DB">
      <w:r w:rsidRPr="00B74973">
        <w:t xml:space="preserve">All bids received by the College are subject to approval for purchase by the Board of Trustees of East Mississippi Community College.  The East Mississippi Community College Board of Trustees reserves the right to </w:t>
      </w:r>
      <w:r>
        <w:t xml:space="preserve">award the bid as a whole or by individual line item and to </w:t>
      </w:r>
      <w:r w:rsidRPr="00B74973">
        <w:t>reject any or all bids and to negotiate with the lowest/best bidder.</w:t>
      </w:r>
      <w:r>
        <w:t xml:space="preserve">  </w:t>
      </w:r>
    </w:p>
    <w:p w:rsidR="004935DB" w:rsidRPr="00B74973" w:rsidRDefault="004935DB" w:rsidP="004935DB">
      <w:pPr>
        <w:shd w:val="clear" w:color="auto" w:fill="FFFFFF"/>
        <w:spacing w:before="100" w:beforeAutospacing="1" w:after="100" w:afterAutospacing="1" w:line="240" w:lineRule="auto"/>
        <w:textAlignment w:val="top"/>
        <w:rPr>
          <w:rFonts w:eastAsia="Times New Roman" w:cs="Times New Roman"/>
          <w:color w:val="272727"/>
        </w:rPr>
      </w:pPr>
      <w:r w:rsidRPr="00B74973">
        <w:rPr>
          <w:rFonts w:eastAsia="Times New Roman" w:cs="Times New Roman"/>
          <w:color w:val="272727"/>
        </w:rPr>
        <w:t>East Mississippi Community College is committed to assuring that the college and its programs are free from discrimination and harassment based upon race, color, ethnicity, sex, pregnancy, religion, national origin, disability, age, sexual orientation, gender identity, genetic information, status as a U.S. veteran, or any other status protected by state or federal law.</w:t>
      </w:r>
    </w:p>
    <w:p w:rsidR="004935DB" w:rsidRPr="00B74973" w:rsidRDefault="004935DB" w:rsidP="004935DB">
      <w:pPr>
        <w:shd w:val="clear" w:color="auto" w:fill="FFFFFF"/>
        <w:spacing w:before="100" w:beforeAutospacing="1" w:after="100" w:afterAutospacing="1" w:line="240" w:lineRule="auto"/>
        <w:textAlignment w:val="top"/>
        <w:rPr>
          <w:rFonts w:eastAsia="Times New Roman" w:cs="Times New Roman"/>
          <w:color w:val="272727"/>
        </w:rPr>
      </w:pPr>
      <w:r w:rsidRPr="00B74973">
        <w:rPr>
          <w:rFonts w:eastAsia="Times New Roman" w:cs="Times New Roman"/>
          <w:color w:val="272727"/>
        </w:rPr>
        <w:t xml:space="preserve">The following person has been designated to handle inquiries regarding the non-discrimination policies: </w:t>
      </w:r>
    </w:p>
    <w:p w:rsidR="004935DB" w:rsidRPr="00B74973" w:rsidRDefault="004935DB" w:rsidP="004935DB">
      <w:pPr>
        <w:shd w:val="clear" w:color="auto" w:fill="FFFFFF"/>
        <w:spacing w:before="100" w:beforeAutospacing="1" w:after="100" w:afterAutospacing="1" w:line="240" w:lineRule="auto"/>
        <w:textAlignment w:val="top"/>
        <w:rPr>
          <w:rFonts w:eastAsia="Times New Roman" w:cs="Times New Roman"/>
          <w:color w:val="272727"/>
        </w:rPr>
      </w:pPr>
      <w:r w:rsidRPr="00B74973">
        <w:rPr>
          <w:rFonts w:eastAsia="Times New Roman" w:cs="Times New Roman"/>
          <w:color w:val="272727"/>
        </w:rPr>
        <w:t>Theresa Harpole</w:t>
      </w:r>
      <w:r w:rsidRPr="00B74973">
        <w:rPr>
          <w:rFonts w:eastAsia="Times New Roman" w:cs="Times New Roman"/>
          <w:color w:val="272727"/>
        </w:rPr>
        <w:br/>
        <w:t xml:space="preserve">District Director of Human Resources </w:t>
      </w:r>
      <w:r w:rsidRPr="00B74973">
        <w:rPr>
          <w:rFonts w:eastAsia="Times New Roman" w:cs="Times New Roman"/>
          <w:color w:val="272727"/>
        </w:rPr>
        <w:br/>
        <w:t xml:space="preserve">P.O. Box 158 </w:t>
      </w:r>
      <w:r w:rsidRPr="00B74973">
        <w:rPr>
          <w:rFonts w:eastAsia="Times New Roman" w:cs="Times New Roman"/>
          <w:color w:val="272727"/>
        </w:rPr>
        <w:br/>
        <w:t>Scooba, MS 39358</w:t>
      </w:r>
      <w:r w:rsidRPr="00B74973">
        <w:rPr>
          <w:rFonts w:eastAsia="Times New Roman" w:cs="Times New Roman"/>
          <w:color w:val="272727"/>
        </w:rPr>
        <w:br/>
        <w:t>Telephone: (662) 476-5274</w:t>
      </w:r>
      <w:r w:rsidRPr="00B74973">
        <w:rPr>
          <w:rFonts w:eastAsia="Times New Roman" w:cs="Times New Roman"/>
          <w:color w:val="272727"/>
        </w:rPr>
        <w:br/>
        <w:t xml:space="preserve">E-mail: </w:t>
      </w:r>
      <w:hyperlink r:id="rId7" w:history="1">
        <w:r w:rsidRPr="00B74973">
          <w:rPr>
            <w:rFonts w:eastAsia="Times New Roman" w:cs="Times New Roman"/>
            <w:color w:val="AF0523"/>
          </w:rPr>
          <w:t>tharpole@eastms.edu</w:t>
        </w:r>
      </w:hyperlink>
      <w:r w:rsidRPr="00B74973">
        <w:rPr>
          <w:rFonts w:eastAsia="Times New Roman" w:cs="Times New Roman"/>
          <w:color w:val="272727"/>
        </w:rPr>
        <w:t xml:space="preserve"> </w:t>
      </w:r>
    </w:p>
    <w:p w:rsidR="004935DB" w:rsidRPr="00B74973" w:rsidRDefault="004935DB" w:rsidP="004935DB">
      <w:pPr>
        <w:shd w:val="clear" w:color="auto" w:fill="FFFFFF"/>
        <w:spacing w:before="100" w:beforeAutospacing="1" w:after="100" w:afterAutospacing="1" w:line="240" w:lineRule="auto"/>
        <w:textAlignment w:val="top"/>
        <w:rPr>
          <w:rFonts w:eastAsia="Times New Roman" w:cs="Times New Roman"/>
          <w:color w:val="272727"/>
        </w:rPr>
      </w:pPr>
      <w:proofErr w:type="spellStart"/>
      <w:r w:rsidRPr="00B74973">
        <w:rPr>
          <w:rFonts w:eastAsia="Times New Roman" w:cs="Times New Roman"/>
          <w:color w:val="272727"/>
        </w:rPr>
        <w:t>Póngase</w:t>
      </w:r>
      <w:proofErr w:type="spellEnd"/>
      <w:r w:rsidRPr="00B74973">
        <w:rPr>
          <w:rFonts w:eastAsia="Times New Roman" w:cs="Times New Roman"/>
          <w:color w:val="272727"/>
        </w:rPr>
        <w:t xml:space="preserve"> </w:t>
      </w:r>
      <w:proofErr w:type="spellStart"/>
      <w:r w:rsidRPr="00B74973">
        <w:rPr>
          <w:rFonts w:eastAsia="Times New Roman" w:cs="Times New Roman"/>
          <w:color w:val="272727"/>
        </w:rPr>
        <w:t>en</w:t>
      </w:r>
      <w:proofErr w:type="spellEnd"/>
      <w:r w:rsidRPr="00B74973">
        <w:rPr>
          <w:rFonts w:eastAsia="Times New Roman" w:cs="Times New Roman"/>
          <w:color w:val="272727"/>
        </w:rPr>
        <w:t xml:space="preserve"> </w:t>
      </w:r>
      <w:proofErr w:type="spellStart"/>
      <w:r w:rsidRPr="00B74973">
        <w:rPr>
          <w:rFonts w:eastAsia="Times New Roman" w:cs="Times New Roman"/>
          <w:color w:val="272727"/>
        </w:rPr>
        <w:t>contacto</w:t>
      </w:r>
      <w:proofErr w:type="spellEnd"/>
      <w:r w:rsidRPr="00B74973">
        <w:rPr>
          <w:rFonts w:eastAsia="Times New Roman" w:cs="Times New Roman"/>
          <w:color w:val="272727"/>
        </w:rPr>
        <w:t xml:space="preserve"> con Theresa </w:t>
      </w:r>
      <w:proofErr w:type="spellStart"/>
      <w:r w:rsidRPr="00B74973">
        <w:rPr>
          <w:rFonts w:eastAsia="Times New Roman" w:cs="Times New Roman"/>
          <w:color w:val="272727"/>
        </w:rPr>
        <w:t>Harpole</w:t>
      </w:r>
      <w:proofErr w:type="spellEnd"/>
      <w:r w:rsidRPr="00B74973">
        <w:rPr>
          <w:rFonts w:eastAsia="Times New Roman" w:cs="Times New Roman"/>
          <w:color w:val="272727"/>
        </w:rPr>
        <w:t xml:space="preserve"> </w:t>
      </w:r>
      <w:proofErr w:type="spellStart"/>
      <w:r w:rsidRPr="00B74973">
        <w:rPr>
          <w:rFonts w:eastAsia="Times New Roman" w:cs="Times New Roman"/>
          <w:color w:val="272727"/>
        </w:rPr>
        <w:t>en</w:t>
      </w:r>
      <w:proofErr w:type="spellEnd"/>
      <w:r w:rsidRPr="00B74973">
        <w:rPr>
          <w:rFonts w:eastAsia="Times New Roman" w:cs="Times New Roman"/>
          <w:color w:val="272727"/>
        </w:rPr>
        <w:t xml:space="preserve"> (662) 476-5274 para la </w:t>
      </w:r>
      <w:proofErr w:type="spellStart"/>
      <w:r w:rsidRPr="00B74973">
        <w:rPr>
          <w:rFonts w:eastAsia="Times New Roman" w:cs="Times New Roman"/>
          <w:color w:val="272727"/>
        </w:rPr>
        <w:t>traducción</w:t>
      </w:r>
      <w:proofErr w:type="spellEnd"/>
      <w:r w:rsidRPr="00B74973">
        <w:rPr>
          <w:rFonts w:eastAsia="Times New Roman" w:cs="Times New Roman"/>
          <w:color w:val="272727"/>
        </w:rPr>
        <w:t xml:space="preserve"> </w:t>
      </w:r>
      <w:proofErr w:type="spellStart"/>
      <w:r w:rsidRPr="00B74973">
        <w:rPr>
          <w:rFonts w:eastAsia="Times New Roman" w:cs="Times New Roman"/>
          <w:color w:val="272727"/>
        </w:rPr>
        <w:t>española</w:t>
      </w:r>
      <w:proofErr w:type="spellEnd"/>
      <w:r w:rsidRPr="00B74973">
        <w:rPr>
          <w:rFonts w:eastAsia="Times New Roman" w:cs="Times New Roman"/>
          <w:color w:val="272727"/>
        </w:rPr>
        <w:t>.</w:t>
      </w:r>
    </w:p>
    <w:p w:rsidR="004935DB" w:rsidRPr="00A05FCC" w:rsidRDefault="004935DB" w:rsidP="004935DB">
      <w:pPr>
        <w:rPr>
          <w:strike/>
        </w:rPr>
      </w:pPr>
    </w:p>
    <w:p w:rsidR="004935DB" w:rsidRPr="00A05FCC" w:rsidRDefault="004935DB" w:rsidP="004935DB">
      <w:pPr>
        <w:rPr>
          <w:strike/>
        </w:rPr>
      </w:pPr>
    </w:p>
    <w:p w:rsidR="004935DB" w:rsidRPr="00A05FCC" w:rsidRDefault="004935DB" w:rsidP="004935DB">
      <w:pPr>
        <w:rPr>
          <w:strike/>
        </w:rPr>
      </w:pPr>
    </w:p>
    <w:p w:rsidR="004935DB" w:rsidRDefault="004935DB" w:rsidP="004935DB">
      <w:r w:rsidRPr="00B74973">
        <w:rPr>
          <w:b/>
          <w:u w:val="single"/>
        </w:rPr>
        <w:t>Publication Dates:</w:t>
      </w:r>
      <w:r w:rsidRPr="00B74973">
        <w:t xml:space="preserve">  </w:t>
      </w:r>
    </w:p>
    <w:p w:rsidR="004935DB" w:rsidRDefault="004935DB" w:rsidP="004935DB">
      <w:r>
        <w:t>February 1</w:t>
      </w:r>
      <w:r w:rsidRPr="000245B6">
        <w:rPr>
          <w:vertAlign w:val="superscript"/>
        </w:rPr>
        <w:t>st</w:t>
      </w:r>
      <w:r>
        <w:t>, 2015</w:t>
      </w:r>
    </w:p>
    <w:p w:rsidR="004935DB" w:rsidRPr="00B74973" w:rsidRDefault="004935DB" w:rsidP="004935DB">
      <w:r>
        <w:t>February 8</w:t>
      </w:r>
      <w:r w:rsidRPr="000245B6">
        <w:rPr>
          <w:vertAlign w:val="superscript"/>
        </w:rPr>
        <w:t>th</w:t>
      </w:r>
      <w:r>
        <w:t>, 2015</w:t>
      </w:r>
    </w:p>
    <w:p w:rsidR="00CD4654" w:rsidRDefault="00CD4654"/>
    <w:sectPr w:rsidR="00CD4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5DB"/>
    <w:rsid w:val="002B7F69"/>
    <w:rsid w:val="004935DB"/>
    <w:rsid w:val="00CD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5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rpole@eastm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astms.edu/community/Pages/Bid-solicitations.aspx" TargetMode="External"/><Relationship Id="rId5" Type="http://schemas.openxmlformats.org/officeDocument/2006/relationships/hyperlink" Target="mailto:dmordecai@eastm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EMCC</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 Harrell</dc:creator>
  <cp:lastModifiedBy>LaTisha Denise Landing</cp:lastModifiedBy>
  <cp:revision>2</cp:revision>
  <dcterms:created xsi:type="dcterms:W3CDTF">2015-01-30T19:02:00Z</dcterms:created>
  <dcterms:modified xsi:type="dcterms:W3CDTF">2015-01-30T19:02:00Z</dcterms:modified>
</cp:coreProperties>
</file>